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8B" w:rsidRDefault="00C6698B" w:rsidP="00F726FE">
      <w:pPr>
        <w:ind w:left="4956" w:firstLine="708"/>
      </w:pPr>
      <w:r>
        <w:t xml:space="preserve">Brzeg, dnia </w:t>
      </w:r>
      <w:r w:rsidR="00546C0F">
        <w:t>8</w:t>
      </w:r>
      <w:bookmarkStart w:id="0" w:name="_GoBack"/>
      <w:bookmarkEnd w:id="0"/>
      <w:r w:rsidR="00464D19">
        <w:t xml:space="preserve"> lipca</w:t>
      </w:r>
      <w:r>
        <w:t xml:space="preserve"> 2015r.</w:t>
      </w:r>
    </w:p>
    <w:p w:rsidR="00C6698B" w:rsidRDefault="00C6698B" w:rsidP="00C6698B"/>
    <w:p w:rsidR="00C6698B" w:rsidRDefault="00A6348C" w:rsidP="00C6698B">
      <w:r>
        <w:t>UOŚ.II.6220.1</w:t>
      </w:r>
      <w:r w:rsidR="00464D19">
        <w:t>4</w:t>
      </w:r>
      <w:r w:rsidR="00C6698B">
        <w:t>.2015</w:t>
      </w:r>
    </w:p>
    <w:p w:rsidR="00C6698B" w:rsidRDefault="00C6698B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C6698B" w:rsidRDefault="00C6698B" w:rsidP="00B049C3">
      <w:pPr>
        <w:jc w:val="both"/>
      </w:pPr>
      <w:r>
        <w:t xml:space="preserve">                 Zgodnie z art. 38 ustawy z dnia ustawy z dnia 3 października 2008r. </w:t>
      </w:r>
      <w:r w:rsidR="001B57BB">
        <w:br/>
      </w:r>
      <w:r>
        <w:t>o udostępnianiu informacji o środowisku i jego ochronie, udziale społeczeństwa w ochronie środowiska oraz ocenach oddziaływania na środowisko (</w:t>
      </w:r>
      <w:proofErr w:type="spellStart"/>
      <w:r>
        <w:t>t.j</w:t>
      </w:r>
      <w:proofErr w:type="spellEnd"/>
      <w:r>
        <w:t>. Dz.</w:t>
      </w:r>
      <w:r w:rsidR="00A6348C">
        <w:t xml:space="preserve"> </w:t>
      </w:r>
      <w:r>
        <w:t xml:space="preserve">U. z 2013r. poz. 1235 z </w:t>
      </w:r>
      <w:proofErr w:type="spellStart"/>
      <w:r>
        <w:t>późn</w:t>
      </w:r>
      <w:proofErr w:type="spellEnd"/>
      <w:r>
        <w:t>. zm.) B</w:t>
      </w:r>
      <w:r w:rsidR="00A6348C">
        <w:t xml:space="preserve">urmistrz Brzegu zawiadamia, że </w:t>
      </w:r>
      <w:r>
        <w:t xml:space="preserve">w dniu </w:t>
      </w:r>
      <w:r w:rsidR="00464D19">
        <w:t>07.07</w:t>
      </w:r>
      <w:r>
        <w:t xml:space="preserve">.2015r.  wydana została decyzja </w:t>
      </w:r>
      <w:r w:rsidR="001B57BB">
        <w:br/>
      </w:r>
      <w:r>
        <w:t>o umorzeniu postępowania administracyjnego w sprawie wydania decyzji o środowiskowych uwarunkowaniach na realizację przedsięwzięcia po</w:t>
      </w:r>
      <w:r w:rsidR="00464D19">
        <w:t>legającego na</w:t>
      </w:r>
      <w:r>
        <w:t xml:space="preserve"> ”</w:t>
      </w:r>
      <w:r w:rsidR="00464D19">
        <w:t xml:space="preserve">uruchomieniu innowacyjnej linii technologicznej do formowania ekologicznego brykietu opałowego </w:t>
      </w:r>
      <w:r w:rsidR="00464D19">
        <w:br/>
        <w:t>z półproduktów w postaci miału węgla drzewnego oraz mąki</w:t>
      </w:r>
      <w:r w:rsidR="00A6348C">
        <w:t>”</w:t>
      </w:r>
      <w:r w:rsidR="00464D19">
        <w:t>, planowanego do realizacji</w:t>
      </w:r>
      <w:r w:rsidR="00A6348C">
        <w:t xml:space="preserve"> na działce nr </w:t>
      </w:r>
      <w:r w:rsidR="00464D19">
        <w:t>16/69</w:t>
      </w:r>
      <w:r w:rsidR="00A6348C">
        <w:t>,</w:t>
      </w:r>
      <w:r w:rsidR="00464D19">
        <w:t xml:space="preserve"> arkusz mapy 2, </w:t>
      </w:r>
      <w:r w:rsidR="00A6348C">
        <w:t xml:space="preserve">obręb </w:t>
      </w:r>
      <w:r w:rsidR="00464D19">
        <w:t>Centrum</w:t>
      </w:r>
      <w:r w:rsidR="00A6348C">
        <w:t xml:space="preserve"> przy ul. </w:t>
      </w:r>
      <w:r w:rsidR="00464D19">
        <w:t>Cegielnianej</w:t>
      </w:r>
      <w:r w:rsidR="00A6348C">
        <w:t xml:space="preserve"> w Brzegu.</w:t>
      </w:r>
      <w:r>
        <w:t xml:space="preserve"> </w:t>
      </w:r>
      <w:r w:rsidR="00464D19">
        <w:t>Przedmiotowa decyzja została wydana na wniosek Pana Igora Janika Adwokata Kancelarii Adwokackiej, 45-368 Opole ul. Ozimska 67/3.</w:t>
      </w:r>
    </w:p>
    <w:p w:rsidR="00C6698B" w:rsidRDefault="00C6698B" w:rsidP="00C6698B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  <w:rPr>
          <w:color w:val="000000"/>
        </w:rPr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 oraz na tablicy ogłoszeń Urzędu Miasta w Brzegu.</w:t>
      </w:r>
    </w:p>
    <w:p w:rsidR="00EC0657" w:rsidRDefault="00EC0657" w:rsidP="00C6698B">
      <w:pPr>
        <w:jc w:val="both"/>
        <w:textAlignment w:val="top"/>
        <w:rPr>
          <w:color w:val="000000"/>
        </w:rPr>
      </w:pPr>
    </w:p>
    <w:p w:rsidR="00EC0657" w:rsidRDefault="00EC0657" w:rsidP="00EC0657">
      <w:pPr>
        <w:ind w:left="4956"/>
        <w:jc w:val="both"/>
        <w:textAlignment w:val="top"/>
        <w:rPr>
          <w:color w:val="000000"/>
        </w:rPr>
      </w:pPr>
      <w:r>
        <w:rPr>
          <w:color w:val="000000"/>
        </w:rPr>
        <w:t>Burmistrz</w:t>
      </w:r>
    </w:p>
    <w:p w:rsidR="00EC0657" w:rsidRDefault="00EC0657" w:rsidP="00EC0657">
      <w:pPr>
        <w:ind w:left="4956"/>
        <w:jc w:val="both"/>
        <w:textAlignment w:val="top"/>
      </w:pPr>
      <w:r>
        <w:rPr>
          <w:color w:val="000000"/>
        </w:rPr>
        <w:t xml:space="preserve">Jerzy </w:t>
      </w:r>
      <w:proofErr w:type="spellStart"/>
      <w:r>
        <w:rPr>
          <w:color w:val="000000"/>
        </w:rPr>
        <w:t>Wrębiak</w:t>
      </w:r>
      <w:proofErr w:type="spellEnd"/>
    </w:p>
    <w:p w:rsidR="00C6698B" w:rsidRDefault="00C6698B" w:rsidP="00C6698B"/>
    <w:sectPr w:rsidR="00C66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5F"/>
    <w:rsid w:val="001401B8"/>
    <w:rsid w:val="001B57BB"/>
    <w:rsid w:val="00464D19"/>
    <w:rsid w:val="00546C0F"/>
    <w:rsid w:val="0068357F"/>
    <w:rsid w:val="00765AC0"/>
    <w:rsid w:val="00A6348C"/>
    <w:rsid w:val="00B049C3"/>
    <w:rsid w:val="00C6698B"/>
    <w:rsid w:val="00E846A5"/>
    <w:rsid w:val="00EC0657"/>
    <w:rsid w:val="00F0425F"/>
    <w:rsid w:val="00F64568"/>
    <w:rsid w:val="00F7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bwszola</cp:lastModifiedBy>
  <cp:revision>6</cp:revision>
  <dcterms:created xsi:type="dcterms:W3CDTF">2015-07-07T06:57:00Z</dcterms:created>
  <dcterms:modified xsi:type="dcterms:W3CDTF">2015-07-08T10:04:00Z</dcterms:modified>
</cp:coreProperties>
</file>