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F3" w:rsidRDefault="00854CA7" w:rsidP="002C64F3">
      <w:pPr>
        <w:pStyle w:val="Nagwek2"/>
        <w:shd w:val="clear" w:color="auto" w:fill="FFFFFF"/>
        <w:spacing w:before="0" w:beforeAutospacing="0" w:after="0" w:afterAutospacing="0"/>
        <w:jc w:val="right"/>
        <w:textAlignment w:val="top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Brzeg, dnia 20 </w:t>
      </w:r>
      <w:r w:rsidR="002C64F3">
        <w:rPr>
          <w:b w:val="0"/>
          <w:color w:val="000000"/>
          <w:sz w:val="24"/>
          <w:szCs w:val="24"/>
        </w:rPr>
        <w:t xml:space="preserve"> lutego  2014r.</w:t>
      </w:r>
    </w:p>
    <w:p w:rsidR="002C64F3" w:rsidRDefault="002C64F3" w:rsidP="002C64F3">
      <w:pPr>
        <w:pStyle w:val="Nagwek2"/>
        <w:shd w:val="clear" w:color="auto" w:fill="FFFFFF"/>
        <w:spacing w:before="0" w:beforeAutospacing="0" w:after="0" w:afterAutospacing="0"/>
        <w:textAlignment w:val="top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UOŚ.II.6220.2</w:t>
      </w:r>
      <w:r w:rsidR="00EC1074">
        <w:rPr>
          <w:b w:val="0"/>
          <w:color w:val="000000"/>
          <w:sz w:val="24"/>
          <w:szCs w:val="24"/>
        </w:rPr>
        <w:t>1</w:t>
      </w:r>
      <w:r>
        <w:rPr>
          <w:b w:val="0"/>
          <w:color w:val="000000"/>
          <w:sz w:val="24"/>
          <w:szCs w:val="24"/>
        </w:rPr>
        <w:t>.201</w:t>
      </w:r>
      <w:r w:rsidR="00854CA7">
        <w:rPr>
          <w:b w:val="0"/>
          <w:color w:val="000000"/>
          <w:sz w:val="24"/>
          <w:szCs w:val="24"/>
        </w:rPr>
        <w:t>3</w:t>
      </w:r>
    </w:p>
    <w:p w:rsidR="002C64F3" w:rsidRDefault="002C64F3" w:rsidP="002C64F3">
      <w:pPr>
        <w:pStyle w:val="Nagwek2"/>
        <w:shd w:val="clear" w:color="auto" w:fill="FFFFFF"/>
        <w:spacing w:before="0" w:beforeAutospacing="0" w:after="0" w:afterAutospacing="0"/>
        <w:textAlignment w:val="top"/>
        <w:rPr>
          <w:b w:val="0"/>
          <w:color w:val="000000"/>
          <w:sz w:val="24"/>
          <w:szCs w:val="24"/>
        </w:rPr>
      </w:pPr>
    </w:p>
    <w:p w:rsidR="002C64F3" w:rsidRDefault="002C64F3" w:rsidP="002C64F3">
      <w:pPr>
        <w:pStyle w:val="Nagwek2"/>
        <w:shd w:val="clear" w:color="auto" w:fill="FFFFFF"/>
        <w:spacing w:before="0" w:beforeAutospacing="0" w:after="0" w:afterAutospacing="0"/>
        <w:jc w:val="right"/>
        <w:textAlignment w:val="top"/>
        <w:rPr>
          <w:color w:val="000000"/>
          <w:sz w:val="24"/>
          <w:szCs w:val="24"/>
        </w:rPr>
      </w:pPr>
    </w:p>
    <w:p w:rsidR="002C64F3" w:rsidRDefault="002C64F3" w:rsidP="002C64F3">
      <w:pPr>
        <w:pStyle w:val="Nagwek2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4"/>
          <w:szCs w:val="24"/>
        </w:rPr>
      </w:pPr>
    </w:p>
    <w:p w:rsidR="002C64F3" w:rsidRDefault="002C64F3" w:rsidP="002C64F3">
      <w:pPr>
        <w:pStyle w:val="Nagwek2"/>
        <w:shd w:val="clear" w:color="auto" w:fill="FFFFFF"/>
        <w:spacing w:before="0" w:beforeAutospacing="0" w:after="0" w:afterAutospacing="0"/>
        <w:jc w:val="center"/>
        <w:textAlignment w:val="top"/>
        <w:rPr>
          <w:rFonts w:ascii="Tahoma" w:hAnsi="Tahoma" w:cs="Tahom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OBWIESZCZENIE</w:t>
      </w:r>
    </w:p>
    <w:p w:rsidR="002C64F3" w:rsidRDefault="002C64F3" w:rsidP="002C64F3">
      <w:pPr>
        <w:shd w:val="clear" w:color="auto" w:fill="FFFFFF"/>
        <w:jc w:val="center"/>
        <w:textAlignment w:val="top"/>
        <w:rPr>
          <w:rStyle w:val="Pogrubienie"/>
          <w:bCs w:val="0"/>
        </w:rPr>
      </w:pPr>
      <w:r>
        <w:rPr>
          <w:rStyle w:val="Pogrubienie"/>
          <w:bCs w:val="0"/>
          <w:color w:val="000000"/>
        </w:rPr>
        <w:t>BURMISTRZA BRZEGU</w:t>
      </w:r>
    </w:p>
    <w:p w:rsidR="002C64F3" w:rsidRDefault="002C64F3" w:rsidP="002C64F3">
      <w:pPr>
        <w:shd w:val="clear" w:color="auto" w:fill="FFFFFF"/>
        <w:jc w:val="center"/>
        <w:textAlignment w:val="top"/>
      </w:pPr>
    </w:p>
    <w:p w:rsidR="002C64F3" w:rsidRDefault="002C64F3" w:rsidP="002C64F3">
      <w:pPr>
        <w:shd w:val="clear" w:color="auto" w:fill="FFFFFF"/>
        <w:textAlignment w:val="top"/>
        <w:rPr>
          <w:color w:val="000000"/>
        </w:rPr>
      </w:pPr>
      <w:r>
        <w:rPr>
          <w:color w:val="000000"/>
        </w:rPr>
        <w:t> </w:t>
      </w:r>
    </w:p>
    <w:p w:rsidR="002C64F3" w:rsidRDefault="002C64F3" w:rsidP="002C64F3">
      <w:pPr>
        <w:shd w:val="clear" w:color="auto" w:fill="FFFFFF"/>
        <w:jc w:val="both"/>
        <w:textAlignment w:val="top"/>
        <w:rPr>
          <w:color w:val="000000"/>
        </w:rPr>
      </w:pPr>
      <w:r>
        <w:rPr>
          <w:color w:val="000000"/>
        </w:rPr>
        <w:tab/>
        <w:t>Na podstawie art. 29 oraz art. 33 ust. 1 ustawy z dnia 3 października 2008r. o udostępnianiu informacji o środowisku i jego ochronie, udziale społeczeństwa w ochronie środowiska oraz o ocenach oddziaływania na środowisko (</w:t>
      </w:r>
      <w:proofErr w:type="spellStart"/>
      <w:r w:rsidR="00EC1074">
        <w:rPr>
          <w:color w:val="000000"/>
        </w:rPr>
        <w:t>t.j</w:t>
      </w:r>
      <w:proofErr w:type="spellEnd"/>
      <w:r w:rsidR="00EC1074">
        <w:rPr>
          <w:color w:val="000000"/>
        </w:rPr>
        <w:t xml:space="preserve">. 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>. z 20</w:t>
      </w:r>
      <w:r w:rsidR="00EC1074">
        <w:rPr>
          <w:color w:val="000000"/>
        </w:rPr>
        <w:t>13</w:t>
      </w:r>
      <w:r>
        <w:rPr>
          <w:color w:val="000000"/>
        </w:rPr>
        <w:t>r.</w:t>
      </w:r>
      <w:r w:rsidR="00EC1074">
        <w:rPr>
          <w:color w:val="000000"/>
        </w:rPr>
        <w:t xml:space="preserve"> </w:t>
      </w:r>
      <w:r>
        <w:rPr>
          <w:color w:val="000000"/>
        </w:rPr>
        <w:t>poz. 12</w:t>
      </w:r>
      <w:r w:rsidR="00EC1074">
        <w:rPr>
          <w:color w:val="000000"/>
        </w:rPr>
        <w:t>35</w:t>
      </w:r>
      <w:r>
        <w:rPr>
          <w:color w:val="000000"/>
        </w:rPr>
        <w:t>)</w:t>
      </w:r>
    </w:p>
    <w:p w:rsidR="00EC1074" w:rsidRDefault="00EC1074" w:rsidP="002C64F3">
      <w:pPr>
        <w:tabs>
          <w:tab w:val="left" w:pos="4962"/>
        </w:tabs>
        <w:overflowPunct w:val="0"/>
        <w:autoSpaceDE w:val="0"/>
        <w:autoSpaceDN w:val="0"/>
        <w:adjustRightInd w:val="0"/>
        <w:jc w:val="center"/>
        <w:rPr>
          <w:b/>
          <w:spacing w:val="80"/>
        </w:rPr>
      </w:pPr>
    </w:p>
    <w:p w:rsidR="002C64F3" w:rsidRDefault="002C64F3" w:rsidP="002C64F3">
      <w:pPr>
        <w:tabs>
          <w:tab w:val="left" w:pos="4962"/>
        </w:tabs>
        <w:overflowPunct w:val="0"/>
        <w:autoSpaceDE w:val="0"/>
        <w:autoSpaceDN w:val="0"/>
        <w:adjustRightInd w:val="0"/>
        <w:jc w:val="center"/>
        <w:rPr>
          <w:b/>
          <w:spacing w:val="80"/>
        </w:rPr>
      </w:pPr>
      <w:r>
        <w:rPr>
          <w:b/>
          <w:spacing w:val="80"/>
        </w:rPr>
        <w:t>Informuję:</w:t>
      </w:r>
    </w:p>
    <w:p w:rsidR="002C64F3" w:rsidRDefault="002C64F3" w:rsidP="002C64F3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</w:p>
    <w:p w:rsidR="002C64F3" w:rsidRDefault="002C64F3" w:rsidP="002C64F3">
      <w:pPr>
        <w:rPr>
          <w:b/>
        </w:rPr>
      </w:pPr>
      <w:r>
        <w:rPr>
          <w:b/>
        </w:rPr>
        <w:t>o rozpoczęciu procedury z udziałem społeczeństwa w postępowaniu w sprawie wydania decyzji o środowiskowych uwarunkowaniach dla przedsięwzięcia polegającego na: „Przebudowie Małej Elektrowni Wodnej Brzeg ul. Kępa Młyńska”</w:t>
      </w:r>
    </w:p>
    <w:p w:rsidR="002C64F3" w:rsidRDefault="002C64F3" w:rsidP="002C64F3"/>
    <w:p w:rsidR="002C64F3" w:rsidRDefault="002C64F3" w:rsidP="002C64F3">
      <w:pPr>
        <w:jc w:val="both"/>
      </w:pPr>
      <w:r>
        <w:t>planowanego do realizacji</w:t>
      </w:r>
      <w:r>
        <w:rPr>
          <w:b/>
        </w:rPr>
        <w:t xml:space="preserve"> </w:t>
      </w:r>
      <w:r>
        <w:t>w Brzegu na terenie dział</w:t>
      </w:r>
      <w:r w:rsidR="00EC1074">
        <w:t>ek</w:t>
      </w:r>
      <w:r>
        <w:t xml:space="preserve"> nr 75/2</w:t>
      </w:r>
      <w:r w:rsidR="00EC1074">
        <w:t xml:space="preserve"> i 38/3</w:t>
      </w:r>
      <w:r>
        <w:t xml:space="preserve"> arkusz mapy 3 obręb Centrum.</w:t>
      </w:r>
    </w:p>
    <w:p w:rsidR="002C64F3" w:rsidRDefault="002C64F3" w:rsidP="002C64F3">
      <w:pPr>
        <w:jc w:val="both"/>
      </w:pPr>
    </w:p>
    <w:p w:rsidR="002C64F3" w:rsidRDefault="002C64F3" w:rsidP="002C64F3">
      <w:pPr>
        <w:jc w:val="both"/>
      </w:pPr>
      <w:r>
        <w:tab/>
        <w:t>Postępowanie zostało wszczęte na wniosek Pani Haliny Ziemak.</w:t>
      </w:r>
    </w:p>
    <w:p w:rsidR="002C64F3" w:rsidRDefault="002C64F3" w:rsidP="002C64F3">
      <w:pPr>
        <w:ind w:firstLine="708"/>
        <w:jc w:val="both"/>
      </w:pPr>
      <w:r>
        <w:t>Przedmiotowe przedsięwzięcie podlega postępowaniu w sprawie oceny oddziaływania na środowisko. W wyniku postępowania wydana zostanie decyzja o środowiskowych uwarunkowaniach na realizację przedsięwzięcia. Organem właściwym do wydania ww. decyzji jest Burmistrz Brzegu, natomiast organami właściwymi do dokonania uzgodnienia  jest Regionaln</w:t>
      </w:r>
      <w:r w:rsidR="00EC1074">
        <w:t>y</w:t>
      </w:r>
      <w:r>
        <w:t xml:space="preserve"> Dyrek</w:t>
      </w:r>
      <w:r w:rsidR="00EC1074">
        <w:t>tor</w:t>
      </w:r>
      <w:r>
        <w:t xml:space="preserve"> Ochrony Środowiska w Opolu a do wydania opinii jest Państwowy Powiatowy Inspektor Sanitarny w Brzegu. Obecnie wystąpiono do wyżej wymienionych organów o  przedmiotowe uzgodnienie i opinię.</w:t>
      </w:r>
    </w:p>
    <w:p w:rsidR="002C64F3" w:rsidRDefault="002C64F3" w:rsidP="002C64F3">
      <w:pPr>
        <w:spacing w:before="120"/>
        <w:ind w:firstLine="709"/>
        <w:jc w:val="both"/>
        <w:rPr>
          <w:color w:val="000000"/>
        </w:rPr>
      </w:pPr>
      <w:r>
        <w:t xml:space="preserve">Jednocześnie informuję wszystkich zainteresowanych o możliwości zapoznania się </w:t>
      </w:r>
      <w:r>
        <w:br/>
        <w:t xml:space="preserve">z dokumentacją sprawy, która jest wyłożona w </w:t>
      </w:r>
      <w:r>
        <w:rPr>
          <w:color w:val="000000"/>
        </w:rPr>
        <w:t>siedzibie Urzędu Miasta Brzegu przy ul. Robotniczej 12 (parter, budynek „B” pok. nr 1) w godzinach urzędowania, tj. od 7.15 do 15.15 oraz zgłoszenia ewentualnych uwag i wniosków w terminie 21 dni od dnia publ</w:t>
      </w:r>
      <w:r w:rsidR="00EC1074">
        <w:rPr>
          <w:color w:val="000000"/>
        </w:rPr>
        <w:t>ikacji niniejszego obwieszczeni</w:t>
      </w:r>
      <w:r>
        <w:t>. Uwagi i wnioski mogą być zgłaszane pisemnie (bezpośredni</w:t>
      </w:r>
      <w:r w:rsidR="00EC1074">
        <w:t>o</w:t>
      </w:r>
      <w:r>
        <w:t xml:space="preserve"> w Urzędzie Miasta lub po</w:t>
      </w:r>
      <w:r w:rsidR="00EC1074">
        <w:t xml:space="preserve">cztą), ustnie </w:t>
      </w:r>
      <w:r>
        <w:t>do protokołu w Biurze Urbanistyki i Ochrony Środowiska pok. 1 B lub e-mailem na adres; um@brzeg.pl.</w:t>
      </w:r>
    </w:p>
    <w:p w:rsidR="002C64F3" w:rsidRDefault="002C64F3" w:rsidP="002C64F3">
      <w:pPr>
        <w:ind w:firstLine="708"/>
        <w:jc w:val="both"/>
        <w:textAlignment w:val="top"/>
        <w:rPr>
          <w:color w:val="000000"/>
        </w:rPr>
      </w:pPr>
      <w:r>
        <w:rPr>
          <w:color w:val="000000"/>
        </w:rPr>
        <w:t>Niniejsze Obwieszczenie zostało podane do publicznej wiadomości poprzez zamieszczenie w Biuletynie Informacji Publicznej Urzędu Miasta Brzegu, na tablicy ogłoszeń Urzędu Miasta oraz na słupach ogłoszeniowych na terenie Brzegu, w tym w pobliżu miejsca realizacji inwestycji.</w:t>
      </w:r>
    </w:p>
    <w:p w:rsidR="002C64F3" w:rsidRDefault="002C64F3" w:rsidP="002C64F3">
      <w:pPr>
        <w:ind w:firstLine="708"/>
        <w:jc w:val="both"/>
        <w:textAlignment w:val="top"/>
        <w:rPr>
          <w:color w:val="000000"/>
        </w:rPr>
      </w:pPr>
    </w:p>
    <w:p w:rsidR="009B5459" w:rsidRDefault="00854CA7" w:rsidP="00854CA7">
      <w:pPr>
        <w:ind w:left="5664" w:firstLine="708"/>
        <w:jc w:val="both"/>
        <w:textAlignment w:val="top"/>
        <w:rPr>
          <w:color w:val="000000"/>
        </w:rPr>
      </w:pPr>
      <w:r>
        <w:rPr>
          <w:color w:val="000000"/>
        </w:rPr>
        <w:t>Z up. Burmistrza</w:t>
      </w:r>
    </w:p>
    <w:p w:rsidR="00854CA7" w:rsidRDefault="00854CA7" w:rsidP="00854CA7">
      <w:pPr>
        <w:ind w:left="5664" w:firstLine="708"/>
        <w:jc w:val="both"/>
        <w:textAlignment w:val="top"/>
        <w:rPr>
          <w:color w:val="000000"/>
        </w:rPr>
      </w:pPr>
      <w:r>
        <w:rPr>
          <w:color w:val="000000"/>
        </w:rPr>
        <w:t>z-ca Burmistrza</w:t>
      </w:r>
    </w:p>
    <w:p w:rsidR="00854CA7" w:rsidRDefault="00854CA7" w:rsidP="00854CA7">
      <w:pPr>
        <w:ind w:left="5664" w:firstLine="708"/>
        <w:jc w:val="both"/>
        <w:textAlignment w:val="top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Barbara </w:t>
      </w:r>
      <w:proofErr w:type="spellStart"/>
      <w:r>
        <w:rPr>
          <w:color w:val="000000"/>
        </w:rPr>
        <w:t>Iwanowiec</w:t>
      </w:r>
      <w:proofErr w:type="spellEnd"/>
    </w:p>
    <w:sectPr w:rsidR="0085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71"/>
    <w:rsid w:val="001401B8"/>
    <w:rsid w:val="002C64F3"/>
    <w:rsid w:val="00670C71"/>
    <w:rsid w:val="00854CA7"/>
    <w:rsid w:val="009B5459"/>
    <w:rsid w:val="00E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2C64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C64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qFormat/>
    <w:rsid w:val="002C64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2C64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C64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qFormat/>
    <w:rsid w:val="002C6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5</cp:revision>
  <cp:lastPrinted>2014-02-19T08:34:00Z</cp:lastPrinted>
  <dcterms:created xsi:type="dcterms:W3CDTF">2014-02-18T13:53:00Z</dcterms:created>
  <dcterms:modified xsi:type="dcterms:W3CDTF">2014-02-20T12:20:00Z</dcterms:modified>
</cp:coreProperties>
</file>