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shd w:val="clear" w:color="auto" w:fill="E7E6E6" w:themeFill="background2"/>
        <w:tblLook w:val="04A0" w:firstRow="1" w:lastRow="0" w:firstColumn="1" w:lastColumn="0" w:noHBand="0" w:noVBand="1"/>
      </w:tblPr>
      <w:tblGrid>
        <w:gridCol w:w="9373"/>
      </w:tblGrid>
      <w:tr w:rsidR="006C602E" w:rsidTr="006C602E">
        <w:tc>
          <w:tcPr>
            <w:tcW w:w="9373" w:type="dxa"/>
            <w:shd w:val="clear" w:color="auto" w:fill="E7E6E6" w:themeFill="background2"/>
          </w:tcPr>
          <w:p w:rsidR="006C602E" w:rsidRPr="008E3E54" w:rsidRDefault="006C602E" w:rsidP="006C602E">
            <w:pPr>
              <w:pStyle w:val="Tytu"/>
              <w:rPr>
                <w:sz w:val="22"/>
                <w:szCs w:val="22"/>
              </w:rPr>
            </w:pPr>
            <w:r w:rsidRPr="008E3E54">
              <w:rPr>
                <w:sz w:val="22"/>
                <w:szCs w:val="22"/>
              </w:rPr>
              <w:t>SPECYFIKACJA ISTOTNYCH WARUNKÓW ZAMÓWIENIA</w:t>
            </w:r>
          </w:p>
          <w:p w:rsidR="00E45DCC" w:rsidRPr="008E3E54" w:rsidRDefault="006C602E" w:rsidP="006C602E">
            <w:pPr>
              <w:pStyle w:val="Tytu"/>
              <w:rPr>
                <w:sz w:val="22"/>
                <w:szCs w:val="22"/>
              </w:rPr>
            </w:pPr>
            <w:r w:rsidRPr="008E3E54">
              <w:rPr>
                <w:sz w:val="22"/>
                <w:szCs w:val="22"/>
              </w:rPr>
              <w:t>dla postępowania o zamówien</w:t>
            </w:r>
            <w:r w:rsidR="00DF28AF" w:rsidRPr="008E3E54">
              <w:rPr>
                <w:sz w:val="22"/>
                <w:szCs w:val="22"/>
              </w:rPr>
              <w:t xml:space="preserve">ie publiczne o wartości poniżej kwot określonych </w:t>
            </w:r>
          </w:p>
          <w:p w:rsidR="006C602E" w:rsidRPr="008E3E54" w:rsidRDefault="00DF28AF" w:rsidP="006C602E">
            <w:pPr>
              <w:pStyle w:val="Tytu"/>
              <w:rPr>
                <w:sz w:val="22"/>
                <w:szCs w:val="22"/>
              </w:rPr>
            </w:pPr>
            <w:r w:rsidRPr="008E3E54">
              <w:rPr>
                <w:sz w:val="22"/>
                <w:szCs w:val="22"/>
              </w:rPr>
              <w:t xml:space="preserve">w przepisach wydanych na podstawie art. 11 ust. 8 ustawy </w:t>
            </w:r>
            <w:proofErr w:type="spellStart"/>
            <w:r w:rsidRPr="008E3E54">
              <w:rPr>
                <w:sz w:val="22"/>
                <w:szCs w:val="22"/>
              </w:rPr>
              <w:t>Pzp</w:t>
            </w:r>
            <w:proofErr w:type="spellEnd"/>
            <w:r w:rsidRPr="008E3E54">
              <w:rPr>
                <w:sz w:val="22"/>
                <w:szCs w:val="22"/>
              </w:rPr>
              <w:t>.</w:t>
            </w:r>
          </w:p>
          <w:p w:rsidR="008E3E54" w:rsidRDefault="008E3E54" w:rsidP="006C602E">
            <w:pPr>
              <w:pStyle w:val="Tytu"/>
              <w:rPr>
                <w:sz w:val="28"/>
                <w:szCs w:val="28"/>
              </w:rPr>
            </w:pPr>
            <w:r w:rsidRPr="008E3E54">
              <w:rPr>
                <w:sz w:val="22"/>
                <w:szCs w:val="22"/>
              </w:rPr>
              <w:t xml:space="preserve">PRZETARG NIEOGRANICZONY art. 39 ustawy </w:t>
            </w:r>
            <w:proofErr w:type="spellStart"/>
            <w:r w:rsidRPr="008E3E54">
              <w:rPr>
                <w:sz w:val="22"/>
                <w:szCs w:val="22"/>
              </w:rPr>
              <w:t>Pzp</w:t>
            </w:r>
            <w:proofErr w:type="spellEnd"/>
            <w:r w:rsidRPr="008E3E54">
              <w:rPr>
                <w:sz w:val="22"/>
                <w:szCs w:val="22"/>
              </w:rPr>
              <w:t>.</w:t>
            </w:r>
          </w:p>
        </w:tc>
      </w:tr>
    </w:tbl>
    <w:p w:rsidR="008E3E54" w:rsidRDefault="008E3E54" w:rsidP="00B3483E">
      <w:pPr>
        <w:pStyle w:val="Tekstpodstawowywcity"/>
        <w:widowControl w:val="0"/>
        <w:rPr>
          <w:rFonts w:ascii="Times New Roman" w:hAnsi="Times New Roman"/>
          <w:i/>
          <w:snapToGrid w:val="0"/>
          <w:sz w:val="24"/>
          <w:szCs w:val="24"/>
          <w:u w:val="none"/>
        </w:rPr>
      </w:pPr>
    </w:p>
    <w:p w:rsidR="00285DD4" w:rsidRDefault="00285DD4" w:rsidP="00285DD4">
      <w:pPr>
        <w:pStyle w:val="Tekstpodstawowywcity"/>
        <w:widowControl w:val="0"/>
        <w:rPr>
          <w:rFonts w:ascii="Times New Roman" w:hAnsi="Times New Roman"/>
          <w:b/>
          <w:i/>
          <w:sz w:val="24"/>
          <w:szCs w:val="24"/>
          <w:u w:val="none"/>
        </w:rPr>
      </w:pPr>
      <w:r>
        <w:rPr>
          <w:rFonts w:ascii="Times New Roman" w:hAnsi="Times New Roman"/>
          <w:i/>
          <w:snapToGrid w:val="0"/>
          <w:sz w:val="24"/>
          <w:szCs w:val="24"/>
          <w:u w:val="none"/>
        </w:rPr>
        <w:t xml:space="preserve">Nazwa zadania: </w:t>
      </w:r>
      <w:r>
        <w:rPr>
          <w:rFonts w:ascii="Times New Roman" w:hAnsi="Times New Roman"/>
          <w:b/>
          <w:i/>
          <w:sz w:val="24"/>
          <w:szCs w:val="24"/>
          <w:u w:val="none"/>
        </w:rPr>
        <w:t xml:space="preserve">„Wykonywanie prac związanych z utrzymaniem, konserwacją </w:t>
      </w:r>
    </w:p>
    <w:p w:rsidR="00285DD4" w:rsidRDefault="00285DD4" w:rsidP="00285DD4">
      <w:pPr>
        <w:pStyle w:val="Tekstpodstawowywcity"/>
        <w:widowControl w:val="0"/>
        <w:rPr>
          <w:rFonts w:ascii="Times New Roman" w:hAnsi="Times New Roman"/>
          <w:b/>
          <w:i/>
          <w:sz w:val="24"/>
          <w:szCs w:val="24"/>
          <w:u w:val="none"/>
        </w:rPr>
      </w:pPr>
      <w:r>
        <w:rPr>
          <w:rFonts w:ascii="Times New Roman" w:hAnsi="Times New Roman"/>
          <w:b/>
          <w:i/>
          <w:sz w:val="24"/>
          <w:szCs w:val="24"/>
          <w:u w:val="none"/>
        </w:rPr>
        <w:t>i porządkowaniem terenów zieleni miejskiej w Brzegu w 2017 roku (3 części)”</w:t>
      </w:r>
    </w:p>
    <w:p w:rsidR="00285DD4" w:rsidRDefault="00285DD4" w:rsidP="00285DD4">
      <w:pPr>
        <w:pStyle w:val="Tekstpodstawowywcity"/>
        <w:widowControl w:val="0"/>
        <w:rPr>
          <w:rFonts w:ascii="Times New Roman" w:hAnsi="Times New Roman"/>
          <w:b/>
          <w:i/>
          <w:sz w:val="24"/>
          <w:szCs w:val="24"/>
          <w:u w:val="none"/>
        </w:rPr>
      </w:pPr>
    </w:p>
    <w:p w:rsidR="00285DD4" w:rsidRDefault="00285DD4" w:rsidP="00285DD4">
      <w:pPr>
        <w:pStyle w:val="Tytu"/>
        <w:rPr>
          <w:sz w:val="24"/>
          <w:szCs w:val="24"/>
        </w:rPr>
      </w:pPr>
      <w:r>
        <w:rPr>
          <w:b w:val="0"/>
          <w:i/>
          <w:snapToGrid w:val="0"/>
          <w:sz w:val="24"/>
          <w:szCs w:val="24"/>
        </w:rPr>
        <w:t>Numer sprawy:</w:t>
      </w:r>
      <w:r>
        <w:rPr>
          <w:i/>
          <w:snapToGrid w:val="0"/>
          <w:sz w:val="24"/>
          <w:szCs w:val="24"/>
        </w:rPr>
        <w:t xml:space="preserve"> </w:t>
      </w:r>
      <w:r>
        <w:rPr>
          <w:sz w:val="24"/>
          <w:szCs w:val="24"/>
        </w:rPr>
        <w:t>OR.IV.271.</w:t>
      </w:r>
      <w:r w:rsidRPr="00CC1766">
        <w:rPr>
          <w:sz w:val="24"/>
          <w:szCs w:val="24"/>
        </w:rPr>
        <w:t>1.11.2016</w:t>
      </w:r>
    </w:p>
    <w:p w:rsidR="00DD7A9D" w:rsidRPr="00EE4F0D" w:rsidRDefault="001B23E6" w:rsidP="00FD1401">
      <w:pPr>
        <w:pStyle w:val="Tytu"/>
        <w:ind w:left="426"/>
        <w:jc w:val="left"/>
        <w:rPr>
          <w:sz w:val="22"/>
          <w:szCs w:val="22"/>
        </w:rPr>
      </w:pPr>
      <w:r w:rsidRPr="00EE4F0D">
        <w:rPr>
          <w:sz w:val="22"/>
          <w:szCs w:val="22"/>
        </w:rPr>
        <w:t>Spis treści:</w:t>
      </w:r>
    </w:p>
    <w:p w:rsidR="00DD7A9D" w:rsidRPr="006C602E" w:rsidRDefault="00DD7A9D" w:rsidP="00934EFB">
      <w:pPr>
        <w:pStyle w:val="Tekstpodstawowywcity"/>
        <w:widowControl w:val="0"/>
        <w:numPr>
          <w:ilvl w:val="0"/>
          <w:numId w:val="23"/>
        </w:numPr>
        <w:ind w:left="851" w:hanging="425"/>
        <w:jc w:val="both"/>
        <w:rPr>
          <w:rFonts w:ascii="Times New Roman" w:hAnsi="Times New Roman"/>
          <w:sz w:val="22"/>
          <w:szCs w:val="22"/>
          <w:u w:val="none"/>
        </w:rPr>
      </w:pPr>
      <w:r w:rsidRPr="006C602E">
        <w:rPr>
          <w:rFonts w:ascii="Times New Roman" w:hAnsi="Times New Roman"/>
          <w:sz w:val="22"/>
          <w:szCs w:val="22"/>
          <w:u w:val="none"/>
        </w:rPr>
        <w:t>Nazwa i adres Zamawiającego</w:t>
      </w:r>
      <w:r w:rsidR="002D7C06" w:rsidRPr="006C602E">
        <w:rPr>
          <w:rFonts w:ascii="Times New Roman" w:hAnsi="Times New Roman"/>
          <w:sz w:val="22"/>
          <w:szCs w:val="22"/>
          <w:u w:val="none"/>
        </w:rPr>
        <w:t xml:space="preserve"> oraz adres poczty elektronicznej i strony internetowej</w:t>
      </w:r>
      <w:r w:rsidRPr="006C602E">
        <w:rPr>
          <w:rFonts w:ascii="Times New Roman" w:hAnsi="Times New Roman"/>
          <w:sz w:val="22"/>
          <w:szCs w:val="22"/>
          <w:u w:val="none"/>
        </w:rPr>
        <w:t xml:space="preserve">. </w:t>
      </w:r>
    </w:p>
    <w:p w:rsidR="00DD7A9D" w:rsidRPr="006C602E" w:rsidRDefault="00DD7A9D" w:rsidP="00934EFB">
      <w:pPr>
        <w:pStyle w:val="Tekstpodstawowywcity"/>
        <w:widowControl w:val="0"/>
        <w:numPr>
          <w:ilvl w:val="0"/>
          <w:numId w:val="23"/>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Tryb udzielenia zamówienia.</w:t>
      </w:r>
    </w:p>
    <w:p w:rsidR="00DD7A9D" w:rsidRPr="006C602E" w:rsidRDefault="00DD7A9D" w:rsidP="00934EFB">
      <w:pPr>
        <w:pStyle w:val="Tekstpodstawowywcity"/>
        <w:widowControl w:val="0"/>
        <w:numPr>
          <w:ilvl w:val="0"/>
          <w:numId w:val="23"/>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 xml:space="preserve">Opis przedmiotu zamówienia. </w:t>
      </w:r>
    </w:p>
    <w:p w:rsidR="00DD7A9D" w:rsidRPr="006C602E" w:rsidRDefault="00DD7A9D" w:rsidP="00934EFB">
      <w:pPr>
        <w:pStyle w:val="Tekstpodstawowywcity"/>
        <w:widowControl w:val="0"/>
        <w:numPr>
          <w:ilvl w:val="0"/>
          <w:numId w:val="23"/>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Termin wykonania zamówienia.</w:t>
      </w:r>
    </w:p>
    <w:p w:rsidR="00DD7A9D" w:rsidRPr="006C602E" w:rsidRDefault="00344B13" w:rsidP="00934EFB">
      <w:pPr>
        <w:pStyle w:val="Tekstpodstawowywcity"/>
        <w:widowControl w:val="0"/>
        <w:numPr>
          <w:ilvl w:val="0"/>
          <w:numId w:val="23"/>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Warunki</w:t>
      </w:r>
      <w:r w:rsidR="00DD7A9D" w:rsidRPr="006C602E">
        <w:rPr>
          <w:rFonts w:ascii="Times New Roman" w:hAnsi="Times New Roman"/>
          <w:sz w:val="22"/>
          <w:szCs w:val="22"/>
          <w:u w:val="none"/>
        </w:rPr>
        <w:t xml:space="preserve"> udziału w postępowa</w:t>
      </w:r>
      <w:r w:rsidR="00D65505" w:rsidRPr="006C602E">
        <w:rPr>
          <w:rFonts w:ascii="Times New Roman" w:hAnsi="Times New Roman"/>
          <w:sz w:val="22"/>
          <w:szCs w:val="22"/>
          <w:u w:val="none"/>
        </w:rPr>
        <w:t>niu.</w:t>
      </w:r>
    </w:p>
    <w:p w:rsidR="00D65505" w:rsidRPr="006C602E" w:rsidRDefault="00D65505" w:rsidP="00934EFB">
      <w:pPr>
        <w:pStyle w:val="Tekstpodstawowywcity"/>
        <w:widowControl w:val="0"/>
        <w:numPr>
          <w:ilvl w:val="0"/>
          <w:numId w:val="23"/>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Podstawy wykluczenia, o których mowa w art. 24 ust.5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DD7A9D" w:rsidRPr="006C602E" w:rsidRDefault="007E1802" w:rsidP="00934EFB">
      <w:pPr>
        <w:pStyle w:val="Tekstpodstawowywcity"/>
        <w:widowControl w:val="0"/>
        <w:numPr>
          <w:ilvl w:val="0"/>
          <w:numId w:val="23"/>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Wykaz </w:t>
      </w:r>
      <w:r w:rsidR="00DD7A9D" w:rsidRPr="006C602E">
        <w:rPr>
          <w:rFonts w:ascii="Times New Roman" w:hAnsi="Times New Roman"/>
          <w:sz w:val="22"/>
          <w:szCs w:val="22"/>
          <w:u w:val="none"/>
        </w:rPr>
        <w:t>oświadczeń lub dok</w:t>
      </w:r>
      <w:r w:rsidR="00D65505" w:rsidRPr="006C602E">
        <w:rPr>
          <w:rFonts w:ascii="Times New Roman" w:hAnsi="Times New Roman"/>
          <w:sz w:val="22"/>
          <w:szCs w:val="22"/>
          <w:u w:val="none"/>
        </w:rPr>
        <w:t>umentów, potwierdzających</w:t>
      </w:r>
      <w:r w:rsidR="00344B13" w:rsidRPr="006C602E">
        <w:rPr>
          <w:rFonts w:ascii="Times New Roman" w:hAnsi="Times New Roman"/>
          <w:sz w:val="22"/>
          <w:szCs w:val="22"/>
          <w:u w:val="none"/>
        </w:rPr>
        <w:t xml:space="preserve"> spełnia</w:t>
      </w:r>
      <w:r w:rsidR="00D65505" w:rsidRPr="006C602E">
        <w:rPr>
          <w:rFonts w:ascii="Times New Roman" w:hAnsi="Times New Roman"/>
          <w:sz w:val="22"/>
          <w:szCs w:val="22"/>
          <w:u w:val="none"/>
        </w:rPr>
        <w:t>nie</w:t>
      </w:r>
      <w:r w:rsidR="00DD7A9D" w:rsidRPr="006C602E">
        <w:rPr>
          <w:rFonts w:ascii="Times New Roman" w:hAnsi="Times New Roman"/>
          <w:sz w:val="22"/>
          <w:szCs w:val="22"/>
          <w:u w:val="none"/>
        </w:rPr>
        <w:t xml:space="preserve"> warunków udziału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postępowaniu</w:t>
      </w:r>
      <w:r w:rsidR="00D65505" w:rsidRPr="006C602E">
        <w:rPr>
          <w:rFonts w:ascii="Times New Roman" w:hAnsi="Times New Roman"/>
          <w:sz w:val="22"/>
          <w:szCs w:val="22"/>
          <w:u w:val="none"/>
        </w:rPr>
        <w:t xml:space="preserve"> oraz brak podstaw wykluczenia</w:t>
      </w:r>
      <w:r w:rsidR="00DD7A9D" w:rsidRPr="006C602E">
        <w:rPr>
          <w:rFonts w:ascii="Times New Roman" w:hAnsi="Times New Roman"/>
          <w:sz w:val="22"/>
          <w:szCs w:val="22"/>
          <w:u w:val="none"/>
        </w:rPr>
        <w:t>.</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Informacje o sposobie porozumiewania się</w:t>
      </w:r>
      <w:r w:rsidR="00344B13" w:rsidRPr="006C602E">
        <w:rPr>
          <w:rFonts w:ascii="Times New Roman" w:hAnsi="Times New Roman"/>
          <w:sz w:val="22"/>
          <w:szCs w:val="22"/>
          <w:u w:val="none"/>
        </w:rPr>
        <w:t xml:space="preserve"> Zamawiającego z W</w:t>
      </w:r>
      <w:r w:rsidRPr="006C602E">
        <w:rPr>
          <w:rFonts w:ascii="Times New Roman" w:hAnsi="Times New Roman"/>
          <w:sz w:val="22"/>
          <w:szCs w:val="22"/>
          <w:u w:val="none"/>
        </w:rPr>
        <w:t>ykonawcami oraz przekazywania oświadczeń lub dokumentów,</w:t>
      </w:r>
      <w:r w:rsidR="00D65505" w:rsidRPr="006C602E">
        <w:rPr>
          <w:rFonts w:ascii="Times New Roman" w:hAnsi="Times New Roman"/>
          <w:sz w:val="22"/>
          <w:szCs w:val="22"/>
          <w:u w:val="none"/>
        </w:rPr>
        <w:t xml:space="preserve"> jeżeli Zamawiający, w sytuacjach określonych w art. 10c-10e ustawy </w:t>
      </w:r>
      <w:proofErr w:type="spellStart"/>
      <w:r w:rsidR="00D65505" w:rsidRPr="006C602E">
        <w:rPr>
          <w:rFonts w:ascii="Times New Roman" w:hAnsi="Times New Roman"/>
          <w:sz w:val="22"/>
          <w:szCs w:val="22"/>
          <w:u w:val="none"/>
        </w:rPr>
        <w:t>Pzp</w:t>
      </w:r>
      <w:proofErr w:type="spellEnd"/>
      <w:r w:rsidR="00D65505" w:rsidRPr="006C602E">
        <w:rPr>
          <w:rFonts w:ascii="Times New Roman" w:hAnsi="Times New Roman"/>
          <w:sz w:val="22"/>
          <w:szCs w:val="22"/>
          <w:u w:val="none"/>
        </w:rPr>
        <w:t>, przewiduje inny sposób porozumiewania się niż przy użyciu środków komunikacji elektronicznej, a także wskazanie osób uprawnionych do porozumiewania się z Wykonawcami.</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Wymagania dotyczące wadium.</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Termin związania ofertą.</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sposobu przygoto</w:t>
      </w:r>
      <w:r w:rsidR="00344B13" w:rsidRPr="006C602E">
        <w:rPr>
          <w:rFonts w:ascii="Times New Roman" w:hAnsi="Times New Roman"/>
          <w:sz w:val="22"/>
          <w:szCs w:val="22"/>
          <w:u w:val="none"/>
        </w:rPr>
        <w:t>wy</w:t>
      </w:r>
      <w:r w:rsidRPr="006C602E">
        <w:rPr>
          <w:rFonts w:ascii="Times New Roman" w:hAnsi="Times New Roman"/>
          <w:sz w:val="22"/>
          <w:szCs w:val="22"/>
          <w:u w:val="none"/>
        </w:rPr>
        <w:t>wania ofert.</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Miejsce oraz termin składania i otwarcia ofert.</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sposobu obliczenia ceny.</w:t>
      </w:r>
    </w:p>
    <w:p w:rsidR="00DD7A9D" w:rsidRPr="006C602E" w:rsidRDefault="00344B13"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kryteriów, którymi Z</w:t>
      </w:r>
      <w:r w:rsidR="00DD7A9D" w:rsidRPr="006C602E">
        <w:rPr>
          <w:rFonts w:ascii="Times New Roman" w:hAnsi="Times New Roman"/>
          <w:sz w:val="22"/>
          <w:szCs w:val="22"/>
          <w:u w:val="none"/>
        </w:rPr>
        <w:t>amawiający będzie si</w:t>
      </w:r>
      <w:r w:rsidR="006C602E">
        <w:rPr>
          <w:rFonts w:ascii="Times New Roman" w:hAnsi="Times New Roman"/>
          <w:sz w:val="22"/>
          <w:szCs w:val="22"/>
          <w:u w:val="none"/>
        </w:rPr>
        <w:t xml:space="preserve">ę kierował przy wyborze oferty, </w:t>
      </w:r>
      <w:r w:rsidR="00DD7A9D" w:rsidRPr="006C602E">
        <w:rPr>
          <w:rFonts w:ascii="Times New Roman" w:hAnsi="Times New Roman"/>
          <w:sz w:val="22"/>
          <w:szCs w:val="22"/>
          <w:u w:val="none"/>
        </w:rPr>
        <w:t xml:space="preserve">wraz  </w:t>
      </w:r>
      <w:r w:rsidR="00B4161E" w:rsidRPr="006C602E">
        <w:rPr>
          <w:rFonts w:ascii="Times New Roman" w:hAnsi="Times New Roman"/>
          <w:sz w:val="22"/>
          <w:szCs w:val="22"/>
          <w:u w:val="none"/>
        </w:rPr>
        <w:br/>
      </w:r>
      <w:r w:rsidR="00DD7A9D" w:rsidRPr="006C602E">
        <w:rPr>
          <w:rFonts w:ascii="Times New Roman" w:hAnsi="Times New Roman"/>
          <w:sz w:val="22"/>
          <w:szCs w:val="22"/>
          <w:u w:val="none"/>
        </w:rPr>
        <w:t>z podaniem</w:t>
      </w:r>
      <w:r w:rsidR="009A52BD" w:rsidRPr="006C602E">
        <w:rPr>
          <w:rFonts w:ascii="Times New Roman" w:hAnsi="Times New Roman"/>
          <w:sz w:val="22"/>
          <w:szCs w:val="22"/>
          <w:u w:val="none"/>
        </w:rPr>
        <w:t xml:space="preserve"> wag tych kryteriów i sposobu oceny ofert, a jeżeli przypisanie wagi nie jest możliwe z obiektywnych przyczyn, Zamawiający wskazuje kryteria oceny ofert w kolejności od najważniejszego do najmniej ważnego.</w:t>
      </w:r>
      <w:r w:rsidR="00DD7A9D" w:rsidRPr="006C602E">
        <w:rPr>
          <w:rFonts w:ascii="Times New Roman" w:hAnsi="Times New Roman"/>
          <w:sz w:val="22"/>
          <w:szCs w:val="22"/>
          <w:u w:val="none"/>
        </w:rPr>
        <w:t xml:space="preserve"> </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Informacje o formalnościach, jakie powinny być dopełnione po wyborze oferty w celu zawarcia umowy w sprawie zamówienia publicznego.</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Wymagania </w:t>
      </w:r>
      <w:r w:rsidR="00344B13" w:rsidRPr="006C602E">
        <w:rPr>
          <w:rFonts w:ascii="Times New Roman" w:hAnsi="Times New Roman"/>
          <w:sz w:val="22"/>
          <w:szCs w:val="22"/>
          <w:u w:val="none"/>
        </w:rPr>
        <w:t xml:space="preserve">dotyczące </w:t>
      </w:r>
      <w:r w:rsidRPr="006C602E">
        <w:rPr>
          <w:rFonts w:ascii="Times New Roman" w:hAnsi="Times New Roman"/>
          <w:sz w:val="22"/>
          <w:szCs w:val="22"/>
          <w:u w:val="none"/>
        </w:rPr>
        <w:t>zabezpieczenia należytego wykonania umowy.</w:t>
      </w:r>
    </w:p>
    <w:p w:rsidR="00DD7A9D" w:rsidRPr="006C602E" w:rsidRDefault="006C602E"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Pr>
          <w:rFonts w:ascii="Times New Roman" w:hAnsi="Times New Roman"/>
          <w:sz w:val="22"/>
          <w:szCs w:val="22"/>
          <w:u w:val="none"/>
        </w:rPr>
        <w:t xml:space="preserve">Istotne dla </w:t>
      </w:r>
      <w:r w:rsidR="00DD7A9D" w:rsidRPr="006C602E">
        <w:rPr>
          <w:rFonts w:ascii="Times New Roman" w:hAnsi="Times New Roman"/>
          <w:sz w:val="22"/>
          <w:szCs w:val="22"/>
          <w:u w:val="none"/>
        </w:rPr>
        <w:t xml:space="preserve">stron postanowienia, które zostaną wprowadzone do treści zawieranej umowy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sprawie zamówienia publicznego, ogólne warunki umowy albo wzór umowy</w:t>
      </w:r>
      <w:r w:rsidR="00344B13" w:rsidRPr="006C602E">
        <w:rPr>
          <w:rFonts w:ascii="Times New Roman" w:hAnsi="Times New Roman"/>
          <w:sz w:val="22"/>
          <w:szCs w:val="22"/>
          <w:u w:val="none"/>
        </w:rPr>
        <w:t>, jeżeli Zamawiający wymaga od W</w:t>
      </w:r>
      <w:r w:rsidR="00DD7A9D" w:rsidRPr="006C602E">
        <w:rPr>
          <w:rFonts w:ascii="Times New Roman" w:hAnsi="Times New Roman"/>
          <w:sz w:val="22"/>
          <w:szCs w:val="22"/>
          <w:u w:val="none"/>
        </w:rPr>
        <w:t>ykonawcy, aby zawarł z nim umowę w sprawie zamówienia publicznego na takich warunkach.</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Pouczenie o środkach o</w:t>
      </w:r>
      <w:r w:rsidR="00344B13" w:rsidRPr="006C602E">
        <w:rPr>
          <w:rFonts w:ascii="Times New Roman" w:hAnsi="Times New Roman"/>
          <w:sz w:val="22"/>
          <w:szCs w:val="22"/>
          <w:u w:val="none"/>
        </w:rPr>
        <w:t>chrony prawnej przysługujących W</w:t>
      </w:r>
      <w:r w:rsidRPr="006C602E">
        <w:rPr>
          <w:rFonts w:ascii="Times New Roman" w:hAnsi="Times New Roman"/>
          <w:sz w:val="22"/>
          <w:szCs w:val="22"/>
          <w:u w:val="none"/>
        </w:rPr>
        <w:t xml:space="preserve">ykonawcy w toku postępowania </w:t>
      </w:r>
      <w:r w:rsidR="00843247" w:rsidRPr="006C602E">
        <w:rPr>
          <w:rFonts w:ascii="Times New Roman" w:hAnsi="Times New Roman"/>
          <w:sz w:val="22"/>
          <w:szCs w:val="22"/>
          <w:u w:val="none"/>
        </w:rPr>
        <w:br/>
      </w:r>
      <w:r w:rsidRPr="006C602E">
        <w:rPr>
          <w:rFonts w:ascii="Times New Roman" w:hAnsi="Times New Roman"/>
          <w:sz w:val="22"/>
          <w:szCs w:val="22"/>
          <w:u w:val="none"/>
        </w:rPr>
        <w:t xml:space="preserve">o udzielnie zamówienia. </w:t>
      </w:r>
    </w:p>
    <w:p w:rsidR="00DD7A9D"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Informacja o przewidywan</w:t>
      </w:r>
      <w:r w:rsidR="002D7C06" w:rsidRPr="006C602E">
        <w:rPr>
          <w:rFonts w:ascii="Times New Roman" w:hAnsi="Times New Roman"/>
          <w:sz w:val="22"/>
          <w:szCs w:val="22"/>
          <w:u w:val="none"/>
        </w:rPr>
        <w:t>ych zamówieniach</w:t>
      </w:r>
      <w:r w:rsidRPr="006C602E">
        <w:rPr>
          <w:rFonts w:ascii="Times New Roman" w:hAnsi="Times New Roman"/>
          <w:sz w:val="22"/>
          <w:szCs w:val="22"/>
          <w:u w:val="none"/>
        </w:rPr>
        <w:t>, o których mowa</w:t>
      </w:r>
      <w:r w:rsidR="00344B13" w:rsidRPr="006C602E">
        <w:rPr>
          <w:rFonts w:ascii="Times New Roman" w:hAnsi="Times New Roman"/>
          <w:sz w:val="22"/>
          <w:szCs w:val="22"/>
          <w:u w:val="none"/>
        </w:rPr>
        <w:t xml:space="preserve"> w art. 67 ust.1 pkt 6</w:t>
      </w:r>
      <w:r w:rsidR="002D7C06" w:rsidRPr="006C602E">
        <w:rPr>
          <w:rFonts w:ascii="Times New Roman" w:hAnsi="Times New Roman"/>
          <w:sz w:val="22"/>
          <w:szCs w:val="22"/>
          <w:u w:val="none"/>
        </w:rPr>
        <w:t xml:space="preserve"> lub 7</w:t>
      </w:r>
      <w:r w:rsidR="00344B13" w:rsidRPr="006C602E">
        <w:rPr>
          <w:rFonts w:ascii="Times New Roman" w:hAnsi="Times New Roman"/>
          <w:sz w:val="22"/>
          <w:szCs w:val="22"/>
          <w:u w:val="none"/>
        </w:rPr>
        <w:t>, jeżeli Z</w:t>
      </w:r>
      <w:r w:rsidRPr="006C602E">
        <w:rPr>
          <w:rFonts w:ascii="Times New Roman" w:hAnsi="Times New Roman"/>
          <w:sz w:val="22"/>
          <w:szCs w:val="22"/>
          <w:u w:val="none"/>
        </w:rPr>
        <w:t>amawiający przewiduje udzielanie takich zamówień.</w:t>
      </w:r>
    </w:p>
    <w:p w:rsidR="00F90FF2" w:rsidRPr="00AE3717" w:rsidRDefault="00F90FF2"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3a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F90FF2" w:rsidRPr="00AE3717" w:rsidRDefault="00F90FF2"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4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A31402" w:rsidRPr="006C602E" w:rsidRDefault="00A31402"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Informacja o obowiązku osobistego wykonania przez Wykonawcę kluczowych części zamówienia, jeżeli Zamawiający dokonuje takiego zastrzeżenia zgodnie z art. 36a ust. 2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2B77B9" w:rsidRPr="006C602E" w:rsidRDefault="002B77B9"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Podwykonawcy.</w:t>
      </w:r>
      <w:r w:rsidR="00A31402" w:rsidRPr="006C602E">
        <w:rPr>
          <w:rFonts w:ascii="Times New Roman" w:hAnsi="Times New Roman"/>
          <w:sz w:val="22"/>
          <w:szCs w:val="22"/>
          <w:u w:val="none"/>
        </w:rPr>
        <w:t xml:space="preserve"> Informacje o umowach o podwykonawstwo.</w:t>
      </w:r>
    </w:p>
    <w:p w:rsidR="00344B13" w:rsidRPr="006C602E" w:rsidRDefault="00344B13"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Informacja o zaliczkach na poczet wykonania zamówien</w:t>
      </w:r>
      <w:r w:rsidR="006C602E">
        <w:rPr>
          <w:rFonts w:ascii="Times New Roman" w:hAnsi="Times New Roman"/>
          <w:sz w:val="22"/>
          <w:szCs w:val="22"/>
          <w:u w:val="none"/>
        </w:rPr>
        <w:t xml:space="preserve">ia, o których mowa w art. 151a, </w:t>
      </w:r>
      <w:r w:rsidRPr="006C602E">
        <w:rPr>
          <w:rFonts w:ascii="Times New Roman" w:hAnsi="Times New Roman"/>
          <w:sz w:val="22"/>
          <w:szCs w:val="22"/>
          <w:u w:val="none"/>
        </w:rPr>
        <w:t>jeżeli  Zamawiający przewiduje możliwość ich udzielenia.</w:t>
      </w:r>
    </w:p>
    <w:p w:rsidR="00DD7A9D"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Postanowienia końcowe.</w:t>
      </w:r>
    </w:p>
    <w:p w:rsidR="00B3483E" w:rsidRPr="00FD1401" w:rsidRDefault="00FD1401"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FD1401">
        <w:rPr>
          <w:rFonts w:ascii="Times New Roman" w:hAnsi="Times New Roman"/>
          <w:sz w:val="22"/>
          <w:szCs w:val="22"/>
          <w:u w:val="none"/>
        </w:rPr>
        <w:t>Załączniki.</w:t>
      </w:r>
    </w:p>
    <w:p w:rsidR="00FD1401" w:rsidRDefault="00FD1401" w:rsidP="00FD1401">
      <w:pPr>
        <w:pStyle w:val="Tytu"/>
        <w:tabs>
          <w:tab w:val="left" w:pos="720"/>
        </w:tabs>
        <w:jc w:val="both"/>
        <w:rPr>
          <w:sz w:val="22"/>
          <w:szCs w:val="22"/>
        </w:rPr>
      </w:pPr>
    </w:p>
    <w:p w:rsidR="00FD1401" w:rsidRDefault="00FD1401" w:rsidP="00FD1401">
      <w:pPr>
        <w:pStyle w:val="Tytu"/>
        <w:tabs>
          <w:tab w:val="left" w:pos="720"/>
        </w:tabs>
        <w:jc w:val="both"/>
        <w:rPr>
          <w:sz w:val="22"/>
          <w:szCs w:val="22"/>
        </w:rPr>
      </w:pPr>
    </w:p>
    <w:p w:rsidR="00FD1401" w:rsidRDefault="00FD1401" w:rsidP="00FD1401">
      <w:pPr>
        <w:pStyle w:val="Tytu"/>
        <w:tabs>
          <w:tab w:val="left" w:pos="720"/>
        </w:tabs>
        <w:jc w:val="both"/>
        <w:rPr>
          <w:sz w:val="22"/>
          <w:szCs w:val="22"/>
        </w:rPr>
      </w:pPr>
    </w:p>
    <w:p w:rsidR="00FD1401" w:rsidRDefault="00FD1401" w:rsidP="00FD1401">
      <w:pPr>
        <w:pStyle w:val="Tytu"/>
        <w:tabs>
          <w:tab w:val="left" w:pos="720"/>
        </w:tabs>
        <w:jc w:val="both"/>
        <w:rPr>
          <w:sz w:val="22"/>
          <w:szCs w:val="22"/>
        </w:rPr>
      </w:pPr>
    </w:p>
    <w:p w:rsidR="00FD1401" w:rsidRDefault="00FD1401" w:rsidP="00FD1401">
      <w:pPr>
        <w:pStyle w:val="Tytu"/>
        <w:tabs>
          <w:tab w:val="left" w:pos="720"/>
        </w:tabs>
        <w:jc w:val="both"/>
        <w:rPr>
          <w:sz w:val="22"/>
          <w:szCs w:val="22"/>
        </w:rPr>
      </w:pPr>
    </w:p>
    <w:p w:rsidR="00FD1401" w:rsidRPr="00B3483E" w:rsidRDefault="00FD1401" w:rsidP="00FD1401">
      <w:pPr>
        <w:pStyle w:val="Tytu"/>
        <w:tabs>
          <w:tab w:val="left" w:pos="720"/>
        </w:tabs>
        <w:jc w:val="both"/>
        <w:rPr>
          <w:b w:val="0"/>
          <w:sz w:val="22"/>
          <w:szCs w:val="22"/>
        </w:rPr>
      </w:pPr>
    </w:p>
    <w:tbl>
      <w:tblPr>
        <w:tblStyle w:val="Tabela-Siatka"/>
        <w:tblW w:w="0" w:type="auto"/>
        <w:tblLook w:val="04A0" w:firstRow="1" w:lastRow="0" w:firstColumn="1" w:lastColumn="0" w:noHBand="0" w:noVBand="1"/>
      </w:tblPr>
      <w:tblGrid>
        <w:gridCol w:w="9373"/>
      </w:tblGrid>
      <w:tr w:rsidR="00234C6B" w:rsidRPr="00EA3D9E" w:rsidTr="00234C6B">
        <w:tc>
          <w:tcPr>
            <w:tcW w:w="9373" w:type="dxa"/>
            <w:shd w:val="clear" w:color="auto" w:fill="E7E6E6" w:themeFill="background2"/>
          </w:tcPr>
          <w:p w:rsidR="00234C6B" w:rsidRPr="00EA3D9E" w:rsidRDefault="00234C6B" w:rsidP="00934EFB">
            <w:pPr>
              <w:pStyle w:val="Tekstpodstawowywcity"/>
              <w:widowControl w:val="0"/>
              <w:numPr>
                <w:ilvl w:val="0"/>
                <w:numId w:val="22"/>
              </w:numPr>
              <w:jc w:val="left"/>
              <w:rPr>
                <w:rFonts w:ascii="Times New Roman" w:hAnsi="Times New Roman"/>
                <w:b/>
                <w:sz w:val="24"/>
                <w:szCs w:val="24"/>
                <w:u w:val="none"/>
              </w:rPr>
            </w:pPr>
            <w:r w:rsidRPr="00EA3D9E">
              <w:rPr>
                <w:rFonts w:ascii="Times New Roman" w:hAnsi="Times New Roman"/>
                <w:b/>
                <w:sz w:val="24"/>
                <w:szCs w:val="24"/>
                <w:u w:val="none"/>
              </w:rPr>
              <w:lastRenderedPageBreak/>
              <w:t xml:space="preserve">Nazwa i adres Zamawiającego oraz adres poczty elektronicznej i strony internetowej: </w:t>
            </w:r>
          </w:p>
        </w:tc>
      </w:tr>
    </w:tbl>
    <w:p w:rsidR="0039481E" w:rsidRPr="002F03AC" w:rsidRDefault="0039481E" w:rsidP="00B60940">
      <w:pPr>
        <w:widowControl w:val="0"/>
        <w:jc w:val="both"/>
        <w:rPr>
          <w:sz w:val="22"/>
          <w:szCs w:val="22"/>
        </w:rPr>
      </w:pPr>
    </w:p>
    <w:p w:rsidR="00B60940" w:rsidRPr="006C602E" w:rsidRDefault="00B726E4" w:rsidP="00B60940">
      <w:pPr>
        <w:widowControl w:val="0"/>
        <w:jc w:val="both"/>
        <w:rPr>
          <w:snapToGrid w:val="0"/>
          <w:color w:val="000000"/>
          <w:sz w:val="22"/>
          <w:szCs w:val="22"/>
        </w:rPr>
      </w:pPr>
      <w:r w:rsidRPr="006C602E">
        <w:rPr>
          <w:sz w:val="22"/>
          <w:szCs w:val="22"/>
        </w:rPr>
        <w:t xml:space="preserve">Zamawiającym jest </w:t>
      </w:r>
      <w:r w:rsidRPr="006C602E">
        <w:rPr>
          <w:b/>
          <w:sz w:val="22"/>
          <w:szCs w:val="22"/>
        </w:rPr>
        <w:t>Gmina</w:t>
      </w:r>
      <w:r w:rsidR="00DD7A9D" w:rsidRPr="006C602E">
        <w:rPr>
          <w:b/>
          <w:sz w:val="22"/>
          <w:szCs w:val="22"/>
        </w:rPr>
        <w:t xml:space="preserve"> Brzeg</w:t>
      </w:r>
      <w:r w:rsidR="00DD7A9D" w:rsidRPr="006C602E">
        <w:rPr>
          <w:sz w:val="22"/>
          <w:szCs w:val="22"/>
        </w:rPr>
        <w:t xml:space="preserve"> repreze</w:t>
      </w:r>
      <w:r w:rsidRPr="006C602E">
        <w:rPr>
          <w:sz w:val="22"/>
          <w:szCs w:val="22"/>
        </w:rPr>
        <w:t>ntowana przez</w:t>
      </w:r>
      <w:r w:rsidR="00234C6B" w:rsidRPr="006C602E">
        <w:rPr>
          <w:sz w:val="22"/>
          <w:szCs w:val="22"/>
        </w:rPr>
        <w:t xml:space="preserve"> </w:t>
      </w:r>
      <w:r w:rsidRPr="006C602E">
        <w:rPr>
          <w:b/>
          <w:sz w:val="22"/>
          <w:szCs w:val="22"/>
        </w:rPr>
        <w:t xml:space="preserve">Burmistrza </w:t>
      </w:r>
      <w:r w:rsidR="00DD7A9D" w:rsidRPr="006C602E">
        <w:rPr>
          <w:b/>
          <w:sz w:val="22"/>
          <w:szCs w:val="22"/>
        </w:rPr>
        <w:t>Brzegu</w:t>
      </w:r>
      <w:r w:rsidR="00AE3717">
        <w:rPr>
          <w:sz w:val="22"/>
          <w:szCs w:val="22"/>
        </w:rPr>
        <w:t>.</w:t>
      </w:r>
    </w:p>
    <w:p w:rsidR="00B726E4" w:rsidRPr="006C602E" w:rsidRDefault="00DD7A9D" w:rsidP="008F15F4">
      <w:pPr>
        <w:pStyle w:val="Tekstpodstawowy"/>
        <w:jc w:val="both"/>
        <w:rPr>
          <w:b w:val="0"/>
          <w:sz w:val="22"/>
          <w:szCs w:val="22"/>
        </w:rPr>
      </w:pPr>
      <w:r w:rsidRPr="006C602E">
        <w:rPr>
          <w:b w:val="0"/>
          <w:sz w:val="22"/>
          <w:szCs w:val="22"/>
        </w:rPr>
        <w:t xml:space="preserve">Adres Zamawiającego: </w:t>
      </w:r>
      <w:r w:rsidRPr="006C602E">
        <w:rPr>
          <w:sz w:val="22"/>
          <w:szCs w:val="22"/>
        </w:rPr>
        <w:t>Urząd Mi</w:t>
      </w:r>
      <w:r w:rsidR="009B09A6" w:rsidRPr="006C602E">
        <w:rPr>
          <w:sz w:val="22"/>
          <w:szCs w:val="22"/>
        </w:rPr>
        <w:t>asta w Brzegu, 49-300 Brzeg, ul.</w:t>
      </w:r>
      <w:r w:rsidRPr="006C602E">
        <w:rPr>
          <w:sz w:val="22"/>
          <w:szCs w:val="22"/>
        </w:rPr>
        <w:t xml:space="preserve"> Robotnicza 12</w:t>
      </w:r>
      <w:r w:rsidR="00AE3717">
        <w:rPr>
          <w:b w:val="0"/>
          <w:sz w:val="22"/>
          <w:szCs w:val="22"/>
        </w:rPr>
        <w:t>.</w:t>
      </w:r>
      <w:r w:rsidRPr="006C602E">
        <w:rPr>
          <w:b w:val="0"/>
          <w:sz w:val="22"/>
          <w:szCs w:val="22"/>
        </w:rPr>
        <w:t xml:space="preserve"> </w:t>
      </w:r>
    </w:p>
    <w:p w:rsidR="00F475A8" w:rsidRPr="006C602E" w:rsidRDefault="00AE3717" w:rsidP="008F15F4">
      <w:pPr>
        <w:pStyle w:val="Tekstpodstawowy"/>
        <w:jc w:val="both"/>
        <w:rPr>
          <w:b w:val="0"/>
          <w:sz w:val="22"/>
          <w:szCs w:val="22"/>
        </w:rPr>
      </w:pPr>
      <w:r>
        <w:rPr>
          <w:b w:val="0"/>
          <w:sz w:val="22"/>
          <w:szCs w:val="22"/>
        </w:rPr>
        <w:t>G</w:t>
      </w:r>
      <w:r w:rsidR="00F475A8" w:rsidRPr="006C602E">
        <w:rPr>
          <w:b w:val="0"/>
          <w:sz w:val="22"/>
          <w:szCs w:val="22"/>
        </w:rPr>
        <w:t xml:space="preserve">odziny pracy Urzędu: </w:t>
      </w:r>
    </w:p>
    <w:p w:rsidR="00F475A8" w:rsidRPr="006C602E" w:rsidRDefault="00F475A8" w:rsidP="008F15F4">
      <w:pPr>
        <w:pStyle w:val="Tekstpodstawowy"/>
        <w:jc w:val="both"/>
        <w:rPr>
          <w:b w:val="0"/>
          <w:sz w:val="22"/>
          <w:szCs w:val="22"/>
        </w:rPr>
      </w:pPr>
      <w:r w:rsidRPr="006C602E">
        <w:rPr>
          <w:b w:val="0"/>
          <w:sz w:val="22"/>
          <w:szCs w:val="22"/>
        </w:rPr>
        <w:t>w poniedziałki w godzinach od 7</w:t>
      </w:r>
      <w:r w:rsidRPr="006C602E">
        <w:rPr>
          <w:b w:val="0"/>
          <w:sz w:val="22"/>
          <w:szCs w:val="22"/>
          <w:vertAlign w:val="superscript"/>
        </w:rPr>
        <w:t>15</w:t>
      </w:r>
      <w:r w:rsidRPr="006C602E">
        <w:rPr>
          <w:b w:val="0"/>
          <w:sz w:val="22"/>
          <w:szCs w:val="22"/>
        </w:rPr>
        <w:t xml:space="preserve"> do 16</w:t>
      </w:r>
      <w:r w:rsidRPr="006C602E">
        <w:rPr>
          <w:b w:val="0"/>
          <w:sz w:val="22"/>
          <w:szCs w:val="22"/>
          <w:vertAlign w:val="superscript"/>
        </w:rPr>
        <w:t>15</w:t>
      </w:r>
      <w:r w:rsidRPr="006C602E">
        <w:rPr>
          <w:b w:val="0"/>
          <w:sz w:val="22"/>
          <w:szCs w:val="22"/>
        </w:rPr>
        <w:t xml:space="preserve">, od wtorku </w:t>
      </w:r>
      <w:r w:rsidR="00DD7A9D" w:rsidRPr="006C602E">
        <w:rPr>
          <w:b w:val="0"/>
          <w:sz w:val="22"/>
          <w:szCs w:val="22"/>
        </w:rPr>
        <w:t>do piątku w godzinach od 7</w:t>
      </w:r>
      <w:r w:rsidR="00DD7A9D" w:rsidRPr="006C602E">
        <w:rPr>
          <w:b w:val="0"/>
          <w:sz w:val="22"/>
          <w:szCs w:val="22"/>
          <w:vertAlign w:val="superscript"/>
        </w:rPr>
        <w:t>15</w:t>
      </w:r>
      <w:r w:rsidRPr="006C602E">
        <w:rPr>
          <w:b w:val="0"/>
          <w:sz w:val="22"/>
          <w:szCs w:val="22"/>
        </w:rPr>
        <w:t xml:space="preserve"> do </w:t>
      </w:r>
      <w:r w:rsidR="00DD7A9D" w:rsidRPr="006C602E">
        <w:rPr>
          <w:b w:val="0"/>
          <w:sz w:val="22"/>
          <w:szCs w:val="22"/>
        </w:rPr>
        <w:t>15</w:t>
      </w:r>
      <w:r w:rsidR="00DD7A9D" w:rsidRPr="006C602E">
        <w:rPr>
          <w:b w:val="0"/>
          <w:sz w:val="22"/>
          <w:szCs w:val="22"/>
          <w:vertAlign w:val="superscript"/>
        </w:rPr>
        <w:t>15</w:t>
      </w:r>
      <w:r w:rsidR="008F15F4" w:rsidRPr="006C602E">
        <w:rPr>
          <w:b w:val="0"/>
          <w:sz w:val="22"/>
          <w:szCs w:val="22"/>
        </w:rPr>
        <w:t xml:space="preserve">, </w:t>
      </w:r>
    </w:p>
    <w:p w:rsidR="00DD7A9D" w:rsidRPr="006C602E" w:rsidRDefault="008F15F4" w:rsidP="008F15F4">
      <w:pPr>
        <w:pStyle w:val="Tekstpodstawowy"/>
        <w:jc w:val="both"/>
        <w:rPr>
          <w:sz w:val="22"/>
          <w:szCs w:val="22"/>
        </w:rPr>
      </w:pPr>
      <w:r w:rsidRPr="006C602E">
        <w:rPr>
          <w:b w:val="0"/>
          <w:sz w:val="22"/>
          <w:szCs w:val="22"/>
        </w:rPr>
        <w:t>tel.</w:t>
      </w:r>
      <w:r w:rsidR="00C027FD" w:rsidRPr="006C602E">
        <w:rPr>
          <w:b w:val="0"/>
          <w:sz w:val="22"/>
          <w:szCs w:val="22"/>
        </w:rPr>
        <w:t>:</w:t>
      </w:r>
      <w:r w:rsidR="00DD7A9D" w:rsidRPr="006C602E">
        <w:rPr>
          <w:sz w:val="22"/>
          <w:szCs w:val="22"/>
        </w:rPr>
        <w:t>77/416-99-50</w:t>
      </w:r>
      <w:r w:rsidR="00DD7A9D" w:rsidRPr="006C602E">
        <w:rPr>
          <w:b w:val="0"/>
          <w:sz w:val="22"/>
          <w:szCs w:val="22"/>
        </w:rPr>
        <w:t xml:space="preserve">, </w:t>
      </w:r>
      <w:r w:rsidR="00C027FD" w:rsidRPr="006C602E">
        <w:rPr>
          <w:b w:val="0"/>
          <w:sz w:val="22"/>
          <w:szCs w:val="22"/>
        </w:rPr>
        <w:t>fax:</w:t>
      </w:r>
      <w:r w:rsidR="00DD7A9D" w:rsidRPr="006C602E">
        <w:rPr>
          <w:sz w:val="22"/>
          <w:szCs w:val="22"/>
        </w:rPr>
        <w:t>77/416-99-52</w:t>
      </w:r>
      <w:r w:rsidR="00F475A8" w:rsidRPr="006C602E">
        <w:rPr>
          <w:b w:val="0"/>
          <w:sz w:val="22"/>
          <w:szCs w:val="22"/>
        </w:rPr>
        <w:t>, e-mail:</w:t>
      </w:r>
      <w:hyperlink r:id="rId8" w:history="1">
        <w:r w:rsidR="00DD7A9D" w:rsidRPr="006C602E">
          <w:rPr>
            <w:rStyle w:val="Hipercze"/>
            <w:color w:val="auto"/>
            <w:sz w:val="22"/>
            <w:szCs w:val="22"/>
            <w:u w:val="none"/>
          </w:rPr>
          <w:t>bzp@brzeg.pl</w:t>
        </w:r>
      </w:hyperlink>
      <w:r w:rsidR="00F475A8" w:rsidRPr="006C602E">
        <w:rPr>
          <w:sz w:val="22"/>
          <w:szCs w:val="22"/>
        </w:rPr>
        <w:t xml:space="preserve">, </w:t>
      </w:r>
      <w:r w:rsidR="00F475A8" w:rsidRPr="006C602E">
        <w:rPr>
          <w:b w:val="0"/>
          <w:sz w:val="22"/>
          <w:szCs w:val="22"/>
        </w:rPr>
        <w:t>adres strony internetowej:</w:t>
      </w:r>
      <w:r w:rsidR="00F475A8" w:rsidRPr="006C602E">
        <w:rPr>
          <w:sz w:val="22"/>
          <w:szCs w:val="22"/>
        </w:rPr>
        <w:t xml:space="preserve"> </w:t>
      </w:r>
      <w:hyperlink r:id="rId9" w:history="1">
        <w:r w:rsidR="00F475A8" w:rsidRPr="006C602E">
          <w:rPr>
            <w:rStyle w:val="Hipercze"/>
            <w:bCs/>
            <w:snapToGrid w:val="0"/>
            <w:color w:val="000000"/>
            <w:sz w:val="22"/>
            <w:szCs w:val="22"/>
            <w:u w:val="none"/>
          </w:rPr>
          <w:t>www.bip.brzeg.pl</w:t>
        </w:r>
      </w:hyperlink>
      <w:r w:rsidR="00F475A8" w:rsidRPr="006C602E">
        <w:rPr>
          <w:rStyle w:val="Hipercze"/>
          <w:bCs/>
          <w:snapToGrid w:val="0"/>
          <w:color w:val="000000"/>
          <w:sz w:val="22"/>
          <w:szCs w:val="22"/>
          <w:u w:val="none"/>
        </w:rPr>
        <w:t>.</w:t>
      </w:r>
    </w:p>
    <w:p w:rsidR="00DD7A9D" w:rsidRPr="006C602E" w:rsidRDefault="00DD7A9D" w:rsidP="00DD7A9D">
      <w:pPr>
        <w:pStyle w:val="Tekstpodstawowy"/>
        <w:jc w:val="both"/>
      </w:pPr>
    </w:p>
    <w:tbl>
      <w:tblPr>
        <w:tblStyle w:val="Tabela-Siatka"/>
        <w:tblW w:w="0" w:type="auto"/>
        <w:tblLook w:val="04A0" w:firstRow="1" w:lastRow="0" w:firstColumn="1" w:lastColumn="0" w:noHBand="0" w:noVBand="1"/>
      </w:tblPr>
      <w:tblGrid>
        <w:gridCol w:w="9373"/>
      </w:tblGrid>
      <w:tr w:rsidR="00234C6B" w:rsidRPr="006C602E" w:rsidTr="00234C6B">
        <w:tc>
          <w:tcPr>
            <w:tcW w:w="9373" w:type="dxa"/>
            <w:shd w:val="clear" w:color="auto" w:fill="E7E6E6" w:themeFill="background2"/>
          </w:tcPr>
          <w:p w:rsidR="00234C6B" w:rsidRPr="006C602E" w:rsidRDefault="00234C6B" w:rsidP="00934EFB">
            <w:pPr>
              <w:pStyle w:val="Tekstpodstawowy"/>
              <w:numPr>
                <w:ilvl w:val="0"/>
                <w:numId w:val="22"/>
              </w:numPr>
              <w:jc w:val="both"/>
            </w:pPr>
            <w:r w:rsidRPr="006C602E">
              <w:t>Tryb udzielenia zamówienia:</w:t>
            </w:r>
          </w:p>
        </w:tc>
      </w:tr>
    </w:tbl>
    <w:p w:rsidR="0039481E" w:rsidRPr="00260357" w:rsidRDefault="0039481E" w:rsidP="00DD7A9D">
      <w:pPr>
        <w:widowControl w:val="0"/>
        <w:jc w:val="both"/>
        <w:rPr>
          <w:snapToGrid w:val="0"/>
          <w:sz w:val="22"/>
          <w:szCs w:val="22"/>
        </w:rPr>
      </w:pPr>
    </w:p>
    <w:p w:rsidR="00F475A8" w:rsidRPr="006C602E" w:rsidRDefault="00DD7A9D" w:rsidP="00F475A8">
      <w:pPr>
        <w:widowControl w:val="0"/>
        <w:jc w:val="both"/>
        <w:rPr>
          <w:snapToGrid w:val="0"/>
          <w:color w:val="000000"/>
          <w:sz w:val="22"/>
          <w:szCs w:val="22"/>
        </w:rPr>
      </w:pPr>
      <w:r w:rsidRPr="006C602E">
        <w:rPr>
          <w:snapToGrid w:val="0"/>
          <w:sz w:val="22"/>
          <w:szCs w:val="22"/>
        </w:rPr>
        <w:t>Postępowanie o udzielenie zamówienia prowadzone jest w trybie przetargu nieogra</w:t>
      </w:r>
      <w:r w:rsidR="00082B28" w:rsidRPr="006C602E">
        <w:rPr>
          <w:snapToGrid w:val="0"/>
          <w:sz w:val="22"/>
          <w:szCs w:val="22"/>
        </w:rPr>
        <w:t xml:space="preserve">niczonego </w:t>
      </w:r>
      <w:r w:rsidR="00082B28" w:rsidRPr="006C602E">
        <w:rPr>
          <w:snapToGrid w:val="0"/>
          <w:sz w:val="22"/>
          <w:szCs w:val="22"/>
        </w:rPr>
        <w:br/>
        <w:t>o wartości powyżej 30</w:t>
      </w:r>
      <w:r w:rsidRPr="006C602E">
        <w:rPr>
          <w:snapToGrid w:val="0"/>
          <w:sz w:val="22"/>
          <w:szCs w:val="22"/>
        </w:rPr>
        <w:t xml:space="preserve">.000 euro na podstawie art. 10 ust. 1 w związku z art. 39 </w:t>
      </w:r>
      <w:r w:rsidRPr="006C602E">
        <w:rPr>
          <w:snapToGrid w:val="0"/>
          <w:color w:val="000000"/>
          <w:sz w:val="22"/>
          <w:szCs w:val="22"/>
        </w:rPr>
        <w:t xml:space="preserve">ustawy z dnia </w:t>
      </w:r>
      <w:r w:rsidRPr="006C602E">
        <w:rPr>
          <w:snapToGrid w:val="0"/>
          <w:color w:val="000000"/>
          <w:sz w:val="22"/>
          <w:szCs w:val="22"/>
        </w:rPr>
        <w:br/>
        <w:t>29 stycznia 2004 roku Prawo zamówień publicz</w:t>
      </w:r>
      <w:r w:rsidR="00660AA2" w:rsidRPr="006C602E">
        <w:rPr>
          <w:snapToGrid w:val="0"/>
          <w:color w:val="000000"/>
          <w:sz w:val="22"/>
          <w:szCs w:val="22"/>
        </w:rPr>
        <w:t xml:space="preserve">nych </w:t>
      </w:r>
      <w:r w:rsidR="00D15A20" w:rsidRPr="006C602E">
        <w:rPr>
          <w:sz w:val="22"/>
          <w:szCs w:val="22"/>
        </w:rPr>
        <w:t>(</w:t>
      </w:r>
      <w:proofErr w:type="spellStart"/>
      <w:r w:rsidR="00D15A20" w:rsidRPr="006C602E">
        <w:rPr>
          <w:sz w:val="22"/>
          <w:szCs w:val="22"/>
        </w:rPr>
        <w:t>tj</w:t>
      </w:r>
      <w:proofErr w:type="spellEnd"/>
      <w:r w:rsidR="00D15A20" w:rsidRPr="006C602E">
        <w:rPr>
          <w:sz w:val="22"/>
          <w:szCs w:val="22"/>
        </w:rPr>
        <w:t xml:space="preserve">: Dz. U. z 2015r. poz. 2164, zm. Dz.U. z 2016r. </w:t>
      </w:r>
      <w:r w:rsidR="00D15A20" w:rsidRPr="006C602E">
        <w:rPr>
          <w:sz w:val="22"/>
          <w:szCs w:val="22"/>
        </w:rPr>
        <w:br/>
        <w:t>poz. 1020)</w:t>
      </w:r>
      <w:r w:rsidR="00D15A20" w:rsidRPr="006C602E">
        <w:rPr>
          <w:snapToGrid w:val="0"/>
          <w:color w:val="000000"/>
          <w:sz w:val="22"/>
          <w:szCs w:val="22"/>
        </w:rPr>
        <w:t>.</w:t>
      </w:r>
    </w:p>
    <w:p w:rsidR="00D15A20" w:rsidRPr="006C602E" w:rsidRDefault="00D15A20" w:rsidP="00F475A8">
      <w:pPr>
        <w:widowControl w:val="0"/>
        <w:jc w:val="both"/>
      </w:pPr>
    </w:p>
    <w:tbl>
      <w:tblPr>
        <w:tblStyle w:val="Tabela-Siatka"/>
        <w:tblW w:w="0" w:type="auto"/>
        <w:tblLook w:val="04A0" w:firstRow="1" w:lastRow="0" w:firstColumn="1" w:lastColumn="0" w:noHBand="0" w:noVBand="1"/>
      </w:tblPr>
      <w:tblGrid>
        <w:gridCol w:w="9373"/>
      </w:tblGrid>
      <w:tr w:rsidR="00234C6B" w:rsidRPr="006C602E" w:rsidTr="009B0BF6">
        <w:tc>
          <w:tcPr>
            <w:tcW w:w="9373" w:type="dxa"/>
            <w:shd w:val="clear" w:color="auto" w:fill="E7E6E6" w:themeFill="background2"/>
          </w:tcPr>
          <w:p w:rsidR="00234C6B" w:rsidRPr="006C602E" w:rsidRDefault="00606BFC" w:rsidP="00934EFB">
            <w:pPr>
              <w:pStyle w:val="Tekstpodstawowy"/>
              <w:numPr>
                <w:ilvl w:val="0"/>
                <w:numId w:val="22"/>
              </w:numPr>
              <w:jc w:val="both"/>
            </w:pPr>
            <w:r w:rsidRPr="006C602E">
              <w:t>Opis przedmiotu zamówienia:</w:t>
            </w:r>
          </w:p>
        </w:tc>
      </w:tr>
    </w:tbl>
    <w:p w:rsidR="0039481E" w:rsidRPr="00070609" w:rsidRDefault="0039481E" w:rsidP="00B60940">
      <w:pPr>
        <w:pStyle w:val="Tekstpodstawowywcity"/>
        <w:widowControl w:val="0"/>
        <w:jc w:val="left"/>
        <w:rPr>
          <w:rFonts w:ascii="Times New Roman" w:hAnsi="Times New Roman"/>
          <w:snapToGrid w:val="0"/>
          <w:color w:val="000000"/>
          <w:sz w:val="22"/>
          <w:szCs w:val="22"/>
          <w:u w:val="none"/>
        </w:rPr>
      </w:pPr>
    </w:p>
    <w:p w:rsidR="008A7912" w:rsidRPr="009F3417" w:rsidRDefault="00577161" w:rsidP="009F3417">
      <w:pPr>
        <w:pStyle w:val="Tekstpodstawowywcity"/>
        <w:widowControl w:val="0"/>
        <w:jc w:val="both"/>
        <w:rPr>
          <w:rFonts w:ascii="Times New Roman" w:hAnsi="Times New Roman"/>
          <w:b/>
          <w:i/>
          <w:sz w:val="22"/>
          <w:szCs w:val="22"/>
          <w:u w:val="none"/>
        </w:rPr>
      </w:pPr>
      <w:r w:rsidRPr="00B65819">
        <w:rPr>
          <w:rFonts w:ascii="Times New Roman" w:hAnsi="Times New Roman"/>
          <w:b/>
          <w:snapToGrid w:val="0"/>
          <w:sz w:val="22"/>
          <w:szCs w:val="22"/>
          <w:u w:val="none"/>
        </w:rPr>
        <w:t>1)</w:t>
      </w:r>
      <w:r w:rsidRPr="00B65819">
        <w:rPr>
          <w:rFonts w:ascii="Times New Roman" w:hAnsi="Times New Roman"/>
          <w:snapToGrid w:val="0"/>
          <w:sz w:val="22"/>
          <w:szCs w:val="22"/>
          <w:u w:val="none"/>
        </w:rPr>
        <w:t xml:space="preserve"> </w:t>
      </w:r>
      <w:r w:rsidR="00660AA2" w:rsidRPr="00B65819">
        <w:rPr>
          <w:rFonts w:ascii="Times New Roman" w:hAnsi="Times New Roman"/>
          <w:snapToGrid w:val="0"/>
          <w:sz w:val="22"/>
          <w:szCs w:val="22"/>
          <w:u w:val="none"/>
        </w:rPr>
        <w:t>Nazwa zadania:</w:t>
      </w:r>
      <w:r w:rsidR="009F3417">
        <w:rPr>
          <w:rFonts w:ascii="Times New Roman" w:hAnsi="Times New Roman"/>
          <w:snapToGrid w:val="0"/>
          <w:sz w:val="22"/>
          <w:szCs w:val="22"/>
          <w:u w:val="none"/>
        </w:rPr>
        <w:t xml:space="preserve"> </w:t>
      </w:r>
      <w:r w:rsidR="009F3417" w:rsidRPr="009F3417">
        <w:rPr>
          <w:rFonts w:ascii="Times New Roman" w:hAnsi="Times New Roman"/>
          <w:b/>
          <w:sz w:val="22"/>
          <w:szCs w:val="22"/>
          <w:u w:val="none"/>
        </w:rPr>
        <w:t>„Wykonywanie prac związanych z utrzymaniem, konserwacją i porządkowaniem terenów zieleni miejskiej w Brzegu w 2017 roku (3 części)”</w:t>
      </w:r>
    </w:p>
    <w:p w:rsidR="009F3417" w:rsidRDefault="009F3417" w:rsidP="009F3417">
      <w:pPr>
        <w:autoSpaceDE w:val="0"/>
        <w:rPr>
          <w:sz w:val="22"/>
          <w:szCs w:val="22"/>
        </w:rPr>
      </w:pPr>
    </w:p>
    <w:p w:rsidR="000E75A1" w:rsidRDefault="009F3417" w:rsidP="009F3417">
      <w:pPr>
        <w:autoSpaceDE w:val="0"/>
        <w:rPr>
          <w:sz w:val="22"/>
          <w:szCs w:val="22"/>
        </w:rPr>
      </w:pPr>
      <w:r>
        <w:rPr>
          <w:sz w:val="22"/>
          <w:szCs w:val="22"/>
        </w:rPr>
        <w:t xml:space="preserve">Zamówienie </w:t>
      </w:r>
      <w:r w:rsidR="000E75A1">
        <w:rPr>
          <w:sz w:val="22"/>
          <w:szCs w:val="22"/>
        </w:rPr>
        <w:t xml:space="preserve">zostało podzielone na 3 części: </w:t>
      </w:r>
    </w:p>
    <w:p w:rsidR="000E75A1" w:rsidRPr="009F3417" w:rsidRDefault="000E75A1" w:rsidP="000E75A1">
      <w:pPr>
        <w:rPr>
          <w:sz w:val="22"/>
          <w:szCs w:val="22"/>
        </w:rPr>
      </w:pPr>
      <w:r w:rsidRPr="009F3417">
        <w:rPr>
          <w:b/>
          <w:sz w:val="22"/>
          <w:szCs w:val="22"/>
        </w:rPr>
        <w:t>Część I: „Wykonywanie prac związanych z utrzymaniem, konserwacją i porządkowaniem terenu Parku Wolności w Brzegu w 2017 roku”.</w:t>
      </w:r>
    </w:p>
    <w:p w:rsidR="000E75A1" w:rsidRPr="009F3417" w:rsidRDefault="000E75A1" w:rsidP="000E75A1">
      <w:pPr>
        <w:jc w:val="both"/>
        <w:rPr>
          <w:sz w:val="22"/>
          <w:szCs w:val="22"/>
        </w:rPr>
      </w:pPr>
      <w:r w:rsidRPr="009F3417">
        <w:rPr>
          <w:b/>
          <w:sz w:val="22"/>
          <w:szCs w:val="22"/>
        </w:rPr>
        <w:t>Część II: „Wykonywanie prac związanych z utrzymaniem, konserwacją i porządkowaniem terenów zieleni miejskiej w Brzegu – Rejon I w 2017 roku”.</w:t>
      </w:r>
    </w:p>
    <w:p w:rsidR="000E75A1" w:rsidRPr="009F3417" w:rsidRDefault="000E75A1" w:rsidP="000E75A1">
      <w:pPr>
        <w:jc w:val="both"/>
        <w:rPr>
          <w:sz w:val="22"/>
          <w:szCs w:val="22"/>
        </w:rPr>
      </w:pPr>
      <w:r w:rsidRPr="009F3417">
        <w:rPr>
          <w:b/>
          <w:bCs/>
          <w:sz w:val="22"/>
          <w:szCs w:val="22"/>
        </w:rPr>
        <w:t>Część III: „Wykonywanie prac związanych z utrzymaniem, konserwacją i porządkowaniem terenów zieleni miejskiej w Brzegu – Rejon II w 2017 roku”.</w:t>
      </w:r>
    </w:p>
    <w:p w:rsidR="009F3417" w:rsidRDefault="009F3417" w:rsidP="000E75A1">
      <w:pPr>
        <w:autoSpaceDE w:val="0"/>
        <w:jc w:val="both"/>
        <w:rPr>
          <w:sz w:val="22"/>
          <w:szCs w:val="22"/>
        </w:rPr>
      </w:pPr>
      <w:r>
        <w:rPr>
          <w:sz w:val="22"/>
          <w:szCs w:val="22"/>
        </w:rPr>
        <w:t>Przedmiotem zamówienia każde</w:t>
      </w:r>
      <w:r w:rsidR="000E75A1">
        <w:rPr>
          <w:sz w:val="22"/>
          <w:szCs w:val="22"/>
        </w:rPr>
        <w:t xml:space="preserve">j z części są usługi obejmujące wykonywanie prac związanych </w:t>
      </w:r>
      <w:r w:rsidR="000E75A1">
        <w:rPr>
          <w:sz w:val="22"/>
          <w:szCs w:val="22"/>
        </w:rPr>
        <w:br/>
        <w:t xml:space="preserve">z utrzymaniem, konserwacją i porządkowaniem terenu Parku Wolności w Brzegu oraz terenów zieleni miejskiej w Brzegu (Rejon I </w:t>
      </w:r>
      <w:proofErr w:type="spellStart"/>
      <w:r w:rsidR="000E75A1">
        <w:rPr>
          <w:sz w:val="22"/>
          <w:szCs w:val="22"/>
        </w:rPr>
        <w:t>i</w:t>
      </w:r>
      <w:proofErr w:type="spellEnd"/>
      <w:r w:rsidR="000E75A1">
        <w:rPr>
          <w:sz w:val="22"/>
          <w:szCs w:val="22"/>
        </w:rPr>
        <w:t xml:space="preserve"> Rejon II) w 2017 roku.</w:t>
      </w:r>
    </w:p>
    <w:p w:rsidR="000E75A1" w:rsidRPr="00D120AC" w:rsidRDefault="000E75A1" w:rsidP="000E75A1">
      <w:pPr>
        <w:autoSpaceDE w:val="0"/>
        <w:jc w:val="both"/>
        <w:rPr>
          <w:sz w:val="22"/>
          <w:szCs w:val="22"/>
        </w:rPr>
      </w:pPr>
      <w:r w:rsidRPr="00D120AC">
        <w:rPr>
          <w:sz w:val="22"/>
          <w:szCs w:val="22"/>
        </w:rPr>
        <w:t>Sz</w:t>
      </w:r>
      <w:r w:rsidR="00D120AC">
        <w:rPr>
          <w:sz w:val="22"/>
          <w:szCs w:val="22"/>
        </w:rPr>
        <w:t>czegółowe zakresy</w:t>
      </w:r>
      <w:r w:rsidRPr="00D120AC">
        <w:rPr>
          <w:sz w:val="22"/>
          <w:szCs w:val="22"/>
        </w:rPr>
        <w:t xml:space="preserve"> </w:t>
      </w:r>
      <w:r w:rsidR="00D120AC" w:rsidRPr="00D120AC">
        <w:rPr>
          <w:snapToGrid w:val="0"/>
          <w:sz w:val="22"/>
          <w:szCs w:val="22"/>
        </w:rPr>
        <w:t>i sposób wykonywania prac</w:t>
      </w:r>
      <w:r w:rsidR="00D120AC">
        <w:rPr>
          <w:snapToGrid w:val="0"/>
          <w:sz w:val="22"/>
          <w:szCs w:val="22"/>
        </w:rPr>
        <w:t xml:space="preserve"> w ramach przedmiotu zamówienia</w:t>
      </w:r>
      <w:r w:rsidR="00D120AC" w:rsidRPr="00D120AC">
        <w:rPr>
          <w:snapToGrid w:val="0"/>
          <w:sz w:val="22"/>
          <w:szCs w:val="22"/>
        </w:rPr>
        <w:t xml:space="preserve"> </w:t>
      </w:r>
      <w:r w:rsidRPr="00D120AC">
        <w:rPr>
          <w:sz w:val="22"/>
          <w:szCs w:val="22"/>
        </w:rPr>
        <w:t xml:space="preserve">zawierają wzory umów stanowiące </w:t>
      </w:r>
      <w:r w:rsidRPr="00D120AC">
        <w:rPr>
          <w:i/>
          <w:sz w:val="22"/>
          <w:szCs w:val="22"/>
        </w:rPr>
        <w:t>załączniki nr 2/1, 2/2 i 2/3 do SIWZ.</w:t>
      </w:r>
    </w:p>
    <w:p w:rsidR="000E75A1" w:rsidRDefault="000E75A1" w:rsidP="009F3417">
      <w:pPr>
        <w:autoSpaceDE w:val="0"/>
        <w:rPr>
          <w:b/>
          <w:sz w:val="22"/>
          <w:szCs w:val="22"/>
        </w:rPr>
      </w:pPr>
    </w:p>
    <w:p w:rsidR="000E75A1" w:rsidRDefault="000E75A1" w:rsidP="009F3417">
      <w:pPr>
        <w:autoSpaceDE w:val="0"/>
        <w:rPr>
          <w:b/>
          <w:sz w:val="22"/>
          <w:szCs w:val="22"/>
        </w:rPr>
      </w:pPr>
      <w:r>
        <w:rPr>
          <w:b/>
          <w:sz w:val="22"/>
          <w:szCs w:val="22"/>
        </w:rPr>
        <w:t xml:space="preserve">2) Opis części zamówienia: </w:t>
      </w:r>
    </w:p>
    <w:p w:rsidR="000E75A1" w:rsidRDefault="000E75A1" w:rsidP="009F3417">
      <w:pPr>
        <w:autoSpaceDE w:val="0"/>
        <w:rPr>
          <w:b/>
          <w:sz w:val="22"/>
          <w:szCs w:val="22"/>
        </w:rPr>
      </w:pPr>
    </w:p>
    <w:p w:rsidR="009F3417" w:rsidRPr="009F3417" w:rsidRDefault="009F3417" w:rsidP="009F3417">
      <w:pPr>
        <w:rPr>
          <w:sz w:val="22"/>
          <w:szCs w:val="22"/>
        </w:rPr>
      </w:pPr>
      <w:r w:rsidRPr="009F3417">
        <w:rPr>
          <w:b/>
          <w:sz w:val="22"/>
          <w:szCs w:val="22"/>
        </w:rPr>
        <w:t>Część I: „Wykonywanie prac związanych z utrzymaniem, konserwacją i porządkowaniem terenu Parku Wolności w Brzegu w 2017 roku”.</w:t>
      </w:r>
    </w:p>
    <w:p w:rsidR="009F3417" w:rsidRPr="009F3417" w:rsidRDefault="009F3417" w:rsidP="009F3417">
      <w:pPr>
        <w:autoSpaceDE w:val="0"/>
        <w:rPr>
          <w:sz w:val="22"/>
          <w:szCs w:val="22"/>
        </w:rPr>
      </w:pPr>
      <w:r w:rsidRPr="009F3417">
        <w:rPr>
          <w:sz w:val="22"/>
          <w:szCs w:val="22"/>
        </w:rPr>
        <w:t>W ramach przedmiotu zamówienia wykonywane będą następujące prace:</w:t>
      </w:r>
    </w:p>
    <w:p w:rsidR="009F3417" w:rsidRPr="009F3417" w:rsidRDefault="009F3417" w:rsidP="009F3417">
      <w:pPr>
        <w:autoSpaceDE w:val="0"/>
        <w:rPr>
          <w:sz w:val="22"/>
          <w:szCs w:val="22"/>
        </w:rPr>
      </w:pPr>
      <w:r w:rsidRPr="009F3417">
        <w:rPr>
          <w:sz w:val="22"/>
          <w:szCs w:val="22"/>
        </w:rPr>
        <w:t xml:space="preserve">a) </w:t>
      </w:r>
      <w:r w:rsidRPr="009F3417">
        <w:rPr>
          <w:sz w:val="22"/>
          <w:szCs w:val="22"/>
          <w:u w:val="single"/>
        </w:rPr>
        <w:t>utrzymywania części leśnej parku:</w:t>
      </w:r>
    </w:p>
    <w:p w:rsidR="009F3417" w:rsidRPr="009F3417" w:rsidRDefault="00C112B7" w:rsidP="00C052DA">
      <w:pPr>
        <w:numPr>
          <w:ilvl w:val="3"/>
          <w:numId w:val="41"/>
        </w:numPr>
        <w:suppressAutoHyphens/>
        <w:overflowPunct w:val="0"/>
        <w:autoSpaceDE w:val="0"/>
        <w:ind w:left="709" w:hanging="425"/>
        <w:textAlignment w:val="baseline"/>
        <w:rPr>
          <w:sz w:val="22"/>
          <w:szCs w:val="22"/>
        </w:rPr>
      </w:pPr>
      <w:r>
        <w:rPr>
          <w:sz w:val="22"/>
          <w:szCs w:val="22"/>
        </w:rPr>
        <w:t>d</w:t>
      </w:r>
      <w:r w:rsidR="009F3417" w:rsidRPr="009F3417">
        <w:rPr>
          <w:sz w:val="22"/>
          <w:szCs w:val="22"/>
        </w:rPr>
        <w:t>oraźnego usuwania wiatrołomów</w:t>
      </w:r>
    </w:p>
    <w:p w:rsidR="009F3417" w:rsidRPr="009F3417" w:rsidRDefault="00C112B7" w:rsidP="00C052DA">
      <w:pPr>
        <w:numPr>
          <w:ilvl w:val="3"/>
          <w:numId w:val="41"/>
        </w:numPr>
        <w:suppressAutoHyphens/>
        <w:overflowPunct w:val="0"/>
        <w:autoSpaceDE w:val="0"/>
        <w:ind w:left="709" w:hanging="425"/>
        <w:textAlignment w:val="baseline"/>
        <w:rPr>
          <w:sz w:val="22"/>
          <w:szCs w:val="22"/>
        </w:rPr>
      </w:pPr>
      <w:r>
        <w:rPr>
          <w:sz w:val="22"/>
          <w:szCs w:val="22"/>
        </w:rPr>
        <w:t>w</w:t>
      </w:r>
      <w:r w:rsidR="009F3417" w:rsidRPr="009F3417">
        <w:rPr>
          <w:sz w:val="22"/>
          <w:szCs w:val="22"/>
        </w:rPr>
        <w:t>iosennego sprzątania parku</w:t>
      </w:r>
    </w:p>
    <w:p w:rsidR="009F3417" w:rsidRPr="009F3417" w:rsidRDefault="00C112B7" w:rsidP="00C052DA">
      <w:pPr>
        <w:numPr>
          <w:ilvl w:val="3"/>
          <w:numId w:val="41"/>
        </w:numPr>
        <w:suppressAutoHyphens/>
        <w:overflowPunct w:val="0"/>
        <w:autoSpaceDE w:val="0"/>
        <w:ind w:left="709" w:hanging="425"/>
        <w:textAlignment w:val="baseline"/>
        <w:rPr>
          <w:sz w:val="22"/>
          <w:szCs w:val="22"/>
        </w:rPr>
      </w:pPr>
      <w:r>
        <w:rPr>
          <w:sz w:val="22"/>
          <w:szCs w:val="22"/>
        </w:rPr>
        <w:t>b</w:t>
      </w:r>
      <w:r w:rsidR="009F3417" w:rsidRPr="009F3417">
        <w:rPr>
          <w:sz w:val="22"/>
          <w:szCs w:val="22"/>
        </w:rPr>
        <w:t>ieżącego sprzątania parku</w:t>
      </w:r>
    </w:p>
    <w:p w:rsidR="009F3417" w:rsidRPr="009F3417" w:rsidRDefault="00C112B7" w:rsidP="00C052DA">
      <w:pPr>
        <w:numPr>
          <w:ilvl w:val="3"/>
          <w:numId w:val="41"/>
        </w:numPr>
        <w:suppressAutoHyphens/>
        <w:overflowPunct w:val="0"/>
        <w:autoSpaceDE w:val="0"/>
        <w:ind w:left="709" w:hanging="425"/>
        <w:textAlignment w:val="baseline"/>
        <w:rPr>
          <w:sz w:val="22"/>
          <w:szCs w:val="22"/>
        </w:rPr>
      </w:pPr>
      <w:r>
        <w:rPr>
          <w:sz w:val="22"/>
          <w:szCs w:val="22"/>
        </w:rPr>
        <w:t>p</w:t>
      </w:r>
      <w:r w:rsidR="009F3417" w:rsidRPr="009F3417">
        <w:rPr>
          <w:sz w:val="22"/>
          <w:szCs w:val="22"/>
        </w:rPr>
        <w:t xml:space="preserve">ielęgnacji </w:t>
      </w:r>
      <w:proofErr w:type="spellStart"/>
      <w:r w:rsidR="009F3417" w:rsidRPr="009F3417">
        <w:rPr>
          <w:sz w:val="22"/>
          <w:szCs w:val="22"/>
        </w:rPr>
        <w:t>nasadzeń</w:t>
      </w:r>
      <w:proofErr w:type="spellEnd"/>
      <w:r w:rsidR="009F3417" w:rsidRPr="009F3417">
        <w:rPr>
          <w:sz w:val="22"/>
          <w:szCs w:val="22"/>
        </w:rPr>
        <w:t xml:space="preserve"> derenia wokół polany</w:t>
      </w:r>
    </w:p>
    <w:p w:rsidR="009F3417" w:rsidRPr="009F3417" w:rsidRDefault="00C112B7" w:rsidP="00C052DA">
      <w:pPr>
        <w:numPr>
          <w:ilvl w:val="3"/>
          <w:numId w:val="41"/>
        </w:numPr>
        <w:suppressAutoHyphens/>
        <w:overflowPunct w:val="0"/>
        <w:autoSpaceDE w:val="0"/>
        <w:ind w:left="709" w:hanging="425"/>
        <w:textAlignment w:val="baseline"/>
        <w:rPr>
          <w:sz w:val="22"/>
          <w:szCs w:val="22"/>
        </w:rPr>
      </w:pPr>
      <w:r>
        <w:rPr>
          <w:sz w:val="22"/>
          <w:szCs w:val="22"/>
        </w:rPr>
        <w:t>u</w:t>
      </w:r>
      <w:r w:rsidR="009F3417" w:rsidRPr="009F3417">
        <w:rPr>
          <w:sz w:val="22"/>
          <w:szCs w:val="22"/>
        </w:rPr>
        <w:t>suwania bzu czarnego z podszytu</w:t>
      </w:r>
    </w:p>
    <w:p w:rsidR="009F3417" w:rsidRPr="009F3417" w:rsidRDefault="00C112B7" w:rsidP="00C052DA">
      <w:pPr>
        <w:numPr>
          <w:ilvl w:val="3"/>
          <w:numId w:val="41"/>
        </w:numPr>
        <w:suppressAutoHyphens/>
        <w:overflowPunct w:val="0"/>
        <w:autoSpaceDE w:val="0"/>
        <w:ind w:left="709" w:hanging="425"/>
        <w:textAlignment w:val="baseline"/>
        <w:rPr>
          <w:sz w:val="22"/>
          <w:szCs w:val="22"/>
        </w:rPr>
      </w:pPr>
      <w:r>
        <w:rPr>
          <w:sz w:val="22"/>
          <w:szCs w:val="22"/>
        </w:rPr>
        <w:t>u</w:t>
      </w:r>
      <w:r w:rsidR="009F3417" w:rsidRPr="009F3417">
        <w:rPr>
          <w:sz w:val="22"/>
          <w:szCs w:val="22"/>
        </w:rPr>
        <w:t>suwania z podszytu 6-7 letnich samosiewów</w:t>
      </w:r>
    </w:p>
    <w:p w:rsidR="009F3417" w:rsidRPr="009F3417" w:rsidRDefault="00C112B7" w:rsidP="00C052DA">
      <w:pPr>
        <w:numPr>
          <w:ilvl w:val="3"/>
          <w:numId w:val="41"/>
        </w:numPr>
        <w:suppressAutoHyphens/>
        <w:overflowPunct w:val="0"/>
        <w:autoSpaceDE w:val="0"/>
        <w:ind w:left="709" w:hanging="425"/>
        <w:textAlignment w:val="baseline"/>
        <w:rPr>
          <w:sz w:val="22"/>
          <w:szCs w:val="22"/>
        </w:rPr>
      </w:pPr>
      <w:r>
        <w:rPr>
          <w:sz w:val="22"/>
          <w:szCs w:val="22"/>
        </w:rPr>
        <w:t>w</w:t>
      </w:r>
      <w:r w:rsidR="009F3417" w:rsidRPr="009F3417">
        <w:rPr>
          <w:sz w:val="22"/>
          <w:szCs w:val="22"/>
        </w:rPr>
        <w:t>ykoszenia poboczy wzdłuż alejek gruntowych na terenie całego parku</w:t>
      </w:r>
    </w:p>
    <w:p w:rsidR="009F3417" w:rsidRPr="009F3417" w:rsidRDefault="00C112B7" w:rsidP="00C052DA">
      <w:pPr>
        <w:numPr>
          <w:ilvl w:val="3"/>
          <w:numId w:val="41"/>
        </w:numPr>
        <w:suppressAutoHyphens/>
        <w:overflowPunct w:val="0"/>
        <w:autoSpaceDE w:val="0"/>
        <w:ind w:left="709" w:hanging="425"/>
        <w:textAlignment w:val="baseline"/>
        <w:rPr>
          <w:sz w:val="22"/>
          <w:szCs w:val="22"/>
        </w:rPr>
      </w:pPr>
      <w:r>
        <w:rPr>
          <w:sz w:val="22"/>
          <w:szCs w:val="22"/>
        </w:rPr>
        <w:t>c</w:t>
      </w:r>
      <w:r w:rsidR="009F3417" w:rsidRPr="009F3417">
        <w:rPr>
          <w:sz w:val="22"/>
          <w:szCs w:val="22"/>
        </w:rPr>
        <w:t>ięć sanitarnych i korygujących krzewy derenia wokół polany</w:t>
      </w:r>
    </w:p>
    <w:p w:rsidR="009F3417" w:rsidRPr="009F3417" w:rsidRDefault="00C112B7" w:rsidP="00C052DA">
      <w:pPr>
        <w:numPr>
          <w:ilvl w:val="3"/>
          <w:numId w:val="41"/>
        </w:numPr>
        <w:suppressAutoHyphens/>
        <w:overflowPunct w:val="0"/>
        <w:autoSpaceDE w:val="0"/>
        <w:ind w:left="709" w:hanging="425"/>
        <w:textAlignment w:val="baseline"/>
        <w:rPr>
          <w:sz w:val="22"/>
          <w:szCs w:val="22"/>
        </w:rPr>
      </w:pPr>
      <w:r>
        <w:rPr>
          <w:sz w:val="22"/>
          <w:szCs w:val="22"/>
        </w:rPr>
        <w:t>c</w:t>
      </w:r>
      <w:r w:rsidR="009F3417" w:rsidRPr="009F3417">
        <w:rPr>
          <w:sz w:val="22"/>
          <w:szCs w:val="22"/>
        </w:rPr>
        <w:t>ięć korygujących korony drzew rosnących wzdłuż drogi dojazdowej od strony wsi Skarbimierz</w:t>
      </w:r>
    </w:p>
    <w:p w:rsidR="009F3417" w:rsidRPr="009F3417" w:rsidRDefault="00C112B7" w:rsidP="00C052DA">
      <w:pPr>
        <w:numPr>
          <w:ilvl w:val="3"/>
          <w:numId w:val="41"/>
        </w:numPr>
        <w:suppressAutoHyphens/>
        <w:overflowPunct w:val="0"/>
        <w:autoSpaceDE w:val="0"/>
        <w:ind w:left="709" w:hanging="425"/>
        <w:textAlignment w:val="baseline"/>
        <w:rPr>
          <w:sz w:val="22"/>
          <w:szCs w:val="22"/>
        </w:rPr>
      </w:pPr>
      <w:r>
        <w:rPr>
          <w:sz w:val="22"/>
          <w:szCs w:val="22"/>
        </w:rPr>
        <w:t>k</w:t>
      </w:r>
      <w:r w:rsidR="009F3417" w:rsidRPr="009F3417">
        <w:rPr>
          <w:sz w:val="22"/>
          <w:szCs w:val="22"/>
        </w:rPr>
        <w:t>oszenia polany o powierzchni 9 ha.</w:t>
      </w:r>
    </w:p>
    <w:p w:rsidR="009F3417" w:rsidRPr="009F3417" w:rsidRDefault="009F3417" w:rsidP="009F3417">
      <w:pPr>
        <w:overflowPunct w:val="0"/>
        <w:autoSpaceDE w:val="0"/>
        <w:ind w:left="113"/>
        <w:textAlignment w:val="baseline"/>
        <w:rPr>
          <w:sz w:val="22"/>
          <w:szCs w:val="22"/>
        </w:rPr>
      </w:pPr>
      <w:r w:rsidRPr="009F3417">
        <w:rPr>
          <w:sz w:val="22"/>
          <w:szCs w:val="22"/>
        </w:rPr>
        <w:t xml:space="preserve">b) </w:t>
      </w:r>
      <w:r w:rsidRPr="009F3417">
        <w:rPr>
          <w:sz w:val="22"/>
          <w:szCs w:val="22"/>
          <w:u w:val="single"/>
        </w:rPr>
        <w:t>utrzymywania części spacerowo - wypoczynkowej parku:</w:t>
      </w:r>
    </w:p>
    <w:p w:rsidR="009F3417" w:rsidRPr="00C112B7" w:rsidRDefault="00C112B7" w:rsidP="00C052DA">
      <w:pPr>
        <w:pStyle w:val="Akapitzlist"/>
        <w:widowControl w:val="0"/>
        <w:numPr>
          <w:ilvl w:val="3"/>
          <w:numId w:val="41"/>
        </w:numPr>
        <w:suppressAutoHyphens/>
        <w:overflowPunct w:val="0"/>
        <w:autoSpaceDE w:val="0"/>
        <w:ind w:left="709" w:hanging="425"/>
        <w:jc w:val="both"/>
        <w:textAlignment w:val="baseline"/>
        <w:rPr>
          <w:sz w:val="22"/>
          <w:szCs w:val="22"/>
        </w:rPr>
      </w:pPr>
      <w:r>
        <w:rPr>
          <w:sz w:val="22"/>
          <w:szCs w:val="22"/>
        </w:rPr>
        <w:t>k</w:t>
      </w:r>
      <w:r w:rsidR="009F3417" w:rsidRPr="00C112B7">
        <w:rPr>
          <w:sz w:val="22"/>
          <w:szCs w:val="22"/>
        </w:rPr>
        <w:t>oszenia trawników wraz z zagrabieniem ,</w:t>
      </w:r>
    </w:p>
    <w:p w:rsidR="009F3417" w:rsidRPr="009F3417" w:rsidRDefault="00C112B7" w:rsidP="00C052DA">
      <w:pPr>
        <w:widowControl w:val="0"/>
        <w:numPr>
          <w:ilvl w:val="3"/>
          <w:numId w:val="41"/>
        </w:numPr>
        <w:tabs>
          <w:tab w:val="num" w:pos="708"/>
        </w:tabs>
        <w:suppressAutoHyphens/>
        <w:overflowPunct w:val="0"/>
        <w:autoSpaceDE w:val="0"/>
        <w:ind w:left="2880" w:hanging="2596"/>
        <w:jc w:val="both"/>
        <w:textAlignment w:val="baseline"/>
        <w:rPr>
          <w:sz w:val="22"/>
          <w:szCs w:val="22"/>
        </w:rPr>
      </w:pPr>
      <w:r>
        <w:rPr>
          <w:sz w:val="22"/>
          <w:szCs w:val="22"/>
        </w:rPr>
        <w:t>p</w:t>
      </w:r>
      <w:r w:rsidR="009F3417" w:rsidRPr="009F3417">
        <w:rPr>
          <w:sz w:val="22"/>
          <w:szCs w:val="22"/>
        </w:rPr>
        <w:t>ielęgnacji drzewostanu wysokiego i niskiego,</w:t>
      </w:r>
    </w:p>
    <w:p w:rsidR="009F3417" w:rsidRPr="009F3417" w:rsidRDefault="00C112B7" w:rsidP="00C052DA">
      <w:pPr>
        <w:widowControl w:val="0"/>
        <w:numPr>
          <w:ilvl w:val="3"/>
          <w:numId w:val="41"/>
        </w:numPr>
        <w:tabs>
          <w:tab w:val="num" w:pos="708"/>
        </w:tabs>
        <w:suppressAutoHyphens/>
        <w:overflowPunct w:val="0"/>
        <w:autoSpaceDE w:val="0"/>
        <w:ind w:left="2880" w:hanging="2596"/>
        <w:jc w:val="both"/>
        <w:textAlignment w:val="baseline"/>
        <w:rPr>
          <w:sz w:val="22"/>
          <w:szCs w:val="22"/>
        </w:rPr>
      </w:pPr>
      <w:r>
        <w:rPr>
          <w:sz w:val="22"/>
          <w:szCs w:val="22"/>
        </w:rPr>
        <w:t>c</w:t>
      </w:r>
      <w:r w:rsidR="009F3417" w:rsidRPr="009F3417">
        <w:rPr>
          <w:sz w:val="22"/>
          <w:szCs w:val="22"/>
        </w:rPr>
        <w:t xml:space="preserve">ięcia letniego żywopłotów </w:t>
      </w:r>
    </w:p>
    <w:p w:rsidR="009F3417" w:rsidRPr="009F3417" w:rsidRDefault="00C112B7" w:rsidP="00C052DA">
      <w:pPr>
        <w:widowControl w:val="0"/>
        <w:numPr>
          <w:ilvl w:val="3"/>
          <w:numId w:val="41"/>
        </w:numPr>
        <w:tabs>
          <w:tab w:val="num" w:pos="708"/>
        </w:tabs>
        <w:suppressAutoHyphens/>
        <w:overflowPunct w:val="0"/>
        <w:autoSpaceDE w:val="0"/>
        <w:ind w:left="2880" w:hanging="2596"/>
        <w:jc w:val="both"/>
        <w:textAlignment w:val="baseline"/>
        <w:rPr>
          <w:sz w:val="22"/>
          <w:szCs w:val="22"/>
        </w:rPr>
      </w:pPr>
      <w:r>
        <w:rPr>
          <w:sz w:val="22"/>
          <w:szCs w:val="22"/>
        </w:rPr>
        <w:t>k</w:t>
      </w:r>
      <w:r w:rsidR="009F3417" w:rsidRPr="009F3417">
        <w:rPr>
          <w:sz w:val="22"/>
          <w:szCs w:val="22"/>
        </w:rPr>
        <w:t>onserwacji elementów wyposażenia terenu parku,</w:t>
      </w:r>
    </w:p>
    <w:p w:rsidR="009F3417" w:rsidRPr="009F3417" w:rsidRDefault="00C112B7" w:rsidP="00C052DA">
      <w:pPr>
        <w:widowControl w:val="0"/>
        <w:numPr>
          <w:ilvl w:val="3"/>
          <w:numId w:val="41"/>
        </w:numPr>
        <w:tabs>
          <w:tab w:val="num" w:pos="708"/>
        </w:tabs>
        <w:suppressAutoHyphens/>
        <w:overflowPunct w:val="0"/>
        <w:autoSpaceDE w:val="0"/>
        <w:ind w:left="2880" w:hanging="2596"/>
        <w:jc w:val="both"/>
        <w:textAlignment w:val="baseline"/>
        <w:rPr>
          <w:b/>
          <w:bCs/>
          <w:sz w:val="22"/>
          <w:szCs w:val="22"/>
        </w:rPr>
      </w:pPr>
      <w:r>
        <w:rPr>
          <w:sz w:val="22"/>
          <w:szCs w:val="22"/>
        </w:rPr>
        <w:t>p</w:t>
      </w:r>
      <w:r w:rsidR="009F3417" w:rsidRPr="009F3417">
        <w:rPr>
          <w:sz w:val="22"/>
          <w:szCs w:val="22"/>
        </w:rPr>
        <w:t>rac porządkowych.</w:t>
      </w:r>
    </w:p>
    <w:p w:rsidR="009F3417" w:rsidRPr="009F3417" w:rsidRDefault="009F3417" w:rsidP="009F3417">
      <w:pPr>
        <w:rPr>
          <w:b/>
          <w:bCs/>
          <w:sz w:val="22"/>
          <w:szCs w:val="22"/>
        </w:rPr>
      </w:pPr>
    </w:p>
    <w:p w:rsidR="009F3417" w:rsidRPr="009F3417" w:rsidRDefault="009F3417" w:rsidP="009F3417">
      <w:pPr>
        <w:jc w:val="both"/>
        <w:rPr>
          <w:sz w:val="22"/>
          <w:szCs w:val="22"/>
        </w:rPr>
      </w:pPr>
      <w:r w:rsidRPr="009F3417">
        <w:rPr>
          <w:b/>
          <w:sz w:val="22"/>
          <w:szCs w:val="22"/>
        </w:rPr>
        <w:lastRenderedPageBreak/>
        <w:t>Część II: „Wykonywanie prac związanych z utrzymaniem, konserwacją i porządkowaniem terenów zieleni miejskiej w Brzegu – Rejon I w 2017 roku”.</w:t>
      </w:r>
    </w:p>
    <w:p w:rsidR="009F3417" w:rsidRPr="009F3417" w:rsidRDefault="009F3417" w:rsidP="009F3417">
      <w:pPr>
        <w:rPr>
          <w:sz w:val="22"/>
          <w:szCs w:val="22"/>
        </w:rPr>
      </w:pPr>
      <w:r w:rsidRPr="009F3417">
        <w:rPr>
          <w:sz w:val="22"/>
          <w:szCs w:val="22"/>
        </w:rPr>
        <w:t>W ramach przedmiotu zamówienia wykonywane będą następujące prace:</w:t>
      </w:r>
    </w:p>
    <w:p w:rsidR="009F3417" w:rsidRPr="009F3417" w:rsidRDefault="009F3417" w:rsidP="00C052DA">
      <w:pPr>
        <w:widowControl w:val="0"/>
        <w:numPr>
          <w:ilvl w:val="0"/>
          <w:numId w:val="40"/>
        </w:numPr>
        <w:tabs>
          <w:tab w:val="left" w:pos="720"/>
        </w:tabs>
        <w:suppressAutoHyphens/>
        <w:autoSpaceDE w:val="0"/>
        <w:ind w:left="426" w:firstLine="0"/>
        <w:jc w:val="both"/>
        <w:rPr>
          <w:sz w:val="22"/>
          <w:szCs w:val="22"/>
        </w:rPr>
      </w:pPr>
      <w:r w:rsidRPr="009F3417">
        <w:rPr>
          <w:sz w:val="22"/>
          <w:szCs w:val="22"/>
        </w:rPr>
        <w:t xml:space="preserve">pielęgnowania drzew miejskich na skwerach, w parkach i </w:t>
      </w:r>
      <w:proofErr w:type="spellStart"/>
      <w:r w:rsidRPr="009F3417">
        <w:rPr>
          <w:sz w:val="22"/>
          <w:szCs w:val="22"/>
        </w:rPr>
        <w:t>nasadzeniach</w:t>
      </w:r>
      <w:proofErr w:type="spellEnd"/>
      <w:r w:rsidRPr="009F3417">
        <w:rPr>
          <w:sz w:val="22"/>
          <w:szCs w:val="22"/>
        </w:rPr>
        <w:t xml:space="preserve"> przyulicznych, </w:t>
      </w:r>
    </w:p>
    <w:p w:rsidR="009F3417" w:rsidRPr="009F3417" w:rsidRDefault="009F3417" w:rsidP="00C052DA">
      <w:pPr>
        <w:widowControl w:val="0"/>
        <w:numPr>
          <w:ilvl w:val="0"/>
          <w:numId w:val="40"/>
        </w:numPr>
        <w:tabs>
          <w:tab w:val="left" w:pos="720"/>
        </w:tabs>
        <w:suppressAutoHyphens/>
        <w:autoSpaceDE w:val="0"/>
        <w:ind w:left="709" w:hanging="283"/>
        <w:jc w:val="both"/>
        <w:rPr>
          <w:sz w:val="22"/>
          <w:szCs w:val="22"/>
        </w:rPr>
      </w:pPr>
      <w:r w:rsidRPr="009F3417">
        <w:rPr>
          <w:sz w:val="22"/>
          <w:szCs w:val="22"/>
        </w:rPr>
        <w:t>pielęgnowania krzewów, żywopłotów, trawników, rabat bylinowych, kwietników, roślin w pojemnikach,</w:t>
      </w:r>
    </w:p>
    <w:p w:rsidR="009F3417" w:rsidRPr="009F3417" w:rsidRDefault="009F3417" w:rsidP="00C052DA">
      <w:pPr>
        <w:widowControl w:val="0"/>
        <w:numPr>
          <w:ilvl w:val="0"/>
          <w:numId w:val="40"/>
        </w:numPr>
        <w:tabs>
          <w:tab w:val="left" w:pos="720"/>
        </w:tabs>
        <w:suppressAutoHyphens/>
        <w:autoSpaceDE w:val="0"/>
        <w:ind w:hanging="1298"/>
        <w:jc w:val="both"/>
        <w:rPr>
          <w:sz w:val="22"/>
          <w:szCs w:val="22"/>
        </w:rPr>
      </w:pPr>
      <w:r w:rsidRPr="009F3417">
        <w:rPr>
          <w:sz w:val="22"/>
          <w:szCs w:val="22"/>
        </w:rPr>
        <w:t>konserwacji urządzeń zabawowych,</w:t>
      </w:r>
    </w:p>
    <w:p w:rsidR="009F3417" w:rsidRPr="009F3417" w:rsidRDefault="009F3417" w:rsidP="00C052DA">
      <w:pPr>
        <w:widowControl w:val="0"/>
        <w:numPr>
          <w:ilvl w:val="0"/>
          <w:numId w:val="40"/>
        </w:numPr>
        <w:suppressAutoHyphens/>
        <w:autoSpaceDE w:val="0"/>
        <w:ind w:left="709" w:hanging="283"/>
        <w:jc w:val="both"/>
        <w:rPr>
          <w:sz w:val="22"/>
          <w:szCs w:val="22"/>
        </w:rPr>
      </w:pPr>
      <w:r w:rsidRPr="009F3417">
        <w:rPr>
          <w:sz w:val="22"/>
          <w:szCs w:val="22"/>
        </w:rPr>
        <w:t>konserwacji elementów wyposażenia terenów zieleni,</w:t>
      </w:r>
    </w:p>
    <w:p w:rsidR="009F3417" w:rsidRPr="009F3417" w:rsidRDefault="009F3417" w:rsidP="00C052DA">
      <w:pPr>
        <w:widowControl w:val="0"/>
        <w:numPr>
          <w:ilvl w:val="0"/>
          <w:numId w:val="40"/>
        </w:numPr>
        <w:tabs>
          <w:tab w:val="left" w:pos="720"/>
        </w:tabs>
        <w:suppressAutoHyphens/>
        <w:autoSpaceDE w:val="0"/>
        <w:ind w:hanging="1298"/>
        <w:jc w:val="both"/>
        <w:rPr>
          <w:sz w:val="22"/>
          <w:szCs w:val="22"/>
        </w:rPr>
      </w:pPr>
      <w:r w:rsidRPr="009F3417">
        <w:rPr>
          <w:sz w:val="22"/>
          <w:szCs w:val="22"/>
        </w:rPr>
        <w:t>konserwacji ogrodzeń,</w:t>
      </w:r>
    </w:p>
    <w:p w:rsidR="009F3417" w:rsidRPr="009F3417" w:rsidRDefault="009F3417" w:rsidP="00C052DA">
      <w:pPr>
        <w:widowControl w:val="0"/>
        <w:numPr>
          <w:ilvl w:val="0"/>
          <w:numId w:val="40"/>
        </w:numPr>
        <w:suppressAutoHyphens/>
        <w:autoSpaceDE w:val="0"/>
        <w:ind w:left="709" w:hanging="283"/>
        <w:jc w:val="both"/>
        <w:rPr>
          <w:sz w:val="22"/>
          <w:szCs w:val="22"/>
        </w:rPr>
      </w:pPr>
      <w:r w:rsidRPr="009F3417">
        <w:rPr>
          <w:sz w:val="22"/>
          <w:szCs w:val="22"/>
        </w:rPr>
        <w:t>konserwacji nawierzchni typu ogrodowego,</w:t>
      </w:r>
    </w:p>
    <w:p w:rsidR="009F3417" w:rsidRPr="009F3417" w:rsidRDefault="009F3417" w:rsidP="00C052DA">
      <w:pPr>
        <w:widowControl w:val="0"/>
        <w:numPr>
          <w:ilvl w:val="0"/>
          <w:numId w:val="40"/>
        </w:numPr>
        <w:suppressAutoHyphens/>
        <w:autoSpaceDE w:val="0"/>
        <w:ind w:left="709" w:hanging="283"/>
        <w:jc w:val="both"/>
        <w:rPr>
          <w:b/>
          <w:bCs/>
          <w:sz w:val="22"/>
          <w:szCs w:val="22"/>
        </w:rPr>
      </w:pPr>
      <w:r w:rsidRPr="009F3417">
        <w:rPr>
          <w:sz w:val="22"/>
          <w:szCs w:val="22"/>
        </w:rPr>
        <w:t>prac porządkowych obejmujących zamiatanie alejek, wywóz nieczystości z koszy parkowych, zimowego utrzymania terenów zieleni.</w:t>
      </w:r>
    </w:p>
    <w:p w:rsidR="009F3417" w:rsidRPr="009F3417" w:rsidRDefault="009F3417" w:rsidP="009F3417">
      <w:pPr>
        <w:jc w:val="both"/>
        <w:rPr>
          <w:b/>
          <w:bCs/>
          <w:sz w:val="22"/>
          <w:szCs w:val="22"/>
        </w:rPr>
      </w:pPr>
    </w:p>
    <w:p w:rsidR="009F3417" w:rsidRPr="009F3417" w:rsidRDefault="009F3417" w:rsidP="009F3417">
      <w:pPr>
        <w:jc w:val="both"/>
        <w:rPr>
          <w:sz w:val="22"/>
          <w:szCs w:val="22"/>
        </w:rPr>
      </w:pPr>
      <w:r w:rsidRPr="009F3417">
        <w:rPr>
          <w:b/>
          <w:bCs/>
          <w:sz w:val="22"/>
          <w:szCs w:val="22"/>
        </w:rPr>
        <w:t>Część III: „Wykonywanie prac związanych z utrzymaniem, konserwacją i porządkowaniem terenów zieleni miejskiej w Brzegu – Rejon II w 2017 roku”.</w:t>
      </w:r>
    </w:p>
    <w:p w:rsidR="009F3417" w:rsidRPr="009F3417" w:rsidRDefault="009F3417" w:rsidP="009F3417">
      <w:pPr>
        <w:rPr>
          <w:sz w:val="22"/>
          <w:szCs w:val="22"/>
        </w:rPr>
      </w:pPr>
      <w:r w:rsidRPr="009F3417">
        <w:rPr>
          <w:sz w:val="22"/>
          <w:szCs w:val="22"/>
        </w:rPr>
        <w:t>W ramach przedmiotu zamówienia wykonywane będą następujące prace:</w:t>
      </w:r>
    </w:p>
    <w:p w:rsidR="009F3417" w:rsidRPr="009F3417" w:rsidRDefault="009F3417" w:rsidP="009F3417">
      <w:pPr>
        <w:widowControl w:val="0"/>
        <w:tabs>
          <w:tab w:val="left" w:pos="720"/>
        </w:tabs>
        <w:autoSpaceDE w:val="0"/>
        <w:ind w:left="720" w:hanging="360"/>
        <w:jc w:val="both"/>
        <w:rPr>
          <w:sz w:val="22"/>
          <w:szCs w:val="22"/>
        </w:rPr>
      </w:pPr>
      <w:r w:rsidRPr="009F3417">
        <w:rPr>
          <w:sz w:val="22"/>
          <w:szCs w:val="22"/>
        </w:rPr>
        <w:t xml:space="preserve">1. pielęgnowania drzew miejskich na skwerach, w parkach i </w:t>
      </w:r>
      <w:proofErr w:type="spellStart"/>
      <w:r w:rsidRPr="009F3417">
        <w:rPr>
          <w:sz w:val="22"/>
          <w:szCs w:val="22"/>
        </w:rPr>
        <w:t>nasadzeniach</w:t>
      </w:r>
      <w:proofErr w:type="spellEnd"/>
      <w:r w:rsidRPr="009F3417">
        <w:rPr>
          <w:sz w:val="22"/>
          <w:szCs w:val="22"/>
        </w:rPr>
        <w:t xml:space="preserve"> przyulicznych, </w:t>
      </w:r>
    </w:p>
    <w:p w:rsidR="009F3417" w:rsidRPr="009F3417" w:rsidRDefault="009F3417" w:rsidP="009F3417">
      <w:pPr>
        <w:widowControl w:val="0"/>
        <w:tabs>
          <w:tab w:val="left" w:pos="720"/>
        </w:tabs>
        <w:autoSpaceDE w:val="0"/>
        <w:ind w:left="720" w:hanging="360"/>
        <w:jc w:val="both"/>
        <w:rPr>
          <w:sz w:val="22"/>
          <w:szCs w:val="22"/>
        </w:rPr>
      </w:pPr>
      <w:r w:rsidRPr="009F3417">
        <w:rPr>
          <w:sz w:val="22"/>
          <w:szCs w:val="22"/>
        </w:rPr>
        <w:t>2. pielęgnowania krzewów, żywopłotów, trawników, rabat bylinowych, kwietników, roślin w pojemnikach,</w:t>
      </w:r>
    </w:p>
    <w:p w:rsidR="009F3417" w:rsidRPr="009F3417" w:rsidRDefault="009F3417" w:rsidP="009F3417">
      <w:pPr>
        <w:widowControl w:val="0"/>
        <w:tabs>
          <w:tab w:val="left" w:pos="720"/>
        </w:tabs>
        <w:autoSpaceDE w:val="0"/>
        <w:ind w:left="720" w:hanging="360"/>
        <w:jc w:val="both"/>
        <w:rPr>
          <w:sz w:val="22"/>
          <w:szCs w:val="22"/>
        </w:rPr>
      </w:pPr>
      <w:r w:rsidRPr="009F3417">
        <w:rPr>
          <w:sz w:val="22"/>
          <w:szCs w:val="22"/>
        </w:rPr>
        <w:t>3. konserwacji urządzeń zabawowych,</w:t>
      </w:r>
    </w:p>
    <w:p w:rsidR="009F3417" w:rsidRPr="009F3417" w:rsidRDefault="009F3417" w:rsidP="009F3417">
      <w:pPr>
        <w:widowControl w:val="0"/>
        <w:autoSpaceDE w:val="0"/>
        <w:ind w:left="720" w:hanging="360"/>
        <w:jc w:val="both"/>
        <w:rPr>
          <w:sz w:val="22"/>
          <w:szCs w:val="22"/>
        </w:rPr>
      </w:pPr>
      <w:r w:rsidRPr="009F3417">
        <w:rPr>
          <w:sz w:val="22"/>
          <w:szCs w:val="22"/>
        </w:rPr>
        <w:t>4. konserwacji elementów wyposażenia terenów zieleni,</w:t>
      </w:r>
    </w:p>
    <w:p w:rsidR="009F3417" w:rsidRPr="009F3417" w:rsidRDefault="009F3417" w:rsidP="009F3417">
      <w:pPr>
        <w:widowControl w:val="0"/>
        <w:autoSpaceDE w:val="0"/>
        <w:ind w:left="720" w:hanging="360"/>
        <w:jc w:val="both"/>
        <w:rPr>
          <w:sz w:val="22"/>
          <w:szCs w:val="22"/>
        </w:rPr>
      </w:pPr>
      <w:r w:rsidRPr="009F3417">
        <w:rPr>
          <w:sz w:val="22"/>
          <w:szCs w:val="22"/>
        </w:rPr>
        <w:t>5. konserwacji ogrodzeń,</w:t>
      </w:r>
    </w:p>
    <w:p w:rsidR="009F3417" w:rsidRPr="009F3417" w:rsidRDefault="009F3417" w:rsidP="009F3417">
      <w:pPr>
        <w:widowControl w:val="0"/>
        <w:autoSpaceDE w:val="0"/>
        <w:ind w:left="720" w:hanging="360"/>
        <w:jc w:val="both"/>
        <w:rPr>
          <w:sz w:val="22"/>
          <w:szCs w:val="22"/>
        </w:rPr>
      </w:pPr>
      <w:r w:rsidRPr="009F3417">
        <w:rPr>
          <w:sz w:val="22"/>
          <w:szCs w:val="22"/>
        </w:rPr>
        <w:t>6. konserwacji nawierzchni typu ogrodowego,</w:t>
      </w:r>
    </w:p>
    <w:p w:rsidR="009F3417" w:rsidRPr="009F3417" w:rsidRDefault="009F3417" w:rsidP="009F3417">
      <w:pPr>
        <w:widowControl w:val="0"/>
        <w:autoSpaceDE w:val="0"/>
        <w:ind w:left="567" w:hanging="207"/>
        <w:jc w:val="both"/>
        <w:rPr>
          <w:sz w:val="22"/>
          <w:szCs w:val="22"/>
        </w:rPr>
      </w:pPr>
      <w:r w:rsidRPr="009F3417">
        <w:rPr>
          <w:sz w:val="22"/>
          <w:szCs w:val="22"/>
        </w:rPr>
        <w:t>7. prac porządkowych obejmujących zamiatanie alejek, wywóz nieczystości z koszy parkowych, zimowego utrzymania terenów zieleni.</w:t>
      </w:r>
    </w:p>
    <w:p w:rsidR="002E4330" w:rsidRPr="00884C64" w:rsidRDefault="002E4330" w:rsidP="002414D5">
      <w:pPr>
        <w:jc w:val="both"/>
        <w:rPr>
          <w:color w:val="FF0000"/>
          <w:sz w:val="22"/>
          <w:szCs w:val="22"/>
          <w:lang w:eastAsia="ar-SA"/>
        </w:rPr>
      </w:pPr>
    </w:p>
    <w:p w:rsidR="001910E5" w:rsidRPr="0087143F" w:rsidRDefault="000E75A1" w:rsidP="0087143F">
      <w:pPr>
        <w:pStyle w:val="Tekstpodstawowywcity2"/>
        <w:tabs>
          <w:tab w:val="num" w:pos="0"/>
        </w:tabs>
        <w:spacing w:after="0" w:line="240" w:lineRule="auto"/>
        <w:ind w:left="0"/>
        <w:jc w:val="both"/>
        <w:rPr>
          <w:b/>
          <w:snapToGrid w:val="0"/>
          <w:sz w:val="22"/>
          <w:szCs w:val="22"/>
        </w:rPr>
      </w:pPr>
      <w:r>
        <w:rPr>
          <w:b/>
          <w:snapToGrid w:val="0"/>
          <w:sz w:val="22"/>
          <w:szCs w:val="22"/>
        </w:rPr>
        <w:t>3</w:t>
      </w:r>
      <w:r w:rsidR="00577161" w:rsidRPr="006C602E">
        <w:rPr>
          <w:b/>
          <w:snapToGrid w:val="0"/>
          <w:sz w:val="22"/>
          <w:szCs w:val="22"/>
        </w:rPr>
        <w:t xml:space="preserve">) </w:t>
      </w:r>
      <w:r w:rsidR="00802ACB" w:rsidRPr="006C602E">
        <w:rPr>
          <w:b/>
          <w:snapToGrid w:val="0"/>
          <w:sz w:val="22"/>
          <w:szCs w:val="22"/>
        </w:rPr>
        <w:t xml:space="preserve"> </w:t>
      </w:r>
      <w:r w:rsidR="00577161" w:rsidRPr="006C602E">
        <w:rPr>
          <w:b/>
          <w:snapToGrid w:val="0"/>
          <w:sz w:val="22"/>
          <w:szCs w:val="22"/>
        </w:rPr>
        <w:t>Główny przedmiot zamówienia wg</w:t>
      </w:r>
      <w:r w:rsidR="002D0477" w:rsidRPr="006C602E">
        <w:rPr>
          <w:b/>
          <w:snapToGrid w:val="0"/>
          <w:sz w:val="22"/>
          <w:szCs w:val="22"/>
        </w:rPr>
        <w:t xml:space="preserve"> wspólnego s</w:t>
      </w:r>
      <w:r w:rsidR="00577161" w:rsidRPr="006C602E">
        <w:rPr>
          <w:b/>
          <w:snapToGrid w:val="0"/>
          <w:sz w:val="22"/>
          <w:szCs w:val="22"/>
        </w:rPr>
        <w:t>łow</w:t>
      </w:r>
      <w:r w:rsidR="005A13D0" w:rsidRPr="006C602E">
        <w:rPr>
          <w:b/>
          <w:snapToGrid w:val="0"/>
          <w:sz w:val="22"/>
          <w:szCs w:val="22"/>
        </w:rPr>
        <w:t>nika zamówień (CPV):</w:t>
      </w:r>
      <w:r w:rsidR="003673CF" w:rsidRPr="006C602E">
        <w:rPr>
          <w:b/>
          <w:snapToGrid w:val="0"/>
          <w:sz w:val="22"/>
          <w:szCs w:val="22"/>
        </w:rPr>
        <w:t xml:space="preserve"> </w:t>
      </w:r>
    </w:p>
    <w:p w:rsidR="00F5050F" w:rsidRPr="00F5050F" w:rsidRDefault="00F5050F" w:rsidP="00F5050F">
      <w:pPr>
        <w:jc w:val="both"/>
        <w:rPr>
          <w:b/>
          <w:sz w:val="22"/>
          <w:szCs w:val="22"/>
        </w:rPr>
      </w:pPr>
      <w:r>
        <w:rPr>
          <w:b/>
          <w:sz w:val="22"/>
          <w:szCs w:val="22"/>
        </w:rPr>
        <w:t xml:space="preserve">CPV </w:t>
      </w:r>
      <w:r w:rsidRPr="00F5050F">
        <w:rPr>
          <w:b/>
          <w:sz w:val="22"/>
          <w:szCs w:val="22"/>
        </w:rPr>
        <w:t>77</w:t>
      </w:r>
      <w:r>
        <w:rPr>
          <w:b/>
          <w:sz w:val="22"/>
          <w:szCs w:val="22"/>
        </w:rPr>
        <w:t>.</w:t>
      </w:r>
      <w:r w:rsidRPr="00F5050F">
        <w:rPr>
          <w:b/>
          <w:sz w:val="22"/>
          <w:szCs w:val="22"/>
        </w:rPr>
        <w:t>31</w:t>
      </w:r>
      <w:r>
        <w:rPr>
          <w:b/>
          <w:sz w:val="22"/>
          <w:szCs w:val="22"/>
        </w:rPr>
        <w:t>.</w:t>
      </w:r>
      <w:r w:rsidRPr="00F5050F">
        <w:rPr>
          <w:b/>
          <w:sz w:val="22"/>
          <w:szCs w:val="22"/>
        </w:rPr>
        <w:t>00</w:t>
      </w:r>
      <w:r>
        <w:rPr>
          <w:b/>
          <w:sz w:val="22"/>
          <w:szCs w:val="22"/>
        </w:rPr>
        <w:t>.</w:t>
      </w:r>
      <w:r w:rsidRPr="00F5050F">
        <w:rPr>
          <w:b/>
          <w:sz w:val="22"/>
          <w:szCs w:val="22"/>
        </w:rPr>
        <w:t xml:space="preserve">00-6 – </w:t>
      </w:r>
      <w:r w:rsidRPr="00F5050F">
        <w:rPr>
          <w:sz w:val="22"/>
          <w:szCs w:val="22"/>
        </w:rPr>
        <w:t>Usługi sadzenia roślin oraz utrzymania terenów zieleni,</w:t>
      </w:r>
    </w:p>
    <w:p w:rsidR="00F5050F" w:rsidRDefault="00F5050F" w:rsidP="00F5050F">
      <w:pPr>
        <w:jc w:val="both"/>
        <w:rPr>
          <w:sz w:val="22"/>
          <w:szCs w:val="22"/>
        </w:rPr>
      </w:pPr>
      <w:r>
        <w:rPr>
          <w:b/>
          <w:sz w:val="22"/>
          <w:szCs w:val="22"/>
        </w:rPr>
        <w:t xml:space="preserve">CPV </w:t>
      </w:r>
      <w:r w:rsidRPr="00F5050F">
        <w:rPr>
          <w:b/>
          <w:sz w:val="22"/>
          <w:szCs w:val="22"/>
        </w:rPr>
        <w:t>77</w:t>
      </w:r>
      <w:r>
        <w:rPr>
          <w:b/>
          <w:sz w:val="22"/>
          <w:szCs w:val="22"/>
        </w:rPr>
        <w:t>.</w:t>
      </w:r>
      <w:r w:rsidRPr="00F5050F">
        <w:rPr>
          <w:b/>
          <w:sz w:val="22"/>
          <w:szCs w:val="22"/>
        </w:rPr>
        <w:t>31</w:t>
      </w:r>
      <w:r>
        <w:rPr>
          <w:b/>
          <w:sz w:val="22"/>
          <w:szCs w:val="22"/>
        </w:rPr>
        <w:t>.</w:t>
      </w:r>
      <w:r w:rsidRPr="00F5050F">
        <w:rPr>
          <w:b/>
          <w:sz w:val="22"/>
          <w:szCs w:val="22"/>
        </w:rPr>
        <w:t>21</w:t>
      </w:r>
      <w:r>
        <w:rPr>
          <w:b/>
          <w:sz w:val="22"/>
          <w:szCs w:val="22"/>
        </w:rPr>
        <w:t>.</w:t>
      </w:r>
      <w:r w:rsidRPr="00F5050F">
        <w:rPr>
          <w:b/>
          <w:sz w:val="22"/>
          <w:szCs w:val="22"/>
        </w:rPr>
        <w:t xml:space="preserve">00-1 – </w:t>
      </w:r>
      <w:r w:rsidRPr="00F5050F">
        <w:rPr>
          <w:sz w:val="22"/>
          <w:szCs w:val="22"/>
        </w:rPr>
        <w:t>Usługi odchwaszczani</w:t>
      </w:r>
      <w:r>
        <w:rPr>
          <w:sz w:val="22"/>
          <w:szCs w:val="22"/>
        </w:rPr>
        <w:t>a</w:t>
      </w:r>
    </w:p>
    <w:p w:rsidR="00F5050F" w:rsidRPr="00F5050F" w:rsidRDefault="00F5050F" w:rsidP="00F5050F">
      <w:pPr>
        <w:jc w:val="both"/>
        <w:rPr>
          <w:b/>
          <w:sz w:val="22"/>
          <w:szCs w:val="22"/>
        </w:rPr>
      </w:pPr>
      <w:r w:rsidRPr="00F5050F">
        <w:rPr>
          <w:b/>
          <w:sz w:val="22"/>
          <w:szCs w:val="22"/>
        </w:rPr>
        <w:t>CPV</w:t>
      </w:r>
      <w:r>
        <w:rPr>
          <w:sz w:val="22"/>
          <w:szCs w:val="22"/>
        </w:rPr>
        <w:t xml:space="preserve"> </w:t>
      </w:r>
      <w:r w:rsidRPr="00F5050F">
        <w:rPr>
          <w:b/>
          <w:sz w:val="22"/>
          <w:szCs w:val="22"/>
        </w:rPr>
        <w:t>77</w:t>
      </w:r>
      <w:r>
        <w:rPr>
          <w:b/>
          <w:sz w:val="22"/>
          <w:szCs w:val="22"/>
        </w:rPr>
        <w:t>.</w:t>
      </w:r>
      <w:r w:rsidRPr="00F5050F">
        <w:rPr>
          <w:b/>
          <w:sz w:val="22"/>
          <w:szCs w:val="22"/>
        </w:rPr>
        <w:t>31</w:t>
      </w:r>
      <w:r>
        <w:rPr>
          <w:b/>
          <w:sz w:val="22"/>
          <w:szCs w:val="22"/>
        </w:rPr>
        <w:t>.</w:t>
      </w:r>
      <w:r w:rsidRPr="00F5050F">
        <w:rPr>
          <w:b/>
          <w:sz w:val="22"/>
          <w:szCs w:val="22"/>
        </w:rPr>
        <w:t>30</w:t>
      </w:r>
      <w:r>
        <w:rPr>
          <w:b/>
          <w:sz w:val="22"/>
          <w:szCs w:val="22"/>
        </w:rPr>
        <w:t>.</w:t>
      </w:r>
      <w:r w:rsidRPr="00F5050F">
        <w:rPr>
          <w:b/>
          <w:sz w:val="22"/>
          <w:szCs w:val="22"/>
        </w:rPr>
        <w:t xml:space="preserve">00-7 – </w:t>
      </w:r>
      <w:r w:rsidRPr="00F5050F">
        <w:rPr>
          <w:sz w:val="22"/>
          <w:szCs w:val="22"/>
        </w:rPr>
        <w:t>Usługi utrzymania parków</w:t>
      </w:r>
    </w:p>
    <w:p w:rsidR="00F5050F" w:rsidRPr="00F5050F" w:rsidRDefault="00F5050F" w:rsidP="00F5050F">
      <w:pPr>
        <w:jc w:val="both"/>
        <w:rPr>
          <w:b/>
          <w:sz w:val="22"/>
          <w:szCs w:val="22"/>
        </w:rPr>
      </w:pPr>
      <w:r>
        <w:rPr>
          <w:b/>
          <w:sz w:val="22"/>
          <w:szCs w:val="22"/>
        </w:rPr>
        <w:t xml:space="preserve">CPV </w:t>
      </w:r>
      <w:r w:rsidRPr="00F5050F">
        <w:rPr>
          <w:b/>
          <w:sz w:val="22"/>
          <w:szCs w:val="22"/>
        </w:rPr>
        <w:t>77</w:t>
      </w:r>
      <w:r>
        <w:rPr>
          <w:b/>
          <w:sz w:val="22"/>
          <w:szCs w:val="22"/>
        </w:rPr>
        <w:t>.</w:t>
      </w:r>
      <w:r w:rsidRPr="00F5050F">
        <w:rPr>
          <w:b/>
          <w:sz w:val="22"/>
          <w:szCs w:val="22"/>
        </w:rPr>
        <w:t>31</w:t>
      </w:r>
      <w:r>
        <w:rPr>
          <w:b/>
          <w:sz w:val="22"/>
          <w:szCs w:val="22"/>
        </w:rPr>
        <w:t>.</w:t>
      </w:r>
      <w:r w:rsidRPr="00F5050F">
        <w:rPr>
          <w:b/>
          <w:sz w:val="22"/>
          <w:szCs w:val="22"/>
        </w:rPr>
        <w:t>41</w:t>
      </w:r>
      <w:r>
        <w:rPr>
          <w:b/>
          <w:sz w:val="22"/>
          <w:szCs w:val="22"/>
        </w:rPr>
        <w:t>.</w:t>
      </w:r>
      <w:r w:rsidRPr="00F5050F">
        <w:rPr>
          <w:b/>
          <w:sz w:val="22"/>
          <w:szCs w:val="22"/>
        </w:rPr>
        <w:t xml:space="preserve">00-5 – </w:t>
      </w:r>
      <w:r w:rsidRPr="00F5050F">
        <w:rPr>
          <w:sz w:val="22"/>
          <w:szCs w:val="22"/>
        </w:rPr>
        <w:t>Usługi w zakresie trawników</w:t>
      </w:r>
    </w:p>
    <w:p w:rsidR="00F5050F" w:rsidRPr="00F5050F" w:rsidRDefault="00F5050F" w:rsidP="00F5050F">
      <w:pPr>
        <w:jc w:val="both"/>
        <w:rPr>
          <w:b/>
          <w:sz w:val="22"/>
          <w:szCs w:val="22"/>
        </w:rPr>
      </w:pPr>
      <w:r>
        <w:rPr>
          <w:b/>
          <w:sz w:val="22"/>
          <w:szCs w:val="22"/>
        </w:rPr>
        <w:t xml:space="preserve">CPV </w:t>
      </w:r>
      <w:r w:rsidRPr="00F5050F">
        <w:rPr>
          <w:b/>
          <w:sz w:val="22"/>
          <w:szCs w:val="22"/>
        </w:rPr>
        <w:t>77</w:t>
      </w:r>
      <w:r>
        <w:rPr>
          <w:b/>
          <w:sz w:val="22"/>
          <w:szCs w:val="22"/>
        </w:rPr>
        <w:t>.</w:t>
      </w:r>
      <w:r w:rsidRPr="00F5050F">
        <w:rPr>
          <w:b/>
          <w:sz w:val="22"/>
          <w:szCs w:val="22"/>
        </w:rPr>
        <w:t>34</w:t>
      </w:r>
      <w:r>
        <w:rPr>
          <w:b/>
          <w:sz w:val="22"/>
          <w:szCs w:val="22"/>
        </w:rPr>
        <w:t>.</w:t>
      </w:r>
      <w:r w:rsidRPr="00F5050F">
        <w:rPr>
          <w:b/>
          <w:sz w:val="22"/>
          <w:szCs w:val="22"/>
        </w:rPr>
        <w:t>20</w:t>
      </w:r>
      <w:r>
        <w:rPr>
          <w:b/>
          <w:sz w:val="22"/>
          <w:szCs w:val="22"/>
        </w:rPr>
        <w:t>.</w:t>
      </w:r>
      <w:r w:rsidRPr="00F5050F">
        <w:rPr>
          <w:b/>
          <w:sz w:val="22"/>
          <w:szCs w:val="22"/>
        </w:rPr>
        <w:t xml:space="preserve">00-9 – </w:t>
      </w:r>
      <w:r w:rsidRPr="00F5050F">
        <w:rPr>
          <w:sz w:val="22"/>
          <w:szCs w:val="22"/>
        </w:rPr>
        <w:t>Przycinanie żywopłotów</w:t>
      </w:r>
    </w:p>
    <w:p w:rsidR="00311D35" w:rsidRPr="002E4330" w:rsidRDefault="00311D35" w:rsidP="00884C64">
      <w:pPr>
        <w:overflowPunct w:val="0"/>
        <w:autoSpaceDE w:val="0"/>
        <w:autoSpaceDN w:val="0"/>
        <w:adjustRightInd w:val="0"/>
        <w:textAlignment w:val="baseline"/>
        <w:rPr>
          <w:color w:val="FF0000"/>
          <w:sz w:val="22"/>
          <w:szCs w:val="22"/>
        </w:rPr>
      </w:pPr>
    </w:p>
    <w:tbl>
      <w:tblPr>
        <w:tblStyle w:val="Tabela-Siatka"/>
        <w:tblW w:w="0" w:type="auto"/>
        <w:tblLook w:val="04A0" w:firstRow="1" w:lastRow="0" w:firstColumn="1" w:lastColumn="0" w:noHBand="0" w:noVBand="1"/>
      </w:tblPr>
      <w:tblGrid>
        <w:gridCol w:w="9373"/>
      </w:tblGrid>
      <w:tr w:rsidR="00234C6B" w:rsidRPr="006C602E" w:rsidTr="00C4410B">
        <w:trPr>
          <w:trHeight w:val="56"/>
        </w:trPr>
        <w:tc>
          <w:tcPr>
            <w:tcW w:w="9373" w:type="dxa"/>
            <w:shd w:val="clear" w:color="auto" w:fill="E7E6E6" w:themeFill="background2"/>
          </w:tcPr>
          <w:p w:rsidR="00234C6B" w:rsidRPr="006C602E" w:rsidRDefault="00150901" w:rsidP="00934EFB">
            <w:pPr>
              <w:pStyle w:val="Tekstpodstawowy"/>
              <w:numPr>
                <w:ilvl w:val="0"/>
                <w:numId w:val="22"/>
              </w:numPr>
              <w:jc w:val="both"/>
            </w:pPr>
            <w:r w:rsidRPr="006C602E">
              <w:t>Termin wykonania zamówienia:</w:t>
            </w:r>
          </w:p>
        </w:tc>
      </w:tr>
    </w:tbl>
    <w:p w:rsidR="00B52305" w:rsidRPr="006C602E" w:rsidRDefault="00B52305" w:rsidP="00F53B9C">
      <w:pPr>
        <w:rPr>
          <w:sz w:val="22"/>
          <w:szCs w:val="22"/>
        </w:rPr>
      </w:pPr>
    </w:p>
    <w:p w:rsidR="00E12825" w:rsidRPr="00E12825" w:rsidRDefault="00E12825" w:rsidP="00E12825">
      <w:pPr>
        <w:rPr>
          <w:sz w:val="22"/>
          <w:szCs w:val="22"/>
          <w:shd w:val="clear" w:color="auto" w:fill="FFFF00"/>
        </w:rPr>
      </w:pPr>
      <w:r w:rsidRPr="00E12825">
        <w:rPr>
          <w:b/>
          <w:sz w:val="22"/>
          <w:szCs w:val="22"/>
        </w:rPr>
        <w:t>od dnia zawarci</w:t>
      </w:r>
      <w:r w:rsidR="00505692">
        <w:rPr>
          <w:b/>
          <w:sz w:val="22"/>
          <w:szCs w:val="22"/>
        </w:rPr>
        <w:t>a umowy do dnia 31 grudnia 2017</w:t>
      </w:r>
      <w:r w:rsidRPr="00E12825">
        <w:rPr>
          <w:b/>
          <w:sz w:val="22"/>
          <w:szCs w:val="22"/>
        </w:rPr>
        <w:t>r.</w:t>
      </w:r>
      <w:r w:rsidRPr="00E12825">
        <w:rPr>
          <w:sz w:val="22"/>
          <w:szCs w:val="22"/>
        </w:rPr>
        <w:t xml:space="preserve">, przy czym świadczenie usług </w:t>
      </w:r>
      <w:r>
        <w:rPr>
          <w:sz w:val="22"/>
          <w:szCs w:val="22"/>
        </w:rPr>
        <w:t>nastąpi nie wcześniej niż od dnia 1 stycznia 2017</w:t>
      </w:r>
      <w:r w:rsidRPr="00E12825">
        <w:rPr>
          <w:sz w:val="22"/>
          <w:szCs w:val="22"/>
        </w:rPr>
        <w:t>r.</w:t>
      </w:r>
    </w:p>
    <w:p w:rsidR="00150901" w:rsidRPr="006C602E" w:rsidRDefault="00150901" w:rsidP="00F53B9C">
      <w:pPr>
        <w:rPr>
          <w:rFonts w:ascii="Arial" w:hAnsi="Arial" w:cs="Arial"/>
          <w:b/>
          <w:sz w:val="22"/>
          <w:szCs w:val="22"/>
          <w:u w:val="single"/>
        </w:rPr>
      </w:pPr>
    </w:p>
    <w:tbl>
      <w:tblPr>
        <w:tblStyle w:val="Tabela-Siatka"/>
        <w:tblW w:w="0" w:type="auto"/>
        <w:tblLook w:val="04A0" w:firstRow="1" w:lastRow="0" w:firstColumn="1" w:lastColumn="0" w:noHBand="0" w:noVBand="1"/>
      </w:tblPr>
      <w:tblGrid>
        <w:gridCol w:w="9373"/>
      </w:tblGrid>
      <w:tr w:rsidR="00150901" w:rsidRPr="006C602E" w:rsidTr="009B0BF6">
        <w:tc>
          <w:tcPr>
            <w:tcW w:w="9373" w:type="dxa"/>
            <w:shd w:val="clear" w:color="auto" w:fill="E7E6E6" w:themeFill="background2"/>
          </w:tcPr>
          <w:p w:rsidR="00150901" w:rsidRPr="006C602E" w:rsidRDefault="00150901" w:rsidP="00934EFB">
            <w:pPr>
              <w:pStyle w:val="Tekstpodstawowy"/>
              <w:numPr>
                <w:ilvl w:val="0"/>
                <w:numId w:val="22"/>
              </w:numPr>
              <w:jc w:val="both"/>
            </w:pPr>
            <w:r w:rsidRPr="006C602E">
              <w:t>Warunki udziału w postępowaniu:</w:t>
            </w:r>
          </w:p>
        </w:tc>
      </w:tr>
    </w:tbl>
    <w:p w:rsidR="00B52305" w:rsidRPr="006C602E" w:rsidRDefault="00B52305" w:rsidP="009B4B9D">
      <w:pPr>
        <w:pStyle w:val="Tekstpodstawowywcity"/>
        <w:widowControl w:val="0"/>
        <w:tabs>
          <w:tab w:val="left" w:pos="426"/>
        </w:tabs>
        <w:jc w:val="left"/>
        <w:rPr>
          <w:rFonts w:ascii="Times New Roman" w:hAnsi="Times New Roman"/>
          <w:b/>
          <w:sz w:val="22"/>
          <w:szCs w:val="22"/>
          <w:u w:val="none"/>
        </w:rPr>
      </w:pPr>
    </w:p>
    <w:p w:rsidR="006A190F" w:rsidRPr="00704E91" w:rsidRDefault="009B4B9D" w:rsidP="009B4B9D">
      <w:pPr>
        <w:pStyle w:val="Tekstpodstawowywcity"/>
        <w:widowControl w:val="0"/>
        <w:tabs>
          <w:tab w:val="left" w:pos="2977"/>
          <w:tab w:val="left" w:pos="3119"/>
        </w:tabs>
        <w:jc w:val="both"/>
        <w:rPr>
          <w:rFonts w:ascii="Times New Roman" w:hAnsi="Times New Roman"/>
          <w:b/>
          <w:sz w:val="22"/>
          <w:szCs w:val="22"/>
          <w:u w:val="none"/>
        </w:rPr>
      </w:pPr>
      <w:r w:rsidRPr="00704E91">
        <w:rPr>
          <w:rFonts w:ascii="Times New Roman" w:hAnsi="Times New Roman"/>
          <w:b/>
          <w:sz w:val="22"/>
          <w:szCs w:val="22"/>
          <w:u w:val="none"/>
        </w:rPr>
        <w:t>W postępowaniu mogą wziąć udział Wykonawcy, którzy</w:t>
      </w:r>
      <w:r w:rsidR="0025265B">
        <w:rPr>
          <w:rFonts w:ascii="Times New Roman" w:hAnsi="Times New Roman"/>
          <w:b/>
          <w:sz w:val="22"/>
          <w:szCs w:val="22"/>
          <w:u w:val="none"/>
        </w:rPr>
        <w:t xml:space="preserve"> spełniają warunki określone w SIWZ oraz</w:t>
      </w:r>
      <w:r w:rsidRPr="00704E91">
        <w:rPr>
          <w:rFonts w:ascii="Times New Roman" w:hAnsi="Times New Roman"/>
          <w:b/>
          <w:sz w:val="22"/>
          <w:szCs w:val="22"/>
          <w:u w:val="none"/>
        </w:rPr>
        <w:t xml:space="preserve"> </w:t>
      </w:r>
      <w:r w:rsidR="001133E0" w:rsidRPr="00704E91">
        <w:rPr>
          <w:rFonts w:ascii="Times New Roman" w:hAnsi="Times New Roman"/>
          <w:b/>
          <w:sz w:val="22"/>
          <w:szCs w:val="22"/>
          <w:u w:val="none"/>
        </w:rPr>
        <w:t>nie podlegają wykluczeniu</w:t>
      </w:r>
      <w:r w:rsidR="0025265B">
        <w:rPr>
          <w:rFonts w:ascii="Times New Roman" w:hAnsi="Times New Roman"/>
          <w:b/>
          <w:sz w:val="22"/>
          <w:szCs w:val="22"/>
          <w:u w:val="none"/>
        </w:rPr>
        <w:t xml:space="preserve"> z postępowania</w:t>
      </w:r>
      <w:r w:rsidR="00FD1DCE">
        <w:rPr>
          <w:rFonts w:ascii="Times New Roman" w:hAnsi="Times New Roman"/>
          <w:b/>
          <w:sz w:val="22"/>
          <w:szCs w:val="22"/>
          <w:u w:val="none"/>
        </w:rPr>
        <w:t xml:space="preserve"> na pods</w:t>
      </w:r>
      <w:r w:rsidR="0025265B">
        <w:rPr>
          <w:rFonts w:ascii="Times New Roman" w:hAnsi="Times New Roman"/>
          <w:b/>
          <w:sz w:val="22"/>
          <w:szCs w:val="22"/>
          <w:u w:val="none"/>
        </w:rPr>
        <w:t xml:space="preserve">tawie art. 24 ust. 1 oraz opisanych podstaw wykluczenia z art. 24 </w:t>
      </w:r>
      <w:r w:rsidR="008534A1">
        <w:rPr>
          <w:rFonts w:ascii="Times New Roman" w:hAnsi="Times New Roman"/>
          <w:b/>
          <w:sz w:val="22"/>
          <w:szCs w:val="22"/>
          <w:u w:val="none"/>
        </w:rPr>
        <w:t xml:space="preserve">ust. 5 </w:t>
      </w:r>
      <w:r w:rsidR="00FD1DCE">
        <w:rPr>
          <w:rFonts w:ascii="Times New Roman" w:hAnsi="Times New Roman"/>
          <w:b/>
          <w:sz w:val="22"/>
          <w:szCs w:val="22"/>
          <w:u w:val="none"/>
        </w:rPr>
        <w:t xml:space="preserve">ustawy </w:t>
      </w:r>
      <w:proofErr w:type="spellStart"/>
      <w:r w:rsidR="00FD1DCE">
        <w:rPr>
          <w:rFonts w:ascii="Times New Roman" w:hAnsi="Times New Roman"/>
          <w:b/>
          <w:sz w:val="22"/>
          <w:szCs w:val="22"/>
          <w:u w:val="none"/>
        </w:rPr>
        <w:t>Pzp</w:t>
      </w:r>
      <w:proofErr w:type="spellEnd"/>
      <w:r w:rsidR="00704E91" w:rsidRPr="00704E91">
        <w:rPr>
          <w:rFonts w:ascii="Times New Roman" w:hAnsi="Times New Roman"/>
          <w:b/>
          <w:sz w:val="22"/>
          <w:szCs w:val="22"/>
          <w:u w:val="none"/>
        </w:rPr>
        <w:t>.</w:t>
      </w:r>
    </w:p>
    <w:p w:rsidR="00704E91" w:rsidRDefault="00704E91" w:rsidP="009B4B9D">
      <w:pPr>
        <w:pStyle w:val="Tekstpodstawowywcity"/>
        <w:widowControl w:val="0"/>
        <w:tabs>
          <w:tab w:val="left" w:pos="2977"/>
          <w:tab w:val="left" w:pos="3119"/>
        </w:tabs>
        <w:jc w:val="both"/>
        <w:rPr>
          <w:rFonts w:ascii="Times New Roman" w:hAnsi="Times New Roman"/>
          <w:b/>
          <w:sz w:val="22"/>
          <w:szCs w:val="22"/>
          <w:u w:val="none"/>
        </w:rPr>
      </w:pPr>
    </w:p>
    <w:p w:rsidR="00581FC0" w:rsidRDefault="00CF3E4D" w:rsidP="009B4B9D">
      <w:pPr>
        <w:pStyle w:val="Tekstpodstawowywcity"/>
        <w:widowControl w:val="0"/>
        <w:tabs>
          <w:tab w:val="left" w:pos="2977"/>
          <w:tab w:val="left" w:pos="3119"/>
        </w:tabs>
        <w:jc w:val="both"/>
        <w:rPr>
          <w:rFonts w:ascii="Times New Roman" w:hAnsi="Times New Roman"/>
          <w:b/>
          <w:sz w:val="22"/>
          <w:szCs w:val="22"/>
        </w:rPr>
      </w:pPr>
      <w:r w:rsidRPr="00704E91">
        <w:rPr>
          <w:rFonts w:ascii="Times New Roman" w:hAnsi="Times New Roman"/>
          <w:b/>
          <w:sz w:val="22"/>
          <w:szCs w:val="22"/>
        </w:rPr>
        <w:t>O udzielenie zamówienia mogą ubiegać się Wykonawcy spełnia</w:t>
      </w:r>
      <w:r w:rsidR="008534A1">
        <w:rPr>
          <w:rFonts w:ascii="Times New Roman" w:hAnsi="Times New Roman"/>
          <w:b/>
          <w:sz w:val="22"/>
          <w:szCs w:val="22"/>
        </w:rPr>
        <w:t>jący warunki określone w art. 22</w:t>
      </w:r>
      <w:r w:rsidRPr="00704E91">
        <w:rPr>
          <w:rFonts w:ascii="Times New Roman" w:hAnsi="Times New Roman"/>
          <w:b/>
          <w:sz w:val="22"/>
          <w:szCs w:val="22"/>
        </w:rPr>
        <w:t xml:space="preserve"> </w:t>
      </w:r>
      <w:r w:rsidR="008534A1">
        <w:rPr>
          <w:rFonts w:ascii="Times New Roman" w:hAnsi="Times New Roman"/>
          <w:b/>
          <w:sz w:val="22"/>
          <w:szCs w:val="22"/>
        </w:rPr>
        <w:br/>
      </w:r>
      <w:r w:rsidRPr="00704E91">
        <w:rPr>
          <w:rFonts w:ascii="Times New Roman" w:hAnsi="Times New Roman"/>
          <w:b/>
          <w:sz w:val="22"/>
          <w:szCs w:val="22"/>
        </w:rPr>
        <w:t xml:space="preserve">ust. 1b pkt 1-3 </w:t>
      </w:r>
      <w:r w:rsidR="00704E91" w:rsidRPr="00704E91">
        <w:rPr>
          <w:rFonts w:ascii="Times New Roman" w:hAnsi="Times New Roman"/>
          <w:b/>
          <w:sz w:val="22"/>
          <w:szCs w:val="22"/>
        </w:rPr>
        <w:t>dotyczące</w:t>
      </w:r>
      <w:r w:rsidRPr="00704E91">
        <w:rPr>
          <w:rFonts w:ascii="Times New Roman" w:hAnsi="Times New Roman"/>
          <w:b/>
          <w:sz w:val="22"/>
          <w:szCs w:val="22"/>
        </w:rPr>
        <w:t>:</w:t>
      </w:r>
    </w:p>
    <w:p w:rsidR="001F442A" w:rsidRPr="00704E91" w:rsidRDefault="001F442A" w:rsidP="009B4B9D">
      <w:pPr>
        <w:pStyle w:val="Tekstpodstawowywcity"/>
        <w:widowControl w:val="0"/>
        <w:tabs>
          <w:tab w:val="left" w:pos="2977"/>
          <w:tab w:val="left" w:pos="3119"/>
        </w:tabs>
        <w:jc w:val="both"/>
        <w:rPr>
          <w:rFonts w:ascii="Times New Roman" w:hAnsi="Times New Roman"/>
          <w:b/>
          <w:sz w:val="22"/>
          <w:szCs w:val="22"/>
        </w:rPr>
      </w:pPr>
    </w:p>
    <w:p w:rsidR="00704E91" w:rsidRPr="001F442A" w:rsidRDefault="00704E91" w:rsidP="00934EFB">
      <w:pPr>
        <w:pStyle w:val="Tekstpodstawowywcity"/>
        <w:widowControl w:val="0"/>
        <w:numPr>
          <w:ilvl w:val="0"/>
          <w:numId w:val="25"/>
        </w:numPr>
        <w:tabs>
          <w:tab w:val="left" w:pos="-3969"/>
          <w:tab w:val="left" w:pos="284"/>
        </w:tabs>
        <w:ind w:left="284" w:hanging="284"/>
        <w:jc w:val="both"/>
        <w:rPr>
          <w:rFonts w:ascii="Times New Roman" w:hAnsi="Times New Roman"/>
          <w:b/>
          <w:sz w:val="22"/>
          <w:szCs w:val="22"/>
        </w:rPr>
      </w:pPr>
      <w:r w:rsidRPr="001F442A">
        <w:rPr>
          <w:rFonts w:ascii="Times New Roman" w:hAnsi="Times New Roman"/>
          <w:b/>
          <w:sz w:val="22"/>
          <w:szCs w:val="22"/>
        </w:rPr>
        <w:t xml:space="preserve">kompetencji lub uprawnień do prowadzenia określonej działalności zawodowej, o ile wynika to </w:t>
      </w:r>
      <w:r w:rsidR="00B84B74">
        <w:rPr>
          <w:rFonts w:ascii="Times New Roman" w:hAnsi="Times New Roman"/>
          <w:b/>
          <w:sz w:val="22"/>
          <w:szCs w:val="22"/>
        </w:rPr>
        <w:br/>
      </w:r>
      <w:r w:rsidRPr="001F442A">
        <w:rPr>
          <w:rFonts w:ascii="Times New Roman" w:hAnsi="Times New Roman"/>
          <w:b/>
          <w:sz w:val="22"/>
          <w:szCs w:val="22"/>
        </w:rPr>
        <w:t>z odrębnych przepisów</w:t>
      </w:r>
      <w:r w:rsidR="001F442A">
        <w:rPr>
          <w:rFonts w:ascii="Times New Roman" w:hAnsi="Times New Roman"/>
          <w:b/>
          <w:sz w:val="22"/>
          <w:szCs w:val="22"/>
        </w:rPr>
        <w:t>:</w:t>
      </w:r>
    </w:p>
    <w:p w:rsidR="00602F0D" w:rsidRPr="00CE26CE" w:rsidRDefault="00602F0D" w:rsidP="00CE26CE">
      <w:pPr>
        <w:pStyle w:val="Tekstpodstawowywcity"/>
        <w:widowControl w:val="0"/>
        <w:tabs>
          <w:tab w:val="left" w:pos="2977"/>
          <w:tab w:val="left" w:pos="3119"/>
        </w:tabs>
        <w:ind w:left="284"/>
        <w:jc w:val="both"/>
        <w:rPr>
          <w:rFonts w:ascii="Times New Roman" w:hAnsi="Times New Roman"/>
          <w:b/>
          <w:sz w:val="22"/>
          <w:szCs w:val="22"/>
          <w:u w:val="none"/>
        </w:rPr>
      </w:pPr>
      <w:r w:rsidRPr="00CE26CE">
        <w:rPr>
          <w:rFonts w:ascii="Times New Roman" w:hAnsi="Times New Roman"/>
          <w:b/>
          <w:sz w:val="22"/>
          <w:szCs w:val="22"/>
          <w:u w:val="none"/>
        </w:rPr>
        <w:t>Zamawiający uzna, że Wykonawca spełnia ten warunek, jeżeli wykaże, iż posiada zezwolenie powiatowego lekarza weteryna</w:t>
      </w:r>
      <w:r w:rsidR="00CE26CE" w:rsidRPr="00CE26CE">
        <w:rPr>
          <w:rFonts w:ascii="Times New Roman" w:hAnsi="Times New Roman"/>
          <w:b/>
          <w:sz w:val="22"/>
          <w:szCs w:val="22"/>
          <w:u w:val="none"/>
        </w:rPr>
        <w:t>rii na zbieranie i wywóz zwłok</w:t>
      </w:r>
      <w:r w:rsidRPr="00CE26CE">
        <w:rPr>
          <w:rFonts w:ascii="Times New Roman" w:hAnsi="Times New Roman"/>
          <w:b/>
          <w:sz w:val="22"/>
          <w:szCs w:val="22"/>
          <w:u w:val="none"/>
        </w:rPr>
        <w:t xml:space="preserve"> zwierząt. </w:t>
      </w:r>
    </w:p>
    <w:p w:rsidR="00CE26CE" w:rsidRPr="00602F0D" w:rsidRDefault="00CE26CE" w:rsidP="00CE26CE">
      <w:pPr>
        <w:pStyle w:val="Tekstpodstawowywcity"/>
        <w:widowControl w:val="0"/>
        <w:tabs>
          <w:tab w:val="left" w:pos="2977"/>
          <w:tab w:val="left" w:pos="3119"/>
        </w:tabs>
        <w:ind w:left="284"/>
        <w:jc w:val="both"/>
        <w:rPr>
          <w:rFonts w:ascii="Times New Roman" w:hAnsi="Times New Roman"/>
          <w:b/>
          <w:color w:val="FF0000"/>
          <w:sz w:val="22"/>
          <w:szCs w:val="22"/>
          <w:u w:val="none"/>
        </w:rPr>
      </w:pPr>
    </w:p>
    <w:p w:rsidR="00581FC0" w:rsidRPr="001F442A" w:rsidRDefault="00704E91" w:rsidP="00934EFB">
      <w:pPr>
        <w:pStyle w:val="Tekstpodstawowywcity21"/>
        <w:numPr>
          <w:ilvl w:val="0"/>
          <w:numId w:val="25"/>
        </w:numPr>
        <w:spacing w:after="0" w:line="100" w:lineRule="atLeast"/>
        <w:ind w:left="284" w:hanging="284"/>
        <w:jc w:val="both"/>
        <w:rPr>
          <w:b/>
          <w:sz w:val="22"/>
          <w:szCs w:val="22"/>
          <w:u w:val="single"/>
        </w:rPr>
      </w:pPr>
      <w:r w:rsidRPr="001F442A">
        <w:rPr>
          <w:b/>
          <w:sz w:val="22"/>
          <w:szCs w:val="22"/>
          <w:u w:val="single"/>
        </w:rPr>
        <w:t>sytuacji ekonomicznej lub finansowej</w:t>
      </w:r>
      <w:r w:rsidR="001F442A">
        <w:rPr>
          <w:b/>
          <w:sz w:val="22"/>
          <w:szCs w:val="22"/>
          <w:u w:val="single"/>
        </w:rPr>
        <w:t>:</w:t>
      </w:r>
    </w:p>
    <w:p w:rsidR="001F2489" w:rsidRDefault="001F2489" w:rsidP="001F2489">
      <w:pPr>
        <w:pStyle w:val="Tekstpodstawowywcity"/>
        <w:widowControl w:val="0"/>
        <w:tabs>
          <w:tab w:val="left" w:pos="-3969"/>
          <w:tab w:val="left" w:pos="284"/>
        </w:tabs>
        <w:ind w:left="786" w:hanging="502"/>
        <w:jc w:val="both"/>
        <w:rPr>
          <w:rFonts w:ascii="Times New Roman" w:hAnsi="Times New Roman"/>
          <w:sz w:val="22"/>
          <w:szCs w:val="22"/>
          <w:u w:val="none"/>
        </w:rPr>
      </w:pPr>
      <w:r w:rsidRPr="00704E91">
        <w:rPr>
          <w:rFonts w:ascii="Times New Roman" w:hAnsi="Times New Roman"/>
          <w:sz w:val="22"/>
          <w:szCs w:val="22"/>
          <w:u w:val="none"/>
        </w:rPr>
        <w:t>Zamawiający nie stawia szczegółowych wymagań w zakresie spełniania tego warunku.</w:t>
      </w:r>
    </w:p>
    <w:p w:rsidR="00142A0B" w:rsidRDefault="00142A0B" w:rsidP="001F2489">
      <w:pPr>
        <w:pStyle w:val="Tekstpodstawowywcity"/>
        <w:widowControl w:val="0"/>
        <w:tabs>
          <w:tab w:val="left" w:pos="-3969"/>
          <w:tab w:val="left" w:pos="284"/>
        </w:tabs>
        <w:ind w:left="786" w:hanging="502"/>
        <w:jc w:val="both"/>
        <w:rPr>
          <w:rFonts w:ascii="Times New Roman" w:hAnsi="Times New Roman"/>
          <w:sz w:val="22"/>
          <w:szCs w:val="22"/>
          <w:u w:val="none"/>
        </w:rPr>
      </w:pPr>
    </w:p>
    <w:p w:rsidR="00142A0B" w:rsidRDefault="00142A0B" w:rsidP="001F2489">
      <w:pPr>
        <w:pStyle w:val="Tekstpodstawowywcity"/>
        <w:widowControl w:val="0"/>
        <w:tabs>
          <w:tab w:val="left" w:pos="-3969"/>
          <w:tab w:val="left" w:pos="284"/>
        </w:tabs>
        <w:ind w:left="786" w:hanging="502"/>
        <w:jc w:val="both"/>
        <w:rPr>
          <w:rFonts w:ascii="Times New Roman" w:hAnsi="Times New Roman"/>
          <w:sz w:val="22"/>
          <w:szCs w:val="22"/>
          <w:u w:val="none"/>
        </w:rPr>
      </w:pPr>
    </w:p>
    <w:p w:rsidR="001F2489" w:rsidRPr="00113368" w:rsidRDefault="001F2489" w:rsidP="001F2489">
      <w:pPr>
        <w:pStyle w:val="Tekstpodstawowywcity"/>
        <w:widowControl w:val="0"/>
        <w:tabs>
          <w:tab w:val="left" w:pos="-3969"/>
          <w:tab w:val="left" w:pos="284"/>
        </w:tabs>
        <w:ind w:left="786" w:hanging="502"/>
        <w:jc w:val="both"/>
        <w:rPr>
          <w:rFonts w:ascii="Times New Roman" w:hAnsi="Times New Roman"/>
          <w:sz w:val="22"/>
          <w:szCs w:val="22"/>
        </w:rPr>
      </w:pPr>
      <w:r w:rsidRPr="00704E91">
        <w:rPr>
          <w:rFonts w:ascii="Times New Roman" w:hAnsi="Times New Roman"/>
          <w:sz w:val="22"/>
          <w:szCs w:val="22"/>
          <w:u w:val="none"/>
        </w:rPr>
        <w:t xml:space="preserve"> </w:t>
      </w:r>
    </w:p>
    <w:p w:rsidR="00704E91" w:rsidRPr="001F442A" w:rsidRDefault="00704E91" w:rsidP="00934EFB">
      <w:pPr>
        <w:pStyle w:val="Akapitzlist"/>
        <w:numPr>
          <w:ilvl w:val="0"/>
          <w:numId w:val="25"/>
        </w:numPr>
        <w:ind w:left="284" w:hanging="284"/>
        <w:jc w:val="both"/>
        <w:rPr>
          <w:b/>
          <w:sz w:val="22"/>
          <w:szCs w:val="22"/>
          <w:u w:val="single"/>
        </w:rPr>
      </w:pPr>
      <w:r w:rsidRPr="001F442A">
        <w:rPr>
          <w:b/>
          <w:sz w:val="22"/>
          <w:szCs w:val="22"/>
          <w:u w:val="single"/>
        </w:rPr>
        <w:lastRenderedPageBreak/>
        <w:t>zdolności technicznej lub zawodowej</w:t>
      </w:r>
      <w:r w:rsidR="001F442A">
        <w:rPr>
          <w:b/>
          <w:sz w:val="22"/>
          <w:szCs w:val="22"/>
          <w:u w:val="single"/>
        </w:rPr>
        <w:t>:</w:t>
      </w:r>
    </w:p>
    <w:p w:rsidR="001F442A" w:rsidRPr="001F442A" w:rsidRDefault="001F442A" w:rsidP="00934EFB">
      <w:pPr>
        <w:pStyle w:val="Tekstpodstawowywcity"/>
        <w:widowControl w:val="0"/>
        <w:numPr>
          <w:ilvl w:val="0"/>
          <w:numId w:val="26"/>
        </w:numPr>
        <w:tabs>
          <w:tab w:val="left" w:pos="284"/>
          <w:tab w:val="left" w:pos="3119"/>
        </w:tabs>
        <w:jc w:val="both"/>
        <w:rPr>
          <w:rFonts w:ascii="Times New Roman" w:hAnsi="Times New Roman"/>
          <w:sz w:val="22"/>
          <w:szCs w:val="22"/>
        </w:rPr>
      </w:pPr>
      <w:r>
        <w:rPr>
          <w:rFonts w:ascii="Times New Roman" w:hAnsi="Times New Roman"/>
          <w:sz w:val="22"/>
          <w:szCs w:val="22"/>
        </w:rPr>
        <w:t>doświadczenie:</w:t>
      </w:r>
    </w:p>
    <w:p w:rsidR="00F519F9" w:rsidRDefault="00602F0D" w:rsidP="00592331">
      <w:pPr>
        <w:pStyle w:val="Tekstpodstawowywcity"/>
        <w:widowControl w:val="0"/>
        <w:tabs>
          <w:tab w:val="left" w:pos="2977"/>
          <w:tab w:val="left" w:pos="3119"/>
        </w:tabs>
        <w:ind w:left="644"/>
        <w:jc w:val="both"/>
        <w:rPr>
          <w:rFonts w:ascii="Times New Roman" w:hAnsi="Times New Roman"/>
          <w:b/>
          <w:sz w:val="22"/>
          <w:szCs w:val="22"/>
          <w:u w:val="none"/>
        </w:rPr>
      </w:pPr>
      <w:r w:rsidRPr="00592331">
        <w:rPr>
          <w:rFonts w:ascii="Times New Roman" w:hAnsi="Times New Roman"/>
          <w:b/>
          <w:sz w:val="22"/>
          <w:szCs w:val="22"/>
          <w:u w:val="none"/>
        </w:rPr>
        <w:t xml:space="preserve">Zamawiający uzna, że Wykonawca spełnia ten warunek, jeżeli wykaże, iż w okresie ostatnich 3 lat przed upływem terminu składania ofert w postępowaniu, a jeżeli okres prowadzenia działalności jest krótszy - w tym okresie - wykonał </w:t>
      </w:r>
      <w:r w:rsidR="00592331" w:rsidRPr="00592331">
        <w:rPr>
          <w:rFonts w:ascii="Times New Roman" w:hAnsi="Times New Roman"/>
          <w:b/>
          <w:sz w:val="22"/>
          <w:szCs w:val="22"/>
          <w:u w:val="none"/>
        </w:rPr>
        <w:t>trzy usługi z zakresu utrzymania terenów zieleni, w tym wykonania co najmniej dwóch usług z zakresu utrzymania zieleni zabytkowej o wartości minimum 50.000,00 zł każda</w:t>
      </w:r>
      <w:r w:rsidR="00592331">
        <w:rPr>
          <w:rFonts w:ascii="Times New Roman" w:hAnsi="Times New Roman"/>
          <w:b/>
          <w:sz w:val="22"/>
          <w:szCs w:val="22"/>
          <w:u w:val="none"/>
        </w:rPr>
        <w:t>.</w:t>
      </w:r>
      <w:r w:rsidR="00592331" w:rsidRPr="00592331">
        <w:rPr>
          <w:rFonts w:ascii="Times New Roman" w:hAnsi="Times New Roman"/>
          <w:b/>
          <w:sz w:val="22"/>
          <w:szCs w:val="22"/>
          <w:u w:val="none"/>
        </w:rPr>
        <w:t xml:space="preserve"> </w:t>
      </w:r>
    </w:p>
    <w:p w:rsidR="00592331" w:rsidRPr="001F2489" w:rsidRDefault="00592331" w:rsidP="00592331">
      <w:pPr>
        <w:pStyle w:val="Tekstpodstawowywcity"/>
        <w:widowControl w:val="0"/>
        <w:tabs>
          <w:tab w:val="left" w:pos="2977"/>
          <w:tab w:val="left" w:pos="3119"/>
        </w:tabs>
        <w:ind w:left="644"/>
        <w:jc w:val="both"/>
        <w:rPr>
          <w:rFonts w:ascii="Times New Roman" w:hAnsi="Times New Roman"/>
          <w:b/>
          <w:sz w:val="22"/>
          <w:szCs w:val="22"/>
          <w:u w:val="none"/>
        </w:rPr>
      </w:pPr>
    </w:p>
    <w:p w:rsidR="003A2CA8" w:rsidRPr="003A2CA8" w:rsidRDefault="001F442A" w:rsidP="003A2CA8">
      <w:pPr>
        <w:pStyle w:val="Akapitzlist"/>
        <w:numPr>
          <w:ilvl w:val="0"/>
          <w:numId w:val="26"/>
        </w:numPr>
        <w:jc w:val="both"/>
        <w:rPr>
          <w:b/>
          <w:sz w:val="22"/>
          <w:szCs w:val="22"/>
        </w:rPr>
      </w:pPr>
      <w:r>
        <w:rPr>
          <w:sz w:val="22"/>
          <w:szCs w:val="22"/>
          <w:u w:val="single"/>
        </w:rPr>
        <w:t>osoby skierowane do realizacji zamówienia:</w:t>
      </w:r>
      <w:r w:rsidR="006A190F" w:rsidRPr="001F442A">
        <w:rPr>
          <w:sz w:val="22"/>
          <w:szCs w:val="22"/>
        </w:rPr>
        <w:t xml:space="preserve"> </w:t>
      </w:r>
    </w:p>
    <w:p w:rsidR="00D96DBD" w:rsidRPr="003A2CA8" w:rsidRDefault="003D3813" w:rsidP="003A2CA8">
      <w:pPr>
        <w:pStyle w:val="Akapitzlist"/>
        <w:tabs>
          <w:tab w:val="clear" w:pos="360"/>
        </w:tabs>
        <w:ind w:left="644"/>
        <w:jc w:val="both"/>
        <w:rPr>
          <w:b/>
          <w:sz w:val="22"/>
          <w:szCs w:val="22"/>
        </w:rPr>
      </w:pPr>
      <w:r w:rsidRPr="003A2CA8">
        <w:rPr>
          <w:b/>
          <w:sz w:val="22"/>
          <w:szCs w:val="22"/>
        </w:rPr>
        <w:t>Zamawiający uzna, że Wykonawca spełnia ten warunek, jeżeli wykaże, iż</w:t>
      </w:r>
      <w:r w:rsidRPr="003A2CA8">
        <w:rPr>
          <w:b/>
          <w:color w:val="FF0000"/>
          <w:sz w:val="22"/>
          <w:szCs w:val="22"/>
        </w:rPr>
        <w:t xml:space="preserve"> </w:t>
      </w:r>
      <w:r w:rsidRPr="003A2CA8">
        <w:rPr>
          <w:b/>
          <w:sz w:val="22"/>
          <w:szCs w:val="22"/>
        </w:rPr>
        <w:t>dysponuje</w:t>
      </w:r>
      <w:r w:rsidR="00CE26CE">
        <w:rPr>
          <w:b/>
          <w:sz w:val="22"/>
          <w:szCs w:val="22"/>
        </w:rPr>
        <w:t xml:space="preserve"> osobami:</w:t>
      </w:r>
      <w:r w:rsidR="003C73D1" w:rsidRPr="003A2CA8">
        <w:rPr>
          <w:b/>
          <w:sz w:val="22"/>
          <w:szCs w:val="22"/>
        </w:rPr>
        <w:t xml:space="preserve"> </w:t>
      </w:r>
    </w:p>
    <w:p w:rsidR="0001141E" w:rsidRDefault="00CE26CE" w:rsidP="00CE26CE">
      <w:pPr>
        <w:pStyle w:val="Tekstpodstawowywcity"/>
        <w:widowControl w:val="0"/>
        <w:ind w:left="709"/>
        <w:jc w:val="both"/>
        <w:rPr>
          <w:rFonts w:ascii="Times New Roman" w:hAnsi="Times New Roman"/>
          <w:sz w:val="22"/>
          <w:szCs w:val="22"/>
          <w:u w:val="none"/>
        </w:rPr>
      </w:pPr>
      <w:r w:rsidRPr="00D15084">
        <w:rPr>
          <w:rFonts w:ascii="Times New Roman" w:hAnsi="Times New Roman"/>
          <w:b/>
          <w:sz w:val="22"/>
          <w:szCs w:val="22"/>
          <w:u w:val="none"/>
        </w:rPr>
        <w:t>1. Kierownik robót</w:t>
      </w:r>
      <w:r w:rsidR="0001141E">
        <w:rPr>
          <w:rFonts w:ascii="Times New Roman" w:hAnsi="Times New Roman"/>
          <w:sz w:val="22"/>
          <w:szCs w:val="22"/>
          <w:u w:val="none"/>
        </w:rPr>
        <w:t xml:space="preserve"> – posiadający t</w:t>
      </w:r>
      <w:r w:rsidRPr="00CE26CE">
        <w:rPr>
          <w:rFonts w:ascii="Times New Roman" w:hAnsi="Times New Roman"/>
          <w:sz w:val="22"/>
          <w:szCs w:val="22"/>
          <w:u w:val="none"/>
        </w:rPr>
        <w:t>ytuł zawodowy plus ewentualne dodatkowe uprawnienia – min</w:t>
      </w:r>
      <w:r w:rsidR="0001141E">
        <w:rPr>
          <w:rFonts w:ascii="Times New Roman" w:hAnsi="Times New Roman"/>
          <w:sz w:val="22"/>
          <w:szCs w:val="22"/>
          <w:u w:val="none"/>
        </w:rPr>
        <w:t>.</w:t>
      </w:r>
      <w:r w:rsidRPr="00CE26CE">
        <w:rPr>
          <w:rFonts w:ascii="Times New Roman" w:hAnsi="Times New Roman"/>
          <w:sz w:val="22"/>
          <w:szCs w:val="22"/>
          <w:u w:val="none"/>
        </w:rPr>
        <w:t xml:space="preserve"> 1 osoba. </w:t>
      </w:r>
    </w:p>
    <w:p w:rsidR="00CE26CE" w:rsidRPr="00CE26CE" w:rsidRDefault="00CE26CE" w:rsidP="00CE26CE">
      <w:pPr>
        <w:pStyle w:val="Tekstpodstawowywcity"/>
        <w:widowControl w:val="0"/>
        <w:ind w:left="709"/>
        <w:jc w:val="both"/>
        <w:rPr>
          <w:rFonts w:ascii="Times New Roman" w:hAnsi="Times New Roman"/>
          <w:sz w:val="22"/>
          <w:szCs w:val="22"/>
          <w:u w:val="none"/>
        </w:rPr>
      </w:pPr>
      <w:r w:rsidRPr="00CE26CE">
        <w:rPr>
          <w:rFonts w:ascii="Times New Roman" w:hAnsi="Times New Roman"/>
          <w:sz w:val="22"/>
          <w:szCs w:val="22"/>
          <w:u w:val="none"/>
        </w:rPr>
        <w:t>Dokument potwierdzający kwalifikacje w formie zaświadczenia wydanego przez Wojewódzkiego Konserwatora Zabytków w sprawie zezwolenia na prowadzenie prac konserwatorskich przy obiektach zabytkowych, lub oświadczenia osoby, która może kierować pracami konserwatorskimi na zabytku, Wykonawca zobowiązany jest przedłożyć Zamawiającemu najpóźniej w dniu zawarcia umowy.</w:t>
      </w:r>
    </w:p>
    <w:p w:rsidR="00CE26CE" w:rsidRPr="00CE26CE" w:rsidRDefault="00CE26CE" w:rsidP="0001141E">
      <w:pPr>
        <w:ind w:left="709"/>
        <w:jc w:val="both"/>
        <w:rPr>
          <w:sz w:val="22"/>
          <w:szCs w:val="22"/>
        </w:rPr>
      </w:pPr>
      <w:r w:rsidRPr="00D15084">
        <w:rPr>
          <w:b/>
          <w:sz w:val="22"/>
          <w:szCs w:val="22"/>
        </w:rPr>
        <w:t>2.</w:t>
      </w:r>
      <w:r w:rsidR="00EE2D16">
        <w:rPr>
          <w:b/>
          <w:sz w:val="22"/>
          <w:szCs w:val="22"/>
        </w:rPr>
        <w:t xml:space="preserve"> </w:t>
      </w:r>
      <w:r w:rsidRPr="00D15084">
        <w:rPr>
          <w:b/>
          <w:sz w:val="22"/>
          <w:szCs w:val="22"/>
        </w:rPr>
        <w:t>Ogrodnik</w:t>
      </w:r>
      <w:r w:rsidRPr="00CE26CE">
        <w:rPr>
          <w:sz w:val="22"/>
          <w:szCs w:val="22"/>
        </w:rPr>
        <w:t xml:space="preserve"> </w:t>
      </w:r>
      <w:r w:rsidR="0001141E">
        <w:rPr>
          <w:sz w:val="22"/>
          <w:szCs w:val="22"/>
        </w:rPr>
        <w:t>–</w:t>
      </w:r>
      <w:r w:rsidRPr="00CE26CE">
        <w:rPr>
          <w:sz w:val="22"/>
          <w:szCs w:val="22"/>
        </w:rPr>
        <w:t xml:space="preserve"> </w:t>
      </w:r>
      <w:r w:rsidR="0001141E">
        <w:rPr>
          <w:sz w:val="22"/>
          <w:szCs w:val="22"/>
        </w:rPr>
        <w:t>posiadający t</w:t>
      </w:r>
      <w:r w:rsidRPr="00CE26CE">
        <w:rPr>
          <w:sz w:val="22"/>
          <w:szCs w:val="22"/>
        </w:rPr>
        <w:t>ytuł zawodowy plus ewent</w:t>
      </w:r>
      <w:r w:rsidR="0001141E">
        <w:rPr>
          <w:sz w:val="22"/>
          <w:szCs w:val="22"/>
        </w:rPr>
        <w:t xml:space="preserve">ualne dodatkowe uprawnienia lub </w:t>
      </w:r>
      <w:r w:rsidR="00EE2D16">
        <w:rPr>
          <w:sz w:val="22"/>
          <w:szCs w:val="22"/>
        </w:rPr>
        <w:t>minimum</w:t>
      </w:r>
      <w:r w:rsidR="00D15084">
        <w:rPr>
          <w:sz w:val="22"/>
          <w:szCs w:val="22"/>
        </w:rPr>
        <w:t xml:space="preserve"> </w:t>
      </w:r>
      <w:r w:rsidRPr="00CE26CE">
        <w:rPr>
          <w:sz w:val="22"/>
          <w:szCs w:val="22"/>
        </w:rPr>
        <w:t>3</w:t>
      </w:r>
      <w:r w:rsidR="0001141E">
        <w:rPr>
          <w:sz w:val="22"/>
          <w:szCs w:val="22"/>
        </w:rPr>
        <w:t>-</w:t>
      </w:r>
      <w:r w:rsidRPr="00CE26CE">
        <w:rPr>
          <w:sz w:val="22"/>
          <w:szCs w:val="22"/>
        </w:rPr>
        <w:t xml:space="preserve"> letnia praktyka na terenach zieleni – min. 2 osoby,</w:t>
      </w:r>
    </w:p>
    <w:p w:rsidR="00CE26CE" w:rsidRPr="00CE26CE" w:rsidRDefault="00CE26CE" w:rsidP="0001141E">
      <w:pPr>
        <w:ind w:left="57" w:firstLine="652"/>
        <w:jc w:val="both"/>
        <w:rPr>
          <w:sz w:val="22"/>
          <w:szCs w:val="22"/>
        </w:rPr>
      </w:pPr>
      <w:r w:rsidRPr="00D15084">
        <w:rPr>
          <w:b/>
          <w:sz w:val="22"/>
          <w:szCs w:val="22"/>
        </w:rPr>
        <w:t>3. Pilarz</w:t>
      </w:r>
      <w:r w:rsidR="000E1169">
        <w:rPr>
          <w:sz w:val="22"/>
          <w:szCs w:val="22"/>
        </w:rPr>
        <w:t xml:space="preserve"> - u</w:t>
      </w:r>
      <w:r w:rsidRPr="00CE26CE">
        <w:rPr>
          <w:sz w:val="22"/>
          <w:szCs w:val="22"/>
        </w:rPr>
        <w:t>p</w:t>
      </w:r>
      <w:r w:rsidR="0001141E">
        <w:rPr>
          <w:sz w:val="22"/>
          <w:szCs w:val="22"/>
        </w:rPr>
        <w:t>rawnienia pilarza – min. 2 osoby</w:t>
      </w:r>
      <w:r w:rsidRPr="00CE26CE">
        <w:rPr>
          <w:sz w:val="22"/>
          <w:szCs w:val="22"/>
        </w:rPr>
        <w:t>,</w:t>
      </w:r>
    </w:p>
    <w:p w:rsidR="00CE26CE" w:rsidRPr="00CE26CE" w:rsidRDefault="00CE26CE" w:rsidP="0001141E">
      <w:pPr>
        <w:ind w:left="57" w:firstLine="652"/>
        <w:jc w:val="both"/>
        <w:rPr>
          <w:sz w:val="22"/>
          <w:szCs w:val="22"/>
        </w:rPr>
      </w:pPr>
      <w:r w:rsidRPr="00D15084">
        <w:rPr>
          <w:b/>
          <w:sz w:val="22"/>
          <w:szCs w:val="22"/>
        </w:rPr>
        <w:t>4. Operator ciągnika</w:t>
      </w:r>
      <w:r w:rsidR="000E1169">
        <w:rPr>
          <w:sz w:val="22"/>
          <w:szCs w:val="22"/>
        </w:rPr>
        <w:t xml:space="preserve"> - p</w:t>
      </w:r>
      <w:r w:rsidRPr="00CE26CE">
        <w:rPr>
          <w:sz w:val="22"/>
          <w:szCs w:val="22"/>
        </w:rPr>
        <w:t>rawo jazdy zgodnie z obowiązującymi przepisami – min. 1 osoba,</w:t>
      </w:r>
    </w:p>
    <w:p w:rsidR="00CE26CE" w:rsidRPr="00CE26CE" w:rsidRDefault="00CE26CE" w:rsidP="0001141E">
      <w:pPr>
        <w:ind w:left="113" w:firstLine="596"/>
        <w:jc w:val="both"/>
        <w:rPr>
          <w:sz w:val="22"/>
          <w:szCs w:val="22"/>
        </w:rPr>
      </w:pPr>
      <w:r w:rsidRPr="00D15084">
        <w:rPr>
          <w:b/>
          <w:sz w:val="22"/>
          <w:szCs w:val="22"/>
        </w:rPr>
        <w:t>5. Leśnik</w:t>
      </w:r>
      <w:r w:rsidRPr="00CE26CE">
        <w:rPr>
          <w:sz w:val="22"/>
          <w:szCs w:val="22"/>
        </w:rPr>
        <w:t xml:space="preserve"> - min. 1 osoba</w:t>
      </w:r>
      <w:r w:rsidR="0001141E">
        <w:rPr>
          <w:sz w:val="22"/>
          <w:szCs w:val="22"/>
        </w:rPr>
        <w:t>,</w:t>
      </w:r>
    </w:p>
    <w:p w:rsidR="00CE26CE" w:rsidRPr="00CE26CE" w:rsidRDefault="00CE26CE" w:rsidP="0001141E">
      <w:pPr>
        <w:autoSpaceDE w:val="0"/>
        <w:ind w:left="113" w:firstLine="596"/>
        <w:jc w:val="both"/>
        <w:rPr>
          <w:sz w:val="22"/>
          <w:szCs w:val="22"/>
        </w:rPr>
      </w:pPr>
      <w:r w:rsidRPr="00D15084">
        <w:rPr>
          <w:b/>
          <w:sz w:val="22"/>
          <w:szCs w:val="22"/>
        </w:rPr>
        <w:t>6. Robotnik</w:t>
      </w:r>
      <w:r w:rsidRPr="00CE26CE">
        <w:rPr>
          <w:sz w:val="22"/>
          <w:szCs w:val="22"/>
        </w:rPr>
        <w:t xml:space="preserve"> – mim. 2 osoby.</w:t>
      </w:r>
    </w:p>
    <w:p w:rsidR="00602F0D" w:rsidRDefault="00602F0D" w:rsidP="003C73D1">
      <w:pPr>
        <w:ind w:left="709"/>
        <w:jc w:val="both"/>
        <w:rPr>
          <w:b/>
          <w:sz w:val="22"/>
          <w:szCs w:val="22"/>
        </w:rPr>
      </w:pPr>
    </w:p>
    <w:p w:rsidR="00602F0D" w:rsidRPr="00873186" w:rsidRDefault="00602F0D" w:rsidP="00602F0D">
      <w:pPr>
        <w:pStyle w:val="Tekstpodstawowywcity"/>
        <w:widowControl w:val="0"/>
        <w:numPr>
          <w:ilvl w:val="0"/>
          <w:numId w:val="26"/>
        </w:numPr>
        <w:tabs>
          <w:tab w:val="left" w:pos="2977"/>
          <w:tab w:val="left" w:pos="3119"/>
        </w:tabs>
        <w:jc w:val="both"/>
        <w:rPr>
          <w:rFonts w:ascii="Times New Roman" w:hAnsi="Times New Roman"/>
          <w:sz w:val="22"/>
          <w:szCs w:val="22"/>
          <w:u w:val="none"/>
        </w:rPr>
      </w:pPr>
      <w:r w:rsidRPr="00873186">
        <w:rPr>
          <w:rFonts w:ascii="Times New Roman" w:hAnsi="Times New Roman"/>
          <w:sz w:val="22"/>
          <w:szCs w:val="22"/>
        </w:rPr>
        <w:t>potencjał techniczny:</w:t>
      </w:r>
    </w:p>
    <w:p w:rsidR="00602F0D" w:rsidRDefault="00602F0D" w:rsidP="00602F0D">
      <w:pPr>
        <w:pStyle w:val="Tekstpodstawowywcity"/>
        <w:widowControl w:val="0"/>
        <w:tabs>
          <w:tab w:val="left" w:pos="2977"/>
          <w:tab w:val="left" w:pos="3119"/>
        </w:tabs>
        <w:ind w:left="567"/>
        <w:jc w:val="both"/>
        <w:rPr>
          <w:rFonts w:ascii="Times New Roman" w:hAnsi="Times New Roman"/>
          <w:b/>
          <w:sz w:val="22"/>
          <w:szCs w:val="22"/>
          <w:u w:val="none"/>
        </w:rPr>
      </w:pPr>
      <w:r w:rsidRPr="001B1B18">
        <w:rPr>
          <w:rFonts w:ascii="Times New Roman" w:hAnsi="Times New Roman"/>
          <w:b/>
          <w:sz w:val="22"/>
          <w:szCs w:val="22"/>
          <w:u w:val="none"/>
        </w:rPr>
        <w:t>Zamawiający uzna</w:t>
      </w:r>
      <w:r>
        <w:rPr>
          <w:rFonts w:ascii="Times New Roman" w:hAnsi="Times New Roman"/>
          <w:b/>
          <w:sz w:val="22"/>
          <w:szCs w:val="22"/>
          <w:u w:val="none"/>
        </w:rPr>
        <w:t>,</w:t>
      </w:r>
      <w:r w:rsidRPr="001B1B18">
        <w:rPr>
          <w:rFonts w:ascii="Times New Roman" w:hAnsi="Times New Roman"/>
          <w:b/>
          <w:sz w:val="22"/>
          <w:szCs w:val="22"/>
          <w:u w:val="none"/>
        </w:rPr>
        <w:t xml:space="preserve"> </w:t>
      </w:r>
      <w:r>
        <w:rPr>
          <w:rFonts w:ascii="Times New Roman" w:hAnsi="Times New Roman"/>
          <w:b/>
          <w:sz w:val="22"/>
          <w:szCs w:val="22"/>
          <w:u w:val="none"/>
        </w:rPr>
        <w:t xml:space="preserve">że </w:t>
      </w:r>
      <w:r w:rsidRPr="00AB2392">
        <w:rPr>
          <w:rFonts w:ascii="Times New Roman" w:hAnsi="Times New Roman"/>
          <w:b/>
          <w:sz w:val="22"/>
          <w:szCs w:val="22"/>
          <w:u w:val="none"/>
        </w:rPr>
        <w:t xml:space="preserve">Wykonawca </w:t>
      </w:r>
      <w:r w:rsidRPr="00873186">
        <w:rPr>
          <w:rFonts w:ascii="Times New Roman" w:hAnsi="Times New Roman"/>
          <w:b/>
          <w:sz w:val="22"/>
          <w:szCs w:val="22"/>
          <w:u w:val="none"/>
        </w:rPr>
        <w:t xml:space="preserve">spełnia ten warunek, jeżeli wykaże, iż </w:t>
      </w:r>
      <w:r w:rsidRPr="001B1B18">
        <w:rPr>
          <w:rFonts w:ascii="Times New Roman" w:hAnsi="Times New Roman"/>
          <w:b/>
          <w:sz w:val="22"/>
          <w:szCs w:val="22"/>
          <w:u w:val="none"/>
        </w:rPr>
        <w:t>dysponuje</w:t>
      </w:r>
      <w:r w:rsidR="0001141E">
        <w:rPr>
          <w:rFonts w:ascii="Times New Roman" w:hAnsi="Times New Roman"/>
          <w:b/>
          <w:sz w:val="22"/>
          <w:szCs w:val="22"/>
          <w:u w:val="none"/>
        </w:rPr>
        <w:t xml:space="preserve"> sprzętem</w:t>
      </w:r>
      <w:r>
        <w:rPr>
          <w:rFonts w:ascii="Times New Roman" w:hAnsi="Times New Roman"/>
          <w:b/>
          <w:sz w:val="22"/>
          <w:szCs w:val="22"/>
          <w:u w:val="none"/>
        </w:rPr>
        <w:t>:</w:t>
      </w:r>
    </w:p>
    <w:p w:rsidR="0001141E" w:rsidRDefault="0001141E" w:rsidP="0001141E">
      <w:pPr>
        <w:autoSpaceDE w:val="0"/>
        <w:ind w:firstLine="709"/>
        <w:rPr>
          <w:sz w:val="22"/>
          <w:szCs w:val="22"/>
        </w:rPr>
      </w:pPr>
      <w:r w:rsidRPr="0001141E">
        <w:rPr>
          <w:b/>
          <w:sz w:val="22"/>
          <w:szCs w:val="22"/>
        </w:rPr>
        <w:t>1. Samochód do 5 ton</w:t>
      </w:r>
      <w:r>
        <w:rPr>
          <w:sz w:val="22"/>
          <w:szCs w:val="22"/>
        </w:rPr>
        <w:t xml:space="preserve"> - min. 1 sztuka,</w:t>
      </w:r>
    </w:p>
    <w:p w:rsidR="0001141E" w:rsidRDefault="0001141E" w:rsidP="0001141E">
      <w:pPr>
        <w:ind w:firstLine="709"/>
        <w:rPr>
          <w:sz w:val="22"/>
          <w:szCs w:val="22"/>
        </w:rPr>
      </w:pPr>
      <w:r w:rsidRPr="0001141E">
        <w:rPr>
          <w:b/>
          <w:sz w:val="22"/>
          <w:szCs w:val="22"/>
        </w:rPr>
        <w:t>2. Ciągnik z osprzętem lub samochód do 3,5 t</w:t>
      </w:r>
      <w:r>
        <w:rPr>
          <w:sz w:val="22"/>
          <w:szCs w:val="22"/>
        </w:rPr>
        <w:t xml:space="preserve"> - min. 1 sztuka,</w:t>
      </w:r>
    </w:p>
    <w:p w:rsidR="0001141E" w:rsidRDefault="0001141E" w:rsidP="0001141E">
      <w:pPr>
        <w:ind w:firstLine="709"/>
        <w:rPr>
          <w:sz w:val="22"/>
          <w:szCs w:val="22"/>
        </w:rPr>
      </w:pPr>
      <w:r>
        <w:rPr>
          <w:b/>
          <w:sz w:val="22"/>
          <w:szCs w:val="22"/>
        </w:rPr>
        <w:t xml:space="preserve">3. </w:t>
      </w:r>
      <w:proofErr w:type="spellStart"/>
      <w:r>
        <w:rPr>
          <w:b/>
          <w:sz w:val="22"/>
          <w:szCs w:val="22"/>
        </w:rPr>
        <w:t>Motoko</w:t>
      </w:r>
      <w:r w:rsidRPr="0001141E">
        <w:rPr>
          <w:b/>
          <w:sz w:val="22"/>
          <w:szCs w:val="22"/>
        </w:rPr>
        <w:t>sa</w:t>
      </w:r>
      <w:proofErr w:type="spellEnd"/>
      <w:r w:rsidRPr="0001141E">
        <w:rPr>
          <w:b/>
          <w:sz w:val="22"/>
          <w:szCs w:val="22"/>
        </w:rPr>
        <w:t xml:space="preserve"> </w:t>
      </w:r>
      <w:r>
        <w:rPr>
          <w:sz w:val="22"/>
          <w:szCs w:val="22"/>
        </w:rPr>
        <w:t>- min. 3 sztuki,</w:t>
      </w:r>
    </w:p>
    <w:p w:rsidR="0001141E" w:rsidRDefault="0001141E" w:rsidP="0001141E">
      <w:pPr>
        <w:ind w:firstLine="709"/>
        <w:rPr>
          <w:sz w:val="22"/>
          <w:szCs w:val="22"/>
        </w:rPr>
      </w:pPr>
      <w:r w:rsidRPr="0001141E">
        <w:rPr>
          <w:b/>
          <w:sz w:val="22"/>
          <w:szCs w:val="22"/>
        </w:rPr>
        <w:t>4. Nożyce mechaniczne do cięcia żywopłotów</w:t>
      </w:r>
      <w:r>
        <w:rPr>
          <w:sz w:val="22"/>
          <w:szCs w:val="22"/>
        </w:rPr>
        <w:t xml:space="preserve"> - min. 2 sztuki,</w:t>
      </w:r>
    </w:p>
    <w:p w:rsidR="0001141E" w:rsidRDefault="0001141E" w:rsidP="0001141E">
      <w:pPr>
        <w:ind w:firstLine="709"/>
        <w:rPr>
          <w:sz w:val="22"/>
          <w:szCs w:val="22"/>
        </w:rPr>
      </w:pPr>
      <w:r w:rsidRPr="0001141E">
        <w:rPr>
          <w:b/>
          <w:sz w:val="22"/>
          <w:szCs w:val="22"/>
        </w:rPr>
        <w:t>5. Piła mechaniczna</w:t>
      </w:r>
      <w:r>
        <w:rPr>
          <w:sz w:val="22"/>
          <w:szCs w:val="22"/>
        </w:rPr>
        <w:t xml:space="preserve"> - min. 1 sztuka,</w:t>
      </w:r>
    </w:p>
    <w:p w:rsidR="0001141E" w:rsidRDefault="0001141E" w:rsidP="0001141E">
      <w:pPr>
        <w:ind w:firstLine="709"/>
        <w:rPr>
          <w:sz w:val="22"/>
          <w:szCs w:val="22"/>
        </w:rPr>
      </w:pPr>
      <w:r w:rsidRPr="0001141E">
        <w:rPr>
          <w:b/>
          <w:sz w:val="22"/>
          <w:szCs w:val="22"/>
        </w:rPr>
        <w:t>6. Dmuchawa</w:t>
      </w:r>
      <w:r>
        <w:rPr>
          <w:sz w:val="22"/>
          <w:szCs w:val="22"/>
        </w:rPr>
        <w:t xml:space="preserve"> - min. 1 sztuka,</w:t>
      </w:r>
    </w:p>
    <w:p w:rsidR="0001141E" w:rsidRDefault="0001141E" w:rsidP="0001141E">
      <w:pPr>
        <w:ind w:firstLine="709"/>
        <w:rPr>
          <w:sz w:val="22"/>
          <w:szCs w:val="22"/>
        </w:rPr>
      </w:pPr>
      <w:r w:rsidRPr="0001141E">
        <w:rPr>
          <w:b/>
          <w:sz w:val="22"/>
          <w:szCs w:val="22"/>
        </w:rPr>
        <w:t>7. Kosiarka samojezdna</w:t>
      </w:r>
      <w:r w:rsidR="00D15084">
        <w:rPr>
          <w:sz w:val="22"/>
          <w:szCs w:val="22"/>
        </w:rPr>
        <w:t xml:space="preserve"> – min. 2 sztuki,</w:t>
      </w:r>
    </w:p>
    <w:p w:rsidR="0001141E" w:rsidRDefault="0001141E" w:rsidP="0001141E">
      <w:pPr>
        <w:autoSpaceDE w:val="0"/>
        <w:ind w:firstLine="709"/>
        <w:rPr>
          <w:b/>
          <w:bCs/>
          <w:sz w:val="22"/>
          <w:szCs w:val="24"/>
        </w:rPr>
      </w:pPr>
      <w:r w:rsidRPr="0001141E">
        <w:rPr>
          <w:b/>
          <w:sz w:val="22"/>
          <w:szCs w:val="22"/>
        </w:rPr>
        <w:t>8. Kosiarka rotacyjna lub bijakowa</w:t>
      </w:r>
      <w:r>
        <w:rPr>
          <w:sz w:val="22"/>
          <w:szCs w:val="22"/>
        </w:rPr>
        <w:t>- min. 1 sztuka</w:t>
      </w:r>
      <w:r w:rsidR="00D15084">
        <w:rPr>
          <w:sz w:val="22"/>
          <w:szCs w:val="22"/>
        </w:rPr>
        <w:t>.</w:t>
      </w:r>
    </w:p>
    <w:p w:rsidR="00D96DBD" w:rsidRDefault="00D96DBD" w:rsidP="00583C3F">
      <w:pPr>
        <w:ind w:left="709"/>
        <w:jc w:val="both"/>
        <w:rPr>
          <w:b/>
          <w:color w:val="FF0000"/>
          <w:sz w:val="22"/>
          <w:szCs w:val="22"/>
        </w:rPr>
      </w:pPr>
    </w:p>
    <w:p w:rsidR="00B84B74" w:rsidRPr="00FB435A" w:rsidRDefault="00B84B74" w:rsidP="00B84B74">
      <w:pPr>
        <w:pStyle w:val="Tekstpodstawowywcity"/>
        <w:widowControl w:val="0"/>
        <w:tabs>
          <w:tab w:val="left" w:pos="2977"/>
          <w:tab w:val="left" w:pos="3119"/>
        </w:tabs>
        <w:jc w:val="both"/>
        <w:rPr>
          <w:rFonts w:ascii="Times New Roman" w:hAnsi="Times New Roman"/>
          <w:b/>
          <w:sz w:val="22"/>
          <w:szCs w:val="22"/>
        </w:rPr>
      </w:pPr>
      <w:r w:rsidRPr="00FB435A">
        <w:rPr>
          <w:rFonts w:ascii="Times New Roman" w:hAnsi="Times New Roman"/>
          <w:b/>
          <w:sz w:val="22"/>
          <w:szCs w:val="22"/>
        </w:rPr>
        <w:t xml:space="preserve">Ocena spełnienia ww. warunków udziału w postępowaniu zostanie dokonana na podstawie przedłożonych przez Wykonawcę oświadczeń </w:t>
      </w:r>
      <w:r w:rsidR="000422E6">
        <w:rPr>
          <w:rFonts w:ascii="Times New Roman" w:hAnsi="Times New Roman"/>
          <w:b/>
          <w:sz w:val="22"/>
          <w:szCs w:val="22"/>
        </w:rPr>
        <w:t xml:space="preserve">i dokumentów </w:t>
      </w:r>
      <w:r w:rsidRPr="00FB435A">
        <w:rPr>
          <w:rFonts w:ascii="Times New Roman" w:hAnsi="Times New Roman"/>
          <w:b/>
          <w:sz w:val="22"/>
          <w:szCs w:val="22"/>
        </w:rPr>
        <w:t>wg zasady spełnia/ nie spełnia.</w:t>
      </w:r>
    </w:p>
    <w:p w:rsidR="000401B8" w:rsidRDefault="000401B8" w:rsidP="001F7D6E">
      <w:pPr>
        <w:pStyle w:val="Tekstpodstawowywcity"/>
        <w:widowControl w:val="0"/>
        <w:tabs>
          <w:tab w:val="left" w:pos="2977"/>
          <w:tab w:val="left" w:pos="3119"/>
        </w:tabs>
        <w:jc w:val="both"/>
        <w:rPr>
          <w:rFonts w:ascii="Times New Roman" w:hAnsi="Times New Roman"/>
          <w:b/>
          <w:sz w:val="22"/>
          <w:szCs w:val="22"/>
          <w:u w:val="none"/>
        </w:rPr>
      </w:pPr>
    </w:p>
    <w:p w:rsidR="005A4CD9" w:rsidRPr="00C154C4" w:rsidRDefault="00C154C4" w:rsidP="00C154C4">
      <w:pPr>
        <w:pStyle w:val="Tekstpodstawowywcity"/>
        <w:widowControl w:val="0"/>
        <w:tabs>
          <w:tab w:val="left" w:pos="2977"/>
          <w:tab w:val="left" w:pos="3119"/>
        </w:tabs>
        <w:jc w:val="both"/>
        <w:rPr>
          <w:rFonts w:ascii="Times New Roman" w:hAnsi="Times New Roman"/>
          <w:b/>
          <w:sz w:val="22"/>
          <w:szCs w:val="22"/>
          <w:u w:val="none"/>
        </w:rPr>
      </w:pPr>
      <w:r>
        <w:rPr>
          <w:rFonts w:ascii="Times New Roman" w:hAnsi="Times New Roman"/>
          <w:b/>
          <w:sz w:val="22"/>
          <w:szCs w:val="22"/>
          <w:u w:val="none"/>
        </w:rPr>
        <w:t>Wymagania dotyczące możliwości korzystania przez W</w:t>
      </w:r>
      <w:r w:rsidR="00FE4C82">
        <w:rPr>
          <w:rFonts w:ascii="Times New Roman" w:hAnsi="Times New Roman"/>
          <w:b/>
          <w:sz w:val="22"/>
          <w:szCs w:val="22"/>
          <w:u w:val="none"/>
        </w:rPr>
        <w:t xml:space="preserve">ykonawcę ze zdolności </w:t>
      </w:r>
      <w:r w:rsidR="00B3483E">
        <w:rPr>
          <w:rFonts w:ascii="Times New Roman" w:hAnsi="Times New Roman"/>
          <w:b/>
          <w:sz w:val="22"/>
          <w:szCs w:val="22"/>
          <w:u w:val="none"/>
        </w:rPr>
        <w:t xml:space="preserve">technicznych lub zawodowych oraz </w:t>
      </w:r>
      <w:r w:rsidR="00FE4C82">
        <w:rPr>
          <w:rFonts w:ascii="Times New Roman" w:hAnsi="Times New Roman"/>
          <w:b/>
          <w:sz w:val="22"/>
          <w:szCs w:val="22"/>
          <w:u w:val="none"/>
        </w:rPr>
        <w:t>sytuacji finansowej lub ekonomicznej innych podmiotów</w:t>
      </w:r>
      <w:r w:rsidR="000401B8">
        <w:rPr>
          <w:rFonts w:ascii="Times New Roman" w:hAnsi="Times New Roman"/>
          <w:b/>
          <w:sz w:val="22"/>
          <w:szCs w:val="22"/>
          <w:u w:val="none"/>
        </w:rPr>
        <w:t>:</w:t>
      </w:r>
    </w:p>
    <w:p w:rsidR="005A4CD9" w:rsidRPr="0000569A" w:rsidRDefault="005A4CD9" w:rsidP="00934EFB">
      <w:pPr>
        <w:pStyle w:val="Akapitzlist"/>
        <w:numPr>
          <w:ilvl w:val="0"/>
          <w:numId w:val="28"/>
        </w:numPr>
        <w:ind w:left="426" w:hanging="426"/>
        <w:jc w:val="both"/>
        <w:rPr>
          <w:sz w:val="22"/>
          <w:szCs w:val="22"/>
        </w:rPr>
      </w:pPr>
      <w:r w:rsidRPr="0000569A">
        <w:rPr>
          <w:sz w:val="22"/>
          <w:szCs w:val="22"/>
        </w:rPr>
        <w:t>Wykonawca może w celu potwierdzenia spełniania warunków udziału w postępowaniu, w stosownych sytuacjach oraz w odniesieniu do konkretnego zamówienia, lub jego części, polegać na zdolnościach techniczny</w:t>
      </w:r>
      <w:r w:rsidR="00FA5783">
        <w:rPr>
          <w:sz w:val="22"/>
          <w:szCs w:val="22"/>
        </w:rPr>
        <w:t>ch lub zawodowych oraz</w:t>
      </w:r>
      <w:r w:rsidRPr="0000569A">
        <w:rPr>
          <w:sz w:val="22"/>
          <w:szCs w:val="22"/>
        </w:rPr>
        <w:t xml:space="preserve"> sytuacji finansowej lub ekonomicznej innych podmiotów, niezależnie od charakteru prawnego łączących go z nim stosunków prawnych. </w:t>
      </w:r>
    </w:p>
    <w:p w:rsidR="005A4CD9" w:rsidRPr="0039417F" w:rsidRDefault="005A4CD9" w:rsidP="00934EFB">
      <w:pPr>
        <w:pStyle w:val="Akapitzlist"/>
        <w:numPr>
          <w:ilvl w:val="0"/>
          <w:numId w:val="28"/>
        </w:numPr>
        <w:ind w:left="426" w:hanging="426"/>
        <w:jc w:val="both"/>
        <w:rPr>
          <w:sz w:val="22"/>
          <w:szCs w:val="22"/>
          <w:u w:val="single"/>
        </w:rPr>
      </w:pPr>
      <w:r w:rsidRPr="0000569A">
        <w:rPr>
          <w:sz w:val="22"/>
          <w:szCs w:val="22"/>
        </w:rPr>
        <w:t>Wykonawca, który polega na zdolnościach lub sytuacji in</w:t>
      </w:r>
      <w:r w:rsidR="0022426D">
        <w:rPr>
          <w:sz w:val="22"/>
          <w:szCs w:val="22"/>
        </w:rPr>
        <w:t>nych podmiotów, musi udowodnić Z</w:t>
      </w:r>
      <w:r w:rsidRPr="0000569A">
        <w:rPr>
          <w:sz w:val="22"/>
          <w:szCs w:val="22"/>
        </w:rPr>
        <w:t xml:space="preserve">amawiającemu, że realizując zamówienie, będzie dysponował niezbędnymi zasobami tych podmiotów, w szczególności przedstawiając zobowiązanie tych podmiotów </w:t>
      </w:r>
      <w:r w:rsidR="00540B16">
        <w:rPr>
          <w:sz w:val="22"/>
          <w:szCs w:val="22"/>
        </w:rPr>
        <w:t xml:space="preserve">(oryginał) </w:t>
      </w:r>
      <w:r w:rsidRPr="0000569A">
        <w:rPr>
          <w:sz w:val="22"/>
          <w:szCs w:val="22"/>
        </w:rPr>
        <w:t>do oddania mu do dyspozycji niezbędnych zasobów na</w:t>
      </w:r>
      <w:r w:rsidR="00B3483E">
        <w:rPr>
          <w:sz w:val="22"/>
          <w:szCs w:val="22"/>
        </w:rPr>
        <w:t xml:space="preserve"> potrzeby realizacji zamówienia </w:t>
      </w:r>
      <w:r w:rsidR="00B3483E">
        <w:rPr>
          <w:bCs/>
          <w:sz w:val="22"/>
          <w:szCs w:val="22"/>
        </w:rPr>
        <w:t xml:space="preserve">– </w:t>
      </w:r>
      <w:r w:rsidR="00B3483E" w:rsidRPr="0039417F">
        <w:rPr>
          <w:bCs/>
          <w:i/>
          <w:sz w:val="22"/>
          <w:szCs w:val="22"/>
          <w:u w:val="single"/>
        </w:rPr>
        <w:t>wzór zobowiązania</w:t>
      </w:r>
      <w:r w:rsidR="0039417F" w:rsidRPr="0039417F">
        <w:rPr>
          <w:bCs/>
          <w:i/>
          <w:sz w:val="22"/>
          <w:szCs w:val="22"/>
          <w:u w:val="single"/>
        </w:rPr>
        <w:t xml:space="preserve"> stanowi załącznik nr 6</w:t>
      </w:r>
      <w:r w:rsidR="00B3483E" w:rsidRPr="0039417F">
        <w:rPr>
          <w:bCs/>
          <w:i/>
          <w:sz w:val="22"/>
          <w:szCs w:val="22"/>
          <w:u w:val="single"/>
        </w:rPr>
        <w:t xml:space="preserve"> do SIWZ</w:t>
      </w:r>
      <w:r w:rsidRPr="0039417F">
        <w:rPr>
          <w:sz w:val="22"/>
          <w:szCs w:val="22"/>
          <w:u w:val="single"/>
        </w:rPr>
        <w:t xml:space="preserve"> </w:t>
      </w:r>
    </w:p>
    <w:p w:rsidR="005A4CD9" w:rsidRPr="0000569A" w:rsidRDefault="005A4CD9" w:rsidP="00934EFB">
      <w:pPr>
        <w:pStyle w:val="Akapitzlist"/>
        <w:numPr>
          <w:ilvl w:val="0"/>
          <w:numId w:val="28"/>
        </w:numPr>
        <w:ind w:left="426" w:hanging="426"/>
        <w:jc w:val="both"/>
        <w:rPr>
          <w:sz w:val="22"/>
          <w:szCs w:val="22"/>
        </w:rPr>
      </w:pPr>
      <w:r w:rsidRPr="0000569A">
        <w:rPr>
          <w:sz w:val="22"/>
          <w:szCs w:val="22"/>
        </w:rPr>
        <w:t>Zamawiający ocenia, czy udostępniane wykonawcy przez inne podmioty zdolności techniczne lub zawodowe lub ich sytuacja finansowa lub ekonomiczna</w:t>
      </w:r>
      <w:r w:rsidR="0022426D">
        <w:rPr>
          <w:sz w:val="22"/>
          <w:szCs w:val="22"/>
        </w:rPr>
        <w:t>, pozwalają na wykazanie przez W</w:t>
      </w:r>
      <w:r w:rsidRPr="0000569A">
        <w:rPr>
          <w:sz w:val="22"/>
          <w:szCs w:val="22"/>
        </w:rPr>
        <w:t xml:space="preserve">ykonawcę spełniania warunków udziału w postępowaniu oraz bada, czy nie zachodzą wobec tego podmiotu podstawy wykluczenia, o których mowa w art. 24 ust. 1 pkt 13–22 i ust. 5. </w:t>
      </w:r>
    </w:p>
    <w:p w:rsidR="005A4CD9" w:rsidRPr="0000569A" w:rsidRDefault="005A4CD9" w:rsidP="00934EFB">
      <w:pPr>
        <w:pStyle w:val="Akapitzlist"/>
        <w:numPr>
          <w:ilvl w:val="0"/>
          <w:numId w:val="28"/>
        </w:numPr>
        <w:ind w:left="426" w:hanging="426"/>
        <w:jc w:val="both"/>
        <w:rPr>
          <w:sz w:val="22"/>
          <w:szCs w:val="22"/>
        </w:rPr>
      </w:pPr>
      <w:r w:rsidRPr="0000569A">
        <w:rPr>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5A4CD9" w:rsidRPr="0000569A" w:rsidRDefault="005A4CD9" w:rsidP="00934EFB">
      <w:pPr>
        <w:pStyle w:val="Akapitzlist"/>
        <w:numPr>
          <w:ilvl w:val="0"/>
          <w:numId w:val="28"/>
        </w:numPr>
        <w:ind w:left="426" w:hanging="426"/>
        <w:jc w:val="both"/>
        <w:rPr>
          <w:sz w:val="22"/>
          <w:szCs w:val="22"/>
        </w:rPr>
      </w:pPr>
      <w:r w:rsidRPr="0000569A">
        <w:rPr>
          <w:sz w:val="22"/>
          <w:szCs w:val="22"/>
        </w:rPr>
        <w:t>Wykonawca, który polega na sytuacji finansowej lub ekonomicznej innych podmiotów, odpowiada solidarnie z podmiotem, który zobowiązał się do udostępnienia zasob</w:t>
      </w:r>
      <w:r w:rsidR="0022426D">
        <w:rPr>
          <w:sz w:val="22"/>
          <w:szCs w:val="22"/>
        </w:rPr>
        <w:t xml:space="preserve">ów, za szkodę poniesioną przez </w:t>
      </w:r>
      <w:r w:rsidR="0022426D">
        <w:rPr>
          <w:sz w:val="22"/>
          <w:szCs w:val="22"/>
        </w:rPr>
        <w:lastRenderedPageBreak/>
        <w:t>Z</w:t>
      </w:r>
      <w:r w:rsidRPr="0000569A">
        <w:rPr>
          <w:sz w:val="22"/>
          <w:szCs w:val="22"/>
        </w:rPr>
        <w:t>amawiającego powstałą wskutek nieud</w:t>
      </w:r>
      <w:r w:rsidR="0022426D">
        <w:rPr>
          <w:sz w:val="22"/>
          <w:szCs w:val="22"/>
        </w:rPr>
        <w:t xml:space="preserve">ostępnienia tych zasobów, chyba </w:t>
      </w:r>
      <w:r w:rsidRPr="0000569A">
        <w:rPr>
          <w:sz w:val="22"/>
          <w:szCs w:val="22"/>
        </w:rPr>
        <w:t xml:space="preserve">że za nieudostępnienie zasobów nie ponosi winy. </w:t>
      </w:r>
    </w:p>
    <w:p w:rsidR="005A4CD9" w:rsidRPr="0000569A" w:rsidRDefault="005A4CD9" w:rsidP="00934EFB">
      <w:pPr>
        <w:pStyle w:val="Akapitzlist"/>
        <w:numPr>
          <w:ilvl w:val="0"/>
          <w:numId w:val="28"/>
        </w:numPr>
        <w:ind w:left="426" w:hanging="426"/>
        <w:jc w:val="both"/>
        <w:rPr>
          <w:sz w:val="22"/>
          <w:szCs w:val="22"/>
        </w:rPr>
      </w:pPr>
      <w:r w:rsidRPr="0000569A">
        <w:rPr>
          <w:sz w:val="22"/>
          <w:szCs w:val="22"/>
        </w:rPr>
        <w:t>Jeżeli zdolności techniczne lub zawodowe lub sytuacja ekonomiczna lub finansowa,</w:t>
      </w:r>
      <w:r w:rsidR="0000569A">
        <w:rPr>
          <w:sz w:val="22"/>
          <w:szCs w:val="22"/>
        </w:rPr>
        <w:t xml:space="preserve"> podmiotu, o którym mowa w pkt </w:t>
      </w:r>
      <w:r w:rsidRPr="0000569A">
        <w:rPr>
          <w:sz w:val="22"/>
          <w:szCs w:val="22"/>
        </w:rPr>
        <w:t>1</w:t>
      </w:r>
      <w:r w:rsidR="0000569A">
        <w:rPr>
          <w:sz w:val="22"/>
          <w:szCs w:val="22"/>
        </w:rPr>
        <w:t>)</w:t>
      </w:r>
      <w:r w:rsidRPr="0000569A">
        <w:rPr>
          <w:sz w:val="22"/>
          <w:szCs w:val="22"/>
        </w:rPr>
        <w:t>, nie potwierdzają spełnienia</w:t>
      </w:r>
      <w:r w:rsidR="0022426D">
        <w:rPr>
          <w:sz w:val="22"/>
          <w:szCs w:val="22"/>
        </w:rPr>
        <w:t xml:space="preserve"> przez W</w:t>
      </w:r>
      <w:r w:rsidRPr="0000569A">
        <w:rPr>
          <w:sz w:val="22"/>
          <w:szCs w:val="22"/>
        </w:rPr>
        <w:t>ykonawcę warunków udziału w postępowaniu lub zachodzą wobec tych p</w:t>
      </w:r>
      <w:r w:rsidR="00CD554D">
        <w:rPr>
          <w:sz w:val="22"/>
          <w:szCs w:val="22"/>
        </w:rPr>
        <w:t>odmiotów podstawy wykluczenia, Z</w:t>
      </w:r>
      <w:r w:rsidRPr="0000569A">
        <w:rPr>
          <w:sz w:val="22"/>
          <w:szCs w:val="22"/>
        </w:rPr>
        <w:t>amawiający żąda, aby wykonaw</w:t>
      </w:r>
      <w:r w:rsidR="0022426D">
        <w:rPr>
          <w:sz w:val="22"/>
          <w:szCs w:val="22"/>
        </w:rPr>
        <w:t>ca w terminie określonym przez Z</w:t>
      </w:r>
      <w:r w:rsidRPr="0000569A">
        <w:rPr>
          <w:sz w:val="22"/>
          <w:szCs w:val="22"/>
        </w:rPr>
        <w:t xml:space="preserve">amawiającego: </w:t>
      </w:r>
    </w:p>
    <w:p w:rsidR="005A4CD9" w:rsidRPr="0000569A" w:rsidRDefault="005A4CD9" w:rsidP="00934EFB">
      <w:pPr>
        <w:pStyle w:val="Akapitzlist"/>
        <w:numPr>
          <w:ilvl w:val="1"/>
          <w:numId w:val="29"/>
        </w:numPr>
        <w:ind w:left="709" w:hanging="283"/>
        <w:jc w:val="both"/>
        <w:rPr>
          <w:sz w:val="22"/>
          <w:szCs w:val="22"/>
        </w:rPr>
      </w:pPr>
      <w:r w:rsidRPr="0000569A">
        <w:rPr>
          <w:sz w:val="22"/>
          <w:szCs w:val="22"/>
        </w:rPr>
        <w:t>zastąpił ten podmiot innym podmiotem lub podmiotami</w:t>
      </w:r>
      <w:r w:rsidR="0000569A">
        <w:rPr>
          <w:sz w:val="22"/>
          <w:szCs w:val="22"/>
        </w:rPr>
        <w:t>,</w:t>
      </w:r>
      <w:r w:rsidRPr="0000569A">
        <w:rPr>
          <w:sz w:val="22"/>
          <w:szCs w:val="22"/>
        </w:rPr>
        <w:t xml:space="preserve"> lub </w:t>
      </w:r>
    </w:p>
    <w:p w:rsidR="005A4CD9" w:rsidRPr="0000569A" w:rsidRDefault="005A4CD9" w:rsidP="00934EFB">
      <w:pPr>
        <w:pStyle w:val="Akapitzlist"/>
        <w:numPr>
          <w:ilvl w:val="1"/>
          <w:numId w:val="29"/>
        </w:numPr>
        <w:ind w:left="709" w:hanging="283"/>
        <w:jc w:val="both"/>
        <w:rPr>
          <w:sz w:val="22"/>
          <w:szCs w:val="22"/>
        </w:rPr>
      </w:pPr>
      <w:r w:rsidRPr="0000569A">
        <w:rPr>
          <w:sz w:val="22"/>
          <w:szCs w:val="22"/>
        </w:rPr>
        <w:t>zobowiązał się do osobistego wykonania odpowiedniej części zamówienia, jeżeli wykaże zdolności techniczne lub zawodowe lub sytuację finansową lub ekono</w:t>
      </w:r>
      <w:r w:rsidR="0000569A">
        <w:rPr>
          <w:sz w:val="22"/>
          <w:szCs w:val="22"/>
        </w:rPr>
        <w:t>miczną, o których mowa w pkt 1).</w:t>
      </w:r>
      <w:r w:rsidRPr="0000569A">
        <w:rPr>
          <w:sz w:val="22"/>
          <w:szCs w:val="22"/>
        </w:rPr>
        <w:t xml:space="preserve"> </w:t>
      </w:r>
    </w:p>
    <w:p w:rsidR="00FE4C82" w:rsidRPr="005A4CD9" w:rsidRDefault="00FE4C82" w:rsidP="005A4CD9">
      <w:pPr>
        <w:jc w:val="both"/>
        <w:rPr>
          <w:sz w:val="22"/>
          <w:szCs w:val="22"/>
        </w:rPr>
      </w:pPr>
    </w:p>
    <w:tbl>
      <w:tblPr>
        <w:tblStyle w:val="Tabela-Siatka"/>
        <w:tblW w:w="0" w:type="auto"/>
        <w:tblLook w:val="04A0" w:firstRow="1" w:lastRow="0" w:firstColumn="1" w:lastColumn="0" w:noHBand="0" w:noVBand="1"/>
      </w:tblPr>
      <w:tblGrid>
        <w:gridCol w:w="9373"/>
      </w:tblGrid>
      <w:tr w:rsidR="00AB6583" w:rsidRPr="006C602E" w:rsidTr="00AB6583">
        <w:tc>
          <w:tcPr>
            <w:tcW w:w="9373" w:type="dxa"/>
            <w:shd w:val="clear" w:color="auto" w:fill="E7E6E6" w:themeFill="background2"/>
          </w:tcPr>
          <w:p w:rsidR="00AB6583" w:rsidRPr="006C602E" w:rsidRDefault="00AB6583" w:rsidP="00934EFB">
            <w:pPr>
              <w:pStyle w:val="Tekstpodstawowywcity"/>
              <w:widowControl w:val="0"/>
              <w:numPr>
                <w:ilvl w:val="0"/>
                <w:numId w:val="22"/>
              </w:numPr>
              <w:tabs>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 xml:space="preserve">Podstawy wykluczenia, o których mowa w art. 24 ust. 5 ustawy </w:t>
            </w:r>
            <w:proofErr w:type="spellStart"/>
            <w:r w:rsidRPr="006C602E">
              <w:rPr>
                <w:rFonts w:ascii="Times New Roman" w:hAnsi="Times New Roman"/>
                <w:b/>
                <w:sz w:val="24"/>
                <w:szCs w:val="24"/>
                <w:u w:val="none"/>
              </w:rPr>
              <w:t>Pzp</w:t>
            </w:r>
            <w:proofErr w:type="spellEnd"/>
            <w:r w:rsidRPr="006C602E">
              <w:rPr>
                <w:rFonts w:ascii="Times New Roman" w:hAnsi="Times New Roman"/>
                <w:b/>
                <w:sz w:val="24"/>
                <w:szCs w:val="24"/>
                <w:u w:val="none"/>
              </w:rPr>
              <w:t>:</w:t>
            </w:r>
          </w:p>
        </w:tc>
      </w:tr>
    </w:tbl>
    <w:p w:rsidR="001133E0" w:rsidRDefault="001133E0" w:rsidP="001133E0">
      <w:pPr>
        <w:jc w:val="both"/>
        <w:rPr>
          <w:sz w:val="22"/>
          <w:szCs w:val="22"/>
        </w:rPr>
      </w:pPr>
    </w:p>
    <w:p w:rsidR="00C34AD9" w:rsidRDefault="00C34AD9" w:rsidP="00C052DA">
      <w:pPr>
        <w:pStyle w:val="Akapitzlist"/>
        <w:numPr>
          <w:ilvl w:val="3"/>
          <w:numId w:val="36"/>
        </w:numPr>
        <w:tabs>
          <w:tab w:val="left" w:pos="284"/>
        </w:tabs>
        <w:ind w:left="142" w:hanging="142"/>
        <w:jc w:val="both"/>
        <w:rPr>
          <w:b/>
          <w:sz w:val="22"/>
          <w:szCs w:val="22"/>
        </w:rPr>
      </w:pPr>
      <w:r w:rsidRPr="00C34AD9">
        <w:rPr>
          <w:b/>
          <w:sz w:val="22"/>
          <w:szCs w:val="22"/>
        </w:rPr>
        <w:t xml:space="preserve">Zamawiający wykluczy z postępowania Wykonawcę/ów w przypadkach, o których mowa </w:t>
      </w:r>
      <w:r w:rsidRPr="00C34AD9">
        <w:rPr>
          <w:b/>
          <w:sz w:val="22"/>
          <w:szCs w:val="22"/>
        </w:rPr>
        <w:br/>
        <w:t xml:space="preserve">  </w:t>
      </w:r>
      <w:r>
        <w:rPr>
          <w:b/>
          <w:sz w:val="22"/>
          <w:szCs w:val="22"/>
        </w:rPr>
        <w:t xml:space="preserve"> </w:t>
      </w:r>
      <w:r w:rsidRPr="00C34AD9">
        <w:rPr>
          <w:b/>
          <w:sz w:val="22"/>
          <w:szCs w:val="22"/>
        </w:rPr>
        <w:t xml:space="preserve">w art. 24 ust. 1 pkt 12-23 ustawy </w:t>
      </w:r>
      <w:proofErr w:type="spellStart"/>
      <w:r w:rsidRPr="00C34AD9">
        <w:rPr>
          <w:b/>
          <w:sz w:val="22"/>
          <w:szCs w:val="22"/>
        </w:rPr>
        <w:t>Pzp</w:t>
      </w:r>
      <w:proofErr w:type="spellEnd"/>
      <w:r w:rsidRPr="00C34AD9">
        <w:rPr>
          <w:b/>
          <w:sz w:val="22"/>
          <w:szCs w:val="22"/>
        </w:rPr>
        <w:t xml:space="preserve"> (przesłanki wykluczenia obligatoryjne).</w:t>
      </w:r>
    </w:p>
    <w:p w:rsidR="00D21382" w:rsidRPr="00C34AD9" w:rsidRDefault="00D21382" w:rsidP="00D21382">
      <w:pPr>
        <w:pStyle w:val="Akapitzlist"/>
        <w:tabs>
          <w:tab w:val="clear" w:pos="360"/>
          <w:tab w:val="left" w:pos="284"/>
        </w:tabs>
        <w:ind w:left="142"/>
        <w:jc w:val="both"/>
        <w:rPr>
          <w:b/>
          <w:sz w:val="22"/>
          <w:szCs w:val="22"/>
        </w:rPr>
      </w:pPr>
    </w:p>
    <w:p w:rsidR="00C34AD9" w:rsidRDefault="00C34AD9" w:rsidP="00C052DA">
      <w:pPr>
        <w:pStyle w:val="Akapitzlist"/>
        <w:numPr>
          <w:ilvl w:val="3"/>
          <w:numId w:val="36"/>
        </w:numPr>
        <w:tabs>
          <w:tab w:val="left" w:pos="284"/>
        </w:tabs>
        <w:ind w:left="284" w:hanging="284"/>
        <w:jc w:val="both"/>
        <w:rPr>
          <w:b/>
          <w:sz w:val="22"/>
          <w:szCs w:val="22"/>
        </w:rPr>
      </w:pPr>
      <w:r w:rsidRPr="00C34AD9">
        <w:rPr>
          <w:b/>
          <w:sz w:val="22"/>
          <w:szCs w:val="22"/>
        </w:rPr>
        <w:t>Z postęp</w:t>
      </w:r>
      <w:r w:rsidR="00D21382">
        <w:rPr>
          <w:b/>
          <w:sz w:val="22"/>
          <w:szCs w:val="22"/>
        </w:rPr>
        <w:t>owania o udzielenie zamówienia Z</w:t>
      </w:r>
      <w:r w:rsidRPr="00C34AD9">
        <w:rPr>
          <w:b/>
          <w:sz w:val="22"/>
          <w:szCs w:val="22"/>
        </w:rPr>
        <w:t xml:space="preserve">amawiający wykluczy także Wykonawcę/ów w </w:t>
      </w:r>
      <w:r>
        <w:rPr>
          <w:b/>
          <w:sz w:val="22"/>
          <w:szCs w:val="22"/>
        </w:rPr>
        <w:t xml:space="preserve">   </w:t>
      </w:r>
      <w:r w:rsidRPr="00C34AD9">
        <w:rPr>
          <w:b/>
          <w:sz w:val="22"/>
          <w:szCs w:val="22"/>
        </w:rPr>
        <w:t>następujących przypadkach</w:t>
      </w:r>
      <w:r w:rsidR="00D21382">
        <w:rPr>
          <w:b/>
          <w:sz w:val="22"/>
          <w:szCs w:val="22"/>
        </w:rPr>
        <w:t xml:space="preserve"> - wybrane przez Za</w:t>
      </w:r>
      <w:r w:rsidRPr="00C34AD9">
        <w:rPr>
          <w:b/>
          <w:sz w:val="22"/>
          <w:szCs w:val="22"/>
        </w:rPr>
        <w:t>mawiającego przes</w:t>
      </w:r>
      <w:r w:rsidR="00D21382">
        <w:rPr>
          <w:b/>
          <w:sz w:val="22"/>
          <w:szCs w:val="22"/>
        </w:rPr>
        <w:t>ł</w:t>
      </w:r>
      <w:r w:rsidRPr="00C34AD9">
        <w:rPr>
          <w:b/>
          <w:sz w:val="22"/>
          <w:szCs w:val="22"/>
        </w:rPr>
        <w:t>anki wykluczenia fakultatywne, przewidziane w art. 24 ust. 5 ust</w:t>
      </w:r>
      <w:r w:rsidR="00D21382">
        <w:rPr>
          <w:b/>
          <w:sz w:val="22"/>
          <w:szCs w:val="22"/>
        </w:rPr>
        <w:t>a</w:t>
      </w:r>
      <w:r w:rsidRPr="00C34AD9">
        <w:rPr>
          <w:b/>
          <w:sz w:val="22"/>
          <w:szCs w:val="22"/>
        </w:rPr>
        <w:t xml:space="preserve">wy </w:t>
      </w:r>
      <w:proofErr w:type="spellStart"/>
      <w:r w:rsidRPr="00C34AD9">
        <w:rPr>
          <w:b/>
          <w:sz w:val="22"/>
          <w:szCs w:val="22"/>
        </w:rPr>
        <w:t>Pzp</w:t>
      </w:r>
      <w:proofErr w:type="spellEnd"/>
      <w:r w:rsidR="00D21382">
        <w:rPr>
          <w:b/>
          <w:sz w:val="22"/>
          <w:szCs w:val="22"/>
        </w:rPr>
        <w:t>:</w:t>
      </w:r>
    </w:p>
    <w:p w:rsidR="00865BC1" w:rsidRPr="00C34AD9" w:rsidRDefault="00865BC1" w:rsidP="00865BC1">
      <w:pPr>
        <w:pStyle w:val="Akapitzlist"/>
        <w:tabs>
          <w:tab w:val="clear" w:pos="360"/>
          <w:tab w:val="left" w:pos="284"/>
        </w:tabs>
        <w:ind w:left="284"/>
        <w:jc w:val="both"/>
        <w:rPr>
          <w:b/>
          <w:sz w:val="22"/>
          <w:szCs w:val="22"/>
        </w:rPr>
      </w:pPr>
    </w:p>
    <w:p w:rsidR="00C34AD9" w:rsidRPr="00C34AD9" w:rsidRDefault="00C34AD9" w:rsidP="00C34AD9">
      <w:pPr>
        <w:pStyle w:val="Akapitzlist"/>
        <w:numPr>
          <w:ilvl w:val="0"/>
          <w:numId w:val="32"/>
        </w:numPr>
        <w:tabs>
          <w:tab w:val="left" w:pos="495"/>
        </w:tabs>
        <w:suppressAutoHyphens/>
        <w:ind w:left="284" w:hanging="284"/>
        <w:jc w:val="both"/>
        <w:rPr>
          <w:sz w:val="22"/>
          <w:szCs w:val="22"/>
        </w:rPr>
      </w:pPr>
      <w:r w:rsidRPr="00C34AD9">
        <w:rPr>
          <w:sz w:val="22"/>
          <w:szCs w:val="22"/>
        </w:rPr>
        <w:t>w</w:t>
      </w:r>
      <w:r w:rsidR="00D21382">
        <w:rPr>
          <w:sz w:val="22"/>
          <w:szCs w:val="22"/>
        </w:rPr>
        <w:t xml:space="preserve"> stosunku, </w:t>
      </w:r>
      <w:r w:rsidRPr="00C34AD9">
        <w:rPr>
          <w:sz w:val="22"/>
          <w:szCs w:val="22"/>
        </w:rPr>
        <w:t>do którego otwarto likwidację, jeżeli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w:t>
      </w:r>
      <w:r w:rsidR="00D21382">
        <w:rPr>
          <w:sz w:val="22"/>
          <w:szCs w:val="22"/>
        </w:rPr>
        <w:t xml:space="preserve"> (</w:t>
      </w:r>
      <w:r w:rsidR="00D21382" w:rsidRPr="00D21382">
        <w:rPr>
          <w:i/>
          <w:sz w:val="22"/>
          <w:szCs w:val="22"/>
        </w:rPr>
        <w:t>art.</w:t>
      </w:r>
      <w:r w:rsidR="00652C03">
        <w:rPr>
          <w:i/>
          <w:sz w:val="22"/>
          <w:szCs w:val="22"/>
        </w:rPr>
        <w:t xml:space="preserve"> 24 ust.</w:t>
      </w:r>
      <w:r w:rsidR="00D21382" w:rsidRPr="00D21382">
        <w:rPr>
          <w:i/>
          <w:sz w:val="22"/>
          <w:szCs w:val="22"/>
        </w:rPr>
        <w:t>5 pkt 1</w:t>
      </w:r>
      <w:r w:rsidR="00D21382">
        <w:rPr>
          <w:sz w:val="22"/>
          <w:szCs w:val="22"/>
        </w:rPr>
        <w:t>)</w:t>
      </w:r>
      <w:r w:rsidRPr="00C34AD9">
        <w:rPr>
          <w:sz w:val="22"/>
          <w:szCs w:val="22"/>
        </w:rPr>
        <w:t xml:space="preserve">; </w:t>
      </w:r>
    </w:p>
    <w:p w:rsidR="00C34AD9" w:rsidRPr="00C34AD9" w:rsidRDefault="00C34AD9" w:rsidP="00C34AD9">
      <w:pPr>
        <w:pStyle w:val="Akapitzlist"/>
        <w:numPr>
          <w:ilvl w:val="0"/>
          <w:numId w:val="32"/>
        </w:numPr>
        <w:tabs>
          <w:tab w:val="left" w:pos="284"/>
        </w:tabs>
        <w:suppressAutoHyphens/>
        <w:ind w:left="284" w:hanging="284"/>
        <w:jc w:val="both"/>
        <w:rPr>
          <w:sz w:val="22"/>
          <w:szCs w:val="22"/>
        </w:rPr>
      </w:pPr>
      <w:r w:rsidRPr="00C34AD9">
        <w:rPr>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C34AD9">
        <w:rPr>
          <w:sz w:val="22"/>
          <w:szCs w:val="22"/>
        </w:rPr>
        <w:t>Pzp</w:t>
      </w:r>
      <w:proofErr w:type="spellEnd"/>
      <w:r w:rsidRPr="00C34AD9">
        <w:rPr>
          <w:sz w:val="22"/>
          <w:szCs w:val="22"/>
        </w:rPr>
        <w:t>, co doprowadziło do rozwiązania umowy lub zasądzenia odszkodowania</w:t>
      </w:r>
      <w:r w:rsidR="00D21382">
        <w:rPr>
          <w:sz w:val="22"/>
          <w:szCs w:val="22"/>
        </w:rPr>
        <w:t xml:space="preserve"> (</w:t>
      </w:r>
      <w:r w:rsidR="00D21382" w:rsidRPr="00D21382">
        <w:rPr>
          <w:i/>
          <w:sz w:val="22"/>
          <w:szCs w:val="22"/>
        </w:rPr>
        <w:t>art.</w:t>
      </w:r>
      <w:r w:rsidR="00652C03">
        <w:rPr>
          <w:i/>
          <w:sz w:val="22"/>
          <w:szCs w:val="22"/>
        </w:rPr>
        <w:t xml:space="preserve"> 24 ust.</w:t>
      </w:r>
      <w:r w:rsidR="00D21382" w:rsidRPr="00D21382">
        <w:rPr>
          <w:i/>
          <w:sz w:val="22"/>
          <w:szCs w:val="22"/>
        </w:rPr>
        <w:t>5 pkt 4</w:t>
      </w:r>
      <w:r w:rsidR="00D21382">
        <w:rPr>
          <w:sz w:val="22"/>
          <w:szCs w:val="22"/>
        </w:rPr>
        <w:t>)</w:t>
      </w:r>
      <w:r w:rsidRPr="00C34AD9">
        <w:rPr>
          <w:sz w:val="22"/>
          <w:szCs w:val="22"/>
        </w:rPr>
        <w:t>;</w:t>
      </w:r>
    </w:p>
    <w:p w:rsidR="00C34AD9" w:rsidRDefault="00C34AD9" w:rsidP="00C34AD9">
      <w:pPr>
        <w:numPr>
          <w:ilvl w:val="0"/>
          <w:numId w:val="32"/>
        </w:numPr>
        <w:tabs>
          <w:tab w:val="left" w:pos="284"/>
        </w:tabs>
        <w:suppressAutoHyphens/>
        <w:ind w:left="284" w:hanging="269"/>
        <w:jc w:val="both"/>
        <w:rPr>
          <w:sz w:val="22"/>
          <w:szCs w:val="22"/>
        </w:rPr>
      </w:pPr>
      <w:r w:rsidRPr="00C34AD9">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C34AD9">
        <w:rPr>
          <w:sz w:val="22"/>
          <w:szCs w:val="22"/>
        </w:rPr>
        <w:t>Pzp</w:t>
      </w:r>
      <w:proofErr w:type="spellEnd"/>
      <w:r w:rsidRPr="00C34AD9">
        <w:rPr>
          <w:sz w:val="22"/>
          <w:szCs w:val="22"/>
        </w:rPr>
        <w:t>, chyba że Wykonawca dokonał płatności należnych podatków, opłat lub składek na ubezpieczenia społeczne lub zdrowotne wraz z odsetkami lub grzywnami lub zawarł wiążące porozumienie w sprawie spłaty tych należności</w:t>
      </w:r>
      <w:r w:rsidR="00D21382">
        <w:rPr>
          <w:sz w:val="22"/>
          <w:szCs w:val="22"/>
        </w:rPr>
        <w:t xml:space="preserve"> (</w:t>
      </w:r>
      <w:r w:rsidR="00D21382" w:rsidRPr="00D21382">
        <w:rPr>
          <w:i/>
          <w:sz w:val="22"/>
          <w:szCs w:val="22"/>
        </w:rPr>
        <w:t>art.</w:t>
      </w:r>
      <w:r w:rsidR="00652C03">
        <w:rPr>
          <w:i/>
          <w:sz w:val="22"/>
          <w:szCs w:val="22"/>
        </w:rPr>
        <w:t xml:space="preserve"> 24 ust.</w:t>
      </w:r>
      <w:r w:rsidR="00D21382" w:rsidRPr="00D21382">
        <w:rPr>
          <w:i/>
          <w:sz w:val="22"/>
          <w:szCs w:val="22"/>
        </w:rPr>
        <w:t>5 pkt 8</w:t>
      </w:r>
      <w:r w:rsidR="00D21382">
        <w:rPr>
          <w:sz w:val="22"/>
          <w:szCs w:val="22"/>
        </w:rPr>
        <w:t>)</w:t>
      </w:r>
      <w:r w:rsidRPr="00C34AD9">
        <w:rPr>
          <w:sz w:val="22"/>
          <w:szCs w:val="22"/>
        </w:rPr>
        <w:t>.</w:t>
      </w:r>
    </w:p>
    <w:p w:rsidR="00D21382" w:rsidRPr="00C34AD9" w:rsidRDefault="00D21382" w:rsidP="00D21382">
      <w:pPr>
        <w:tabs>
          <w:tab w:val="left" w:pos="284"/>
        </w:tabs>
        <w:suppressAutoHyphens/>
        <w:ind w:left="284"/>
        <w:jc w:val="both"/>
        <w:rPr>
          <w:sz w:val="22"/>
          <w:szCs w:val="22"/>
        </w:rPr>
      </w:pPr>
    </w:p>
    <w:p w:rsidR="000E559B" w:rsidRPr="00FB435A" w:rsidRDefault="00D21382" w:rsidP="000E559B">
      <w:pPr>
        <w:tabs>
          <w:tab w:val="left" w:pos="284"/>
        </w:tabs>
        <w:jc w:val="both"/>
        <w:rPr>
          <w:b/>
          <w:bCs/>
          <w:sz w:val="22"/>
          <w:szCs w:val="22"/>
        </w:rPr>
      </w:pPr>
      <w:r>
        <w:rPr>
          <w:b/>
          <w:bCs/>
          <w:sz w:val="22"/>
          <w:szCs w:val="22"/>
        </w:rPr>
        <w:t xml:space="preserve">3. </w:t>
      </w:r>
      <w:r w:rsidR="000E559B" w:rsidRPr="00FB435A">
        <w:rPr>
          <w:b/>
          <w:bCs/>
          <w:sz w:val="22"/>
          <w:szCs w:val="22"/>
        </w:rPr>
        <w:t>Śr</w:t>
      </w:r>
      <w:r w:rsidR="000E559B">
        <w:rPr>
          <w:b/>
          <w:bCs/>
          <w:sz w:val="22"/>
          <w:szCs w:val="22"/>
        </w:rPr>
        <w:t>odki naprawcze (</w:t>
      </w:r>
      <w:proofErr w:type="spellStart"/>
      <w:r w:rsidR="000E559B">
        <w:rPr>
          <w:b/>
          <w:bCs/>
          <w:sz w:val="22"/>
          <w:szCs w:val="22"/>
        </w:rPr>
        <w:t>self</w:t>
      </w:r>
      <w:proofErr w:type="spellEnd"/>
      <w:r w:rsidR="000E559B">
        <w:rPr>
          <w:b/>
          <w:bCs/>
          <w:sz w:val="22"/>
          <w:szCs w:val="22"/>
        </w:rPr>
        <w:t xml:space="preserve">- </w:t>
      </w:r>
      <w:proofErr w:type="spellStart"/>
      <w:r w:rsidR="000E559B">
        <w:rPr>
          <w:b/>
          <w:bCs/>
          <w:sz w:val="22"/>
          <w:szCs w:val="22"/>
        </w:rPr>
        <w:t>cleaning</w:t>
      </w:r>
      <w:proofErr w:type="spellEnd"/>
      <w:r w:rsidR="000E559B">
        <w:rPr>
          <w:b/>
          <w:bCs/>
          <w:sz w:val="22"/>
          <w:szCs w:val="22"/>
        </w:rPr>
        <w:t>):</w:t>
      </w:r>
    </w:p>
    <w:p w:rsidR="00865BC1" w:rsidRDefault="00865BC1" w:rsidP="000E559B">
      <w:pPr>
        <w:tabs>
          <w:tab w:val="left" w:pos="0"/>
        </w:tabs>
        <w:jc w:val="both"/>
        <w:rPr>
          <w:bCs/>
          <w:sz w:val="22"/>
          <w:szCs w:val="22"/>
        </w:rPr>
      </w:pPr>
    </w:p>
    <w:p w:rsidR="000E559B" w:rsidRPr="00FB435A" w:rsidRDefault="000E559B" w:rsidP="000E559B">
      <w:pPr>
        <w:tabs>
          <w:tab w:val="left" w:pos="0"/>
        </w:tabs>
        <w:jc w:val="both"/>
        <w:rPr>
          <w:bCs/>
          <w:sz w:val="22"/>
          <w:szCs w:val="22"/>
        </w:rPr>
      </w:pPr>
      <w:r w:rsidRPr="00FB435A">
        <w:rPr>
          <w:bCs/>
          <w:sz w:val="22"/>
          <w:szCs w:val="22"/>
        </w:rPr>
        <w:t xml:space="preserve">Wykonawca, który podlega wykluczeniu </w:t>
      </w:r>
      <w:r>
        <w:rPr>
          <w:bCs/>
          <w:sz w:val="22"/>
          <w:szCs w:val="22"/>
        </w:rPr>
        <w:t xml:space="preserve">na podstawie art. 24 ust. 1 pkt 13 i 14 </w:t>
      </w:r>
      <w:r w:rsidRPr="00FB435A">
        <w:rPr>
          <w:bCs/>
          <w:sz w:val="22"/>
          <w:szCs w:val="22"/>
        </w:rPr>
        <w:t xml:space="preserve">oraz </w:t>
      </w:r>
      <w:r>
        <w:rPr>
          <w:bCs/>
          <w:sz w:val="22"/>
          <w:szCs w:val="22"/>
        </w:rPr>
        <w:br/>
        <w:t>pkt 16-20 lub ust. 5</w:t>
      </w:r>
      <w:r w:rsidRPr="00FB435A">
        <w:rPr>
          <w:bCs/>
          <w:sz w:val="22"/>
          <w:szCs w:val="22"/>
        </w:rPr>
        <w:t xml:space="preserve"> ustawy</w:t>
      </w:r>
      <w:r>
        <w:rPr>
          <w:bCs/>
          <w:sz w:val="22"/>
          <w:szCs w:val="22"/>
        </w:rPr>
        <w:t xml:space="preserve"> </w:t>
      </w:r>
      <w:proofErr w:type="spellStart"/>
      <w:r>
        <w:rPr>
          <w:bCs/>
          <w:sz w:val="22"/>
          <w:szCs w:val="22"/>
        </w:rPr>
        <w:t>Pzp</w:t>
      </w:r>
      <w:proofErr w:type="spellEnd"/>
      <w:r w:rsidRPr="00FB435A">
        <w:rPr>
          <w:bCs/>
          <w:sz w:val="22"/>
          <w:szCs w:val="22"/>
        </w:rPr>
        <w:t xml:space="preserve"> może na podstawie art. 24 ust. 8 ustawy</w:t>
      </w:r>
      <w:r>
        <w:rPr>
          <w:bCs/>
          <w:sz w:val="22"/>
          <w:szCs w:val="22"/>
        </w:rPr>
        <w:t xml:space="preserve"> </w:t>
      </w:r>
      <w:proofErr w:type="spellStart"/>
      <w:r>
        <w:rPr>
          <w:bCs/>
          <w:sz w:val="22"/>
          <w:szCs w:val="22"/>
        </w:rPr>
        <w:t>Pzp</w:t>
      </w:r>
      <w:proofErr w:type="spellEnd"/>
      <w:r w:rsidRPr="00FB435A">
        <w:rPr>
          <w:bCs/>
          <w:sz w:val="22"/>
          <w:szCs w:val="22"/>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0E559B" w:rsidRPr="00FB435A" w:rsidRDefault="000E559B" w:rsidP="000E559B">
      <w:pPr>
        <w:tabs>
          <w:tab w:val="left" w:pos="0"/>
        </w:tabs>
        <w:jc w:val="both"/>
        <w:rPr>
          <w:bCs/>
          <w:sz w:val="22"/>
          <w:szCs w:val="22"/>
        </w:rPr>
      </w:pPr>
      <w:r w:rsidRPr="00FB435A">
        <w:rPr>
          <w:bCs/>
          <w:sz w:val="22"/>
          <w:szCs w:val="22"/>
        </w:rPr>
        <w:t xml:space="preserve">Zastosowanie środków naprawczych nie będzie miało </w:t>
      </w:r>
      <w:r>
        <w:rPr>
          <w:bCs/>
          <w:sz w:val="22"/>
          <w:szCs w:val="22"/>
        </w:rPr>
        <w:t>miejsca w stosunku do Wykonawcy będącego podmiotem zbiorowym,</w:t>
      </w:r>
      <w:r w:rsidRPr="00FB435A">
        <w:rPr>
          <w:bCs/>
          <w:sz w:val="22"/>
          <w:szCs w:val="22"/>
        </w:rPr>
        <w:t xml:space="preserve"> wobec którego orzeczono prawomocnym wyrokiem sądu zakaz ubiegania się o udzielenie zamówienia oraz wobec którego nie upłynął jeszcze określony w tym wyroku okres obowiązywania tego zakazu.</w:t>
      </w:r>
    </w:p>
    <w:p w:rsidR="00AB6583" w:rsidRPr="00B03A08" w:rsidRDefault="000E559B" w:rsidP="00B03A08">
      <w:pPr>
        <w:tabs>
          <w:tab w:val="left" w:pos="0"/>
        </w:tabs>
        <w:jc w:val="both"/>
        <w:rPr>
          <w:bCs/>
          <w:sz w:val="22"/>
          <w:szCs w:val="22"/>
        </w:rPr>
      </w:pPr>
      <w:r w:rsidRPr="00FB435A">
        <w:rPr>
          <w:bCs/>
          <w:sz w:val="22"/>
          <w:szCs w:val="22"/>
        </w:rPr>
        <w:t>Wykonawca nie podlega wykluczeniu, j</w:t>
      </w:r>
      <w:r>
        <w:rPr>
          <w:bCs/>
          <w:sz w:val="22"/>
          <w:szCs w:val="22"/>
        </w:rPr>
        <w:t>eżeli Zamawiający, uwzględni</w:t>
      </w:r>
      <w:r w:rsidRPr="00FB435A">
        <w:rPr>
          <w:bCs/>
          <w:sz w:val="22"/>
          <w:szCs w:val="22"/>
        </w:rPr>
        <w:t xml:space="preserve"> wagę i szczególne okoliczności czynu W</w:t>
      </w:r>
      <w:r>
        <w:rPr>
          <w:bCs/>
          <w:sz w:val="22"/>
          <w:szCs w:val="22"/>
        </w:rPr>
        <w:t xml:space="preserve">ykonawcy oraz </w:t>
      </w:r>
      <w:r w:rsidRPr="00FB435A">
        <w:rPr>
          <w:bCs/>
          <w:sz w:val="22"/>
          <w:szCs w:val="22"/>
        </w:rPr>
        <w:t>uzna za wystarczające przedstawione przez niego dowody. W przypadku nieuwzględnienia przedstawionych dowodów</w:t>
      </w:r>
      <w:r>
        <w:rPr>
          <w:bCs/>
          <w:sz w:val="22"/>
          <w:szCs w:val="22"/>
        </w:rPr>
        <w:t xml:space="preserve"> </w:t>
      </w:r>
      <w:r w:rsidRPr="00FB435A">
        <w:rPr>
          <w:bCs/>
          <w:sz w:val="22"/>
          <w:szCs w:val="22"/>
        </w:rPr>
        <w:t>Zamawiający może wykluczyć Wykonawcę na każdym etapie postępowania.</w:t>
      </w:r>
    </w:p>
    <w:tbl>
      <w:tblPr>
        <w:tblStyle w:val="Tabela-Siatka"/>
        <w:tblW w:w="0" w:type="auto"/>
        <w:tblLook w:val="04A0" w:firstRow="1" w:lastRow="0" w:firstColumn="1" w:lastColumn="0" w:noHBand="0" w:noVBand="1"/>
      </w:tblPr>
      <w:tblGrid>
        <w:gridCol w:w="9373"/>
      </w:tblGrid>
      <w:tr w:rsidR="00AB6583" w:rsidRPr="006C602E" w:rsidTr="009B0BF6">
        <w:tc>
          <w:tcPr>
            <w:tcW w:w="9373" w:type="dxa"/>
            <w:shd w:val="clear" w:color="auto" w:fill="E7E6E6" w:themeFill="background2"/>
          </w:tcPr>
          <w:p w:rsidR="00AB6583" w:rsidRPr="006C602E" w:rsidRDefault="00AB6583" w:rsidP="00934EFB">
            <w:pPr>
              <w:pStyle w:val="Tekstpodstawowywcity"/>
              <w:widowControl w:val="0"/>
              <w:numPr>
                <w:ilvl w:val="0"/>
                <w:numId w:val="22"/>
              </w:numPr>
              <w:tabs>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lastRenderedPageBreak/>
              <w:t>Wykaz oświadczeń lub dokumentów, potwierdzających spełnianie warunków udziału w postępowaniu oraz brak podstaw wykluczenia:</w:t>
            </w:r>
          </w:p>
        </w:tc>
      </w:tr>
    </w:tbl>
    <w:p w:rsidR="00561492" w:rsidRPr="00C20098" w:rsidRDefault="00561492" w:rsidP="00934EFB">
      <w:pPr>
        <w:keepNext/>
        <w:numPr>
          <w:ilvl w:val="0"/>
          <w:numId w:val="27"/>
        </w:numPr>
        <w:tabs>
          <w:tab w:val="left" w:pos="240"/>
        </w:tabs>
        <w:spacing w:before="240"/>
        <w:ind w:left="284" w:hanging="284"/>
        <w:jc w:val="both"/>
        <w:rPr>
          <w:b/>
          <w:bCs/>
          <w:sz w:val="22"/>
          <w:szCs w:val="22"/>
        </w:rPr>
      </w:pPr>
      <w:bookmarkStart w:id="0" w:name="_Toc273450024"/>
      <w:r w:rsidRPr="00C20098">
        <w:rPr>
          <w:b/>
          <w:bCs/>
          <w:sz w:val="22"/>
          <w:szCs w:val="22"/>
        </w:rPr>
        <w:t>W celu</w:t>
      </w:r>
      <w:r w:rsidR="00FC1D0A">
        <w:rPr>
          <w:b/>
          <w:bCs/>
          <w:sz w:val="22"/>
          <w:szCs w:val="22"/>
        </w:rPr>
        <w:t xml:space="preserve"> wykazania braku podstaw wykluczenia z postępowania o udzielenie zamówienia oraz</w:t>
      </w:r>
      <w:r w:rsidRPr="00C20098">
        <w:rPr>
          <w:b/>
          <w:bCs/>
          <w:sz w:val="22"/>
          <w:szCs w:val="22"/>
        </w:rPr>
        <w:t xml:space="preserve"> potwierdzenia spełniania warunków udziału w postępowaniu</w:t>
      </w:r>
      <w:bookmarkEnd w:id="0"/>
      <w:r w:rsidRPr="00C20098">
        <w:rPr>
          <w:b/>
          <w:bCs/>
          <w:sz w:val="22"/>
          <w:szCs w:val="22"/>
        </w:rPr>
        <w:t xml:space="preserve"> </w:t>
      </w:r>
      <w:r w:rsidR="00FC1D0A">
        <w:rPr>
          <w:b/>
          <w:bCs/>
          <w:sz w:val="22"/>
          <w:szCs w:val="22"/>
        </w:rPr>
        <w:t xml:space="preserve">określonych przez zamawiającego w pkt 5 SIWZ </w:t>
      </w:r>
      <w:r w:rsidR="00FC1D0A" w:rsidRPr="00FC1D0A">
        <w:rPr>
          <w:b/>
          <w:bCs/>
          <w:sz w:val="22"/>
          <w:szCs w:val="22"/>
          <w:u w:val="single"/>
        </w:rPr>
        <w:t>do oferty</w:t>
      </w:r>
      <w:r w:rsidR="00EE4F0D">
        <w:rPr>
          <w:b/>
          <w:bCs/>
          <w:sz w:val="22"/>
          <w:szCs w:val="22"/>
        </w:rPr>
        <w:t xml:space="preserve"> </w:t>
      </w:r>
      <w:r w:rsidR="00EE4F0D" w:rsidRPr="00EE4F0D">
        <w:rPr>
          <w:bCs/>
          <w:i/>
          <w:sz w:val="22"/>
          <w:szCs w:val="22"/>
        </w:rPr>
        <w:t>(</w:t>
      </w:r>
      <w:r w:rsidR="00EF4D8A">
        <w:rPr>
          <w:bCs/>
          <w:i/>
          <w:sz w:val="22"/>
          <w:szCs w:val="22"/>
          <w:u w:val="single"/>
        </w:rPr>
        <w:t>załącznik nr 1/1, 1/2 i 1/</w:t>
      </w:r>
      <w:r w:rsidR="00CC1766">
        <w:rPr>
          <w:bCs/>
          <w:i/>
          <w:sz w:val="22"/>
          <w:szCs w:val="22"/>
          <w:u w:val="single"/>
        </w:rPr>
        <w:t>3</w:t>
      </w:r>
      <w:r w:rsidR="00EE4F0D" w:rsidRPr="0039417F">
        <w:rPr>
          <w:bCs/>
          <w:i/>
          <w:sz w:val="22"/>
          <w:szCs w:val="22"/>
          <w:u w:val="single"/>
        </w:rPr>
        <w:t xml:space="preserve"> do SIWZ</w:t>
      </w:r>
      <w:r w:rsidR="00EE4F0D" w:rsidRPr="00EE4F0D">
        <w:rPr>
          <w:bCs/>
          <w:i/>
          <w:sz w:val="22"/>
          <w:szCs w:val="22"/>
        </w:rPr>
        <w:t>)</w:t>
      </w:r>
      <w:r w:rsidR="00FC1D0A">
        <w:rPr>
          <w:bCs/>
          <w:i/>
          <w:sz w:val="22"/>
          <w:szCs w:val="22"/>
        </w:rPr>
        <w:t xml:space="preserve"> </w:t>
      </w:r>
      <w:r w:rsidR="00EF4D8A">
        <w:rPr>
          <w:b/>
          <w:bCs/>
          <w:sz w:val="22"/>
          <w:szCs w:val="22"/>
          <w:u w:val="single"/>
        </w:rPr>
        <w:t xml:space="preserve">należy </w:t>
      </w:r>
      <w:r w:rsidR="00FC1D0A" w:rsidRPr="00FC1D0A">
        <w:rPr>
          <w:b/>
          <w:bCs/>
          <w:sz w:val="22"/>
          <w:szCs w:val="22"/>
          <w:u w:val="single"/>
        </w:rPr>
        <w:t>dołączyć</w:t>
      </w:r>
      <w:r w:rsidRPr="00C20098">
        <w:rPr>
          <w:b/>
          <w:bCs/>
          <w:sz w:val="22"/>
          <w:szCs w:val="22"/>
        </w:rPr>
        <w:t xml:space="preserve"> aktualne na dzień </w:t>
      </w:r>
      <w:r w:rsidR="00990E3E">
        <w:rPr>
          <w:b/>
          <w:bCs/>
          <w:sz w:val="22"/>
          <w:szCs w:val="22"/>
        </w:rPr>
        <w:t>składania ofert oświadczenia dotyczące</w:t>
      </w:r>
      <w:r w:rsidRPr="00C20098">
        <w:rPr>
          <w:b/>
          <w:bCs/>
          <w:sz w:val="22"/>
          <w:szCs w:val="22"/>
        </w:rPr>
        <w:t>:</w:t>
      </w:r>
    </w:p>
    <w:p w:rsidR="00561492" w:rsidRPr="0039417F" w:rsidRDefault="00561492" w:rsidP="00561492">
      <w:pPr>
        <w:ind w:left="567" w:hanging="283"/>
        <w:jc w:val="both"/>
        <w:rPr>
          <w:sz w:val="22"/>
          <w:szCs w:val="22"/>
          <w:u w:val="single"/>
        </w:rPr>
      </w:pPr>
      <w:r w:rsidRPr="00561492">
        <w:rPr>
          <w:bCs/>
          <w:sz w:val="22"/>
          <w:szCs w:val="22"/>
        </w:rPr>
        <w:t xml:space="preserve">1) </w:t>
      </w:r>
      <w:r w:rsidR="00037438">
        <w:rPr>
          <w:bCs/>
          <w:sz w:val="22"/>
          <w:szCs w:val="22"/>
        </w:rPr>
        <w:t xml:space="preserve"> </w:t>
      </w:r>
      <w:r w:rsidR="00990E3E">
        <w:rPr>
          <w:bCs/>
          <w:sz w:val="22"/>
          <w:szCs w:val="22"/>
        </w:rPr>
        <w:t>spełniania warunków</w:t>
      </w:r>
      <w:r w:rsidRPr="00561492">
        <w:rPr>
          <w:bCs/>
          <w:sz w:val="22"/>
          <w:szCs w:val="22"/>
        </w:rPr>
        <w:t xml:space="preserve"> </w:t>
      </w:r>
      <w:r w:rsidR="00990E3E">
        <w:rPr>
          <w:bCs/>
          <w:sz w:val="22"/>
          <w:szCs w:val="22"/>
        </w:rPr>
        <w:t>udziału w postepowaniu określonych</w:t>
      </w:r>
      <w:r>
        <w:rPr>
          <w:bCs/>
          <w:sz w:val="22"/>
          <w:szCs w:val="22"/>
        </w:rPr>
        <w:t xml:space="preserve"> w art. 22 ust. 1b pkt</w:t>
      </w:r>
      <w:r w:rsidRPr="00561492">
        <w:rPr>
          <w:bCs/>
          <w:sz w:val="22"/>
          <w:szCs w:val="22"/>
        </w:rPr>
        <w:t xml:space="preserve"> 1</w:t>
      </w:r>
      <w:r>
        <w:rPr>
          <w:bCs/>
          <w:sz w:val="22"/>
          <w:szCs w:val="22"/>
        </w:rPr>
        <w:t xml:space="preserve">-3 ustawy </w:t>
      </w:r>
      <w:proofErr w:type="spellStart"/>
      <w:r>
        <w:rPr>
          <w:bCs/>
          <w:sz w:val="22"/>
          <w:szCs w:val="22"/>
        </w:rPr>
        <w:t>Pzp</w:t>
      </w:r>
      <w:proofErr w:type="spellEnd"/>
      <w:r w:rsidRPr="00561492">
        <w:rPr>
          <w:bCs/>
          <w:sz w:val="22"/>
          <w:szCs w:val="22"/>
        </w:rPr>
        <w:t xml:space="preserve"> </w:t>
      </w:r>
      <w:r w:rsidR="0034588A">
        <w:rPr>
          <w:bCs/>
          <w:sz w:val="22"/>
          <w:szCs w:val="22"/>
        </w:rPr>
        <w:t xml:space="preserve">– </w:t>
      </w:r>
      <w:r w:rsidR="0034588A" w:rsidRPr="0039417F">
        <w:rPr>
          <w:bCs/>
          <w:i/>
          <w:sz w:val="22"/>
          <w:szCs w:val="22"/>
          <w:u w:val="single"/>
        </w:rPr>
        <w:t>wzór oświadczenia stanowi załącznik nr 3 do SIWZ</w:t>
      </w:r>
      <w:r w:rsidR="0034588A" w:rsidRPr="0039417F">
        <w:rPr>
          <w:bCs/>
          <w:sz w:val="22"/>
          <w:szCs w:val="22"/>
          <w:u w:val="single"/>
        </w:rPr>
        <w:t>,</w:t>
      </w:r>
    </w:p>
    <w:p w:rsidR="0039417F" w:rsidRDefault="00990E3E" w:rsidP="0039417F">
      <w:pPr>
        <w:ind w:left="567" w:hanging="283"/>
        <w:jc w:val="both"/>
        <w:rPr>
          <w:bCs/>
          <w:sz w:val="22"/>
          <w:szCs w:val="22"/>
          <w:u w:val="single"/>
        </w:rPr>
      </w:pPr>
      <w:r>
        <w:rPr>
          <w:bCs/>
          <w:sz w:val="22"/>
          <w:szCs w:val="22"/>
        </w:rPr>
        <w:t>2) przesłanek określonych</w:t>
      </w:r>
      <w:r w:rsidR="00561492">
        <w:rPr>
          <w:bCs/>
          <w:sz w:val="22"/>
          <w:szCs w:val="22"/>
        </w:rPr>
        <w:t xml:space="preserve"> w art. 24 ust.1</w:t>
      </w:r>
      <w:r>
        <w:rPr>
          <w:bCs/>
          <w:sz w:val="22"/>
          <w:szCs w:val="22"/>
        </w:rPr>
        <w:t xml:space="preserve"> pkt 12-23 ustawy </w:t>
      </w:r>
      <w:proofErr w:type="spellStart"/>
      <w:r>
        <w:rPr>
          <w:bCs/>
          <w:sz w:val="22"/>
          <w:szCs w:val="22"/>
        </w:rPr>
        <w:t>Pzp</w:t>
      </w:r>
      <w:proofErr w:type="spellEnd"/>
      <w:r>
        <w:rPr>
          <w:bCs/>
          <w:sz w:val="22"/>
          <w:szCs w:val="22"/>
        </w:rPr>
        <w:t xml:space="preserve"> skutkujących</w:t>
      </w:r>
      <w:r w:rsidR="00561492">
        <w:rPr>
          <w:bCs/>
          <w:sz w:val="22"/>
          <w:szCs w:val="22"/>
        </w:rPr>
        <w:t xml:space="preserve"> </w:t>
      </w:r>
      <w:r w:rsidR="0034588A">
        <w:rPr>
          <w:bCs/>
          <w:sz w:val="22"/>
          <w:szCs w:val="22"/>
        </w:rPr>
        <w:t>wykluczeniem z postępowania</w:t>
      </w:r>
      <w:r w:rsidR="0034588A" w:rsidRPr="0034588A">
        <w:rPr>
          <w:bCs/>
          <w:sz w:val="22"/>
          <w:szCs w:val="22"/>
        </w:rPr>
        <w:t xml:space="preserve"> </w:t>
      </w:r>
      <w:r w:rsidR="0034588A">
        <w:rPr>
          <w:bCs/>
          <w:sz w:val="22"/>
          <w:szCs w:val="22"/>
        </w:rPr>
        <w:t xml:space="preserve">– </w:t>
      </w:r>
      <w:r w:rsidR="0034588A" w:rsidRPr="0039417F">
        <w:rPr>
          <w:bCs/>
          <w:i/>
          <w:sz w:val="22"/>
          <w:szCs w:val="22"/>
          <w:u w:val="single"/>
        </w:rPr>
        <w:t>wzór oświadczenia stanowi załącznik nr 4 do SIWZ</w:t>
      </w:r>
      <w:r w:rsidR="0073259B">
        <w:rPr>
          <w:bCs/>
          <w:sz w:val="22"/>
          <w:szCs w:val="22"/>
          <w:u w:val="single"/>
        </w:rPr>
        <w:t>.</w:t>
      </w:r>
    </w:p>
    <w:p w:rsidR="00CE0B3E" w:rsidRPr="00174969" w:rsidRDefault="0073259B" w:rsidP="00174969">
      <w:pPr>
        <w:ind w:left="567" w:hanging="283"/>
        <w:jc w:val="both"/>
        <w:rPr>
          <w:b/>
          <w:bCs/>
          <w:sz w:val="22"/>
          <w:szCs w:val="22"/>
          <w:u w:val="single"/>
        </w:rPr>
      </w:pPr>
      <w:r w:rsidRPr="0073259B">
        <w:rPr>
          <w:b/>
          <w:bCs/>
          <w:sz w:val="22"/>
          <w:szCs w:val="22"/>
          <w:u w:val="single"/>
        </w:rPr>
        <w:t>Do oferty należy także dołączyć:</w:t>
      </w:r>
    </w:p>
    <w:p w:rsidR="0039417F" w:rsidRPr="0073259B" w:rsidRDefault="0039417F" w:rsidP="0073259B">
      <w:pPr>
        <w:pStyle w:val="Akapitzlist"/>
        <w:numPr>
          <w:ilvl w:val="4"/>
          <w:numId w:val="29"/>
        </w:numPr>
        <w:autoSpaceDE w:val="0"/>
        <w:autoSpaceDN w:val="0"/>
        <w:adjustRightInd w:val="0"/>
        <w:ind w:left="284" w:firstLine="0"/>
        <w:jc w:val="both"/>
        <w:rPr>
          <w:snapToGrid w:val="0"/>
          <w:sz w:val="22"/>
          <w:szCs w:val="22"/>
        </w:rPr>
      </w:pPr>
      <w:r w:rsidRPr="0073259B">
        <w:rPr>
          <w:bCs/>
          <w:sz w:val="22"/>
          <w:szCs w:val="22"/>
        </w:rPr>
        <w:t xml:space="preserve">zobowiązanie podmiotu trzeciego do oddania do dyspozycji Wykonawcy niezbędnych zasobów na potrzeby realizacji zamówienia – </w:t>
      </w:r>
      <w:r w:rsidRPr="0073259B">
        <w:rPr>
          <w:bCs/>
          <w:i/>
          <w:sz w:val="22"/>
          <w:szCs w:val="22"/>
          <w:u w:val="single"/>
        </w:rPr>
        <w:t>wzór zobowiązania stanowi załącznik nr 6 do SIWZ</w:t>
      </w:r>
      <w:r w:rsidRPr="0073259B">
        <w:rPr>
          <w:sz w:val="22"/>
          <w:szCs w:val="22"/>
          <w:u w:val="single"/>
        </w:rPr>
        <w:t xml:space="preserve">, </w:t>
      </w:r>
      <w:r w:rsidRPr="0073259B">
        <w:rPr>
          <w:i/>
          <w:sz w:val="22"/>
          <w:szCs w:val="22"/>
          <w:u w:val="single"/>
        </w:rPr>
        <w:t>(jeżeli dotyczy)</w:t>
      </w:r>
      <w:r w:rsidR="008C740B" w:rsidRPr="0073259B">
        <w:rPr>
          <w:i/>
          <w:sz w:val="22"/>
          <w:szCs w:val="22"/>
          <w:u w:val="single"/>
        </w:rPr>
        <w:t>,</w:t>
      </w:r>
    </w:p>
    <w:p w:rsidR="00C342B3" w:rsidRPr="0073259B" w:rsidRDefault="00C342B3" w:rsidP="0073259B">
      <w:pPr>
        <w:pStyle w:val="Akapitzlist"/>
        <w:numPr>
          <w:ilvl w:val="4"/>
          <w:numId w:val="29"/>
        </w:numPr>
        <w:autoSpaceDE w:val="0"/>
        <w:autoSpaceDN w:val="0"/>
        <w:adjustRightInd w:val="0"/>
        <w:ind w:left="284" w:firstLine="0"/>
        <w:jc w:val="both"/>
        <w:rPr>
          <w:snapToGrid w:val="0"/>
          <w:sz w:val="22"/>
          <w:szCs w:val="22"/>
        </w:rPr>
      </w:pPr>
      <w:r w:rsidRPr="0073259B">
        <w:rPr>
          <w:sz w:val="22"/>
          <w:szCs w:val="22"/>
        </w:rPr>
        <w:t xml:space="preserve">pełnomocnictwo dla osób podpisujących ofertę </w:t>
      </w:r>
      <w:r w:rsidRPr="0073259B">
        <w:rPr>
          <w:i/>
          <w:sz w:val="22"/>
          <w:szCs w:val="22"/>
          <w:u w:val="single"/>
        </w:rPr>
        <w:t>(jeżeli dotyczy)</w:t>
      </w:r>
      <w:r w:rsidR="008C740B" w:rsidRPr="0073259B">
        <w:rPr>
          <w:i/>
          <w:sz w:val="22"/>
          <w:szCs w:val="22"/>
          <w:u w:val="single"/>
        </w:rPr>
        <w:t>,</w:t>
      </w:r>
    </w:p>
    <w:p w:rsidR="00C342B3" w:rsidRPr="0073259B" w:rsidRDefault="00C342B3" w:rsidP="0073259B">
      <w:pPr>
        <w:pStyle w:val="Akapitzlist"/>
        <w:numPr>
          <w:ilvl w:val="4"/>
          <w:numId w:val="29"/>
        </w:numPr>
        <w:autoSpaceDE w:val="0"/>
        <w:autoSpaceDN w:val="0"/>
        <w:adjustRightInd w:val="0"/>
        <w:ind w:left="284" w:firstLine="0"/>
        <w:jc w:val="both"/>
        <w:rPr>
          <w:snapToGrid w:val="0"/>
          <w:sz w:val="22"/>
          <w:szCs w:val="22"/>
        </w:rPr>
      </w:pPr>
      <w:r w:rsidRPr="0073259B">
        <w:rPr>
          <w:bCs/>
          <w:sz w:val="22"/>
          <w:szCs w:val="22"/>
        </w:rPr>
        <w:t xml:space="preserve">wadium </w:t>
      </w:r>
      <w:r w:rsidRPr="0073259B">
        <w:rPr>
          <w:bCs/>
          <w:i/>
          <w:sz w:val="22"/>
          <w:szCs w:val="22"/>
        </w:rPr>
        <w:t xml:space="preserve">(np. oryginał gwarancji, poręczenia) </w:t>
      </w:r>
      <w:r w:rsidRPr="0073259B">
        <w:rPr>
          <w:bCs/>
          <w:sz w:val="22"/>
          <w:szCs w:val="22"/>
        </w:rPr>
        <w:t>lub ko</w:t>
      </w:r>
      <w:r w:rsidR="008C740B" w:rsidRPr="0073259B">
        <w:rPr>
          <w:bCs/>
          <w:sz w:val="22"/>
          <w:szCs w:val="22"/>
        </w:rPr>
        <w:t>pia potwierdzenia wpłaty wadium,</w:t>
      </w:r>
    </w:p>
    <w:p w:rsidR="00CD3540" w:rsidRDefault="00CD3540" w:rsidP="00812AE0">
      <w:pPr>
        <w:ind w:left="284" w:hanging="284"/>
        <w:jc w:val="both"/>
        <w:rPr>
          <w:b/>
          <w:bCs/>
          <w:sz w:val="22"/>
          <w:szCs w:val="22"/>
        </w:rPr>
      </w:pPr>
    </w:p>
    <w:p w:rsidR="00E20D50" w:rsidRPr="0039417F" w:rsidRDefault="003F5827" w:rsidP="00812AE0">
      <w:pPr>
        <w:ind w:left="284" w:hanging="284"/>
        <w:jc w:val="both"/>
        <w:rPr>
          <w:sz w:val="22"/>
          <w:szCs w:val="22"/>
          <w:u w:val="single"/>
        </w:rPr>
      </w:pPr>
      <w:r w:rsidRPr="003F5827">
        <w:rPr>
          <w:b/>
          <w:bCs/>
          <w:sz w:val="22"/>
          <w:szCs w:val="22"/>
        </w:rPr>
        <w:t xml:space="preserve">2. </w:t>
      </w:r>
      <w:r w:rsidRPr="00CD178E">
        <w:rPr>
          <w:b/>
          <w:bCs/>
          <w:sz w:val="22"/>
          <w:szCs w:val="22"/>
        </w:rPr>
        <w:t xml:space="preserve">W terminie 3 dni od dnia zamieszczenia na stronie internetowej informacji z otwarcia ofert, </w:t>
      </w:r>
      <w:r w:rsidR="001C3215" w:rsidRPr="00CD178E">
        <w:rPr>
          <w:b/>
          <w:bCs/>
          <w:sz w:val="22"/>
          <w:szCs w:val="22"/>
        </w:rPr>
        <w:br/>
      </w:r>
      <w:r w:rsidRPr="00CD178E">
        <w:rPr>
          <w:b/>
          <w:bCs/>
          <w:sz w:val="22"/>
          <w:szCs w:val="22"/>
        </w:rPr>
        <w:t>o których m</w:t>
      </w:r>
      <w:r w:rsidR="00CD3540" w:rsidRPr="00CD178E">
        <w:rPr>
          <w:b/>
          <w:bCs/>
          <w:sz w:val="22"/>
          <w:szCs w:val="22"/>
        </w:rPr>
        <w:t xml:space="preserve">owa w art. 86 ust. 5 ustawy </w:t>
      </w:r>
      <w:r w:rsidR="00990E3E">
        <w:rPr>
          <w:b/>
          <w:bCs/>
          <w:sz w:val="22"/>
          <w:szCs w:val="22"/>
        </w:rPr>
        <w:t>Wykonawca przekazuje Z</w:t>
      </w:r>
      <w:r w:rsidRPr="00CD178E">
        <w:rPr>
          <w:b/>
          <w:bCs/>
          <w:sz w:val="22"/>
          <w:szCs w:val="22"/>
        </w:rPr>
        <w:t xml:space="preserve">amawiającemu oświadczenie </w:t>
      </w:r>
      <w:r w:rsidR="00990E3E">
        <w:rPr>
          <w:b/>
          <w:bCs/>
          <w:sz w:val="22"/>
          <w:szCs w:val="22"/>
        </w:rPr>
        <w:br/>
      </w:r>
      <w:r w:rsidRPr="00CD178E">
        <w:rPr>
          <w:b/>
          <w:bCs/>
          <w:sz w:val="22"/>
          <w:szCs w:val="22"/>
        </w:rPr>
        <w:t xml:space="preserve">o przynależności lub braku przynależności do tej samej grupy kapitałowej, o której mowa </w:t>
      </w:r>
      <w:r w:rsidR="00990E3E">
        <w:rPr>
          <w:b/>
          <w:bCs/>
          <w:sz w:val="22"/>
          <w:szCs w:val="22"/>
        </w:rPr>
        <w:br/>
      </w:r>
      <w:r w:rsidRPr="00CD178E">
        <w:rPr>
          <w:b/>
          <w:bCs/>
          <w:sz w:val="22"/>
          <w:szCs w:val="22"/>
        </w:rPr>
        <w:t xml:space="preserve">w art. 24 ust. 1 pkt 23 ustawy </w:t>
      </w:r>
      <w:proofErr w:type="spellStart"/>
      <w:r w:rsidRPr="00CD178E">
        <w:rPr>
          <w:b/>
          <w:bCs/>
          <w:sz w:val="22"/>
          <w:szCs w:val="22"/>
        </w:rPr>
        <w:t>Pzp</w:t>
      </w:r>
      <w:proofErr w:type="spellEnd"/>
      <w:r w:rsidR="00E20D50">
        <w:rPr>
          <w:b/>
          <w:bCs/>
          <w:sz w:val="22"/>
          <w:szCs w:val="22"/>
        </w:rPr>
        <w:t xml:space="preserve"> </w:t>
      </w:r>
      <w:r w:rsidR="00E20D50">
        <w:rPr>
          <w:bCs/>
          <w:sz w:val="22"/>
          <w:szCs w:val="22"/>
        </w:rPr>
        <w:t xml:space="preserve">– </w:t>
      </w:r>
      <w:r w:rsidR="00E20D50" w:rsidRPr="0039417F">
        <w:rPr>
          <w:bCs/>
          <w:i/>
          <w:sz w:val="22"/>
          <w:szCs w:val="22"/>
          <w:u w:val="single"/>
        </w:rPr>
        <w:t>wzór oświadczenia stanowi załącznik nr 5 do SIWZ</w:t>
      </w:r>
      <w:r w:rsidR="00C154C4" w:rsidRPr="0039417F">
        <w:rPr>
          <w:bCs/>
          <w:sz w:val="22"/>
          <w:szCs w:val="22"/>
          <w:u w:val="single"/>
        </w:rPr>
        <w:t>.</w:t>
      </w:r>
    </w:p>
    <w:p w:rsidR="0034588A" w:rsidRDefault="00560104" w:rsidP="00130D31">
      <w:pPr>
        <w:ind w:left="284" w:hanging="284"/>
        <w:jc w:val="both"/>
        <w:rPr>
          <w:bCs/>
          <w:sz w:val="22"/>
          <w:szCs w:val="22"/>
        </w:rPr>
      </w:pPr>
      <w:r>
        <w:rPr>
          <w:bCs/>
          <w:sz w:val="22"/>
          <w:szCs w:val="22"/>
        </w:rPr>
        <w:tab/>
      </w:r>
      <w:r w:rsidR="003F5827" w:rsidRPr="00C154C4">
        <w:rPr>
          <w:bCs/>
          <w:sz w:val="22"/>
          <w:szCs w:val="22"/>
        </w:rPr>
        <w:t xml:space="preserve">Wraz ze złożeniem oświadczenia, Wykonawca może przedstawić dowody, że powiązania z </w:t>
      </w:r>
      <w:r w:rsidR="0044369B">
        <w:rPr>
          <w:bCs/>
          <w:sz w:val="22"/>
          <w:szCs w:val="22"/>
        </w:rPr>
        <w:t xml:space="preserve">innym </w:t>
      </w:r>
      <w:r w:rsidR="003F5827" w:rsidRPr="00C154C4">
        <w:rPr>
          <w:bCs/>
          <w:sz w:val="22"/>
          <w:szCs w:val="22"/>
        </w:rPr>
        <w:t>Wykonawcą nie prowadzą do zakłócenia konkurencji w postepowaniu o udzielenie zamówienia.</w:t>
      </w:r>
    </w:p>
    <w:p w:rsidR="00752D0E" w:rsidRPr="00752D0E" w:rsidRDefault="00752D0E" w:rsidP="0044369B">
      <w:pPr>
        <w:tabs>
          <w:tab w:val="left" w:pos="567"/>
        </w:tabs>
        <w:ind w:left="284" w:hanging="284"/>
        <w:rPr>
          <w:bCs/>
          <w:sz w:val="22"/>
          <w:szCs w:val="22"/>
        </w:rPr>
      </w:pPr>
    </w:p>
    <w:p w:rsidR="00920494" w:rsidRDefault="00E27B45" w:rsidP="00934EFB">
      <w:pPr>
        <w:pStyle w:val="Akapitzlist"/>
        <w:widowControl w:val="0"/>
        <w:numPr>
          <w:ilvl w:val="2"/>
          <w:numId w:val="33"/>
        </w:numPr>
        <w:tabs>
          <w:tab w:val="left" w:pos="300"/>
          <w:tab w:val="left" w:pos="3119"/>
        </w:tabs>
        <w:autoSpaceDE w:val="0"/>
        <w:autoSpaceDN w:val="0"/>
        <w:ind w:left="284" w:hanging="284"/>
        <w:jc w:val="both"/>
        <w:rPr>
          <w:b/>
          <w:snapToGrid w:val="0"/>
          <w:color w:val="000000"/>
          <w:sz w:val="22"/>
          <w:szCs w:val="22"/>
        </w:rPr>
      </w:pPr>
      <w:r>
        <w:rPr>
          <w:b/>
          <w:snapToGrid w:val="0"/>
          <w:color w:val="000000"/>
          <w:sz w:val="22"/>
          <w:szCs w:val="22"/>
        </w:rPr>
        <w:t>Wykonawca, którego oferta zostanie najwyżej oceniona w celu wykazania spełniania warunków udziału w postępowaniu (pkt 5 SIWZ), zostanie wezwany do przedłożenia następujących oświadczeń i dokumentów (aktualnych na dzień złożenia oświadczeń lub dokumentów)</w:t>
      </w:r>
      <w:r w:rsidR="00920494">
        <w:rPr>
          <w:b/>
          <w:snapToGrid w:val="0"/>
          <w:color w:val="000000"/>
          <w:sz w:val="22"/>
          <w:szCs w:val="22"/>
        </w:rPr>
        <w:t>:</w:t>
      </w:r>
    </w:p>
    <w:p w:rsidR="00C6299F" w:rsidRDefault="00C6299F" w:rsidP="00C6299F">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920494" w:rsidRDefault="00B85FDF" w:rsidP="00B85FDF">
      <w:pPr>
        <w:pStyle w:val="Akapitzlist"/>
        <w:widowControl w:val="0"/>
        <w:numPr>
          <w:ilvl w:val="4"/>
          <w:numId w:val="33"/>
        </w:numPr>
        <w:tabs>
          <w:tab w:val="left" w:pos="300"/>
          <w:tab w:val="left" w:pos="709"/>
        </w:tabs>
        <w:autoSpaceDE w:val="0"/>
        <w:autoSpaceDN w:val="0"/>
        <w:ind w:left="709" w:hanging="425"/>
        <w:jc w:val="both"/>
        <w:rPr>
          <w:b/>
          <w:snapToGrid w:val="0"/>
          <w:color w:val="000000"/>
          <w:sz w:val="22"/>
          <w:szCs w:val="22"/>
          <w:u w:val="single"/>
        </w:rPr>
      </w:pPr>
      <w:r w:rsidRPr="00B85FDF">
        <w:rPr>
          <w:b/>
          <w:snapToGrid w:val="0"/>
          <w:color w:val="000000"/>
          <w:sz w:val="22"/>
          <w:szCs w:val="22"/>
          <w:u w:val="single"/>
        </w:rPr>
        <w:t>w celu wykazania spełniania warunku w zakresie kompetencji lub uprawnień do prowadzenia określonej działalności zawodowej, o ile wynika to z odrębnych przepisów</w:t>
      </w:r>
      <w:r w:rsidR="00920494" w:rsidRPr="00B85FDF">
        <w:rPr>
          <w:b/>
          <w:snapToGrid w:val="0"/>
          <w:color w:val="000000"/>
          <w:sz w:val="22"/>
          <w:szCs w:val="22"/>
          <w:u w:val="single"/>
        </w:rPr>
        <w:t>:</w:t>
      </w:r>
    </w:p>
    <w:p w:rsidR="0073447D" w:rsidRPr="00B85FDF" w:rsidRDefault="0073447D" w:rsidP="0073447D">
      <w:pPr>
        <w:pStyle w:val="Akapitzlist"/>
        <w:widowControl w:val="0"/>
        <w:tabs>
          <w:tab w:val="clear" w:pos="360"/>
          <w:tab w:val="left" w:pos="300"/>
          <w:tab w:val="left" w:pos="709"/>
        </w:tabs>
        <w:autoSpaceDE w:val="0"/>
        <w:autoSpaceDN w:val="0"/>
        <w:ind w:left="709"/>
        <w:jc w:val="both"/>
        <w:rPr>
          <w:b/>
          <w:snapToGrid w:val="0"/>
          <w:color w:val="000000"/>
          <w:sz w:val="22"/>
          <w:szCs w:val="22"/>
          <w:u w:val="single"/>
        </w:rPr>
      </w:pPr>
    </w:p>
    <w:p w:rsidR="00F46F36" w:rsidRPr="00212D09" w:rsidRDefault="00F46F36" w:rsidP="00C052DA">
      <w:pPr>
        <w:pStyle w:val="Tekstpodstawowywcity"/>
        <w:widowControl w:val="0"/>
        <w:numPr>
          <w:ilvl w:val="5"/>
          <w:numId w:val="42"/>
        </w:numPr>
        <w:tabs>
          <w:tab w:val="clear" w:pos="4320"/>
          <w:tab w:val="left" w:pos="720"/>
          <w:tab w:val="num" w:pos="851"/>
        </w:tabs>
        <w:ind w:left="720" w:hanging="153"/>
        <w:jc w:val="both"/>
        <w:rPr>
          <w:rFonts w:ascii="Times New Roman" w:hAnsi="Times New Roman"/>
          <w:sz w:val="22"/>
          <w:szCs w:val="22"/>
          <w:u w:val="none"/>
        </w:rPr>
      </w:pPr>
      <w:r w:rsidRPr="00212D09">
        <w:rPr>
          <w:rFonts w:ascii="Times New Roman" w:hAnsi="Times New Roman"/>
          <w:sz w:val="22"/>
          <w:szCs w:val="22"/>
          <w:u w:val="none"/>
        </w:rPr>
        <w:t>zezwolenie powiatowego lekarza weterynarii na zbi</w:t>
      </w:r>
      <w:r>
        <w:rPr>
          <w:rFonts w:ascii="Times New Roman" w:hAnsi="Times New Roman"/>
          <w:sz w:val="22"/>
          <w:szCs w:val="22"/>
          <w:u w:val="none"/>
        </w:rPr>
        <w:t>eranie i wywóz zwłok zwierząt;</w:t>
      </w:r>
    </w:p>
    <w:p w:rsidR="00B85FDF" w:rsidRPr="00B85FDF" w:rsidRDefault="00B85FDF" w:rsidP="00B85FDF">
      <w:pPr>
        <w:pStyle w:val="Akapitzlist"/>
        <w:widowControl w:val="0"/>
        <w:tabs>
          <w:tab w:val="clear" w:pos="360"/>
          <w:tab w:val="left" w:pos="300"/>
          <w:tab w:val="left" w:pos="709"/>
        </w:tabs>
        <w:autoSpaceDE w:val="0"/>
        <w:autoSpaceDN w:val="0"/>
        <w:ind w:left="709"/>
        <w:jc w:val="both"/>
        <w:rPr>
          <w:snapToGrid w:val="0"/>
          <w:color w:val="000000"/>
          <w:sz w:val="22"/>
          <w:szCs w:val="22"/>
        </w:rPr>
      </w:pPr>
    </w:p>
    <w:p w:rsidR="00B85FDF" w:rsidRDefault="00B85FDF" w:rsidP="00B85FDF">
      <w:pPr>
        <w:pStyle w:val="Akapitzlist"/>
        <w:widowControl w:val="0"/>
        <w:numPr>
          <w:ilvl w:val="4"/>
          <w:numId w:val="33"/>
        </w:numPr>
        <w:tabs>
          <w:tab w:val="left" w:pos="300"/>
          <w:tab w:val="left" w:pos="709"/>
        </w:tabs>
        <w:autoSpaceDE w:val="0"/>
        <w:autoSpaceDN w:val="0"/>
        <w:ind w:left="709" w:hanging="425"/>
        <w:jc w:val="both"/>
        <w:rPr>
          <w:b/>
          <w:snapToGrid w:val="0"/>
          <w:color w:val="000000"/>
          <w:sz w:val="22"/>
          <w:szCs w:val="22"/>
          <w:u w:val="single"/>
        </w:rPr>
      </w:pPr>
      <w:r>
        <w:rPr>
          <w:b/>
          <w:snapToGrid w:val="0"/>
          <w:color w:val="000000"/>
          <w:sz w:val="22"/>
          <w:szCs w:val="22"/>
          <w:u w:val="single"/>
        </w:rPr>
        <w:t>w</w:t>
      </w:r>
      <w:r w:rsidRPr="00B85FDF">
        <w:rPr>
          <w:b/>
          <w:snapToGrid w:val="0"/>
          <w:color w:val="000000"/>
          <w:sz w:val="22"/>
          <w:szCs w:val="22"/>
          <w:u w:val="single"/>
        </w:rPr>
        <w:t xml:space="preserve"> celu wykazania spełniania warunku w zakresie</w:t>
      </w:r>
      <w:r>
        <w:rPr>
          <w:b/>
          <w:snapToGrid w:val="0"/>
          <w:color w:val="000000"/>
          <w:sz w:val="22"/>
          <w:szCs w:val="22"/>
          <w:u w:val="single"/>
        </w:rPr>
        <w:t xml:space="preserve"> sytuacji ekonomicznej lub finansowej:</w:t>
      </w:r>
    </w:p>
    <w:p w:rsidR="00C20679" w:rsidRDefault="00C20679" w:rsidP="00C20679">
      <w:pPr>
        <w:pStyle w:val="Akapitzlist"/>
        <w:widowControl w:val="0"/>
        <w:tabs>
          <w:tab w:val="clear" w:pos="360"/>
          <w:tab w:val="left" w:pos="300"/>
          <w:tab w:val="left" w:pos="709"/>
        </w:tabs>
        <w:autoSpaceDE w:val="0"/>
        <w:autoSpaceDN w:val="0"/>
        <w:jc w:val="both"/>
        <w:rPr>
          <w:snapToGrid w:val="0"/>
          <w:color w:val="000000"/>
          <w:sz w:val="22"/>
          <w:szCs w:val="22"/>
        </w:rPr>
      </w:pPr>
      <w:r w:rsidRPr="00B85FDF">
        <w:rPr>
          <w:snapToGrid w:val="0"/>
          <w:color w:val="000000"/>
          <w:sz w:val="22"/>
          <w:szCs w:val="22"/>
        </w:rPr>
        <w:t>Zamawiający nie wymaga żadnych dokumentów.</w:t>
      </w:r>
    </w:p>
    <w:p w:rsidR="006149E5" w:rsidRPr="006149E5" w:rsidRDefault="006149E5" w:rsidP="006149E5">
      <w:pPr>
        <w:pStyle w:val="Akapitzlist"/>
        <w:widowControl w:val="0"/>
        <w:tabs>
          <w:tab w:val="clear" w:pos="360"/>
        </w:tabs>
        <w:autoSpaceDE w:val="0"/>
        <w:autoSpaceDN w:val="0"/>
        <w:ind w:left="284"/>
        <w:jc w:val="both"/>
        <w:rPr>
          <w:snapToGrid w:val="0"/>
          <w:color w:val="000000"/>
          <w:sz w:val="22"/>
          <w:szCs w:val="22"/>
          <w:u w:val="single"/>
        </w:rPr>
      </w:pPr>
    </w:p>
    <w:p w:rsidR="00B85FDF" w:rsidRPr="00B85FDF" w:rsidRDefault="00B85FDF" w:rsidP="00B85FDF">
      <w:pPr>
        <w:pStyle w:val="Akapitzlist"/>
        <w:widowControl w:val="0"/>
        <w:tabs>
          <w:tab w:val="clear" w:pos="360"/>
          <w:tab w:val="left" w:pos="300"/>
          <w:tab w:val="left" w:pos="709"/>
        </w:tabs>
        <w:autoSpaceDE w:val="0"/>
        <w:autoSpaceDN w:val="0"/>
        <w:ind w:left="709" w:hanging="425"/>
        <w:jc w:val="both"/>
        <w:rPr>
          <w:b/>
          <w:snapToGrid w:val="0"/>
          <w:color w:val="000000"/>
          <w:sz w:val="22"/>
          <w:szCs w:val="22"/>
        </w:rPr>
      </w:pPr>
      <w:r w:rsidRPr="00B85FDF">
        <w:rPr>
          <w:b/>
          <w:snapToGrid w:val="0"/>
          <w:color w:val="000000"/>
          <w:sz w:val="22"/>
          <w:szCs w:val="22"/>
        </w:rPr>
        <w:t xml:space="preserve">3) </w:t>
      </w:r>
      <w:r>
        <w:rPr>
          <w:b/>
          <w:snapToGrid w:val="0"/>
          <w:color w:val="000000"/>
          <w:sz w:val="22"/>
          <w:szCs w:val="22"/>
        </w:rPr>
        <w:t xml:space="preserve">   </w:t>
      </w:r>
      <w:r w:rsidRPr="00B85FDF">
        <w:rPr>
          <w:b/>
          <w:snapToGrid w:val="0"/>
          <w:color w:val="000000"/>
          <w:sz w:val="22"/>
          <w:szCs w:val="22"/>
          <w:u w:val="single"/>
        </w:rPr>
        <w:t>w celu wykazania spełniania warunku w zakresie zdolności technicznej lub zawodowej:</w:t>
      </w:r>
    </w:p>
    <w:p w:rsidR="00C90370" w:rsidRDefault="00C90370" w:rsidP="00C90370">
      <w:pPr>
        <w:pStyle w:val="Akapitzlist"/>
        <w:numPr>
          <w:ilvl w:val="0"/>
          <w:numId w:val="33"/>
        </w:numPr>
        <w:tabs>
          <w:tab w:val="left" w:pos="851"/>
        </w:tabs>
        <w:autoSpaceDE w:val="0"/>
        <w:autoSpaceDN w:val="0"/>
        <w:adjustRightInd w:val="0"/>
        <w:ind w:left="851" w:hanging="284"/>
        <w:jc w:val="both"/>
        <w:rPr>
          <w:sz w:val="22"/>
          <w:szCs w:val="22"/>
        </w:rPr>
      </w:pPr>
      <w:r>
        <w:rPr>
          <w:sz w:val="22"/>
          <w:szCs w:val="22"/>
        </w:rPr>
        <w:t>wykaz</w:t>
      </w:r>
      <w:r w:rsidR="0073447D" w:rsidRPr="00222479">
        <w:rPr>
          <w:sz w:val="22"/>
          <w:szCs w:val="22"/>
        </w:rPr>
        <w:t xml:space="preserve"> usług wykonanych, a w przypadku świadczeń okresowych lub ciągłych również wykonywa</w:t>
      </w:r>
      <w:r w:rsidR="0073447D">
        <w:rPr>
          <w:sz w:val="22"/>
          <w:szCs w:val="22"/>
        </w:rPr>
        <w:t>nych, w okresie ostatnich 3</w:t>
      </w:r>
      <w:r w:rsidR="0073447D" w:rsidRPr="00222479">
        <w:rPr>
          <w:sz w:val="22"/>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rsidR="00C90370" w:rsidRPr="00C90370" w:rsidRDefault="0073447D" w:rsidP="00C90370">
      <w:pPr>
        <w:pStyle w:val="Akapitzlist"/>
        <w:tabs>
          <w:tab w:val="clear" w:pos="360"/>
          <w:tab w:val="left" w:pos="851"/>
        </w:tabs>
        <w:autoSpaceDE w:val="0"/>
        <w:autoSpaceDN w:val="0"/>
        <w:adjustRightInd w:val="0"/>
        <w:ind w:left="851"/>
        <w:jc w:val="both"/>
        <w:rPr>
          <w:i/>
          <w:sz w:val="22"/>
          <w:szCs w:val="22"/>
        </w:rPr>
      </w:pPr>
      <w:r w:rsidRPr="00C90370">
        <w:rPr>
          <w:i/>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C90370" w:rsidRDefault="00C90370" w:rsidP="00C90370">
      <w:pPr>
        <w:numPr>
          <w:ilvl w:val="0"/>
          <w:numId w:val="33"/>
        </w:numPr>
        <w:tabs>
          <w:tab w:val="left" w:pos="851"/>
        </w:tabs>
        <w:ind w:left="851" w:hanging="284"/>
        <w:jc w:val="both"/>
        <w:rPr>
          <w:sz w:val="22"/>
          <w:szCs w:val="22"/>
        </w:rPr>
      </w:pPr>
      <w:r w:rsidRPr="008824D9">
        <w:rPr>
          <w:sz w:val="22"/>
          <w:szCs w:val="22"/>
        </w:rPr>
        <w:t>w</w:t>
      </w:r>
      <w:r>
        <w:rPr>
          <w:sz w:val="22"/>
          <w:szCs w:val="22"/>
        </w:rPr>
        <w:t xml:space="preserve">ykaz </w:t>
      </w:r>
      <w:r w:rsidRPr="008824D9">
        <w:rPr>
          <w:sz w:val="22"/>
          <w:szCs w:val="22"/>
        </w:rPr>
        <w:t>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Pr>
          <w:sz w:val="22"/>
          <w:szCs w:val="22"/>
        </w:rPr>
        <w:t>ie do dysponowania tymi osobami.</w:t>
      </w:r>
    </w:p>
    <w:p w:rsidR="00920494" w:rsidRPr="00B03A08" w:rsidRDefault="00C90370" w:rsidP="00B03A08">
      <w:pPr>
        <w:numPr>
          <w:ilvl w:val="0"/>
          <w:numId w:val="33"/>
        </w:numPr>
        <w:tabs>
          <w:tab w:val="left" w:pos="851"/>
        </w:tabs>
        <w:ind w:left="851" w:hanging="284"/>
        <w:jc w:val="both"/>
        <w:rPr>
          <w:sz w:val="22"/>
          <w:szCs w:val="22"/>
        </w:rPr>
      </w:pPr>
      <w:r>
        <w:rPr>
          <w:sz w:val="22"/>
          <w:szCs w:val="22"/>
        </w:rPr>
        <w:t>wykaz</w:t>
      </w:r>
      <w:r w:rsidR="0073447D" w:rsidRPr="00C90370">
        <w:rPr>
          <w:sz w:val="22"/>
          <w:szCs w:val="22"/>
        </w:rPr>
        <w:t xml:space="preserve"> narzędzi, wyposażenia zakładu i urządzeń technicznych dostępnych Wykonawcy w celu wykonania zamówienia wraz z informacją o podstawie dysponowania tymi zasobami.</w:t>
      </w:r>
    </w:p>
    <w:p w:rsidR="00464411" w:rsidRDefault="0066598A" w:rsidP="0066598A">
      <w:pPr>
        <w:pStyle w:val="Akapitzlist"/>
        <w:widowControl w:val="0"/>
        <w:tabs>
          <w:tab w:val="clear" w:pos="360"/>
          <w:tab w:val="left" w:pos="709"/>
          <w:tab w:val="left" w:pos="3119"/>
        </w:tabs>
        <w:autoSpaceDE w:val="0"/>
        <w:autoSpaceDN w:val="0"/>
        <w:ind w:left="284" w:hanging="284"/>
        <w:jc w:val="both"/>
        <w:rPr>
          <w:b/>
          <w:snapToGrid w:val="0"/>
          <w:color w:val="000000"/>
          <w:sz w:val="22"/>
          <w:szCs w:val="22"/>
        </w:rPr>
      </w:pPr>
      <w:r>
        <w:rPr>
          <w:b/>
          <w:snapToGrid w:val="0"/>
          <w:color w:val="000000"/>
          <w:sz w:val="22"/>
          <w:szCs w:val="22"/>
        </w:rPr>
        <w:lastRenderedPageBreak/>
        <w:t xml:space="preserve">4. </w:t>
      </w:r>
      <w:r w:rsidR="00464411">
        <w:rPr>
          <w:b/>
          <w:snapToGrid w:val="0"/>
          <w:color w:val="000000"/>
          <w:sz w:val="22"/>
          <w:szCs w:val="22"/>
        </w:rPr>
        <w:t>Wykonawca, którego oferta zostanie najwyżej oceniona w celu wykazania braku podstaw wykluczenia z postępowania o udzielenie zamówienia (pkt 6 SIWZ), zostanie wezwany do złożenia następujących oświadczeń i dokumentów (aktualnych na dzień złożenia oświadczeń lub dokumentów):</w:t>
      </w:r>
    </w:p>
    <w:p w:rsidR="00464411" w:rsidRDefault="00464411" w:rsidP="00464411">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464411" w:rsidRPr="00464411" w:rsidRDefault="00920494" w:rsidP="00C052DA">
      <w:pPr>
        <w:pStyle w:val="Akapitzlist"/>
        <w:widowControl w:val="0"/>
        <w:numPr>
          <w:ilvl w:val="0"/>
          <w:numId w:val="37"/>
        </w:numPr>
        <w:tabs>
          <w:tab w:val="left" w:pos="-3060"/>
        </w:tabs>
        <w:jc w:val="both"/>
        <w:rPr>
          <w:sz w:val="22"/>
          <w:szCs w:val="22"/>
        </w:rPr>
      </w:pPr>
      <w:r w:rsidRPr="008824D9">
        <w:rPr>
          <w:sz w:val="22"/>
          <w:szCs w:val="22"/>
        </w:rPr>
        <w:t>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20494" w:rsidRPr="008824D9" w:rsidRDefault="00920494" w:rsidP="00C052DA">
      <w:pPr>
        <w:pStyle w:val="Akapitzlist"/>
        <w:widowControl w:val="0"/>
        <w:numPr>
          <w:ilvl w:val="0"/>
          <w:numId w:val="37"/>
        </w:numPr>
        <w:tabs>
          <w:tab w:val="left" w:pos="-3060"/>
        </w:tabs>
        <w:jc w:val="both"/>
        <w:rPr>
          <w:sz w:val="22"/>
          <w:szCs w:val="22"/>
          <w:u w:val="single"/>
        </w:rPr>
      </w:pPr>
      <w:r w:rsidRPr="008824D9">
        <w:rPr>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C6299F" w:rsidRPr="008824D9">
        <w:rPr>
          <w:sz w:val="22"/>
          <w:szCs w:val="22"/>
        </w:rPr>
        <w:t>nania decyzji właściwego organu;</w:t>
      </w:r>
    </w:p>
    <w:p w:rsidR="00C6299F" w:rsidRPr="008824D9" w:rsidRDefault="00C6299F" w:rsidP="00C052DA">
      <w:pPr>
        <w:pStyle w:val="Akapitzlist"/>
        <w:widowControl w:val="0"/>
        <w:numPr>
          <w:ilvl w:val="0"/>
          <w:numId w:val="37"/>
        </w:numPr>
        <w:tabs>
          <w:tab w:val="left" w:pos="-3060"/>
        </w:tabs>
        <w:jc w:val="both"/>
        <w:rPr>
          <w:sz w:val="22"/>
          <w:szCs w:val="22"/>
          <w:u w:val="single"/>
        </w:rPr>
      </w:pPr>
      <w:r w:rsidRPr="008824D9">
        <w:rPr>
          <w:sz w:val="22"/>
          <w:szCs w:val="22"/>
        </w:rPr>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8824D9">
        <w:rPr>
          <w:sz w:val="22"/>
          <w:szCs w:val="22"/>
        </w:rPr>
        <w:t>Pzp</w:t>
      </w:r>
      <w:proofErr w:type="spellEnd"/>
      <w:r w:rsidR="008800CD">
        <w:rPr>
          <w:sz w:val="22"/>
          <w:szCs w:val="22"/>
        </w:rPr>
        <w:t xml:space="preserve"> (pkt 6 </w:t>
      </w:r>
      <w:proofErr w:type="spellStart"/>
      <w:r w:rsidR="008800CD">
        <w:rPr>
          <w:sz w:val="22"/>
          <w:szCs w:val="22"/>
        </w:rPr>
        <w:t>ppkt</w:t>
      </w:r>
      <w:proofErr w:type="spellEnd"/>
      <w:r w:rsidR="008800CD">
        <w:rPr>
          <w:sz w:val="22"/>
          <w:szCs w:val="22"/>
        </w:rPr>
        <w:t xml:space="preserve"> 2.1)</w:t>
      </w:r>
      <w:r w:rsidR="008726D8">
        <w:rPr>
          <w:sz w:val="22"/>
          <w:szCs w:val="22"/>
        </w:rPr>
        <w:t xml:space="preserve"> </w:t>
      </w:r>
      <w:r w:rsidR="008800CD">
        <w:rPr>
          <w:sz w:val="22"/>
          <w:szCs w:val="22"/>
        </w:rPr>
        <w:t>SIWZ)</w:t>
      </w:r>
      <w:r w:rsidRPr="008824D9">
        <w:rPr>
          <w:sz w:val="22"/>
          <w:szCs w:val="22"/>
        </w:rPr>
        <w:t>.</w:t>
      </w:r>
    </w:p>
    <w:p w:rsidR="00BD10C5" w:rsidRDefault="00BD10C5" w:rsidP="00BD10C5">
      <w:pPr>
        <w:tabs>
          <w:tab w:val="left" w:pos="495"/>
        </w:tabs>
        <w:suppressAutoHyphens/>
        <w:ind w:left="1417"/>
        <w:jc w:val="both"/>
        <w:rPr>
          <w:b/>
          <w:snapToGrid w:val="0"/>
          <w:color w:val="000000"/>
          <w:sz w:val="22"/>
          <w:szCs w:val="22"/>
          <w:lang w:eastAsia="ar-SA"/>
        </w:rPr>
      </w:pPr>
    </w:p>
    <w:p w:rsidR="00BB53A5" w:rsidRPr="006C4CCB" w:rsidRDefault="00BB53A5" w:rsidP="00BB53A5">
      <w:pPr>
        <w:autoSpaceDE w:val="0"/>
        <w:autoSpaceDN w:val="0"/>
        <w:adjustRightInd w:val="0"/>
        <w:jc w:val="both"/>
        <w:rPr>
          <w:b/>
          <w:sz w:val="22"/>
          <w:szCs w:val="22"/>
          <w:u w:val="single"/>
        </w:rPr>
      </w:pPr>
      <w:r w:rsidRPr="006C4CCB">
        <w:rPr>
          <w:b/>
          <w:sz w:val="22"/>
          <w:szCs w:val="22"/>
          <w:u w:val="single"/>
        </w:rPr>
        <w:t xml:space="preserve">W przypadku Wykonawców wspólnie składających ofertę, dokumenty na potwierdzenie braku podstaw wykluczenia, </w:t>
      </w:r>
      <w:r>
        <w:rPr>
          <w:b/>
          <w:sz w:val="22"/>
          <w:szCs w:val="22"/>
          <w:u w:val="single"/>
        </w:rPr>
        <w:t xml:space="preserve">wymienione </w:t>
      </w:r>
      <w:r w:rsidRPr="006C4CCB">
        <w:rPr>
          <w:b/>
          <w:sz w:val="22"/>
          <w:szCs w:val="22"/>
          <w:u w:val="single"/>
        </w:rPr>
        <w:t xml:space="preserve">powyżej w </w:t>
      </w:r>
      <w:proofErr w:type="spellStart"/>
      <w:r w:rsidRPr="006C4CCB">
        <w:rPr>
          <w:b/>
          <w:sz w:val="22"/>
          <w:szCs w:val="22"/>
          <w:u w:val="single"/>
        </w:rPr>
        <w:t>p</w:t>
      </w:r>
      <w:r>
        <w:rPr>
          <w:b/>
          <w:sz w:val="22"/>
          <w:szCs w:val="22"/>
          <w:u w:val="single"/>
        </w:rPr>
        <w:t>p</w:t>
      </w:r>
      <w:r w:rsidRPr="006C4CCB">
        <w:rPr>
          <w:b/>
          <w:sz w:val="22"/>
          <w:szCs w:val="22"/>
          <w:u w:val="single"/>
        </w:rPr>
        <w:t>kt</w:t>
      </w:r>
      <w:proofErr w:type="spellEnd"/>
      <w:r w:rsidRPr="006C4CCB">
        <w:rPr>
          <w:b/>
          <w:sz w:val="22"/>
          <w:szCs w:val="22"/>
          <w:u w:val="single"/>
        </w:rPr>
        <w:t xml:space="preserve"> </w:t>
      </w:r>
      <w:r>
        <w:rPr>
          <w:b/>
          <w:sz w:val="22"/>
          <w:szCs w:val="22"/>
          <w:u w:val="single"/>
        </w:rPr>
        <w:t>4.</w:t>
      </w:r>
      <w:r w:rsidRPr="006C4CCB">
        <w:rPr>
          <w:b/>
          <w:sz w:val="22"/>
          <w:szCs w:val="22"/>
          <w:u w:val="single"/>
        </w:rPr>
        <w:t xml:space="preserve">1)- </w:t>
      </w:r>
      <w:r>
        <w:rPr>
          <w:b/>
          <w:sz w:val="22"/>
          <w:szCs w:val="22"/>
          <w:u w:val="single"/>
        </w:rPr>
        <w:t>4.3</w:t>
      </w:r>
      <w:r w:rsidRPr="006C4CCB">
        <w:rPr>
          <w:b/>
          <w:sz w:val="22"/>
          <w:szCs w:val="22"/>
          <w:u w:val="single"/>
        </w:rPr>
        <w:t xml:space="preserve">) zobowiązany jest złożyć każdy </w:t>
      </w:r>
      <w:r>
        <w:rPr>
          <w:b/>
          <w:sz w:val="22"/>
          <w:szCs w:val="22"/>
          <w:u w:val="single"/>
        </w:rPr>
        <w:br/>
      </w:r>
      <w:r w:rsidRPr="006C4CCB">
        <w:rPr>
          <w:b/>
          <w:sz w:val="22"/>
          <w:szCs w:val="22"/>
          <w:u w:val="single"/>
        </w:rPr>
        <w:t>z Wykonawców wspólnie składających ofertę.</w:t>
      </w:r>
    </w:p>
    <w:p w:rsidR="00BB53A5" w:rsidRPr="00D67C2D" w:rsidRDefault="00BB53A5" w:rsidP="00BB53A5">
      <w:pPr>
        <w:tabs>
          <w:tab w:val="left" w:pos="0"/>
          <w:tab w:val="left" w:pos="426"/>
        </w:tabs>
        <w:ind w:left="708"/>
        <w:jc w:val="both"/>
        <w:rPr>
          <w:b/>
          <w:bCs/>
          <w:sz w:val="22"/>
          <w:szCs w:val="22"/>
        </w:rPr>
      </w:pPr>
    </w:p>
    <w:p w:rsidR="00BB53A5" w:rsidRPr="00D67C2D" w:rsidRDefault="00BB53A5" w:rsidP="00BB53A5">
      <w:pPr>
        <w:tabs>
          <w:tab w:val="left" w:pos="0"/>
          <w:tab w:val="left" w:pos="1276"/>
        </w:tabs>
        <w:jc w:val="both"/>
        <w:rPr>
          <w:b/>
          <w:bCs/>
          <w:sz w:val="22"/>
          <w:szCs w:val="22"/>
          <w:u w:val="single"/>
        </w:rPr>
      </w:pPr>
      <w:r>
        <w:rPr>
          <w:b/>
          <w:bCs/>
          <w:sz w:val="22"/>
          <w:szCs w:val="22"/>
          <w:u w:val="single"/>
        </w:rPr>
        <w:t xml:space="preserve">Informacja </w:t>
      </w:r>
      <w:r w:rsidRPr="00D67C2D">
        <w:rPr>
          <w:b/>
          <w:bCs/>
          <w:sz w:val="22"/>
          <w:szCs w:val="22"/>
          <w:u w:val="single"/>
        </w:rPr>
        <w:t>dotycząca wsz</w:t>
      </w:r>
      <w:r>
        <w:rPr>
          <w:b/>
          <w:bCs/>
          <w:sz w:val="22"/>
          <w:szCs w:val="22"/>
          <w:u w:val="single"/>
        </w:rPr>
        <w:t>ystkich oświadczeń i dokumentów</w:t>
      </w:r>
      <w:r w:rsidRPr="00D67C2D">
        <w:rPr>
          <w:b/>
          <w:bCs/>
          <w:sz w:val="22"/>
          <w:szCs w:val="22"/>
          <w:u w:val="single"/>
        </w:rPr>
        <w:t>:</w:t>
      </w:r>
    </w:p>
    <w:p w:rsidR="00BB53A5" w:rsidRPr="00266140" w:rsidRDefault="00BB53A5" w:rsidP="00C052DA">
      <w:pPr>
        <w:pStyle w:val="Akapitzlist"/>
        <w:numPr>
          <w:ilvl w:val="3"/>
          <w:numId w:val="38"/>
        </w:numPr>
        <w:tabs>
          <w:tab w:val="left" w:pos="284"/>
        </w:tabs>
        <w:ind w:left="0" w:firstLine="0"/>
        <w:contextualSpacing w:val="0"/>
        <w:jc w:val="both"/>
        <w:rPr>
          <w:bCs/>
          <w:sz w:val="22"/>
          <w:szCs w:val="22"/>
        </w:rPr>
      </w:pPr>
      <w:r w:rsidRPr="00266140">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B53A5" w:rsidRPr="00266140" w:rsidRDefault="00BB53A5" w:rsidP="00C052DA">
      <w:pPr>
        <w:pStyle w:val="Akapitzlist"/>
        <w:numPr>
          <w:ilvl w:val="3"/>
          <w:numId w:val="38"/>
        </w:numPr>
        <w:tabs>
          <w:tab w:val="left" w:pos="284"/>
        </w:tabs>
        <w:ind w:left="0" w:firstLine="0"/>
        <w:contextualSpacing w:val="0"/>
        <w:jc w:val="both"/>
        <w:rPr>
          <w:bCs/>
          <w:sz w:val="22"/>
          <w:szCs w:val="22"/>
        </w:rPr>
      </w:pPr>
      <w:r w:rsidRPr="00266140">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BB53A5" w:rsidRPr="00266140" w:rsidRDefault="00BB53A5" w:rsidP="00C052DA">
      <w:pPr>
        <w:pStyle w:val="Akapitzlist"/>
        <w:numPr>
          <w:ilvl w:val="3"/>
          <w:numId w:val="38"/>
        </w:numPr>
        <w:tabs>
          <w:tab w:val="left" w:pos="284"/>
        </w:tabs>
        <w:ind w:left="0" w:firstLine="0"/>
        <w:contextualSpacing w:val="0"/>
        <w:jc w:val="both"/>
        <w:rPr>
          <w:bCs/>
          <w:sz w:val="22"/>
          <w:szCs w:val="22"/>
        </w:rPr>
      </w:pPr>
      <w:r w:rsidRPr="00266140">
        <w:rPr>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B53A5" w:rsidRPr="005B4C4F" w:rsidRDefault="00BB53A5" w:rsidP="00C052DA">
      <w:pPr>
        <w:pStyle w:val="Akapitzlist"/>
        <w:numPr>
          <w:ilvl w:val="3"/>
          <w:numId w:val="38"/>
        </w:numPr>
        <w:tabs>
          <w:tab w:val="left" w:pos="284"/>
        </w:tabs>
        <w:ind w:left="0" w:firstLine="0"/>
        <w:contextualSpacing w:val="0"/>
        <w:jc w:val="both"/>
        <w:rPr>
          <w:bCs/>
          <w:sz w:val="22"/>
          <w:szCs w:val="22"/>
        </w:rPr>
      </w:pPr>
      <w:r w:rsidRPr="00266140">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266140">
        <w:rPr>
          <w:sz w:val="22"/>
          <w:szCs w:val="22"/>
        </w:rPr>
        <w:t>Pzp</w:t>
      </w:r>
      <w:proofErr w:type="spellEnd"/>
      <w:r w:rsidRPr="00266140">
        <w:rPr>
          <w:sz w:val="22"/>
          <w:szCs w:val="22"/>
        </w:rPr>
        <w:t>,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rsidR="00BB53A5" w:rsidRPr="00D67C2D" w:rsidRDefault="00BB53A5" w:rsidP="00BB53A5">
      <w:pPr>
        <w:tabs>
          <w:tab w:val="left" w:pos="567"/>
        </w:tabs>
        <w:jc w:val="both"/>
        <w:rPr>
          <w:b/>
          <w:sz w:val="22"/>
          <w:szCs w:val="22"/>
        </w:rPr>
      </w:pPr>
    </w:p>
    <w:p w:rsidR="00BB53A5" w:rsidRPr="00D67C2D" w:rsidRDefault="00CE1E34" w:rsidP="00BB53A5">
      <w:pPr>
        <w:pStyle w:val="Akapitzlist"/>
        <w:tabs>
          <w:tab w:val="clear" w:pos="360"/>
        </w:tabs>
        <w:ind w:left="284" w:hanging="284"/>
        <w:contextualSpacing w:val="0"/>
        <w:jc w:val="both"/>
        <w:rPr>
          <w:b/>
          <w:sz w:val="22"/>
          <w:szCs w:val="22"/>
        </w:rPr>
      </w:pPr>
      <w:r>
        <w:rPr>
          <w:b/>
          <w:sz w:val="22"/>
          <w:szCs w:val="22"/>
        </w:rPr>
        <w:t>5</w:t>
      </w:r>
      <w:r w:rsidR="00BB53A5">
        <w:rPr>
          <w:b/>
          <w:sz w:val="22"/>
          <w:szCs w:val="22"/>
        </w:rPr>
        <w:t xml:space="preserve">. </w:t>
      </w:r>
      <w:r w:rsidR="00BB53A5" w:rsidRPr="00D67C2D">
        <w:rPr>
          <w:b/>
          <w:sz w:val="22"/>
          <w:szCs w:val="22"/>
        </w:rPr>
        <w:t>Dokumenty składane przez Wykonawcę mającego siedzibę lub miejsce zamieszkania poza terytorium Rzeczypospolitej Polskiej, zamiast dokumentów wskazanych w pkt</w:t>
      </w:r>
      <w:r w:rsidR="00203ECE">
        <w:rPr>
          <w:b/>
          <w:sz w:val="22"/>
          <w:szCs w:val="22"/>
        </w:rPr>
        <w:t xml:space="preserve"> 7 </w:t>
      </w:r>
      <w:proofErr w:type="spellStart"/>
      <w:r w:rsidR="00BB53A5">
        <w:rPr>
          <w:b/>
          <w:sz w:val="22"/>
          <w:szCs w:val="22"/>
        </w:rPr>
        <w:t>ppkt</w:t>
      </w:r>
      <w:proofErr w:type="spellEnd"/>
      <w:r w:rsidR="00BB53A5">
        <w:rPr>
          <w:b/>
          <w:sz w:val="22"/>
          <w:szCs w:val="22"/>
        </w:rPr>
        <w:t xml:space="preserve"> 4</w:t>
      </w:r>
      <w:r w:rsidR="00203ECE">
        <w:rPr>
          <w:b/>
          <w:sz w:val="22"/>
          <w:szCs w:val="22"/>
        </w:rPr>
        <w:t xml:space="preserve"> SIWZ</w:t>
      </w:r>
      <w:r w:rsidR="00BB53A5">
        <w:rPr>
          <w:b/>
          <w:sz w:val="22"/>
          <w:szCs w:val="22"/>
        </w:rPr>
        <w:t>.</w:t>
      </w:r>
    </w:p>
    <w:p w:rsidR="00BB53A5" w:rsidRPr="00D67C2D" w:rsidRDefault="00BB53A5" w:rsidP="00BB53A5">
      <w:pPr>
        <w:tabs>
          <w:tab w:val="left" w:pos="567"/>
        </w:tabs>
        <w:jc w:val="both"/>
        <w:rPr>
          <w:b/>
          <w:sz w:val="22"/>
          <w:szCs w:val="22"/>
        </w:rPr>
      </w:pPr>
    </w:p>
    <w:p w:rsidR="00BB53A5" w:rsidRPr="00203ECE" w:rsidRDefault="00BB53A5" w:rsidP="00203ECE">
      <w:pPr>
        <w:ind w:left="284" w:hanging="284"/>
        <w:jc w:val="both"/>
        <w:rPr>
          <w:sz w:val="22"/>
          <w:szCs w:val="22"/>
        </w:rPr>
      </w:pPr>
      <w:r>
        <w:rPr>
          <w:sz w:val="22"/>
          <w:szCs w:val="22"/>
        </w:rPr>
        <w:t>1)</w:t>
      </w:r>
      <w:r w:rsidRPr="00D67C2D">
        <w:rPr>
          <w:sz w:val="22"/>
          <w:szCs w:val="22"/>
        </w:rPr>
        <w:t xml:space="preserve"> Jeżeli Wykonawca ma siedzibę lub miejsce zamieszkania poza terytorium Rzeczypospolitej Polskiej, zamia</w:t>
      </w:r>
      <w:r>
        <w:rPr>
          <w:sz w:val="22"/>
          <w:szCs w:val="22"/>
        </w:rPr>
        <w:t>st dokumentów, o których mowa w</w:t>
      </w:r>
      <w:r w:rsidR="00203ECE">
        <w:rPr>
          <w:sz w:val="22"/>
          <w:szCs w:val="22"/>
        </w:rPr>
        <w:t xml:space="preserve"> pkt 7 </w:t>
      </w:r>
      <w:proofErr w:type="spellStart"/>
      <w:r w:rsidR="00203ECE" w:rsidRPr="00203ECE">
        <w:rPr>
          <w:sz w:val="22"/>
          <w:szCs w:val="22"/>
        </w:rPr>
        <w:t>ppkt</w:t>
      </w:r>
      <w:proofErr w:type="spellEnd"/>
      <w:r w:rsidR="00203ECE" w:rsidRPr="00203ECE">
        <w:rPr>
          <w:sz w:val="22"/>
          <w:szCs w:val="22"/>
        </w:rPr>
        <w:t xml:space="preserve"> 4.1) – 4.3</w:t>
      </w:r>
      <w:r w:rsidRPr="00203ECE">
        <w:rPr>
          <w:sz w:val="22"/>
          <w:szCs w:val="22"/>
        </w:rPr>
        <w:t>)</w:t>
      </w:r>
      <w:r w:rsidR="00203ECE">
        <w:rPr>
          <w:sz w:val="22"/>
          <w:szCs w:val="22"/>
        </w:rPr>
        <w:t xml:space="preserve"> </w:t>
      </w:r>
      <w:r w:rsidRPr="00203ECE">
        <w:rPr>
          <w:sz w:val="22"/>
          <w:szCs w:val="22"/>
        </w:rPr>
        <w:t xml:space="preserve">składa dokument lub dokumenty </w:t>
      </w:r>
      <w:r w:rsidRPr="00203ECE">
        <w:rPr>
          <w:sz w:val="22"/>
          <w:szCs w:val="22"/>
        </w:rPr>
        <w:lastRenderedPageBreak/>
        <w:t>wystawione w kraju, w którym Wykonawca ma siedzibę lub miejsce zamieszkania, potwierdzające odpowiednio, że:</w:t>
      </w:r>
    </w:p>
    <w:p w:rsidR="00BB53A5" w:rsidRPr="00D67C2D" w:rsidRDefault="00BB53A5" w:rsidP="00203ECE">
      <w:pPr>
        <w:autoSpaceDE w:val="0"/>
        <w:autoSpaceDN w:val="0"/>
        <w:adjustRightInd w:val="0"/>
        <w:ind w:left="426" w:hanging="142"/>
        <w:jc w:val="both"/>
        <w:rPr>
          <w:sz w:val="22"/>
          <w:szCs w:val="22"/>
        </w:rPr>
      </w:pPr>
      <w:r>
        <w:rPr>
          <w:sz w:val="22"/>
          <w:szCs w:val="22"/>
        </w:rPr>
        <w:t xml:space="preserve">- </w:t>
      </w:r>
      <w:r w:rsidRPr="00D67C2D">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w:t>
      </w:r>
      <w:r w:rsidRPr="00B06A42">
        <w:rPr>
          <w:sz w:val="22"/>
          <w:szCs w:val="22"/>
        </w:rPr>
        <w:t xml:space="preserve"> </w:t>
      </w:r>
      <w:r>
        <w:rPr>
          <w:sz w:val="22"/>
          <w:szCs w:val="22"/>
        </w:rPr>
        <w:t>wystawiony nie wcześniej niż 3 miesiące</w:t>
      </w:r>
      <w:r w:rsidRPr="00D67C2D">
        <w:rPr>
          <w:sz w:val="22"/>
          <w:szCs w:val="22"/>
        </w:rPr>
        <w:t xml:space="preserve"> przed upływem terminu składania ofert</w:t>
      </w:r>
      <w:r>
        <w:rPr>
          <w:sz w:val="22"/>
          <w:szCs w:val="22"/>
        </w:rPr>
        <w:t>,</w:t>
      </w:r>
    </w:p>
    <w:p w:rsidR="00BB53A5" w:rsidRPr="00A26905" w:rsidRDefault="00BB53A5" w:rsidP="00203ECE">
      <w:pPr>
        <w:autoSpaceDE w:val="0"/>
        <w:autoSpaceDN w:val="0"/>
        <w:adjustRightInd w:val="0"/>
        <w:ind w:left="426" w:hanging="142"/>
        <w:jc w:val="both"/>
        <w:rPr>
          <w:sz w:val="22"/>
          <w:szCs w:val="22"/>
        </w:rPr>
      </w:pPr>
      <w:r>
        <w:rPr>
          <w:sz w:val="22"/>
          <w:szCs w:val="22"/>
        </w:rPr>
        <w:t xml:space="preserve">- </w:t>
      </w:r>
      <w:r w:rsidRPr="00D67C2D">
        <w:rPr>
          <w:sz w:val="22"/>
          <w:szCs w:val="22"/>
        </w:rPr>
        <w:t>nie otwarto jego likwidacji ani nie ogłoszono upadłości</w:t>
      </w:r>
      <w:r>
        <w:rPr>
          <w:sz w:val="22"/>
          <w:szCs w:val="22"/>
        </w:rPr>
        <w:t>-</w:t>
      </w:r>
      <w:r w:rsidRPr="00B06A42">
        <w:rPr>
          <w:sz w:val="22"/>
          <w:szCs w:val="22"/>
        </w:rPr>
        <w:t xml:space="preserve"> </w:t>
      </w:r>
      <w:r>
        <w:rPr>
          <w:sz w:val="22"/>
          <w:szCs w:val="22"/>
        </w:rPr>
        <w:t>wystawiony</w:t>
      </w:r>
      <w:r w:rsidRPr="00D67C2D">
        <w:rPr>
          <w:sz w:val="22"/>
          <w:szCs w:val="22"/>
        </w:rPr>
        <w:t xml:space="preserve"> nie wcześniej niż 6 miesięcy przed upływem terminu składania ofert.</w:t>
      </w:r>
    </w:p>
    <w:p w:rsidR="00BB53A5" w:rsidRPr="00D67C2D" w:rsidRDefault="00BB53A5" w:rsidP="007A60BE">
      <w:pPr>
        <w:autoSpaceDE w:val="0"/>
        <w:autoSpaceDN w:val="0"/>
        <w:adjustRightInd w:val="0"/>
        <w:ind w:left="284" w:hanging="284"/>
        <w:jc w:val="both"/>
        <w:rPr>
          <w:sz w:val="22"/>
          <w:szCs w:val="22"/>
        </w:rPr>
      </w:pPr>
      <w:r>
        <w:rPr>
          <w:sz w:val="22"/>
          <w:szCs w:val="22"/>
        </w:rPr>
        <w:t xml:space="preserve">2)  </w:t>
      </w:r>
      <w:r w:rsidRPr="00D67C2D">
        <w:rPr>
          <w:sz w:val="22"/>
          <w:szCs w:val="22"/>
        </w:rPr>
        <w:t xml:space="preserve">Jeżeli w kraju, w którym Wykonawca ma siedzibę lub miejsce zamieszkania lub miejsce zamieszkania ma osoba, której dokument dotyczy, nie wydaje się dokumentów, o których mowa w </w:t>
      </w:r>
      <w:proofErr w:type="spellStart"/>
      <w:r w:rsidR="007A60BE">
        <w:rPr>
          <w:sz w:val="22"/>
          <w:szCs w:val="22"/>
        </w:rPr>
        <w:t>ppkt</w:t>
      </w:r>
      <w:proofErr w:type="spellEnd"/>
      <w:r w:rsidR="007A60BE">
        <w:rPr>
          <w:sz w:val="22"/>
          <w:szCs w:val="22"/>
        </w:rPr>
        <w:t xml:space="preserve"> 1)</w:t>
      </w:r>
      <w:r w:rsidRPr="00D67C2D">
        <w:rPr>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sz w:val="22"/>
          <w:szCs w:val="22"/>
        </w:rPr>
        <w:t>.</w:t>
      </w:r>
    </w:p>
    <w:p w:rsidR="00BB53A5" w:rsidRPr="008824D9" w:rsidRDefault="00BB53A5" w:rsidP="00BB53A5">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BB53A5" w:rsidRPr="0014462A" w:rsidRDefault="00CE1E34" w:rsidP="0014462A">
      <w:pPr>
        <w:widowControl w:val="0"/>
        <w:tabs>
          <w:tab w:val="left" w:pos="300"/>
          <w:tab w:val="left" w:pos="3119"/>
        </w:tabs>
        <w:autoSpaceDE w:val="0"/>
        <w:autoSpaceDN w:val="0"/>
        <w:ind w:left="720" w:hanging="720"/>
        <w:jc w:val="both"/>
        <w:rPr>
          <w:b/>
          <w:snapToGrid w:val="0"/>
          <w:sz w:val="22"/>
          <w:szCs w:val="22"/>
        </w:rPr>
      </w:pPr>
      <w:r>
        <w:rPr>
          <w:b/>
          <w:snapToGrid w:val="0"/>
          <w:sz w:val="22"/>
          <w:szCs w:val="22"/>
        </w:rPr>
        <w:t>6</w:t>
      </w:r>
      <w:r w:rsidR="0014462A">
        <w:rPr>
          <w:b/>
          <w:snapToGrid w:val="0"/>
          <w:sz w:val="22"/>
          <w:szCs w:val="22"/>
        </w:rPr>
        <w:t xml:space="preserve">.  </w:t>
      </w:r>
      <w:r w:rsidR="00BB53A5" w:rsidRPr="0014462A">
        <w:rPr>
          <w:b/>
          <w:snapToGrid w:val="0"/>
          <w:sz w:val="22"/>
          <w:szCs w:val="22"/>
        </w:rPr>
        <w:t>Zasady składania oferty przez podmioty wspólnie występujące (spółka cywilna, konsorcjum):</w:t>
      </w:r>
    </w:p>
    <w:p w:rsidR="00BB53A5" w:rsidRPr="00291029" w:rsidRDefault="00BB53A5" w:rsidP="00BB53A5">
      <w:pPr>
        <w:pStyle w:val="Akapitzlist"/>
        <w:widowControl w:val="0"/>
        <w:tabs>
          <w:tab w:val="clear" w:pos="360"/>
          <w:tab w:val="left" w:pos="300"/>
          <w:tab w:val="left" w:pos="3119"/>
        </w:tabs>
        <w:autoSpaceDE w:val="0"/>
        <w:autoSpaceDN w:val="0"/>
        <w:ind w:left="284"/>
        <w:jc w:val="both"/>
        <w:rPr>
          <w:b/>
          <w:snapToGrid w:val="0"/>
          <w:sz w:val="22"/>
          <w:szCs w:val="22"/>
        </w:rPr>
      </w:pPr>
      <w:r w:rsidRPr="00291029">
        <w:rPr>
          <w:b/>
          <w:snapToGrid w:val="0"/>
          <w:sz w:val="22"/>
          <w:szCs w:val="22"/>
        </w:rPr>
        <w:t xml:space="preserve"> </w:t>
      </w:r>
    </w:p>
    <w:p w:rsidR="00BB53A5" w:rsidRPr="00291029" w:rsidRDefault="00BB53A5" w:rsidP="00361EB8">
      <w:pPr>
        <w:pStyle w:val="Akapitzlist"/>
        <w:widowControl w:val="0"/>
        <w:numPr>
          <w:ilvl w:val="0"/>
          <w:numId w:val="34"/>
        </w:numPr>
        <w:tabs>
          <w:tab w:val="clear" w:pos="1440"/>
          <w:tab w:val="num" w:pos="284"/>
          <w:tab w:val="left" w:pos="400"/>
          <w:tab w:val="left" w:pos="3119"/>
        </w:tabs>
        <w:ind w:left="284" w:hanging="284"/>
        <w:jc w:val="both"/>
        <w:rPr>
          <w:bCs/>
          <w:sz w:val="22"/>
          <w:szCs w:val="22"/>
        </w:rPr>
      </w:pPr>
      <w:r w:rsidRPr="00291029">
        <w:rPr>
          <w:bCs/>
          <w:sz w:val="22"/>
          <w:szCs w:val="22"/>
        </w:rPr>
        <w:t>Wykonawcy mog</w:t>
      </w:r>
      <w:r w:rsidRPr="00291029">
        <w:rPr>
          <w:rFonts w:eastAsia="Arial,Bold"/>
          <w:bCs/>
          <w:sz w:val="22"/>
          <w:szCs w:val="22"/>
        </w:rPr>
        <w:t xml:space="preserve">ą </w:t>
      </w:r>
      <w:r w:rsidRPr="00291029">
        <w:rPr>
          <w:bCs/>
          <w:sz w:val="22"/>
          <w:szCs w:val="22"/>
        </w:rPr>
        <w:t>wspólnie ubiega</w:t>
      </w:r>
      <w:r w:rsidRPr="00291029">
        <w:rPr>
          <w:rFonts w:eastAsia="Arial,Bold"/>
          <w:bCs/>
          <w:sz w:val="22"/>
          <w:szCs w:val="22"/>
        </w:rPr>
        <w:t xml:space="preserve">ć </w:t>
      </w:r>
      <w:r w:rsidRPr="00291029">
        <w:rPr>
          <w:bCs/>
          <w:sz w:val="22"/>
          <w:szCs w:val="22"/>
        </w:rPr>
        <w:t>si</w:t>
      </w:r>
      <w:r w:rsidRPr="00291029">
        <w:rPr>
          <w:rFonts w:eastAsia="Arial,Bold"/>
          <w:bCs/>
          <w:sz w:val="22"/>
          <w:szCs w:val="22"/>
        </w:rPr>
        <w:t xml:space="preserve">ę </w:t>
      </w:r>
      <w:r w:rsidRPr="00291029">
        <w:rPr>
          <w:bCs/>
          <w:sz w:val="22"/>
          <w:szCs w:val="22"/>
        </w:rPr>
        <w:t xml:space="preserve">o udzielenie zamówienia </w:t>
      </w:r>
      <w:r w:rsidRPr="00291029">
        <w:rPr>
          <w:sz w:val="22"/>
          <w:szCs w:val="22"/>
        </w:rPr>
        <w:t xml:space="preserve">(spółka cywilna, konsorcjum) - art. 23 ust.1 ustawy </w:t>
      </w:r>
      <w:proofErr w:type="spellStart"/>
      <w:r w:rsidRPr="00291029">
        <w:rPr>
          <w:sz w:val="22"/>
          <w:szCs w:val="22"/>
        </w:rPr>
        <w:t>Pzp</w:t>
      </w:r>
      <w:proofErr w:type="spellEnd"/>
      <w:r w:rsidRPr="00291029">
        <w:rPr>
          <w:sz w:val="22"/>
          <w:szCs w:val="22"/>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291029">
        <w:rPr>
          <w:bCs/>
          <w:sz w:val="22"/>
          <w:szCs w:val="22"/>
        </w:rPr>
        <w:t>pełnomocnictwo do reprezentowania Wykonawców w post</w:t>
      </w:r>
      <w:r w:rsidRPr="00291029">
        <w:rPr>
          <w:rFonts w:eastAsia="Arial,Bold"/>
          <w:bCs/>
          <w:sz w:val="22"/>
          <w:szCs w:val="22"/>
        </w:rPr>
        <w:t>ę</w:t>
      </w:r>
      <w:r w:rsidRPr="00291029">
        <w:rPr>
          <w:bCs/>
          <w:sz w:val="22"/>
          <w:szCs w:val="22"/>
        </w:rPr>
        <w:t xml:space="preserve">powaniu o udzielenie zamówienia </w:t>
      </w:r>
      <w:r w:rsidRPr="00291029">
        <w:rPr>
          <w:sz w:val="22"/>
          <w:szCs w:val="22"/>
        </w:rPr>
        <w:t xml:space="preserve">albo </w:t>
      </w:r>
      <w:r w:rsidRPr="00291029">
        <w:rPr>
          <w:bCs/>
          <w:sz w:val="22"/>
          <w:szCs w:val="22"/>
        </w:rPr>
        <w:t>reprezentowania w post</w:t>
      </w:r>
      <w:r w:rsidRPr="00291029">
        <w:rPr>
          <w:rFonts w:eastAsia="Arial,Bold"/>
          <w:bCs/>
          <w:sz w:val="22"/>
          <w:szCs w:val="22"/>
        </w:rPr>
        <w:t>ę</w:t>
      </w:r>
      <w:r w:rsidRPr="00291029">
        <w:rPr>
          <w:bCs/>
          <w:sz w:val="22"/>
          <w:szCs w:val="22"/>
        </w:rPr>
        <w:t xml:space="preserve">powaniu i zawarcia umowy w sprawie zamówienia publicznego. </w:t>
      </w:r>
    </w:p>
    <w:p w:rsidR="00BB53A5" w:rsidRPr="00291029" w:rsidRDefault="00BB53A5" w:rsidP="00361EB8">
      <w:pPr>
        <w:numPr>
          <w:ilvl w:val="0"/>
          <w:numId w:val="34"/>
        </w:numPr>
        <w:tabs>
          <w:tab w:val="num" w:pos="284"/>
        </w:tabs>
        <w:ind w:left="284" w:hanging="284"/>
        <w:jc w:val="both"/>
        <w:rPr>
          <w:sz w:val="22"/>
          <w:szCs w:val="22"/>
        </w:rPr>
      </w:pPr>
      <w:r w:rsidRPr="00291029">
        <w:rPr>
          <w:sz w:val="22"/>
          <w:szCs w:val="22"/>
        </w:rPr>
        <w:t>Każdy z Wykonawców, którzy wspólnie ubiegają się o zamówienie zobow</w:t>
      </w:r>
      <w:r w:rsidR="00747604">
        <w:rPr>
          <w:sz w:val="22"/>
          <w:szCs w:val="22"/>
        </w:rPr>
        <w:t xml:space="preserve">iązany jest </w:t>
      </w:r>
      <w:r w:rsidR="00060EA3">
        <w:rPr>
          <w:sz w:val="22"/>
          <w:szCs w:val="22"/>
        </w:rPr>
        <w:t>złożyć  oświadczenia</w:t>
      </w:r>
      <w:r w:rsidRPr="00291029">
        <w:rPr>
          <w:sz w:val="22"/>
          <w:szCs w:val="22"/>
        </w:rPr>
        <w:t xml:space="preserve"> </w:t>
      </w:r>
      <w:r w:rsidR="00747604">
        <w:rPr>
          <w:sz w:val="22"/>
          <w:szCs w:val="22"/>
        </w:rPr>
        <w:t>-</w:t>
      </w:r>
      <w:r w:rsidRPr="00291029">
        <w:rPr>
          <w:i/>
          <w:sz w:val="22"/>
          <w:szCs w:val="22"/>
        </w:rPr>
        <w:t>stanowią</w:t>
      </w:r>
      <w:r w:rsidR="00747604">
        <w:rPr>
          <w:i/>
          <w:sz w:val="22"/>
          <w:szCs w:val="22"/>
        </w:rPr>
        <w:t>ce Z</w:t>
      </w:r>
      <w:r w:rsidRPr="00291029">
        <w:rPr>
          <w:i/>
          <w:sz w:val="22"/>
          <w:szCs w:val="22"/>
        </w:rPr>
        <w:t>ałącznik</w:t>
      </w:r>
      <w:r w:rsidR="00747604">
        <w:rPr>
          <w:i/>
          <w:sz w:val="22"/>
          <w:szCs w:val="22"/>
        </w:rPr>
        <w:t>i</w:t>
      </w:r>
      <w:r w:rsidRPr="00291029">
        <w:rPr>
          <w:i/>
          <w:sz w:val="22"/>
          <w:szCs w:val="22"/>
        </w:rPr>
        <w:t xml:space="preserve"> nr 3</w:t>
      </w:r>
      <w:r w:rsidR="00060EA3">
        <w:rPr>
          <w:i/>
          <w:sz w:val="22"/>
          <w:szCs w:val="22"/>
        </w:rPr>
        <w:t xml:space="preserve"> i nr 4</w:t>
      </w:r>
      <w:r w:rsidRPr="00291029">
        <w:rPr>
          <w:i/>
          <w:sz w:val="22"/>
          <w:szCs w:val="22"/>
        </w:rPr>
        <w:t xml:space="preserve"> do SIWZ</w:t>
      </w:r>
      <w:r w:rsidR="00747604">
        <w:rPr>
          <w:i/>
          <w:sz w:val="22"/>
          <w:szCs w:val="22"/>
        </w:rPr>
        <w:t>-</w:t>
      </w:r>
      <w:r w:rsidRPr="00291029">
        <w:rPr>
          <w:i/>
          <w:sz w:val="22"/>
          <w:szCs w:val="22"/>
        </w:rPr>
        <w:t xml:space="preserve"> </w:t>
      </w:r>
      <w:r w:rsidRPr="00291029">
        <w:rPr>
          <w:sz w:val="22"/>
          <w:szCs w:val="22"/>
        </w:rPr>
        <w:t xml:space="preserve"> potwierdzające, że spełnia warunki udziału w postępowaniu oraz brak podstaw wykluczenia.</w:t>
      </w:r>
    </w:p>
    <w:p w:rsidR="00BB53A5" w:rsidRPr="00291029" w:rsidRDefault="00BB53A5" w:rsidP="00361EB8">
      <w:pPr>
        <w:numPr>
          <w:ilvl w:val="0"/>
          <w:numId w:val="34"/>
        </w:numPr>
        <w:tabs>
          <w:tab w:val="num" w:pos="284"/>
          <w:tab w:val="num" w:pos="1260"/>
        </w:tabs>
        <w:ind w:left="567" w:hanging="567"/>
        <w:jc w:val="both"/>
        <w:rPr>
          <w:sz w:val="22"/>
          <w:szCs w:val="22"/>
        </w:rPr>
      </w:pPr>
      <w:r w:rsidRPr="00291029">
        <w:rPr>
          <w:sz w:val="22"/>
          <w:szCs w:val="22"/>
        </w:rPr>
        <w:t>Wszelka korespondencja oraz rozliczenia dokonywane będą wyłącznie z pełnomocnikiem.</w:t>
      </w:r>
    </w:p>
    <w:p w:rsidR="00BB53A5" w:rsidRPr="00291029" w:rsidRDefault="00BB53A5" w:rsidP="00361EB8">
      <w:pPr>
        <w:numPr>
          <w:ilvl w:val="0"/>
          <w:numId w:val="34"/>
        </w:numPr>
        <w:tabs>
          <w:tab w:val="num" w:pos="284"/>
          <w:tab w:val="num" w:pos="1260"/>
        </w:tabs>
        <w:ind w:left="284" w:hanging="284"/>
        <w:jc w:val="both"/>
        <w:rPr>
          <w:sz w:val="22"/>
          <w:szCs w:val="22"/>
        </w:rPr>
      </w:pPr>
      <w:r w:rsidRPr="00291029">
        <w:rPr>
          <w:sz w:val="22"/>
          <w:szCs w:val="22"/>
        </w:rPr>
        <w:t>Zamawiający żąda przed zawarciem umowy w sprawie zamówienia publicznego umowy regulującej współpracę Wykonawców występujących wspólnie.</w:t>
      </w:r>
    </w:p>
    <w:p w:rsidR="00C6299F" w:rsidRPr="006C602E" w:rsidRDefault="00C6299F" w:rsidP="00303232">
      <w:pPr>
        <w:widowControl w:val="0"/>
        <w:tabs>
          <w:tab w:val="left" w:pos="2977"/>
          <w:tab w:val="left" w:pos="3119"/>
        </w:tabs>
        <w:autoSpaceDE w:val="0"/>
        <w:autoSpaceDN w:val="0"/>
        <w:jc w:val="both"/>
        <w:rPr>
          <w:b/>
          <w:snapToGrid w:val="0"/>
          <w:sz w:val="22"/>
          <w:szCs w:val="22"/>
        </w:rPr>
      </w:pPr>
    </w:p>
    <w:tbl>
      <w:tblPr>
        <w:tblStyle w:val="Tabela-Siatka"/>
        <w:tblW w:w="0" w:type="auto"/>
        <w:tblLook w:val="04A0" w:firstRow="1" w:lastRow="0" w:firstColumn="1" w:lastColumn="0" w:noHBand="0" w:noVBand="1"/>
      </w:tblPr>
      <w:tblGrid>
        <w:gridCol w:w="9373"/>
      </w:tblGrid>
      <w:tr w:rsidR="000F7117" w:rsidRPr="006C602E" w:rsidTr="009B0BF6">
        <w:tc>
          <w:tcPr>
            <w:tcW w:w="9373" w:type="dxa"/>
            <w:shd w:val="clear" w:color="auto" w:fill="E7E6E6" w:themeFill="background2"/>
          </w:tcPr>
          <w:p w:rsidR="000F7117" w:rsidRPr="008D213C" w:rsidRDefault="000F7117"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8D213C">
              <w:rPr>
                <w:rFonts w:ascii="Times New Roman" w:hAnsi="Times New Roman"/>
                <w:b/>
                <w:sz w:val="24"/>
                <w:szCs w:val="24"/>
                <w:u w:val="none"/>
              </w:rPr>
              <w:t xml:space="preserve">Informacje o sposobie porozumiewania się Zamawiającego z Wykonawcami oraz przekazywania oświadczeń lub dokumentów, jeżeli Zamawiający, w sytuacjach określonych w art. 10c-10e ustawy </w:t>
            </w:r>
            <w:proofErr w:type="spellStart"/>
            <w:r w:rsidRPr="008D213C">
              <w:rPr>
                <w:rFonts w:ascii="Times New Roman" w:hAnsi="Times New Roman"/>
                <w:b/>
                <w:sz w:val="24"/>
                <w:szCs w:val="24"/>
                <w:u w:val="none"/>
              </w:rPr>
              <w:t>Pzp</w:t>
            </w:r>
            <w:proofErr w:type="spellEnd"/>
            <w:r w:rsidRPr="008D213C">
              <w:rPr>
                <w:rFonts w:ascii="Times New Roman" w:hAnsi="Times New Roman"/>
                <w:b/>
                <w:sz w:val="24"/>
                <w:szCs w:val="24"/>
                <w:u w:val="none"/>
              </w:rPr>
              <w:t>, przewiduje inny sposób porozumiewania się niż przy użyciu środków komunikacji elektronicznej, a także wskazanie osób uprawnionych do porozumiewania się z Wykonawcami:</w:t>
            </w:r>
          </w:p>
        </w:tc>
      </w:tr>
    </w:tbl>
    <w:p w:rsidR="00906DD5" w:rsidRPr="00D15084" w:rsidRDefault="00906DD5" w:rsidP="00906DD5">
      <w:pPr>
        <w:pStyle w:val="Tekstpodstawowywcity"/>
        <w:widowControl w:val="0"/>
        <w:tabs>
          <w:tab w:val="left" w:pos="500"/>
          <w:tab w:val="num" w:pos="720"/>
        </w:tabs>
        <w:ind w:left="360"/>
        <w:jc w:val="both"/>
        <w:rPr>
          <w:rFonts w:ascii="Times New Roman" w:hAnsi="Times New Roman"/>
          <w:b/>
          <w:sz w:val="22"/>
          <w:szCs w:val="22"/>
        </w:rPr>
      </w:pPr>
    </w:p>
    <w:p w:rsidR="009346EB" w:rsidRPr="009346EB" w:rsidRDefault="009346EB" w:rsidP="00967662">
      <w:pPr>
        <w:widowControl w:val="0"/>
        <w:numPr>
          <w:ilvl w:val="0"/>
          <w:numId w:val="13"/>
        </w:numPr>
        <w:tabs>
          <w:tab w:val="clear" w:pos="720"/>
        </w:tabs>
        <w:ind w:left="426" w:hanging="426"/>
        <w:jc w:val="both"/>
        <w:rPr>
          <w:b/>
          <w:snapToGrid w:val="0"/>
          <w:sz w:val="22"/>
          <w:szCs w:val="22"/>
        </w:rPr>
      </w:pPr>
      <w:r>
        <w:rPr>
          <w:snapToGrid w:val="0"/>
          <w:sz w:val="22"/>
          <w:szCs w:val="22"/>
        </w:rPr>
        <w:t>Komunikacja między Zamawiającym a Wykonawcami odbywa się:</w:t>
      </w:r>
    </w:p>
    <w:p w:rsidR="009346EB" w:rsidRDefault="009346EB" w:rsidP="00361EB8">
      <w:pPr>
        <w:pStyle w:val="Akapitzlist"/>
        <w:widowControl w:val="0"/>
        <w:numPr>
          <w:ilvl w:val="0"/>
          <w:numId w:val="35"/>
        </w:numPr>
        <w:jc w:val="both"/>
        <w:rPr>
          <w:snapToGrid w:val="0"/>
          <w:sz w:val="22"/>
          <w:szCs w:val="22"/>
        </w:rPr>
      </w:pPr>
      <w:r>
        <w:rPr>
          <w:snapToGrid w:val="0"/>
          <w:sz w:val="22"/>
          <w:szCs w:val="22"/>
        </w:rPr>
        <w:t>z</w:t>
      </w:r>
      <w:r w:rsidRPr="009346EB">
        <w:rPr>
          <w:snapToGrid w:val="0"/>
          <w:sz w:val="22"/>
          <w:szCs w:val="22"/>
        </w:rPr>
        <w:t>a pośrednictwem</w:t>
      </w:r>
      <w:r>
        <w:rPr>
          <w:snapToGrid w:val="0"/>
          <w:sz w:val="22"/>
          <w:szCs w:val="22"/>
        </w:rPr>
        <w:t xml:space="preserve"> operatora pocztowego w rozumieniu ustawy z dnia 23 listopada 2012r.- Prawo pocztowe (Dz.U. z 2012r., poz. 1529 oraz z 2015r., poz. 1830),</w:t>
      </w:r>
    </w:p>
    <w:p w:rsidR="009346EB" w:rsidRDefault="009346EB" w:rsidP="00361EB8">
      <w:pPr>
        <w:pStyle w:val="Akapitzlist"/>
        <w:widowControl w:val="0"/>
        <w:numPr>
          <w:ilvl w:val="0"/>
          <w:numId w:val="35"/>
        </w:numPr>
        <w:jc w:val="both"/>
        <w:rPr>
          <w:snapToGrid w:val="0"/>
          <w:sz w:val="22"/>
          <w:szCs w:val="22"/>
        </w:rPr>
      </w:pPr>
      <w:r>
        <w:rPr>
          <w:snapToGrid w:val="0"/>
          <w:sz w:val="22"/>
          <w:szCs w:val="22"/>
        </w:rPr>
        <w:t>osobiście,</w:t>
      </w:r>
    </w:p>
    <w:p w:rsidR="009346EB" w:rsidRDefault="009346EB" w:rsidP="00361EB8">
      <w:pPr>
        <w:pStyle w:val="Akapitzlist"/>
        <w:widowControl w:val="0"/>
        <w:numPr>
          <w:ilvl w:val="0"/>
          <w:numId w:val="35"/>
        </w:numPr>
        <w:jc w:val="both"/>
        <w:rPr>
          <w:snapToGrid w:val="0"/>
          <w:sz w:val="22"/>
          <w:szCs w:val="22"/>
        </w:rPr>
      </w:pPr>
      <w:r>
        <w:rPr>
          <w:snapToGrid w:val="0"/>
          <w:sz w:val="22"/>
          <w:szCs w:val="22"/>
        </w:rPr>
        <w:t>za pośrednictwem posłańca,</w:t>
      </w:r>
    </w:p>
    <w:p w:rsidR="009346EB" w:rsidRDefault="009346EB" w:rsidP="00361EB8">
      <w:pPr>
        <w:pStyle w:val="Akapitzlist"/>
        <w:widowControl w:val="0"/>
        <w:numPr>
          <w:ilvl w:val="0"/>
          <w:numId w:val="35"/>
        </w:numPr>
        <w:jc w:val="both"/>
        <w:rPr>
          <w:snapToGrid w:val="0"/>
          <w:sz w:val="22"/>
          <w:szCs w:val="22"/>
        </w:rPr>
      </w:pPr>
      <w:r>
        <w:rPr>
          <w:snapToGrid w:val="0"/>
          <w:sz w:val="22"/>
          <w:szCs w:val="22"/>
        </w:rPr>
        <w:t>faksu,</w:t>
      </w:r>
    </w:p>
    <w:p w:rsidR="009346EB" w:rsidRPr="009346EB" w:rsidRDefault="009346EB" w:rsidP="00361EB8">
      <w:pPr>
        <w:pStyle w:val="Akapitzlist"/>
        <w:widowControl w:val="0"/>
        <w:numPr>
          <w:ilvl w:val="0"/>
          <w:numId w:val="35"/>
        </w:numPr>
        <w:jc w:val="both"/>
        <w:rPr>
          <w:snapToGrid w:val="0"/>
          <w:sz w:val="22"/>
          <w:szCs w:val="22"/>
        </w:rPr>
      </w:pPr>
      <w:r>
        <w:rPr>
          <w:snapToGrid w:val="0"/>
          <w:sz w:val="22"/>
          <w:szCs w:val="22"/>
        </w:rPr>
        <w:t>przy użyciu środków komunikacji elektronicznej w rozumieniu ustawy z dnia 18 lipca 2002r. o świadczeniu usług drogą elektroniczną</w:t>
      </w:r>
      <w:r w:rsidRPr="009346EB">
        <w:rPr>
          <w:snapToGrid w:val="0"/>
          <w:sz w:val="22"/>
          <w:szCs w:val="22"/>
        </w:rPr>
        <w:t xml:space="preserve"> </w:t>
      </w:r>
      <w:r>
        <w:rPr>
          <w:snapToGrid w:val="0"/>
          <w:sz w:val="22"/>
          <w:szCs w:val="22"/>
        </w:rPr>
        <w:t>(Dz. U. z 2013r., poz. 1422, z 2015r., poz. 1844 oraz z 2016r., poz. 147 i 615).</w:t>
      </w:r>
    </w:p>
    <w:p w:rsidR="009346EB" w:rsidRPr="009346EB" w:rsidRDefault="009346EB" w:rsidP="00967662">
      <w:pPr>
        <w:widowControl w:val="0"/>
        <w:numPr>
          <w:ilvl w:val="0"/>
          <w:numId w:val="13"/>
        </w:numPr>
        <w:tabs>
          <w:tab w:val="clear" w:pos="720"/>
        </w:tabs>
        <w:ind w:left="426" w:hanging="426"/>
        <w:jc w:val="both"/>
        <w:rPr>
          <w:b/>
          <w:snapToGrid w:val="0"/>
          <w:sz w:val="22"/>
          <w:szCs w:val="22"/>
        </w:rPr>
      </w:pPr>
      <w:r w:rsidRPr="006C602E">
        <w:rPr>
          <w:sz w:val="22"/>
          <w:szCs w:val="22"/>
        </w:rPr>
        <w:t>Wszelkiego rodzaju oświadczenia, wnioski, zawiadomien</w:t>
      </w:r>
      <w:r>
        <w:rPr>
          <w:sz w:val="22"/>
          <w:szCs w:val="22"/>
        </w:rPr>
        <w:t xml:space="preserve">ia, dokumenty informacje itp. Zamawiający </w:t>
      </w:r>
      <w:r>
        <w:rPr>
          <w:sz w:val="22"/>
          <w:szCs w:val="22"/>
        </w:rPr>
        <w:br/>
        <w:t xml:space="preserve">i Wykonawcy przekazują </w:t>
      </w:r>
      <w:r w:rsidRPr="006C602E">
        <w:rPr>
          <w:sz w:val="22"/>
          <w:szCs w:val="22"/>
        </w:rPr>
        <w:t>faksem lub drogą elektroniczną.</w:t>
      </w:r>
      <w:r w:rsidRPr="005E63FF">
        <w:rPr>
          <w:snapToGrid w:val="0"/>
          <w:sz w:val="22"/>
          <w:szCs w:val="22"/>
        </w:rPr>
        <w:t xml:space="preserve"> </w:t>
      </w:r>
      <w:r w:rsidRPr="006C602E">
        <w:rPr>
          <w:snapToGrid w:val="0"/>
          <w:sz w:val="22"/>
          <w:szCs w:val="22"/>
        </w:rPr>
        <w:t>Oświadczenia, wnioski, zawiadomienia</w:t>
      </w:r>
      <w:r>
        <w:rPr>
          <w:snapToGrid w:val="0"/>
          <w:sz w:val="22"/>
          <w:szCs w:val="22"/>
        </w:rPr>
        <w:t>, dokumenty</w:t>
      </w:r>
      <w:r w:rsidRPr="006C602E">
        <w:rPr>
          <w:snapToGrid w:val="0"/>
          <w:sz w:val="22"/>
          <w:szCs w:val="22"/>
        </w:rPr>
        <w:t xml:space="preserve"> oraz informacje przesłane faksem </w:t>
      </w:r>
      <w:r w:rsidRPr="006C602E">
        <w:rPr>
          <w:sz w:val="22"/>
          <w:szCs w:val="22"/>
        </w:rPr>
        <w:t>lub drogą elektroniczną</w:t>
      </w:r>
      <w:r w:rsidRPr="006C602E">
        <w:rPr>
          <w:snapToGrid w:val="0"/>
          <w:sz w:val="22"/>
          <w:szCs w:val="22"/>
        </w:rPr>
        <w:t xml:space="preserve"> powinny być niezwłocznie przesłane </w:t>
      </w:r>
      <w:r>
        <w:rPr>
          <w:snapToGrid w:val="0"/>
          <w:sz w:val="22"/>
          <w:szCs w:val="22"/>
        </w:rPr>
        <w:t>w formie oryginału lub kopii poświadczonej za zgodność z oryginałem na adres siedziby Zamawiającego podany w pkt 1 SIWZ.</w:t>
      </w:r>
    </w:p>
    <w:p w:rsidR="005E63FF" w:rsidRDefault="00DD7A9D" w:rsidP="00967662">
      <w:pPr>
        <w:widowControl w:val="0"/>
        <w:numPr>
          <w:ilvl w:val="0"/>
          <w:numId w:val="13"/>
        </w:numPr>
        <w:tabs>
          <w:tab w:val="clear" w:pos="720"/>
        </w:tabs>
        <w:ind w:left="426" w:hanging="426"/>
        <w:jc w:val="both"/>
        <w:rPr>
          <w:snapToGrid w:val="0"/>
          <w:sz w:val="22"/>
          <w:szCs w:val="22"/>
        </w:rPr>
      </w:pPr>
      <w:r w:rsidRPr="009346EB">
        <w:rPr>
          <w:snapToGrid w:val="0"/>
          <w:sz w:val="22"/>
          <w:szCs w:val="22"/>
        </w:rPr>
        <w:t>Jeżeli Zamawiający lub</w:t>
      </w:r>
      <w:r w:rsidRPr="005E63FF">
        <w:rPr>
          <w:snapToGrid w:val="0"/>
          <w:sz w:val="22"/>
          <w:szCs w:val="22"/>
        </w:rPr>
        <w:t xml:space="preserve"> Wykonawca przekazują oświadczenia, wnioski, zawiadomienia oraz informacje za pomocą faksu</w:t>
      </w:r>
      <w:r w:rsidR="00DE14B5" w:rsidRPr="005E63FF">
        <w:rPr>
          <w:sz w:val="22"/>
          <w:szCs w:val="22"/>
        </w:rPr>
        <w:t xml:space="preserve"> lub drogą elektroniczną</w:t>
      </w:r>
      <w:r w:rsidRPr="005E63FF">
        <w:rPr>
          <w:snapToGrid w:val="0"/>
          <w:sz w:val="22"/>
          <w:szCs w:val="22"/>
        </w:rPr>
        <w:t xml:space="preserve">, każda ze stron na żądanie drugiej niezwłocznie potwierdza fakt ich otrzymania. </w:t>
      </w:r>
    </w:p>
    <w:p w:rsidR="009D369E" w:rsidRPr="009346EB" w:rsidRDefault="00DD7A9D" w:rsidP="00967662">
      <w:pPr>
        <w:widowControl w:val="0"/>
        <w:numPr>
          <w:ilvl w:val="0"/>
          <w:numId w:val="13"/>
        </w:numPr>
        <w:tabs>
          <w:tab w:val="clear" w:pos="720"/>
        </w:tabs>
        <w:ind w:left="426" w:hanging="426"/>
        <w:jc w:val="both"/>
        <w:rPr>
          <w:snapToGrid w:val="0"/>
          <w:sz w:val="22"/>
          <w:szCs w:val="22"/>
        </w:rPr>
      </w:pPr>
      <w:r w:rsidRPr="009346EB">
        <w:rPr>
          <w:snapToGrid w:val="0"/>
          <w:sz w:val="22"/>
          <w:szCs w:val="22"/>
        </w:rPr>
        <w:lastRenderedPageBreak/>
        <w:t>Osobami uprawnionymi do kontaktu z Wykonawcą są:</w:t>
      </w:r>
    </w:p>
    <w:p w:rsidR="0091064A" w:rsidRPr="009346EB" w:rsidRDefault="0091064A" w:rsidP="001A6A2A">
      <w:pPr>
        <w:widowControl w:val="0"/>
        <w:ind w:firstLine="426"/>
        <w:jc w:val="both"/>
        <w:rPr>
          <w:snapToGrid w:val="0"/>
          <w:sz w:val="22"/>
          <w:szCs w:val="22"/>
          <w:u w:val="single"/>
        </w:rPr>
      </w:pPr>
      <w:r w:rsidRPr="009346EB">
        <w:rPr>
          <w:snapToGrid w:val="0"/>
          <w:sz w:val="22"/>
          <w:szCs w:val="22"/>
          <w:u w:val="single"/>
        </w:rPr>
        <w:t>- w zakresie przedmiotu zamówienia:</w:t>
      </w:r>
    </w:p>
    <w:p w:rsidR="00B7055D" w:rsidRPr="009346EB" w:rsidRDefault="0056226C" w:rsidP="001A6A2A">
      <w:pPr>
        <w:widowControl w:val="0"/>
        <w:ind w:firstLine="426"/>
        <w:jc w:val="both"/>
        <w:rPr>
          <w:snapToGrid w:val="0"/>
          <w:sz w:val="22"/>
          <w:szCs w:val="22"/>
          <w:u w:val="single"/>
        </w:rPr>
      </w:pPr>
      <w:r>
        <w:rPr>
          <w:snapToGrid w:val="0"/>
          <w:sz w:val="22"/>
          <w:szCs w:val="22"/>
        </w:rPr>
        <w:t xml:space="preserve">Kierownik </w:t>
      </w:r>
      <w:r w:rsidR="00E9717B">
        <w:rPr>
          <w:snapToGrid w:val="0"/>
          <w:sz w:val="22"/>
          <w:szCs w:val="22"/>
        </w:rPr>
        <w:t xml:space="preserve">Biura Urbanistyki i Ochrony Środowiska-  Beata </w:t>
      </w:r>
      <w:proofErr w:type="spellStart"/>
      <w:r w:rsidR="00E9717B">
        <w:rPr>
          <w:snapToGrid w:val="0"/>
          <w:sz w:val="22"/>
          <w:szCs w:val="22"/>
        </w:rPr>
        <w:t>Boryk</w:t>
      </w:r>
      <w:proofErr w:type="spellEnd"/>
      <w:r w:rsidR="00B7055D" w:rsidRPr="009346EB">
        <w:rPr>
          <w:snapToGrid w:val="0"/>
          <w:sz w:val="22"/>
          <w:szCs w:val="22"/>
        </w:rPr>
        <w:t xml:space="preserve">, </w:t>
      </w:r>
    </w:p>
    <w:p w:rsidR="00B7055D" w:rsidRPr="009346EB" w:rsidRDefault="00B7055D" w:rsidP="001A6A2A">
      <w:pPr>
        <w:widowControl w:val="0"/>
        <w:ind w:firstLine="426"/>
        <w:jc w:val="both"/>
        <w:rPr>
          <w:snapToGrid w:val="0"/>
          <w:sz w:val="22"/>
          <w:szCs w:val="22"/>
        </w:rPr>
      </w:pPr>
      <w:r w:rsidRPr="009346EB">
        <w:rPr>
          <w:sz w:val="22"/>
          <w:szCs w:val="22"/>
        </w:rPr>
        <w:t xml:space="preserve">Urząd Miasta Brzeg, </w:t>
      </w:r>
      <w:r w:rsidR="00E9717B">
        <w:rPr>
          <w:sz w:val="22"/>
          <w:szCs w:val="22"/>
        </w:rPr>
        <w:t>ul. Robotnicza 12, pok. nr 13B</w:t>
      </w:r>
      <w:r w:rsidRPr="009346EB">
        <w:rPr>
          <w:sz w:val="22"/>
          <w:szCs w:val="22"/>
        </w:rPr>
        <w:t xml:space="preserve">, </w:t>
      </w:r>
      <w:r w:rsidR="00E9717B">
        <w:rPr>
          <w:snapToGrid w:val="0"/>
          <w:sz w:val="22"/>
          <w:szCs w:val="22"/>
        </w:rPr>
        <w:t>tel.: 77/ 416 04</w:t>
      </w:r>
      <w:r w:rsidRPr="009346EB">
        <w:rPr>
          <w:snapToGrid w:val="0"/>
          <w:sz w:val="22"/>
          <w:szCs w:val="22"/>
        </w:rPr>
        <w:t xml:space="preserve"> </w:t>
      </w:r>
      <w:r w:rsidR="00E9717B">
        <w:rPr>
          <w:snapToGrid w:val="0"/>
          <w:sz w:val="22"/>
          <w:szCs w:val="22"/>
        </w:rPr>
        <w:t>95</w:t>
      </w:r>
    </w:p>
    <w:p w:rsidR="004D1E6C" w:rsidRDefault="00E9717B" w:rsidP="001A6A2A">
      <w:pPr>
        <w:widowControl w:val="0"/>
        <w:ind w:firstLine="426"/>
        <w:jc w:val="both"/>
        <w:rPr>
          <w:snapToGrid w:val="0"/>
          <w:sz w:val="22"/>
          <w:szCs w:val="22"/>
        </w:rPr>
      </w:pPr>
      <w:r>
        <w:rPr>
          <w:snapToGrid w:val="0"/>
          <w:sz w:val="22"/>
          <w:szCs w:val="22"/>
        </w:rPr>
        <w:t xml:space="preserve">Główny specjalista ds. zieleni </w:t>
      </w:r>
      <w:r w:rsidR="004D1E6C" w:rsidRPr="009346EB">
        <w:rPr>
          <w:snapToGrid w:val="0"/>
          <w:sz w:val="22"/>
          <w:szCs w:val="22"/>
        </w:rPr>
        <w:t xml:space="preserve">w </w:t>
      </w:r>
      <w:r>
        <w:rPr>
          <w:snapToGrid w:val="0"/>
          <w:sz w:val="22"/>
          <w:szCs w:val="22"/>
        </w:rPr>
        <w:t xml:space="preserve">mieście w </w:t>
      </w:r>
      <w:proofErr w:type="spellStart"/>
      <w:r>
        <w:rPr>
          <w:snapToGrid w:val="0"/>
          <w:sz w:val="22"/>
          <w:szCs w:val="22"/>
        </w:rPr>
        <w:t>BUiOŚ</w:t>
      </w:r>
      <w:proofErr w:type="spellEnd"/>
      <w:r>
        <w:rPr>
          <w:snapToGrid w:val="0"/>
          <w:sz w:val="22"/>
          <w:szCs w:val="22"/>
        </w:rPr>
        <w:t>- Joanna Starosta</w:t>
      </w:r>
      <w:r w:rsidR="004D1E6C" w:rsidRPr="009346EB">
        <w:rPr>
          <w:snapToGrid w:val="0"/>
          <w:sz w:val="22"/>
          <w:szCs w:val="22"/>
        </w:rPr>
        <w:t xml:space="preserve">, </w:t>
      </w:r>
    </w:p>
    <w:p w:rsidR="00E9717B" w:rsidRDefault="00E9717B" w:rsidP="00E9717B">
      <w:pPr>
        <w:widowControl w:val="0"/>
        <w:ind w:firstLine="426"/>
        <w:jc w:val="both"/>
        <w:rPr>
          <w:snapToGrid w:val="0"/>
          <w:sz w:val="22"/>
          <w:szCs w:val="22"/>
        </w:rPr>
      </w:pPr>
      <w:r>
        <w:rPr>
          <w:snapToGrid w:val="0"/>
          <w:sz w:val="22"/>
          <w:szCs w:val="22"/>
        </w:rPr>
        <w:t xml:space="preserve">Inspektor ds. zieleni </w:t>
      </w:r>
      <w:r w:rsidRPr="009346EB">
        <w:rPr>
          <w:snapToGrid w:val="0"/>
          <w:sz w:val="22"/>
          <w:szCs w:val="22"/>
        </w:rPr>
        <w:t xml:space="preserve">w </w:t>
      </w:r>
      <w:r>
        <w:rPr>
          <w:snapToGrid w:val="0"/>
          <w:sz w:val="22"/>
          <w:szCs w:val="22"/>
        </w:rPr>
        <w:t xml:space="preserve">mieście w </w:t>
      </w:r>
      <w:proofErr w:type="spellStart"/>
      <w:r>
        <w:rPr>
          <w:snapToGrid w:val="0"/>
          <w:sz w:val="22"/>
          <w:szCs w:val="22"/>
        </w:rPr>
        <w:t>BUiOŚ</w:t>
      </w:r>
      <w:proofErr w:type="spellEnd"/>
      <w:r>
        <w:rPr>
          <w:snapToGrid w:val="0"/>
          <w:sz w:val="22"/>
          <w:szCs w:val="22"/>
        </w:rPr>
        <w:t xml:space="preserve">- Beata </w:t>
      </w:r>
      <w:proofErr w:type="spellStart"/>
      <w:r>
        <w:rPr>
          <w:snapToGrid w:val="0"/>
          <w:sz w:val="22"/>
          <w:szCs w:val="22"/>
        </w:rPr>
        <w:t>Nyczaj</w:t>
      </w:r>
      <w:proofErr w:type="spellEnd"/>
      <w:r w:rsidRPr="009346EB">
        <w:rPr>
          <w:snapToGrid w:val="0"/>
          <w:sz w:val="22"/>
          <w:szCs w:val="22"/>
        </w:rPr>
        <w:t xml:space="preserve">, </w:t>
      </w:r>
    </w:p>
    <w:p w:rsidR="004D1E6C" w:rsidRPr="009346EB" w:rsidRDefault="004D1E6C" w:rsidP="001A6A2A">
      <w:pPr>
        <w:widowControl w:val="0"/>
        <w:ind w:firstLine="426"/>
        <w:jc w:val="both"/>
        <w:rPr>
          <w:snapToGrid w:val="0"/>
          <w:sz w:val="22"/>
          <w:szCs w:val="22"/>
        </w:rPr>
      </w:pPr>
      <w:r w:rsidRPr="009346EB">
        <w:rPr>
          <w:sz w:val="22"/>
          <w:szCs w:val="22"/>
        </w:rPr>
        <w:t>Urząd Miasta w Brzegu</w:t>
      </w:r>
      <w:r w:rsidR="00C91974">
        <w:rPr>
          <w:sz w:val="22"/>
          <w:szCs w:val="22"/>
        </w:rPr>
        <w:t xml:space="preserve">, ul. Robotnicza 12, pok. nr </w:t>
      </w:r>
      <w:r w:rsidR="00E9717B">
        <w:rPr>
          <w:sz w:val="22"/>
          <w:szCs w:val="22"/>
        </w:rPr>
        <w:t>1B</w:t>
      </w:r>
      <w:r w:rsidRPr="009346EB">
        <w:rPr>
          <w:sz w:val="22"/>
          <w:szCs w:val="22"/>
        </w:rPr>
        <w:t xml:space="preserve">, </w:t>
      </w:r>
      <w:r w:rsidR="00E9717B">
        <w:rPr>
          <w:snapToGrid w:val="0"/>
          <w:sz w:val="22"/>
          <w:szCs w:val="22"/>
        </w:rPr>
        <w:t>tel.: 77/ 404 58 25</w:t>
      </w:r>
    </w:p>
    <w:p w:rsidR="008E1E2D" w:rsidRPr="004D1E6C" w:rsidRDefault="008E1E2D" w:rsidP="001A6A2A">
      <w:pPr>
        <w:ind w:firstLine="426"/>
        <w:jc w:val="both"/>
        <w:rPr>
          <w:sz w:val="22"/>
          <w:szCs w:val="22"/>
          <w:u w:val="single"/>
        </w:rPr>
      </w:pPr>
      <w:r w:rsidRPr="004D1E6C">
        <w:rPr>
          <w:sz w:val="22"/>
          <w:szCs w:val="22"/>
          <w:u w:val="single"/>
        </w:rPr>
        <w:t>- w zakresie procedury przetargowej:</w:t>
      </w:r>
    </w:p>
    <w:p w:rsidR="008E1E2D" w:rsidRPr="006C602E" w:rsidRDefault="00261C09" w:rsidP="001A6A2A">
      <w:pPr>
        <w:ind w:firstLine="426"/>
        <w:jc w:val="both"/>
        <w:rPr>
          <w:sz w:val="22"/>
          <w:szCs w:val="22"/>
        </w:rPr>
      </w:pPr>
      <w:r w:rsidRPr="006C602E">
        <w:rPr>
          <w:sz w:val="22"/>
          <w:szCs w:val="22"/>
        </w:rPr>
        <w:t>Główny specjalista</w:t>
      </w:r>
      <w:r w:rsidR="008E1E2D" w:rsidRPr="006C602E">
        <w:rPr>
          <w:sz w:val="22"/>
          <w:szCs w:val="22"/>
        </w:rPr>
        <w:t xml:space="preserve"> ds. zamówień publicznych w Biurze Organizacyjn</w:t>
      </w:r>
      <w:r w:rsidRPr="006C602E">
        <w:rPr>
          <w:sz w:val="22"/>
          <w:szCs w:val="22"/>
        </w:rPr>
        <w:t>o-Prawnym– Krystyna Rosół</w:t>
      </w:r>
    </w:p>
    <w:p w:rsidR="00762094" w:rsidRDefault="008E1E2D" w:rsidP="00206B52">
      <w:pPr>
        <w:ind w:firstLine="426"/>
        <w:jc w:val="both"/>
        <w:rPr>
          <w:sz w:val="22"/>
          <w:szCs w:val="22"/>
        </w:rPr>
      </w:pPr>
      <w:r w:rsidRPr="006C602E">
        <w:rPr>
          <w:sz w:val="22"/>
          <w:szCs w:val="22"/>
        </w:rPr>
        <w:t xml:space="preserve">Urząd Miasta Brzeg, ul. Robotnicza 12, pok. nr 107 </w:t>
      </w:r>
      <w:r w:rsidR="0078732D">
        <w:rPr>
          <w:sz w:val="22"/>
          <w:szCs w:val="22"/>
        </w:rPr>
        <w:t>(I piętro, bud. “A”), tel.: 77/</w:t>
      </w:r>
      <w:r w:rsidRPr="006C602E">
        <w:rPr>
          <w:sz w:val="22"/>
          <w:szCs w:val="22"/>
        </w:rPr>
        <w:t>404 70 55.</w:t>
      </w:r>
    </w:p>
    <w:p w:rsidR="00B03A08" w:rsidRPr="006C602E" w:rsidRDefault="00B03A08" w:rsidP="00206B52">
      <w:pPr>
        <w:ind w:firstLine="426"/>
        <w:jc w:val="both"/>
        <w:rPr>
          <w:sz w:val="22"/>
          <w:szCs w:val="22"/>
        </w:rPr>
      </w:pPr>
    </w:p>
    <w:tbl>
      <w:tblPr>
        <w:tblStyle w:val="Tabela-Siatka"/>
        <w:tblW w:w="0" w:type="auto"/>
        <w:tblLook w:val="04A0" w:firstRow="1" w:lastRow="0" w:firstColumn="1" w:lastColumn="0" w:noHBand="0" w:noVBand="1"/>
      </w:tblPr>
      <w:tblGrid>
        <w:gridCol w:w="9373"/>
      </w:tblGrid>
      <w:tr w:rsidR="00587349" w:rsidRPr="006C602E" w:rsidTr="00587349">
        <w:tc>
          <w:tcPr>
            <w:tcW w:w="9373" w:type="dxa"/>
            <w:shd w:val="clear" w:color="auto" w:fill="E7E6E6" w:themeFill="background2"/>
          </w:tcPr>
          <w:p w:rsidR="00587349" w:rsidRPr="006C602E" w:rsidRDefault="00587349" w:rsidP="00934EFB">
            <w:pPr>
              <w:pStyle w:val="Akapitzlist"/>
              <w:numPr>
                <w:ilvl w:val="0"/>
                <w:numId w:val="22"/>
              </w:numPr>
              <w:jc w:val="both"/>
              <w:rPr>
                <w:b/>
                <w:szCs w:val="24"/>
              </w:rPr>
            </w:pPr>
            <w:r w:rsidRPr="006C602E">
              <w:rPr>
                <w:b/>
                <w:szCs w:val="24"/>
              </w:rPr>
              <w:t>Wymagania dotyczące wadium:</w:t>
            </w:r>
          </w:p>
        </w:tc>
      </w:tr>
    </w:tbl>
    <w:p w:rsidR="00906DD5" w:rsidRPr="008E7EBA" w:rsidRDefault="00906DD5" w:rsidP="00906DD5">
      <w:pPr>
        <w:pStyle w:val="Tekstpodstawowywcity"/>
        <w:widowControl w:val="0"/>
        <w:tabs>
          <w:tab w:val="left" w:pos="400"/>
        </w:tabs>
        <w:ind w:left="720"/>
        <w:jc w:val="left"/>
        <w:rPr>
          <w:rFonts w:ascii="Times New Roman" w:hAnsi="Times New Roman"/>
          <w:b/>
          <w:sz w:val="22"/>
          <w:szCs w:val="22"/>
        </w:rPr>
      </w:pPr>
    </w:p>
    <w:p w:rsidR="0064254E" w:rsidRPr="0064254E" w:rsidRDefault="00D2622D" w:rsidP="00967662">
      <w:pPr>
        <w:pStyle w:val="Tekstpodstawowywcity"/>
        <w:numPr>
          <w:ilvl w:val="0"/>
          <w:numId w:val="4"/>
        </w:numPr>
        <w:tabs>
          <w:tab w:val="clear" w:pos="720"/>
          <w:tab w:val="num" w:pos="540"/>
        </w:tabs>
        <w:autoSpaceDN w:val="0"/>
        <w:ind w:left="540" w:hanging="540"/>
        <w:jc w:val="both"/>
        <w:rPr>
          <w:rFonts w:ascii="Times New Roman" w:hAnsi="Times New Roman"/>
          <w:b/>
          <w:bCs/>
          <w:sz w:val="22"/>
          <w:szCs w:val="22"/>
          <w:u w:val="none"/>
        </w:rPr>
      </w:pPr>
      <w:r w:rsidRPr="001A6A2A">
        <w:rPr>
          <w:rFonts w:ascii="Times New Roman" w:hAnsi="Times New Roman"/>
          <w:sz w:val="22"/>
          <w:szCs w:val="22"/>
          <w:u w:val="none"/>
        </w:rPr>
        <w:t>Zamawiający wymaga wniesienia wadium w wysokości</w:t>
      </w:r>
      <w:r w:rsidR="0064254E">
        <w:rPr>
          <w:rFonts w:ascii="Times New Roman" w:hAnsi="Times New Roman"/>
          <w:sz w:val="22"/>
          <w:szCs w:val="22"/>
          <w:u w:val="none"/>
        </w:rPr>
        <w:t>:</w:t>
      </w:r>
    </w:p>
    <w:p w:rsidR="00D2622D" w:rsidRDefault="0064254E" w:rsidP="0064254E">
      <w:pPr>
        <w:pStyle w:val="Tekstpodstawowywcity"/>
        <w:autoSpaceDN w:val="0"/>
        <w:ind w:left="540"/>
        <w:jc w:val="both"/>
        <w:rPr>
          <w:rFonts w:ascii="Times New Roman" w:hAnsi="Times New Roman"/>
          <w:b/>
          <w:sz w:val="22"/>
          <w:szCs w:val="22"/>
          <w:u w:val="none"/>
        </w:rPr>
      </w:pPr>
      <w:r w:rsidRPr="0064254E">
        <w:rPr>
          <w:rFonts w:ascii="Times New Roman" w:hAnsi="Times New Roman"/>
          <w:b/>
          <w:sz w:val="22"/>
          <w:szCs w:val="22"/>
          <w:u w:val="none"/>
        </w:rPr>
        <w:t>Część I</w:t>
      </w:r>
      <w:r>
        <w:rPr>
          <w:rFonts w:ascii="Times New Roman" w:hAnsi="Times New Roman"/>
          <w:sz w:val="22"/>
          <w:szCs w:val="22"/>
          <w:u w:val="none"/>
        </w:rPr>
        <w:t xml:space="preserve"> </w:t>
      </w:r>
      <w:r w:rsidR="00D2622D" w:rsidRPr="001A6A2A">
        <w:rPr>
          <w:rFonts w:ascii="Times New Roman" w:hAnsi="Times New Roman"/>
          <w:sz w:val="22"/>
          <w:szCs w:val="22"/>
          <w:u w:val="none"/>
        </w:rPr>
        <w:t xml:space="preserve"> </w:t>
      </w:r>
      <w:r>
        <w:rPr>
          <w:rFonts w:ascii="Times New Roman" w:hAnsi="Times New Roman"/>
          <w:sz w:val="22"/>
          <w:szCs w:val="22"/>
          <w:u w:val="none"/>
        </w:rPr>
        <w:t xml:space="preserve">   </w:t>
      </w:r>
      <w:r>
        <w:rPr>
          <w:rFonts w:ascii="Times New Roman" w:hAnsi="Times New Roman"/>
          <w:b/>
          <w:sz w:val="22"/>
          <w:szCs w:val="22"/>
          <w:u w:val="none"/>
        </w:rPr>
        <w:t>2</w:t>
      </w:r>
      <w:r w:rsidR="0071315B" w:rsidRPr="001A6A2A">
        <w:rPr>
          <w:rFonts w:ascii="Times New Roman" w:hAnsi="Times New Roman"/>
          <w:b/>
          <w:sz w:val="22"/>
          <w:szCs w:val="22"/>
          <w:u w:val="none"/>
        </w:rPr>
        <w:t>.</w:t>
      </w:r>
      <w:r>
        <w:rPr>
          <w:rFonts w:ascii="Times New Roman" w:hAnsi="Times New Roman"/>
          <w:b/>
          <w:sz w:val="22"/>
          <w:szCs w:val="22"/>
          <w:u w:val="none"/>
        </w:rPr>
        <w:t>4</w:t>
      </w:r>
      <w:r w:rsidR="00D2622D" w:rsidRPr="001A6A2A">
        <w:rPr>
          <w:rFonts w:ascii="Times New Roman" w:hAnsi="Times New Roman"/>
          <w:b/>
          <w:sz w:val="22"/>
          <w:szCs w:val="22"/>
          <w:u w:val="none"/>
        </w:rPr>
        <w:t>00,00</w:t>
      </w:r>
      <w:r w:rsidR="008824D9">
        <w:rPr>
          <w:rFonts w:ascii="Times New Roman" w:hAnsi="Times New Roman"/>
          <w:b/>
          <w:sz w:val="22"/>
          <w:szCs w:val="22"/>
          <w:u w:val="none"/>
        </w:rPr>
        <w:t xml:space="preserve"> </w:t>
      </w:r>
      <w:r w:rsidR="00D2622D" w:rsidRPr="001A6A2A">
        <w:rPr>
          <w:rFonts w:ascii="Times New Roman" w:hAnsi="Times New Roman"/>
          <w:b/>
          <w:sz w:val="22"/>
          <w:szCs w:val="22"/>
          <w:u w:val="none"/>
        </w:rPr>
        <w:t>zł</w:t>
      </w:r>
      <w:r w:rsidR="00D2622D" w:rsidRPr="001A6A2A">
        <w:rPr>
          <w:rFonts w:ascii="Times New Roman" w:hAnsi="Times New Roman"/>
          <w:sz w:val="22"/>
          <w:szCs w:val="22"/>
          <w:u w:val="none"/>
        </w:rPr>
        <w:t xml:space="preserve"> (</w:t>
      </w:r>
      <w:r w:rsidR="009E0B22" w:rsidRPr="001A6A2A">
        <w:rPr>
          <w:rFonts w:ascii="Times New Roman" w:hAnsi="Times New Roman"/>
          <w:b/>
          <w:sz w:val="22"/>
          <w:szCs w:val="22"/>
          <w:u w:val="none"/>
        </w:rPr>
        <w:t xml:space="preserve">słownie: </w:t>
      </w:r>
      <w:r>
        <w:rPr>
          <w:rFonts w:ascii="Times New Roman" w:hAnsi="Times New Roman"/>
          <w:b/>
          <w:sz w:val="22"/>
          <w:szCs w:val="22"/>
          <w:u w:val="none"/>
        </w:rPr>
        <w:t>dwa tysiące czterysta</w:t>
      </w:r>
      <w:r w:rsidR="001A6A2A" w:rsidRPr="001A6A2A">
        <w:rPr>
          <w:rFonts w:ascii="Times New Roman" w:hAnsi="Times New Roman"/>
          <w:b/>
          <w:sz w:val="22"/>
          <w:szCs w:val="22"/>
          <w:u w:val="none"/>
        </w:rPr>
        <w:t xml:space="preserve"> </w:t>
      </w:r>
      <w:r w:rsidR="00D2622D" w:rsidRPr="001A6A2A">
        <w:rPr>
          <w:rFonts w:ascii="Times New Roman" w:hAnsi="Times New Roman"/>
          <w:b/>
          <w:sz w:val="22"/>
          <w:szCs w:val="22"/>
          <w:u w:val="none"/>
        </w:rPr>
        <w:t>zł</w:t>
      </w:r>
      <w:r w:rsidR="00252893" w:rsidRPr="001A6A2A">
        <w:rPr>
          <w:rFonts w:ascii="Times New Roman" w:hAnsi="Times New Roman"/>
          <w:b/>
          <w:sz w:val="22"/>
          <w:szCs w:val="22"/>
          <w:u w:val="none"/>
        </w:rPr>
        <w:t>otych</w:t>
      </w:r>
      <w:r w:rsidR="00D2622D" w:rsidRPr="001A6A2A">
        <w:rPr>
          <w:rFonts w:ascii="Times New Roman" w:hAnsi="Times New Roman"/>
          <w:b/>
          <w:sz w:val="22"/>
          <w:szCs w:val="22"/>
          <w:u w:val="none"/>
        </w:rPr>
        <w:t xml:space="preserve"> 00/100)</w:t>
      </w:r>
      <w:r>
        <w:rPr>
          <w:rFonts w:ascii="Times New Roman" w:hAnsi="Times New Roman"/>
          <w:b/>
          <w:sz w:val="22"/>
          <w:szCs w:val="22"/>
          <w:u w:val="none"/>
        </w:rPr>
        <w:t>;</w:t>
      </w:r>
    </w:p>
    <w:p w:rsidR="0064254E" w:rsidRPr="001A6A2A" w:rsidRDefault="0064254E" w:rsidP="0064254E">
      <w:pPr>
        <w:pStyle w:val="Tekstpodstawowywcity"/>
        <w:autoSpaceDN w:val="0"/>
        <w:ind w:left="540"/>
        <w:jc w:val="both"/>
        <w:rPr>
          <w:rFonts w:ascii="Times New Roman" w:hAnsi="Times New Roman"/>
          <w:b/>
          <w:bCs/>
          <w:sz w:val="22"/>
          <w:szCs w:val="22"/>
          <w:u w:val="none"/>
        </w:rPr>
      </w:pPr>
      <w:r w:rsidRPr="0064254E">
        <w:rPr>
          <w:rFonts w:ascii="Times New Roman" w:hAnsi="Times New Roman"/>
          <w:b/>
          <w:sz w:val="22"/>
          <w:szCs w:val="22"/>
          <w:u w:val="none"/>
        </w:rPr>
        <w:t xml:space="preserve">Część </w:t>
      </w:r>
      <w:r>
        <w:rPr>
          <w:rFonts w:ascii="Times New Roman" w:hAnsi="Times New Roman"/>
          <w:b/>
          <w:sz w:val="22"/>
          <w:szCs w:val="22"/>
          <w:u w:val="none"/>
        </w:rPr>
        <w:t>II</w:t>
      </w:r>
      <w:r>
        <w:rPr>
          <w:rFonts w:ascii="Times New Roman" w:hAnsi="Times New Roman"/>
          <w:sz w:val="22"/>
          <w:szCs w:val="22"/>
          <w:u w:val="none"/>
        </w:rPr>
        <w:t xml:space="preserve"> </w:t>
      </w:r>
      <w:r w:rsidRPr="001A6A2A">
        <w:rPr>
          <w:rFonts w:ascii="Times New Roman" w:hAnsi="Times New Roman"/>
          <w:sz w:val="22"/>
          <w:szCs w:val="22"/>
          <w:u w:val="none"/>
        </w:rPr>
        <w:t xml:space="preserve"> </w:t>
      </w:r>
      <w:r>
        <w:rPr>
          <w:rFonts w:ascii="Times New Roman" w:hAnsi="Times New Roman"/>
          <w:sz w:val="22"/>
          <w:szCs w:val="22"/>
          <w:u w:val="none"/>
        </w:rPr>
        <w:t xml:space="preserve"> </w:t>
      </w:r>
      <w:r>
        <w:rPr>
          <w:rFonts w:ascii="Times New Roman" w:hAnsi="Times New Roman"/>
          <w:b/>
          <w:sz w:val="22"/>
          <w:szCs w:val="22"/>
          <w:u w:val="none"/>
        </w:rPr>
        <w:t>5</w:t>
      </w:r>
      <w:r w:rsidRPr="001A6A2A">
        <w:rPr>
          <w:rFonts w:ascii="Times New Roman" w:hAnsi="Times New Roman"/>
          <w:b/>
          <w:sz w:val="22"/>
          <w:szCs w:val="22"/>
          <w:u w:val="none"/>
        </w:rPr>
        <w:t>.</w:t>
      </w:r>
      <w:r>
        <w:rPr>
          <w:rFonts w:ascii="Times New Roman" w:hAnsi="Times New Roman"/>
          <w:b/>
          <w:sz w:val="22"/>
          <w:szCs w:val="22"/>
          <w:u w:val="none"/>
        </w:rPr>
        <w:t>0</w:t>
      </w:r>
      <w:r w:rsidRPr="001A6A2A">
        <w:rPr>
          <w:rFonts w:ascii="Times New Roman" w:hAnsi="Times New Roman"/>
          <w:b/>
          <w:sz w:val="22"/>
          <w:szCs w:val="22"/>
          <w:u w:val="none"/>
        </w:rPr>
        <w:t>00,00</w:t>
      </w:r>
      <w:r>
        <w:rPr>
          <w:rFonts w:ascii="Times New Roman" w:hAnsi="Times New Roman"/>
          <w:b/>
          <w:sz w:val="22"/>
          <w:szCs w:val="22"/>
          <w:u w:val="none"/>
        </w:rPr>
        <w:t xml:space="preserve"> </w:t>
      </w:r>
      <w:r w:rsidRPr="001A6A2A">
        <w:rPr>
          <w:rFonts w:ascii="Times New Roman" w:hAnsi="Times New Roman"/>
          <w:b/>
          <w:sz w:val="22"/>
          <w:szCs w:val="22"/>
          <w:u w:val="none"/>
        </w:rPr>
        <w:t>zł</w:t>
      </w:r>
      <w:r w:rsidRPr="001A6A2A">
        <w:rPr>
          <w:rFonts w:ascii="Times New Roman" w:hAnsi="Times New Roman"/>
          <w:sz w:val="22"/>
          <w:szCs w:val="22"/>
          <w:u w:val="none"/>
        </w:rPr>
        <w:t xml:space="preserve"> (</w:t>
      </w:r>
      <w:r w:rsidRPr="001A6A2A">
        <w:rPr>
          <w:rFonts w:ascii="Times New Roman" w:hAnsi="Times New Roman"/>
          <w:b/>
          <w:sz w:val="22"/>
          <w:szCs w:val="22"/>
          <w:u w:val="none"/>
        </w:rPr>
        <w:t xml:space="preserve">słownie: </w:t>
      </w:r>
      <w:r>
        <w:rPr>
          <w:rFonts w:ascii="Times New Roman" w:hAnsi="Times New Roman"/>
          <w:b/>
          <w:sz w:val="22"/>
          <w:szCs w:val="22"/>
          <w:u w:val="none"/>
        </w:rPr>
        <w:t>pięć tysięcy</w:t>
      </w:r>
      <w:r w:rsidRPr="001A6A2A">
        <w:rPr>
          <w:rFonts w:ascii="Times New Roman" w:hAnsi="Times New Roman"/>
          <w:b/>
          <w:sz w:val="22"/>
          <w:szCs w:val="22"/>
          <w:u w:val="none"/>
        </w:rPr>
        <w:t xml:space="preserve"> złotych 00/100).</w:t>
      </w:r>
    </w:p>
    <w:p w:rsidR="0064254E" w:rsidRPr="001A6A2A" w:rsidRDefault="0064254E" w:rsidP="0064254E">
      <w:pPr>
        <w:pStyle w:val="Tekstpodstawowywcity"/>
        <w:autoSpaceDN w:val="0"/>
        <w:ind w:left="540"/>
        <w:jc w:val="both"/>
        <w:rPr>
          <w:rFonts w:ascii="Times New Roman" w:hAnsi="Times New Roman"/>
          <w:b/>
          <w:bCs/>
          <w:sz w:val="22"/>
          <w:szCs w:val="22"/>
          <w:u w:val="none"/>
        </w:rPr>
      </w:pPr>
      <w:r w:rsidRPr="0064254E">
        <w:rPr>
          <w:rFonts w:ascii="Times New Roman" w:hAnsi="Times New Roman"/>
          <w:b/>
          <w:sz w:val="22"/>
          <w:szCs w:val="22"/>
          <w:u w:val="none"/>
        </w:rPr>
        <w:t>Część III</w:t>
      </w:r>
      <w:r w:rsidRPr="001A6A2A">
        <w:rPr>
          <w:rFonts w:ascii="Times New Roman" w:hAnsi="Times New Roman"/>
          <w:sz w:val="22"/>
          <w:szCs w:val="22"/>
          <w:u w:val="none"/>
        </w:rPr>
        <w:t xml:space="preserve"> </w:t>
      </w:r>
      <w:r>
        <w:rPr>
          <w:rFonts w:ascii="Times New Roman" w:hAnsi="Times New Roman"/>
          <w:sz w:val="22"/>
          <w:szCs w:val="22"/>
          <w:u w:val="none"/>
        </w:rPr>
        <w:t xml:space="preserve"> </w:t>
      </w:r>
      <w:r>
        <w:rPr>
          <w:rFonts w:ascii="Times New Roman" w:hAnsi="Times New Roman"/>
          <w:b/>
          <w:sz w:val="22"/>
          <w:szCs w:val="22"/>
          <w:u w:val="none"/>
        </w:rPr>
        <w:t>5</w:t>
      </w:r>
      <w:r w:rsidRPr="001A6A2A">
        <w:rPr>
          <w:rFonts w:ascii="Times New Roman" w:hAnsi="Times New Roman"/>
          <w:b/>
          <w:sz w:val="22"/>
          <w:szCs w:val="22"/>
          <w:u w:val="none"/>
        </w:rPr>
        <w:t>.</w:t>
      </w:r>
      <w:r>
        <w:rPr>
          <w:rFonts w:ascii="Times New Roman" w:hAnsi="Times New Roman"/>
          <w:b/>
          <w:sz w:val="22"/>
          <w:szCs w:val="22"/>
          <w:u w:val="none"/>
        </w:rPr>
        <w:t>0</w:t>
      </w:r>
      <w:r w:rsidRPr="001A6A2A">
        <w:rPr>
          <w:rFonts w:ascii="Times New Roman" w:hAnsi="Times New Roman"/>
          <w:b/>
          <w:sz w:val="22"/>
          <w:szCs w:val="22"/>
          <w:u w:val="none"/>
        </w:rPr>
        <w:t>00,00</w:t>
      </w:r>
      <w:r>
        <w:rPr>
          <w:rFonts w:ascii="Times New Roman" w:hAnsi="Times New Roman"/>
          <w:b/>
          <w:sz w:val="22"/>
          <w:szCs w:val="22"/>
          <w:u w:val="none"/>
        </w:rPr>
        <w:t xml:space="preserve"> </w:t>
      </w:r>
      <w:r w:rsidRPr="001A6A2A">
        <w:rPr>
          <w:rFonts w:ascii="Times New Roman" w:hAnsi="Times New Roman"/>
          <w:b/>
          <w:sz w:val="22"/>
          <w:szCs w:val="22"/>
          <w:u w:val="none"/>
        </w:rPr>
        <w:t>zł</w:t>
      </w:r>
      <w:r w:rsidRPr="001A6A2A">
        <w:rPr>
          <w:rFonts w:ascii="Times New Roman" w:hAnsi="Times New Roman"/>
          <w:sz w:val="22"/>
          <w:szCs w:val="22"/>
          <w:u w:val="none"/>
        </w:rPr>
        <w:t xml:space="preserve"> (</w:t>
      </w:r>
      <w:r w:rsidRPr="001A6A2A">
        <w:rPr>
          <w:rFonts w:ascii="Times New Roman" w:hAnsi="Times New Roman"/>
          <w:b/>
          <w:sz w:val="22"/>
          <w:szCs w:val="22"/>
          <w:u w:val="none"/>
        </w:rPr>
        <w:t xml:space="preserve">słownie: </w:t>
      </w:r>
      <w:r>
        <w:rPr>
          <w:rFonts w:ascii="Times New Roman" w:hAnsi="Times New Roman"/>
          <w:b/>
          <w:sz w:val="22"/>
          <w:szCs w:val="22"/>
          <w:u w:val="none"/>
        </w:rPr>
        <w:t>pięć tysięcy</w:t>
      </w:r>
      <w:r w:rsidRPr="001A6A2A">
        <w:rPr>
          <w:rFonts w:ascii="Times New Roman" w:hAnsi="Times New Roman"/>
          <w:b/>
          <w:sz w:val="22"/>
          <w:szCs w:val="22"/>
          <w:u w:val="none"/>
        </w:rPr>
        <w:t xml:space="preserve"> złotych 00/100).</w:t>
      </w:r>
    </w:p>
    <w:p w:rsidR="00D2622D" w:rsidRPr="006C602E" w:rsidRDefault="00D2622D"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b/>
          <w:bCs/>
          <w:sz w:val="22"/>
          <w:szCs w:val="22"/>
          <w:u w:val="none"/>
        </w:rPr>
        <w:t>Wadium może być wnoszone w jednej lub w kilku następujących formach:</w:t>
      </w:r>
    </w:p>
    <w:p w:rsidR="00D2622D" w:rsidRPr="006C602E" w:rsidRDefault="00D2622D" w:rsidP="005B773F">
      <w:pPr>
        <w:pStyle w:val="Tekstpodstawowywcity"/>
        <w:numPr>
          <w:ilvl w:val="1"/>
          <w:numId w:val="4"/>
        </w:numPr>
        <w:tabs>
          <w:tab w:val="clear" w:pos="1440"/>
          <w:tab w:val="num" w:pos="540"/>
          <w:tab w:val="left" w:pos="708"/>
        </w:tabs>
        <w:autoSpaceDN w:val="0"/>
        <w:ind w:left="540" w:hanging="114"/>
        <w:jc w:val="both"/>
        <w:rPr>
          <w:rFonts w:ascii="Times New Roman" w:hAnsi="Times New Roman"/>
          <w:sz w:val="22"/>
          <w:szCs w:val="22"/>
          <w:u w:val="none"/>
        </w:rPr>
      </w:pPr>
      <w:r w:rsidRPr="006C602E">
        <w:rPr>
          <w:rFonts w:ascii="Times New Roman" w:hAnsi="Times New Roman"/>
          <w:sz w:val="22"/>
          <w:szCs w:val="22"/>
          <w:u w:val="none"/>
        </w:rPr>
        <w:t>pieniądzu,</w:t>
      </w:r>
    </w:p>
    <w:p w:rsidR="00D2622D" w:rsidRPr="006C602E" w:rsidRDefault="00D2622D" w:rsidP="005B773F">
      <w:pPr>
        <w:pStyle w:val="Tekstpodstawowywcity"/>
        <w:numPr>
          <w:ilvl w:val="1"/>
          <w:numId w:val="4"/>
        </w:numPr>
        <w:tabs>
          <w:tab w:val="clear" w:pos="1440"/>
          <w:tab w:val="num" w:pos="540"/>
          <w:tab w:val="left" w:pos="708"/>
        </w:tabs>
        <w:autoSpaceDN w:val="0"/>
        <w:ind w:left="540" w:hanging="114"/>
        <w:jc w:val="both"/>
        <w:rPr>
          <w:rFonts w:ascii="Times New Roman" w:hAnsi="Times New Roman"/>
          <w:sz w:val="22"/>
          <w:szCs w:val="22"/>
          <w:u w:val="none"/>
        </w:rPr>
      </w:pPr>
      <w:r w:rsidRPr="006C602E">
        <w:rPr>
          <w:rFonts w:ascii="Times New Roman" w:hAnsi="Times New Roman"/>
          <w:sz w:val="22"/>
          <w:szCs w:val="22"/>
          <w:u w:val="none"/>
        </w:rPr>
        <w:t xml:space="preserve">poręczeniach bankowych lub poręczeniach spółdzielczej kasy oszczędnościowo – kredytowej, z tym, że poręczenie kasy jest zawsze poręczeniem pieniężnym, </w:t>
      </w:r>
    </w:p>
    <w:p w:rsidR="00D2622D" w:rsidRPr="006C602E" w:rsidRDefault="00D2622D" w:rsidP="005B773F">
      <w:pPr>
        <w:pStyle w:val="Tekstpodstawowywcity"/>
        <w:numPr>
          <w:ilvl w:val="1"/>
          <w:numId w:val="4"/>
        </w:numPr>
        <w:tabs>
          <w:tab w:val="clear" w:pos="1440"/>
          <w:tab w:val="num" w:pos="540"/>
          <w:tab w:val="left" w:pos="708"/>
        </w:tabs>
        <w:autoSpaceDN w:val="0"/>
        <w:ind w:left="540" w:hanging="114"/>
        <w:jc w:val="both"/>
        <w:rPr>
          <w:rFonts w:ascii="Times New Roman" w:hAnsi="Times New Roman"/>
          <w:sz w:val="22"/>
          <w:szCs w:val="22"/>
          <w:u w:val="none"/>
        </w:rPr>
      </w:pPr>
      <w:r w:rsidRPr="006C602E">
        <w:rPr>
          <w:rFonts w:ascii="Times New Roman" w:hAnsi="Times New Roman"/>
          <w:sz w:val="22"/>
          <w:szCs w:val="22"/>
          <w:u w:val="none"/>
        </w:rPr>
        <w:t>gwarancjach bankowych,</w:t>
      </w:r>
    </w:p>
    <w:p w:rsidR="00D2622D" w:rsidRPr="006C602E" w:rsidRDefault="00D2622D" w:rsidP="005B773F">
      <w:pPr>
        <w:pStyle w:val="Tekstpodstawowywcity"/>
        <w:numPr>
          <w:ilvl w:val="1"/>
          <w:numId w:val="4"/>
        </w:numPr>
        <w:tabs>
          <w:tab w:val="clear" w:pos="1440"/>
          <w:tab w:val="num" w:pos="540"/>
          <w:tab w:val="left" w:pos="708"/>
        </w:tabs>
        <w:autoSpaceDN w:val="0"/>
        <w:ind w:left="540" w:hanging="114"/>
        <w:jc w:val="both"/>
        <w:rPr>
          <w:rFonts w:ascii="Times New Roman" w:hAnsi="Times New Roman"/>
          <w:sz w:val="22"/>
          <w:szCs w:val="22"/>
          <w:u w:val="none"/>
        </w:rPr>
      </w:pPr>
      <w:r w:rsidRPr="006C602E">
        <w:rPr>
          <w:rFonts w:ascii="Times New Roman" w:hAnsi="Times New Roman"/>
          <w:sz w:val="22"/>
          <w:szCs w:val="22"/>
          <w:u w:val="none"/>
        </w:rPr>
        <w:t>gwarancjach ubezpieczeniowych,</w:t>
      </w:r>
    </w:p>
    <w:p w:rsidR="00B515E7" w:rsidRPr="005B773F" w:rsidRDefault="00D2622D" w:rsidP="005B773F">
      <w:pPr>
        <w:pStyle w:val="Tekstpodstawowywcity"/>
        <w:numPr>
          <w:ilvl w:val="1"/>
          <w:numId w:val="4"/>
        </w:numPr>
        <w:tabs>
          <w:tab w:val="clear" w:pos="1440"/>
          <w:tab w:val="num" w:pos="540"/>
          <w:tab w:val="left" w:pos="708"/>
        </w:tabs>
        <w:autoSpaceDN w:val="0"/>
        <w:ind w:left="540" w:hanging="114"/>
        <w:jc w:val="both"/>
        <w:rPr>
          <w:rFonts w:ascii="Times New Roman" w:hAnsi="Times New Roman"/>
          <w:sz w:val="22"/>
          <w:szCs w:val="22"/>
          <w:u w:val="none"/>
        </w:rPr>
      </w:pPr>
      <w:r w:rsidRPr="006C602E">
        <w:rPr>
          <w:rFonts w:ascii="Times New Roman" w:hAnsi="Times New Roman"/>
          <w:sz w:val="22"/>
          <w:szCs w:val="22"/>
          <w:u w:val="none"/>
        </w:rPr>
        <w:t xml:space="preserve">poręczeniach udzielanych przez podmioty, o których mowa w art. 6b ust. 5 pkt 2 ustawy z dnia 9 listopada 2000 r. o utworzeniu Polskiej Agencji Rozwoju Przedsiębiorczości (Dz. U. z 2007r. Nr 42, poz. 275 z </w:t>
      </w:r>
      <w:proofErr w:type="spellStart"/>
      <w:r w:rsidRPr="006C602E">
        <w:rPr>
          <w:rFonts w:ascii="Times New Roman" w:hAnsi="Times New Roman"/>
          <w:sz w:val="22"/>
          <w:szCs w:val="22"/>
          <w:u w:val="none"/>
        </w:rPr>
        <w:t>późn</w:t>
      </w:r>
      <w:proofErr w:type="spellEnd"/>
      <w:r w:rsidRPr="006C602E">
        <w:rPr>
          <w:rFonts w:ascii="Times New Roman" w:hAnsi="Times New Roman"/>
          <w:sz w:val="22"/>
          <w:szCs w:val="22"/>
          <w:u w:val="none"/>
        </w:rPr>
        <w:t>. zm.)</w:t>
      </w:r>
    </w:p>
    <w:p w:rsidR="00D2622D" w:rsidRPr="005B773F" w:rsidRDefault="005B773F"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sidRPr="005B773F">
        <w:rPr>
          <w:rFonts w:ascii="Times New Roman" w:hAnsi="Times New Roman"/>
          <w:bCs/>
          <w:sz w:val="22"/>
          <w:szCs w:val="22"/>
          <w:u w:val="none"/>
        </w:rPr>
        <w:t xml:space="preserve">Wadium należy wnieść przed </w:t>
      </w:r>
      <w:r w:rsidR="00D2622D" w:rsidRPr="005B773F">
        <w:rPr>
          <w:rFonts w:ascii="Times New Roman" w:hAnsi="Times New Roman"/>
          <w:bCs/>
          <w:sz w:val="22"/>
          <w:szCs w:val="22"/>
          <w:u w:val="none"/>
        </w:rPr>
        <w:t xml:space="preserve">upływem terminu składania ofert w następujący sposób: </w:t>
      </w:r>
    </w:p>
    <w:p w:rsidR="00D75141" w:rsidRPr="00D15084" w:rsidRDefault="00D2622D" w:rsidP="007513F6">
      <w:pPr>
        <w:pStyle w:val="Tekstpodstawowywcity"/>
        <w:numPr>
          <w:ilvl w:val="0"/>
          <w:numId w:val="5"/>
        </w:numPr>
        <w:tabs>
          <w:tab w:val="clear" w:pos="660"/>
          <w:tab w:val="num" w:pos="540"/>
        </w:tabs>
        <w:autoSpaceDN w:val="0"/>
        <w:ind w:left="540" w:hanging="114"/>
        <w:jc w:val="both"/>
        <w:rPr>
          <w:rFonts w:ascii="Times New Roman" w:hAnsi="Times New Roman"/>
          <w:sz w:val="22"/>
          <w:szCs w:val="22"/>
        </w:rPr>
      </w:pPr>
      <w:r w:rsidRPr="006C602E">
        <w:rPr>
          <w:rFonts w:ascii="Times New Roman" w:hAnsi="Times New Roman"/>
          <w:sz w:val="22"/>
          <w:szCs w:val="22"/>
          <w:u w:val="none"/>
        </w:rPr>
        <w:t>w przypadku pieniądza wpłaca się je w wymaganej kwocie przelewem na rachunek bankowy Za</w:t>
      </w:r>
      <w:r w:rsidR="00501D42">
        <w:rPr>
          <w:rFonts w:ascii="Times New Roman" w:hAnsi="Times New Roman"/>
          <w:sz w:val="22"/>
          <w:szCs w:val="22"/>
          <w:u w:val="none"/>
        </w:rPr>
        <w:t xml:space="preserve">mawiającego </w:t>
      </w:r>
      <w:r w:rsidRPr="006C602E">
        <w:rPr>
          <w:rFonts w:ascii="Times New Roman" w:hAnsi="Times New Roman"/>
          <w:sz w:val="22"/>
          <w:szCs w:val="22"/>
          <w:u w:val="none"/>
        </w:rPr>
        <w:t xml:space="preserve">w </w:t>
      </w:r>
      <w:r w:rsidR="00D75141" w:rsidRPr="00501D42">
        <w:rPr>
          <w:rFonts w:ascii="Times New Roman" w:hAnsi="Times New Roman"/>
          <w:b/>
          <w:snapToGrid w:val="0"/>
          <w:sz w:val="22"/>
          <w:szCs w:val="22"/>
          <w:u w:val="none"/>
        </w:rPr>
        <w:t xml:space="preserve">Banku BGŻ BNP </w:t>
      </w:r>
      <w:proofErr w:type="spellStart"/>
      <w:r w:rsidR="00D75141" w:rsidRPr="00501D42">
        <w:rPr>
          <w:rFonts w:ascii="Times New Roman" w:hAnsi="Times New Roman"/>
          <w:b/>
          <w:snapToGrid w:val="0"/>
          <w:sz w:val="22"/>
          <w:szCs w:val="22"/>
          <w:u w:val="none"/>
        </w:rPr>
        <w:t>Paribas</w:t>
      </w:r>
      <w:proofErr w:type="spellEnd"/>
      <w:r w:rsidR="00D75141" w:rsidRPr="00501D42">
        <w:rPr>
          <w:rFonts w:ascii="Times New Roman" w:hAnsi="Times New Roman"/>
          <w:b/>
          <w:snapToGrid w:val="0"/>
          <w:sz w:val="22"/>
          <w:szCs w:val="22"/>
          <w:u w:val="none"/>
        </w:rPr>
        <w:t xml:space="preserve"> S.A. Oddział Operacyjny w Brzegu, nr rachunku: 36 2030 0045 1110 0000 0217 9920</w:t>
      </w:r>
      <w:r w:rsidR="00D75141" w:rsidRPr="006C602E">
        <w:rPr>
          <w:rFonts w:ascii="Times New Roman" w:hAnsi="Times New Roman"/>
          <w:b/>
          <w:bCs/>
          <w:sz w:val="22"/>
          <w:szCs w:val="22"/>
          <w:u w:val="none"/>
        </w:rPr>
        <w:t xml:space="preserve"> </w:t>
      </w:r>
      <w:r w:rsidR="00D75141" w:rsidRPr="00D15084">
        <w:rPr>
          <w:rFonts w:ascii="Times New Roman" w:hAnsi="Times New Roman"/>
          <w:bCs/>
          <w:sz w:val="22"/>
          <w:szCs w:val="22"/>
        </w:rPr>
        <w:t>(kopię potwierdzenia wpłaty proszę dołączyć do oferty</w:t>
      </w:r>
      <w:r w:rsidR="00D15084" w:rsidRPr="00D15084">
        <w:rPr>
          <w:rFonts w:ascii="Times New Roman" w:hAnsi="Times New Roman"/>
          <w:bCs/>
          <w:sz w:val="22"/>
          <w:szCs w:val="22"/>
        </w:rPr>
        <w:t xml:space="preserve"> na wybraną część</w:t>
      </w:r>
      <w:r w:rsidR="00D75141" w:rsidRPr="00D15084">
        <w:rPr>
          <w:rFonts w:ascii="Times New Roman" w:hAnsi="Times New Roman"/>
          <w:bCs/>
          <w:sz w:val="22"/>
          <w:szCs w:val="22"/>
        </w:rPr>
        <w:t>)</w:t>
      </w:r>
      <w:r w:rsidR="00D75141" w:rsidRPr="00D15084">
        <w:rPr>
          <w:rFonts w:ascii="Times New Roman" w:hAnsi="Times New Roman"/>
          <w:bCs/>
          <w:sz w:val="22"/>
          <w:szCs w:val="22"/>
          <w:u w:val="none"/>
        </w:rPr>
        <w:t>,</w:t>
      </w:r>
      <w:r w:rsidR="00D75141" w:rsidRPr="00D15084">
        <w:rPr>
          <w:rFonts w:ascii="Times New Roman" w:hAnsi="Times New Roman"/>
          <w:sz w:val="22"/>
          <w:szCs w:val="22"/>
          <w:u w:val="none"/>
        </w:rPr>
        <w:t xml:space="preserve"> </w:t>
      </w:r>
    </w:p>
    <w:p w:rsidR="00CD178E" w:rsidRPr="00CD2D48" w:rsidRDefault="00D2622D" w:rsidP="007513F6">
      <w:pPr>
        <w:pStyle w:val="Tekstpodstawowywcity"/>
        <w:numPr>
          <w:ilvl w:val="0"/>
          <w:numId w:val="5"/>
        </w:numPr>
        <w:tabs>
          <w:tab w:val="clear" w:pos="660"/>
          <w:tab w:val="num" w:pos="540"/>
        </w:tabs>
        <w:autoSpaceDN w:val="0"/>
        <w:ind w:left="540" w:hanging="114"/>
        <w:jc w:val="both"/>
        <w:rPr>
          <w:rFonts w:ascii="Times New Roman" w:hAnsi="Times New Roman"/>
          <w:sz w:val="22"/>
          <w:szCs w:val="22"/>
          <w:u w:val="none"/>
        </w:rPr>
      </w:pPr>
      <w:r w:rsidRPr="00501D42">
        <w:rPr>
          <w:rFonts w:ascii="Times New Roman" w:hAnsi="Times New Roman"/>
          <w:sz w:val="22"/>
          <w:szCs w:val="22"/>
          <w:u w:val="none"/>
        </w:rPr>
        <w:t>w przypadku gwarancji i poręczeń należy orygina</w:t>
      </w:r>
      <w:r w:rsidR="00C91974">
        <w:rPr>
          <w:rFonts w:ascii="Times New Roman" w:hAnsi="Times New Roman"/>
          <w:sz w:val="22"/>
          <w:szCs w:val="22"/>
          <w:u w:val="none"/>
        </w:rPr>
        <w:t xml:space="preserve">ł dokumentu dołączyć do oferty </w:t>
      </w:r>
      <w:r w:rsidRPr="00501D42">
        <w:rPr>
          <w:rFonts w:ascii="Times New Roman" w:hAnsi="Times New Roman"/>
          <w:sz w:val="22"/>
          <w:szCs w:val="22"/>
          <w:u w:val="none"/>
        </w:rPr>
        <w:t>i złożyć w jednej kopercie z ofertą.</w:t>
      </w:r>
      <w:r w:rsidR="007513F6">
        <w:rPr>
          <w:rFonts w:ascii="Times New Roman" w:hAnsi="Times New Roman"/>
          <w:sz w:val="22"/>
          <w:szCs w:val="22"/>
          <w:u w:val="none"/>
        </w:rPr>
        <w:t xml:space="preserve"> </w:t>
      </w:r>
      <w:r w:rsidR="007513F6">
        <w:rPr>
          <w:rFonts w:ascii="Times New Roman" w:hAnsi="Times New Roman"/>
          <w:b/>
          <w:sz w:val="22"/>
          <w:szCs w:val="22"/>
        </w:rPr>
        <w:t>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D2622D" w:rsidRPr="006C602E" w:rsidRDefault="00D2622D"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b/>
          <w:bCs/>
          <w:sz w:val="22"/>
          <w:szCs w:val="22"/>
          <w:u w:val="none"/>
        </w:rPr>
        <w:t>Zwrot wadium:</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a) Zamawiający zwraca wadium wszystkim Wykonawcom niezwłocznie po wyborze oferty najkorzystniejszej lub unieważnieniu postępowania, z wyjątkiem Wykonawcy, którego oferta została</w:t>
      </w:r>
      <w:r w:rsidR="005D07A1">
        <w:rPr>
          <w:rFonts w:ascii="Times New Roman" w:hAnsi="Times New Roman"/>
          <w:sz w:val="22"/>
          <w:szCs w:val="22"/>
          <w:u w:val="none"/>
        </w:rPr>
        <w:t xml:space="preserve"> wybrana jako najkorzystniejsza</w:t>
      </w:r>
      <w:r w:rsidRPr="00D35D52">
        <w:rPr>
          <w:rFonts w:ascii="Times New Roman" w:hAnsi="Times New Roman"/>
          <w:bCs/>
          <w:sz w:val="22"/>
          <w:szCs w:val="22"/>
          <w:u w:val="none"/>
        </w:rPr>
        <w:t xml:space="preserve">, </w:t>
      </w:r>
      <w:r w:rsidRPr="006C602E">
        <w:rPr>
          <w:rFonts w:ascii="Times New Roman" w:hAnsi="Times New Roman"/>
          <w:sz w:val="22"/>
          <w:szCs w:val="22"/>
          <w:u w:val="none"/>
        </w:rPr>
        <w:t>z zastrzeżeniem art. 46 ust. 4a u</w:t>
      </w:r>
      <w:r w:rsidR="00682B22">
        <w:rPr>
          <w:rFonts w:ascii="Times New Roman" w:hAnsi="Times New Roman"/>
          <w:sz w:val="22"/>
          <w:szCs w:val="22"/>
          <w:u w:val="none"/>
        </w:rPr>
        <w:t xml:space="preserve">stawy </w:t>
      </w:r>
      <w:proofErr w:type="spellStart"/>
      <w:r w:rsidR="00682B22">
        <w:rPr>
          <w:rFonts w:ascii="Times New Roman" w:hAnsi="Times New Roman"/>
          <w:sz w:val="22"/>
          <w:szCs w:val="22"/>
          <w:u w:val="none"/>
        </w:rPr>
        <w:t>Pzp</w:t>
      </w:r>
      <w:proofErr w:type="spellEnd"/>
      <w:r w:rsidRPr="006C602E">
        <w:rPr>
          <w:rFonts w:ascii="Times New Roman" w:hAnsi="Times New Roman"/>
          <w:sz w:val="22"/>
          <w:szCs w:val="22"/>
          <w:u w:val="none"/>
        </w:rPr>
        <w:t>.</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b) Wykonawcy, którego oferta została wybrana jako najkorzystniejsza, Zamawiający zwraca wadium niezwłocznie po zawarciu umowy w sprawie zamówienia publicznego oraz wniesieniu zabezpieczenia należytego wykonania umowy.</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c) Zamawiający zwraca niezwłocznie wadium, na wniosek Wykonawcy, który wycofał ofertę przed upływem terminu składania ofert.</w:t>
      </w:r>
    </w:p>
    <w:p w:rsidR="00D2622D" w:rsidRPr="006C602E" w:rsidRDefault="00C91974"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
          <w:bCs/>
          <w:sz w:val="22"/>
          <w:szCs w:val="22"/>
          <w:u w:val="none"/>
        </w:rPr>
      </w:pPr>
      <w:r>
        <w:rPr>
          <w:rFonts w:ascii="Times New Roman" w:hAnsi="Times New Roman"/>
          <w:sz w:val="22"/>
          <w:szCs w:val="22"/>
          <w:u w:val="none"/>
        </w:rPr>
        <w:t xml:space="preserve"> </w:t>
      </w:r>
      <w:r w:rsidR="00D2622D" w:rsidRPr="006C602E">
        <w:rPr>
          <w:rFonts w:ascii="Times New Roman" w:hAnsi="Times New Roman"/>
          <w:sz w:val="22"/>
          <w:szCs w:val="22"/>
          <w:u w:val="none"/>
        </w:rPr>
        <w:t>Zamawiający żąda ponownego wniesienia wadium przez Wykonawcę, któremu zwrócono wadium na podstaw</w:t>
      </w:r>
      <w:r w:rsidR="00D35D52">
        <w:rPr>
          <w:rFonts w:ascii="Times New Roman" w:hAnsi="Times New Roman"/>
          <w:sz w:val="22"/>
          <w:szCs w:val="22"/>
          <w:u w:val="none"/>
        </w:rPr>
        <w:t xml:space="preserve">ie art. 46 ust. 1  ustawy </w:t>
      </w:r>
      <w:proofErr w:type="spellStart"/>
      <w:r w:rsidR="00D35D52">
        <w:rPr>
          <w:rFonts w:ascii="Times New Roman" w:hAnsi="Times New Roman"/>
          <w:sz w:val="22"/>
          <w:szCs w:val="22"/>
          <w:u w:val="none"/>
        </w:rPr>
        <w:t>Pzp</w:t>
      </w:r>
      <w:proofErr w:type="spellEnd"/>
      <w:r w:rsidR="00D2622D" w:rsidRPr="006C602E">
        <w:rPr>
          <w:rFonts w:ascii="Times New Roman" w:hAnsi="Times New Roman"/>
          <w:sz w:val="22"/>
          <w:szCs w:val="22"/>
          <w:u w:val="none"/>
        </w:rPr>
        <w:t xml:space="preserve">, jeżeli w wyniku rozstrzygnięcia odwołania  jego oferta została wybrana jako najkorzystniejsza. Wykonawca wnosi wadium w terminie określonym przez Zamawiającego. </w:t>
      </w:r>
    </w:p>
    <w:p w:rsidR="00D2622D" w:rsidRPr="006C602E" w:rsidRDefault="00C91974"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
          <w:bCs/>
          <w:sz w:val="22"/>
          <w:szCs w:val="22"/>
          <w:u w:val="none"/>
        </w:rPr>
      </w:pPr>
      <w:r>
        <w:rPr>
          <w:rFonts w:ascii="Times New Roman" w:hAnsi="Times New Roman"/>
          <w:sz w:val="22"/>
          <w:szCs w:val="22"/>
          <w:u w:val="none"/>
        </w:rPr>
        <w:t xml:space="preserve"> </w:t>
      </w:r>
      <w:r w:rsidR="00D2622D" w:rsidRPr="006C602E">
        <w:rPr>
          <w:rFonts w:ascii="Times New Roman" w:hAnsi="Times New Roman"/>
          <w:sz w:val="22"/>
          <w:szCs w:val="22"/>
          <w:u w:val="none"/>
        </w:rPr>
        <w:t xml:space="preserve">Jeżeli wadium wniesiono w pieniądzu, Zamawiający </w:t>
      </w:r>
      <w:r w:rsidR="00D2622D" w:rsidRPr="00D35D52">
        <w:rPr>
          <w:rFonts w:ascii="Times New Roman" w:hAnsi="Times New Roman"/>
          <w:bCs/>
          <w:sz w:val="22"/>
          <w:szCs w:val="22"/>
          <w:u w:val="none"/>
        </w:rPr>
        <w:t xml:space="preserve">zwraca je wraz z odsetkami wynikającymi </w:t>
      </w:r>
      <w:r w:rsidR="00682B22" w:rsidRPr="00D35D52">
        <w:rPr>
          <w:rFonts w:ascii="Times New Roman" w:hAnsi="Times New Roman"/>
          <w:bCs/>
          <w:sz w:val="22"/>
          <w:szCs w:val="22"/>
          <w:u w:val="none"/>
        </w:rPr>
        <w:br/>
      </w:r>
      <w:r w:rsidR="00D2622D" w:rsidRPr="00D35D52">
        <w:rPr>
          <w:rFonts w:ascii="Times New Roman" w:hAnsi="Times New Roman"/>
          <w:bCs/>
          <w:sz w:val="22"/>
          <w:szCs w:val="22"/>
          <w:u w:val="none"/>
        </w:rPr>
        <w:t>z umowy rachunku bankowego</w:t>
      </w:r>
      <w:r w:rsidR="00D2622D" w:rsidRPr="00D35D52">
        <w:rPr>
          <w:rFonts w:ascii="Times New Roman" w:hAnsi="Times New Roman"/>
          <w:sz w:val="22"/>
          <w:szCs w:val="22"/>
          <w:u w:val="none"/>
        </w:rPr>
        <w:t>,</w:t>
      </w:r>
      <w:r w:rsidR="00D2622D" w:rsidRPr="006C602E">
        <w:rPr>
          <w:rFonts w:ascii="Times New Roman" w:hAnsi="Times New Roman"/>
          <w:sz w:val="22"/>
          <w:szCs w:val="22"/>
          <w:u w:val="none"/>
        </w:rPr>
        <w:t xml:space="preserve"> na którym było ono przechowywane, pomniejszone o koszty prowadzenia rachunku bankowego oraz prowizji bankowej za przelew pieniędzy na rachunek bankowy wskazany przez Wykonawcę.</w:t>
      </w:r>
    </w:p>
    <w:p w:rsidR="008A0577" w:rsidRPr="005D07A1" w:rsidRDefault="00F878DD"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A0577" w:rsidRPr="005D07A1">
        <w:rPr>
          <w:rFonts w:ascii="Times New Roman" w:hAnsi="Times New Roman"/>
          <w:bCs/>
          <w:sz w:val="22"/>
          <w:szCs w:val="22"/>
          <w:u w:val="none"/>
        </w:rPr>
        <w:t>Zatrzymanie wadium przez Zamawiającego:</w:t>
      </w:r>
    </w:p>
    <w:p w:rsidR="00FE1D1F" w:rsidRPr="00682B22" w:rsidRDefault="00FE1D1F" w:rsidP="005E72E6">
      <w:pPr>
        <w:ind w:left="567"/>
        <w:jc w:val="both"/>
        <w:rPr>
          <w:sz w:val="22"/>
          <w:szCs w:val="22"/>
        </w:rPr>
      </w:pPr>
      <w:r w:rsidRPr="00682B22">
        <w:rPr>
          <w:sz w:val="22"/>
          <w:szCs w:val="22"/>
        </w:rPr>
        <w:t xml:space="preserve">Zamawiający zatrzymuje wadium wraz z odsetkami, jeżeli wykonawca w odpowiedzi na wezwanie, </w:t>
      </w:r>
      <w:r w:rsidR="00682B22">
        <w:rPr>
          <w:sz w:val="22"/>
          <w:szCs w:val="22"/>
        </w:rPr>
        <w:br/>
      </w:r>
      <w:r w:rsidRPr="00682B22">
        <w:rPr>
          <w:sz w:val="22"/>
          <w:szCs w:val="22"/>
        </w:rPr>
        <w:t>o którym mowa w art. 26 ust. 3 i 3a</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z przyczyn leżących po jego stronie, nie złożył oświadczeń lub dokumentów potwierdzających okoliczności, o których mowa w art. 25 ust. 1</w:t>
      </w:r>
      <w:r w:rsidR="003A09C5" w:rsidRPr="00682B22">
        <w:rPr>
          <w:sz w:val="22"/>
          <w:szCs w:val="22"/>
        </w:rPr>
        <w:t xml:space="preserve"> ustawy </w:t>
      </w:r>
      <w:proofErr w:type="spellStart"/>
      <w:r w:rsidR="003A09C5" w:rsidRPr="00682B22">
        <w:rPr>
          <w:sz w:val="22"/>
          <w:szCs w:val="22"/>
        </w:rPr>
        <w:lastRenderedPageBreak/>
        <w:t>Pzp</w:t>
      </w:r>
      <w:proofErr w:type="spellEnd"/>
      <w:r w:rsidRPr="00682B22">
        <w:rPr>
          <w:sz w:val="22"/>
          <w:szCs w:val="22"/>
        </w:rPr>
        <w:t>, oświadczenia, o którym mowa w art. 25a ust. 1</w:t>
      </w:r>
      <w:r w:rsidR="003A09C5" w:rsidRPr="00682B22">
        <w:rPr>
          <w:sz w:val="22"/>
          <w:szCs w:val="22"/>
        </w:rPr>
        <w:t xml:space="preserve">ustawy </w:t>
      </w:r>
      <w:proofErr w:type="spellStart"/>
      <w:r w:rsidR="003A09C5" w:rsidRPr="00682B22">
        <w:rPr>
          <w:sz w:val="22"/>
          <w:szCs w:val="22"/>
        </w:rPr>
        <w:t>Pzp</w:t>
      </w:r>
      <w:proofErr w:type="spellEnd"/>
      <w:r w:rsidRPr="00682B22">
        <w:rPr>
          <w:sz w:val="22"/>
          <w:szCs w:val="22"/>
        </w:rPr>
        <w:t>, pełnomocnictw lub nie wyraził zgody na poprawienie omyłki, o której mowa w art. 87 ust. 2 pkt 3</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xml:space="preserve">, co spowodowało brak możliwości wybrania oferty złożonej przez wykonawcę jako najkorzystniejszej. </w:t>
      </w:r>
    </w:p>
    <w:p w:rsidR="008A0577" w:rsidRPr="006C602E" w:rsidRDefault="008A0577" w:rsidP="005E72E6">
      <w:pPr>
        <w:pStyle w:val="Tekstpodstawowywcity"/>
        <w:tabs>
          <w:tab w:val="left" w:pos="0"/>
        </w:tabs>
        <w:ind w:left="567"/>
        <w:jc w:val="both"/>
        <w:rPr>
          <w:rFonts w:ascii="Times New Roman" w:hAnsi="Times New Roman"/>
          <w:sz w:val="22"/>
          <w:szCs w:val="22"/>
          <w:u w:val="none"/>
        </w:rPr>
      </w:pPr>
      <w:r w:rsidRPr="006C602E">
        <w:rPr>
          <w:rFonts w:ascii="Times New Roman" w:hAnsi="Times New Roman"/>
          <w:sz w:val="22"/>
          <w:szCs w:val="22"/>
          <w:u w:val="none"/>
        </w:rPr>
        <w:t>Zamawiający zatrzymuje wadium wraz z odsetkami, jeżeli Wykonawca, którego oferta została wybrana:</w:t>
      </w:r>
    </w:p>
    <w:p w:rsidR="008A0577" w:rsidRPr="006C602E" w:rsidRDefault="008A0577" w:rsidP="001E3F5E">
      <w:pPr>
        <w:pStyle w:val="Tekstpodstawowywcity"/>
        <w:numPr>
          <w:ilvl w:val="0"/>
          <w:numId w:val="6"/>
        </w:numPr>
        <w:tabs>
          <w:tab w:val="clear" w:pos="720"/>
          <w:tab w:val="num" w:pos="360"/>
          <w:tab w:val="left" w:pos="851"/>
        </w:tabs>
        <w:autoSpaceDN w:val="0"/>
        <w:ind w:left="567" w:firstLine="0"/>
        <w:jc w:val="both"/>
        <w:rPr>
          <w:rFonts w:ascii="Times New Roman" w:hAnsi="Times New Roman"/>
          <w:sz w:val="22"/>
          <w:szCs w:val="22"/>
          <w:u w:val="none"/>
        </w:rPr>
      </w:pPr>
      <w:r w:rsidRPr="006C602E">
        <w:rPr>
          <w:rFonts w:ascii="Times New Roman" w:hAnsi="Times New Roman"/>
          <w:sz w:val="22"/>
          <w:szCs w:val="22"/>
          <w:u w:val="none"/>
        </w:rPr>
        <w:t xml:space="preserve">odmówił podpisania umowy w sprawie zamówienia publicznego na warunkach określonych </w:t>
      </w:r>
      <w:r w:rsidR="00682B22">
        <w:rPr>
          <w:rFonts w:ascii="Times New Roman" w:hAnsi="Times New Roman"/>
          <w:sz w:val="22"/>
          <w:szCs w:val="22"/>
          <w:u w:val="none"/>
        </w:rPr>
        <w:br/>
      </w:r>
      <w:r w:rsidRPr="006C602E">
        <w:rPr>
          <w:rFonts w:ascii="Times New Roman" w:hAnsi="Times New Roman"/>
          <w:sz w:val="22"/>
          <w:szCs w:val="22"/>
          <w:u w:val="none"/>
        </w:rPr>
        <w:t>w ofercie,</w:t>
      </w:r>
    </w:p>
    <w:p w:rsidR="008A0577" w:rsidRPr="006C602E" w:rsidRDefault="008A0577" w:rsidP="001E3F5E">
      <w:pPr>
        <w:pStyle w:val="Tekstpodstawowywcity"/>
        <w:numPr>
          <w:ilvl w:val="0"/>
          <w:numId w:val="6"/>
        </w:numPr>
        <w:tabs>
          <w:tab w:val="clear" w:pos="720"/>
          <w:tab w:val="num" w:pos="360"/>
          <w:tab w:val="left" w:pos="851"/>
        </w:tabs>
        <w:autoSpaceDN w:val="0"/>
        <w:ind w:left="567" w:firstLine="0"/>
        <w:jc w:val="both"/>
        <w:rPr>
          <w:rFonts w:ascii="Times New Roman" w:hAnsi="Times New Roman"/>
          <w:sz w:val="22"/>
          <w:szCs w:val="22"/>
          <w:u w:val="none"/>
        </w:rPr>
      </w:pPr>
      <w:r w:rsidRPr="006C602E">
        <w:rPr>
          <w:rFonts w:ascii="Times New Roman" w:hAnsi="Times New Roman"/>
          <w:sz w:val="22"/>
          <w:szCs w:val="22"/>
          <w:u w:val="none"/>
        </w:rPr>
        <w:t xml:space="preserve">nie wniósł wymaganego zabezpieczenia należytego wykonania umowy </w:t>
      </w:r>
      <w:r w:rsidRPr="006C602E">
        <w:rPr>
          <w:rFonts w:ascii="Times New Roman" w:hAnsi="Times New Roman"/>
          <w:snapToGrid w:val="0"/>
          <w:sz w:val="22"/>
          <w:szCs w:val="22"/>
          <w:u w:val="none"/>
        </w:rPr>
        <w:t>(jeżeli było wymagane)</w:t>
      </w:r>
      <w:r w:rsidRPr="006C602E">
        <w:rPr>
          <w:rFonts w:ascii="Times New Roman" w:hAnsi="Times New Roman"/>
          <w:sz w:val="22"/>
          <w:szCs w:val="22"/>
          <w:u w:val="none"/>
        </w:rPr>
        <w:t>,</w:t>
      </w:r>
    </w:p>
    <w:p w:rsidR="008A0577" w:rsidRPr="006C602E" w:rsidRDefault="008A0577" w:rsidP="001E3F5E">
      <w:pPr>
        <w:pStyle w:val="Tekstpodstawowywcity"/>
        <w:numPr>
          <w:ilvl w:val="0"/>
          <w:numId w:val="6"/>
        </w:numPr>
        <w:tabs>
          <w:tab w:val="clear" w:pos="720"/>
          <w:tab w:val="num" w:pos="360"/>
          <w:tab w:val="left" w:pos="851"/>
        </w:tabs>
        <w:autoSpaceDN w:val="0"/>
        <w:ind w:left="567" w:firstLine="0"/>
        <w:jc w:val="both"/>
        <w:rPr>
          <w:rFonts w:ascii="Times New Roman" w:hAnsi="Times New Roman"/>
          <w:sz w:val="22"/>
          <w:szCs w:val="22"/>
          <w:u w:val="none"/>
        </w:rPr>
      </w:pPr>
      <w:r w:rsidRPr="006C602E">
        <w:rPr>
          <w:rFonts w:ascii="Times New Roman" w:hAnsi="Times New Roman"/>
          <w:sz w:val="22"/>
          <w:szCs w:val="22"/>
          <w:u w:val="none"/>
        </w:rPr>
        <w:t>zawarcie umowy w sprawie zamówienia publicznego stało się niemożliwe z przyczyn leżących po stronie Wykonawcy.</w:t>
      </w:r>
    </w:p>
    <w:p w:rsidR="008A0577" w:rsidRPr="005D07A1" w:rsidRDefault="008A0577"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sidRPr="005D07A1">
        <w:rPr>
          <w:rFonts w:ascii="Times New Roman" w:hAnsi="Times New Roman"/>
          <w:bCs/>
          <w:sz w:val="22"/>
          <w:szCs w:val="22"/>
          <w:u w:val="none"/>
        </w:rPr>
        <w:t>Okres ważności wadium:</w:t>
      </w:r>
    </w:p>
    <w:p w:rsidR="008A0577" w:rsidRPr="006C602E" w:rsidRDefault="008A0577" w:rsidP="0045556D">
      <w:pPr>
        <w:pStyle w:val="Tekstpodstawowywcity"/>
        <w:widowControl w:val="0"/>
        <w:ind w:left="426"/>
        <w:jc w:val="both"/>
        <w:rPr>
          <w:rFonts w:ascii="Times New Roman" w:hAnsi="Times New Roman"/>
          <w:sz w:val="22"/>
          <w:szCs w:val="22"/>
          <w:u w:val="none"/>
        </w:rPr>
      </w:pPr>
      <w:r w:rsidRPr="006C602E">
        <w:rPr>
          <w:rFonts w:ascii="Times New Roman" w:hAnsi="Times New Roman"/>
          <w:sz w:val="22"/>
          <w:szCs w:val="22"/>
          <w:u w:val="none"/>
        </w:rPr>
        <w:t xml:space="preserve">Wykonawca zabezpiecza ofertę wymaganą kwotą wadium na okres </w:t>
      </w:r>
      <w:r w:rsidRPr="006C602E">
        <w:rPr>
          <w:rFonts w:ascii="Times New Roman" w:hAnsi="Times New Roman"/>
          <w:b/>
          <w:sz w:val="22"/>
          <w:szCs w:val="22"/>
          <w:u w:val="none"/>
        </w:rPr>
        <w:t>30 dni</w:t>
      </w:r>
      <w:r w:rsidRPr="006C602E">
        <w:rPr>
          <w:rFonts w:ascii="Times New Roman" w:hAnsi="Times New Roman"/>
          <w:sz w:val="22"/>
          <w:szCs w:val="22"/>
          <w:u w:val="none"/>
        </w:rPr>
        <w:t xml:space="preserve"> licząc od daty upływu terminu składania ofert. </w:t>
      </w:r>
    </w:p>
    <w:p w:rsidR="00587349" w:rsidRPr="006C602E" w:rsidRDefault="00587349" w:rsidP="0045556D">
      <w:pPr>
        <w:pStyle w:val="Tekstpodstawowywcity"/>
        <w:widowControl w:val="0"/>
        <w:ind w:left="426"/>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3"/>
      </w:tblGrid>
      <w:tr w:rsidR="00587349" w:rsidRPr="006C602E" w:rsidTr="009B0BF6">
        <w:tc>
          <w:tcPr>
            <w:tcW w:w="9373" w:type="dxa"/>
            <w:shd w:val="clear" w:color="auto" w:fill="E7E6E6" w:themeFill="background2"/>
          </w:tcPr>
          <w:p w:rsidR="00587349" w:rsidRPr="006C602E" w:rsidRDefault="00587349" w:rsidP="00934EFB">
            <w:pPr>
              <w:pStyle w:val="Akapitzlist"/>
              <w:numPr>
                <w:ilvl w:val="0"/>
                <w:numId w:val="22"/>
              </w:numPr>
              <w:jc w:val="both"/>
              <w:rPr>
                <w:b/>
                <w:szCs w:val="24"/>
              </w:rPr>
            </w:pPr>
            <w:r w:rsidRPr="006C602E">
              <w:rPr>
                <w:b/>
                <w:szCs w:val="24"/>
              </w:rPr>
              <w:t>Termin związania ofertą:</w:t>
            </w:r>
          </w:p>
        </w:tc>
      </w:tr>
    </w:tbl>
    <w:p w:rsidR="00906DD5" w:rsidRPr="005E72E6" w:rsidRDefault="00906DD5" w:rsidP="00906DD5">
      <w:pPr>
        <w:pStyle w:val="Tekstpodstawowywcity"/>
        <w:widowControl w:val="0"/>
        <w:tabs>
          <w:tab w:val="left" w:pos="360"/>
        </w:tabs>
        <w:ind w:left="600"/>
        <w:jc w:val="left"/>
        <w:rPr>
          <w:rFonts w:ascii="Times New Roman" w:hAnsi="Times New Roman"/>
          <w:b/>
          <w:sz w:val="22"/>
          <w:szCs w:val="22"/>
        </w:rPr>
      </w:pPr>
    </w:p>
    <w:p w:rsidR="00DD7A9D" w:rsidRPr="006C602E" w:rsidRDefault="00DD7A9D" w:rsidP="00967662">
      <w:pPr>
        <w:widowControl w:val="0"/>
        <w:numPr>
          <w:ilvl w:val="0"/>
          <w:numId w:val="11"/>
        </w:numPr>
        <w:tabs>
          <w:tab w:val="clear" w:pos="720"/>
          <w:tab w:val="num" w:pos="-4111"/>
        </w:tabs>
        <w:ind w:left="284" w:hanging="284"/>
        <w:jc w:val="both"/>
        <w:rPr>
          <w:snapToGrid w:val="0"/>
          <w:sz w:val="22"/>
          <w:szCs w:val="22"/>
        </w:rPr>
      </w:pPr>
      <w:r w:rsidRPr="006C602E">
        <w:rPr>
          <w:snapToGrid w:val="0"/>
          <w:sz w:val="22"/>
          <w:szCs w:val="22"/>
        </w:rPr>
        <w:t xml:space="preserve">Termin związania ofertą wynosi 30 dni. Bieg terminu związania ofertą rozpoczyna się wraz z upływem terminu składania ofert. </w:t>
      </w:r>
    </w:p>
    <w:p w:rsidR="00DD7A9D" w:rsidRPr="006C602E" w:rsidRDefault="00DD7A9D" w:rsidP="00967662">
      <w:pPr>
        <w:widowControl w:val="0"/>
        <w:numPr>
          <w:ilvl w:val="0"/>
          <w:numId w:val="11"/>
        </w:numPr>
        <w:tabs>
          <w:tab w:val="clear" w:pos="720"/>
          <w:tab w:val="num" w:pos="-4111"/>
        </w:tabs>
        <w:ind w:left="284" w:hanging="284"/>
        <w:jc w:val="both"/>
        <w:rPr>
          <w:snapToGrid w:val="0"/>
          <w:sz w:val="22"/>
          <w:szCs w:val="22"/>
        </w:rPr>
      </w:pPr>
      <w:r w:rsidRPr="006C602E">
        <w:rPr>
          <w:snapToGrid w:val="0"/>
          <w:sz w:val="22"/>
          <w:szCs w:val="22"/>
        </w:rPr>
        <w:t>W</w:t>
      </w:r>
      <w:r w:rsidR="001D3441" w:rsidRPr="006C602E">
        <w:rPr>
          <w:snapToGrid w:val="0"/>
          <w:sz w:val="22"/>
          <w:szCs w:val="22"/>
        </w:rPr>
        <w:t>ykonawca samodzielnie lub na wniosek Zamawiającego może przedłużyć termin związania z ofertą</w:t>
      </w:r>
      <w:r w:rsidR="003257D0" w:rsidRPr="006C602E">
        <w:rPr>
          <w:snapToGrid w:val="0"/>
          <w:sz w:val="22"/>
          <w:szCs w:val="22"/>
        </w:rPr>
        <w:t>, z tym, że Zamawiający może tylko raz, co najmniej na 3 dni przed upływem terminu związania ofertą, zwrócić się do Wykonawców o wyrażenie zgody na przedłużenie tego terminu o oznaczony okres</w:t>
      </w:r>
      <w:r w:rsidRPr="006C602E">
        <w:rPr>
          <w:snapToGrid w:val="0"/>
          <w:sz w:val="22"/>
          <w:szCs w:val="22"/>
        </w:rPr>
        <w:t>, nie dłuższy jednak niż 60 dni.</w:t>
      </w:r>
    </w:p>
    <w:p w:rsidR="00DD7A9D" w:rsidRPr="006C602E" w:rsidRDefault="00DD7A9D" w:rsidP="00967662">
      <w:pPr>
        <w:widowControl w:val="0"/>
        <w:numPr>
          <w:ilvl w:val="0"/>
          <w:numId w:val="11"/>
        </w:numPr>
        <w:tabs>
          <w:tab w:val="clear" w:pos="720"/>
          <w:tab w:val="num" w:pos="-4111"/>
        </w:tabs>
        <w:ind w:left="284" w:hanging="284"/>
        <w:jc w:val="both"/>
        <w:rPr>
          <w:snapToGrid w:val="0"/>
          <w:sz w:val="22"/>
          <w:szCs w:val="22"/>
        </w:rPr>
      </w:pPr>
      <w:r w:rsidRPr="006C602E">
        <w:rPr>
          <w:snapToGrid w:val="0"/>
          <w:sz w:val="22"/>
          <w:szCs w:val="22"/>
        </w:rPr>
        <w:t>Odmowa wyrażenia zgody na przedłużenie terminu związania ofertą, nie powoduje utraty wadium (jeżeli było wymagane).</w:t>
      </w:r>
    </w:p>
    <w:p w:rsidR="00DD7A9D" w:rsidRPr="006C602E" w:rsidRDefault="003257D0" w:rsidP="00967662">
      <w:pPr>
        <w:widowControl w:val="0"/>
        <w:numPr>
          <w:ilvl w:val="0"/>
          <w:numId w:val="11"/>
        </w:numPr>
        <w:tabs>
          <w:tab w:val="clear" w:pos="720"/>
          <w:tab w:val="num" w:pos="-4111"/>
        </w:tabs>
        <w:ind w:left="284" w:hanging="284"/>
        <w:jc w:val="both"/>
        <w:rPr>
          <w:snapToGrid w:val="0"/>
          <w:sz w:val="22"/>
          <w:szCs w:val="22"/>
        </w:rPr>
      </w:pPr>
      <w:r w:rsidRPr="006C602E">
        <w:rPr>
          <w:snapToGrid w:val="0"/>
          <w:sz w:val="22"/>
          <w:szCs w:val="22"/>
        </w:rPr>
        <w:t>Przedłużenie terminu</w:t>
      </w:r>
      <w:r w:rsidR="00DD7A9D" w:rsidRPr="006C602E">
        <w:rPr>
          <w:snapToGrid w:val="0"/>
          <w:sz w:val="22"/>
          <w:szCs w:val="22"/>
        </w:rPr>
        <w:t xml:space="preserve"> zw</w:t>
      </w:r>
      <w:r w:rsidRPr="006C602E">
        <w:rPr>
          <w:snapToGrid w:val="0"/>
          <w:sz w:val="22"/>
          <w:szCs w:val="22"/>
        </w:rPr>
        <w:t>iązania ofertą jest dopuszczalne</w:t>
      </w:r>
      <w:r w:rsidR="00DD7A9D" w:rsidRPr="006C602E">
        <w:rPr>
          <w:snapToGrid w:val="0"/>
          <w:sz w:val="22"/>
          <w:szCs w:val="22"/>
        </w:rPr>
        <w:t xml:space="preserve"> tylko z jednoczesnym przedłużeniem okresu ważności wadium (jeżeli było wymagane) albo, jeżeli nie jest to możliwe, z wniesieniem nowego wadium na przedłużony okres związania ofertą.</w:t>
      </w:r>
    </w:p>
    <w:p w:rsidR="00311D35" w:rsidRDefault="003257D0" w:rsidP="00311D35">
      <w:pPr>
        <w:widowControl w:val="0"/>
        <w:numPr>
          <w:ilvl w:val="0"/>
          <w:numId w:val="11"/>
        </w:numPr>
        <w:tabs>
          <w:tab w:val="clear" w:pos="720"/>
          <w:tab w:val="num" w:pos="-4111"/>
        </w:tabs>
        <w:ind w:left="284" w:hanging="284"/>
        <w:jc w:val="both"/>
        <w:rPr>
          <w:snapToGrid w:val="0"/>
          <w:sz w:val="22"/>
          <w:szCs w:val="22"/>
        </w:rPr>
      </w:pPr>
      <w:r w:rsidRPr="006C602E">
        <w:rPr>
          <w:snapToGrid w:val="0"/>
          <w:sz w:val="22"/>
          <w:szCs w:val="22"/>
        </w:rPr>
        <w:t>Jeżeli przedłużenie terminu związania ofertą</w:t>
      </w:r>
      <w:r w:rsidR="00407EB9" w:rsidRPr="006C602E">
        <w:rPr>
          <w:snapToGrid w:val="0"/>
          <w:sz w:val="22"/>
          <w:szCs w:val="22"/>
        </w:rPr>
        <w:t xml:space="preserve"> d</w:t>
      </w:r>
      <w:r w:rsidR="00821300" w:rsidRPr="006C602E">
        <w:rPr>
          <w:snapToGrid w:val="0"/>
          <w:sz w:val="22"/>
          <w:szCs w:val="22"/>
        </w:rPr>
        <w:t xml:space="preserve">okonywane jest po wyborze </w:t>
      </w:r>
      <w:r w:rsidR="00407EB9" w:rsidRPr="006C602E">
        <w:rPr>
          <w:snapToGrid w:val="0"/>
          <w:sz w:val="22"/>
          <w:szCs w:val="22"/>
        </w:rPr>
        <w:t>oferty najkorzystniejszej, obowiązek wniesienia nowego wadium lub jego przedłużenia dotyczy jedynie Wykonawcy, którego oferta została wybrana jako najkorzystniejsza.</w:t>
      </w:r>
    </w:p>
    <w:p w:rsidR="00C91974" w:rsidRPr="00B515E7" w:rsidRDefault="00C91974" w:rsidP="00C91974">
      <w:pPr>
        <w:widowControl w:val="0"/>
        <w:ind w:left="284"/>
        <w:jc w:val="both"/>
        <w:rPr>
          <w:snapToGrid w:val="0"/>
          <w:sz w:val="22"/>
          <w:szCs w:val="22"/>
        </w:rPr>
      </w:pPr>
    </w:p>
    <w:tbl>
      <w:tblPr>
        <w:tblStyle w:val="Tabela-Siatka"/>
        <w:tblW w:w="0" w:type="auto"/>
        <w:tblLook w:val="04A0" w:firstRow="1" w:lastRow="0" w:firstColumn="1" w:lastColumn="0" w:noHBand="0" w:noVBand="1"/>
      </w:tblPr>
      <w:tblGrid>
        <w:gridCol w:w="9373"/>
      </w:tblGrid>
      <w:tr w:rsidR="00E84820" w:rsidRPr="006C602E" w:rsidTr="009B0BF6">
        <w:tc>
          <w:tcPr>
            <w:tcW w:w="9373" w:type="dxa"/>
            <w:shd w:val="clear" w:color="auto" w:fill="E7E6E6" w:themeFill="background2"/>
          </w:tcPr>
          <w:p w:rsidR="00E84820" w:rsidRPr="006C602E" w:rsidRDefault="00E84820" w:rsidP="00934EFB">
            <w:pPr>
              <w:pStyle w:val="Akapitzlist"/>
              <w:numPr>
                <w:ilvl w:val="0"/>
                <w:numId w:val="22"/>
              </w:numPr>
              <w:jc w:val="both"/>
              <w:rPr>
                <w:b/>
                <w:szCs w:val="24"/>
              </w:rPr>
            </w:pPr>
            <w:r w:rsidRPr="006C602E">
              <w:rPr>
                <w:b/>
                <w:szCs w:val="24"/>
              </w:rPr>
              <w:t>Opis sposobu przygotowywania ofert:</w:t>
            </w:r>
          </w:p>
        </w:tc>
      </w:tr>
    </w:tbl>
    <w:p w:rsidR="00BF0F95" w:rsidRPr="00BF0F95" w:rsidRDefault="00BF0F95" w:rsidP="00BF0F95">
      <w:pPr>
        <w:pStyle w:val="Akapitzlist"/>
        <w:widowControl w:val="0"/>
        <w:tabs>
          <w:tab w:val="clear" w:pos="360"/>
        </w:tabs>
        <w:ind w:left="426"/>
        <w:jc w:val="both"/>
        <w:rPr>
          <w:b/>
          <w:snapToGrid w:val="0"/>
          <w:sz w:val="22"/>
          <w:szCs w:val="22"/>
        </w:rPr>
      </w:pPr>
    </w:p>
    <w:p w:rsidR="003875BC" w:rsidRPr="00D26C55" w:rsidRDefault="00E76004" w:rsidP="00E76004">
      <w:pPr>
        <w:widowControl w:val="0"/>
        <w:numPr>
          <w:ilvl w:val="0"/>
          <w:numId w:val="1"/>
        </w:numPr>
        <w:tabs>
          <w:tab w:val="clear" w:pos="720"/>
          <w:tab w:val="num" w:pos="0"/>
        </w:tabs>
        <w:ind w:left="426" w:hanging="426"/>
        <w:jc w:val="both"/>
        <w:rPr>
          <w:b/>
          <w:snapToGrid w:val="0"/>
          <w:sz w:val="22"/>
          <w:szCs w:val="22"/>
        </w:rPr>
      </w:pPr>
      <w:r>
        <w:rPr>
          <w:b/>
          <w:sz w:val="22"/>
          <w:szCs w:val="22"/>
        </w:rPr>
        <w:t xml:space="preserve">Zamawiający dopuszcza składnie ofert częściowych. Oferty można składać w odniesieniu do wszystkich części. </w:t>
      </w:r>
      <w:r w:rsidR="003875BC" w:rsidRPr="00D26C55">
        <w:rPr>
          <w:b/>
          <w:sz w:val="22"/>
          <w:szCs w:val="22"/>
        </w:rPr>
        <w:t>Wykonawca może</w:t>
      </w:r>
      <w:r w:rsidR="00EB7608" w:rsidRPr="00D26C55">
        <w:rPr>
          <w:b/>
          <w:sz w:val="22"/>
          <w:szCs w:val="22"/>
        </w:rPr>
        <w:t xml:space="preserve"> złożyć na każdą </w:t>
      </w:r>
      <w:r w:rsidR="00E9498E" w:rsidRPr="00D26C55">
        <w:rPr>
          <w:b/>
          <w:sz w:val="22"/>
          <w:szCs w:val="22"/>
        </w:rPr>
        <w:t xml:space="preserve">wybraną </w:t>
      </w:r>
      <w:r w:rsidR="00EB7608" w:rsidRPr="00D26C55">
        <w:rPr>
          <w:b/>
          <w:sz w:val="22"/>
          <w:szCs w:val="22"/>
        </w:rPr>
        <w:t>część</w:t>
      </w:r>
      <w:r w:rsidR="003875BC" w:rsidRPr="00D26C55">
        <w:rPr>
          <w:b/>
          <w:sz w:val="22"/>
          <w:szCs w:val="22"/>
        </w:rPr>
        <w:t xml:space="preserve"> tylko jedną ofertę. </w:t>
      </w:r>
      <w:r w:rsidR="003875BC" w:rsidRPr="00D26C55">
        <w:rPr>
          <w:snapToGrid w:val="0"/>
          <w:sz w:val="22"/>
          <w:szCs w:val="22"/>
        </w:rPr>
        <w:t xml:space="preserve"> </w:t>
      </w:r>
    </w:p>
    <w:p w:rsidR="003875BC" w:rsidRPr="00D26C55" w:rsidRDefault="00EB7608" w:rsidP="00D26C55">
      <w:pPr>
        <w:widowControl w:val="0"/>
        <w:numPr>
          <w:ilvl w:val="0"/>
          <w:numId w:val="1"/>
        </w:numPr>
        <w:tabs>
          <w:tab w:val="clear" w:pos="720"/>
          <w:tab w:val="num" w:pos="0"/>
        </w:tabs>
        <w:ind w:left="426" w:hanging="426"/>
        <w:jc w:val="both"/>
        <w:rPr>
          <w:b/>
          <w:snapToGrid w:val="0"/>
          <w:sz w:val="22"/>
          <w:szCs w:val="22"/>
        </w:rPr>
      </w:pPr>
      <w:r w:rsidRPr="00D26C55">
        <w:rPr>
          <w:b/>
          <w:snapToGrid w:val="0"/>
          <w:sz w:val="22"/>
          <w:szCs w:val="22"/>
          <w:u w:val="single"/>
        </w:rPr>
        <w:t xml:space="preserve">Oferty dotyczące poszczególnych części należy złożyć </w:t>
      </w:r>
      <w:r w:rsidR="00D26C55">
        <w:rPr>
          <w:b/>
          <w:snapToGrid w:val="0"/>
          <w:sz w:val="22"/>
          <w:szCs w:val="22"/>
          <w:u w:val="single"/>
        </w:rPr>
        <w:t xml:space="preserve">zgodnie z wzorami stanowiącymi </w:t>
      </w:r>
      <w:r w:rsidRPr="001727BB">
        <w:rPr>
          <w:b/>
          <w:i/>
          <w:snapToGrid w:val="0"/>
          <w:sz w:val="22"/>
          <w:szCs w:val="22"/>
          <w:u w:val="single"/>
        </w:rPr>
        <w:t>załączniki nr 1/1, 1/2, i 1/3 do SIWZ</w:t>
      </w:r>
      <w:r w:rsidRPr="00D26C55">
        <w:rPr>
          <w:b/>
          <w:snapToGrid w:val="0"/>
          <w:sz w:val="22"/>
          <w:szCs w:val="22"/>
          <w:u w:val="single"/>
        </w:rPr>
        <w:t>.</w:t>
      </w:r>
      <w:r w:rsidR="00D26C55" w:rsidRPr="00D26C55">
        <w:rPr>
          <w:b/>
          <w:snapToGrid w:val="0"/>
          <w:sz w:val="22"/>
          <w:szCs w:val="22"/>
          <w:u w:val="single"/>
        </w:rPr>
        <w:t xml:space="preserve"> Do każdej oferty składanej na wybraną część należy dołączyć dokument dotyczący wniesienia wadium.</w:t>
      </w:r>
    </w:p>
    <w:p w:rsidR="00D26C55" w:rsidRPr="00D26C55" w:rsidRDefault="003875BC" w:rsidP="00D26C55">
      <w:pPr>
        <w:widowControl w:val="0"/>
        <w:ind w:left="426"/>
        <w:jc w:val="both"/>
        <w:rPr>
          <w:b/>
          <w:snapToGrid w:val="0"/>
          <w:sz w:val="22"/>
          <w:szCs w:val="22"/>
        </w:rPr>
      </w:pPr>
      <w:r w:rsidRPr="00D26C55">
        <w:rPr>
          <w:b/>
          <w:snapToGrid w:val="0"/>
          <w:sz w:val="22"/>
          <w:szCs w:val="22"/>
        </w:rPr>
        <w:t xml:space="preserve">W przypadku składania </w:t>
      </w:r>
      <w:r w:rsidR="00EF4D8A" w:rsidRPr="00D26C55">
        <w:rPr>
          <w:b/>
          <w:snapToGrid w:val="0"/>
          <w:sz w:val="22"/>
          <w:szCs w:val="22"/>
        </w:rPr>
        <w:t>ofert na więcej niż jedną część</w:t>
      </w:r>
      <w:r w:rsidRPr="00D26C55">
        <w:rPr>
          <w:b/>
          <w:snapToGrid w:val="0"/>
          <w:sz w:val="22"/>
          <w:szCs w:val="22"/>
        </w:rPr>
        <w:t xml:space="preserve">, </w:t>
      </w:r>
      <w:r w:rsidR="005E72E6">
        <w:rPr>
          <w:b/>
          <w:snapToGrid w:val="0"/>
          <w:sz w:val="22"/>
          <w:szCs w:val="22"/>
        </w:rPr>
        <w:t xml:space="preserve">pozostałe </w:t>
      </w:r>
      <w:r w:rsidRPr="00D26C55">
        <w:rPr>
          <w:b/>
          <w:snapToGrid w:val="0"/>
          <w:sz w:val="22"/>
          <w:szCs w:val="22"/>
        </w:rPr>
        <w:t xml:space="preserve">wymagane </w:t>
      </w:r>
      <w:r w:rsidR="00EF4D8A" w:rsidRPr="00D26C55">
        <w:rPr>
          <w:b/>
          <w:snapToGrid w:val="0"/>
          <w:sz w:val="22"/>
          <w:szCs w:val="22"/>
        </w:rPr>
        <w:t xml:space="preserve">oświadczenia </w:t>
      </w:r>
      <w:r w:rsidR="005E72E6">
        <w:rPr>
          <w:b/>
          <w:snapToGrid w:val="0"/>
          <w:sz w:val="22"/>
          <w:szCs w:val="22"/>
        </w:rPr>
        <w:br/>
      </w:r>
      <w:r w:rsidR="00EF4D8A" w:rsidRPr="00D26C55">
        <w:rPr>
          <w:b/>
          <w:snapToGrid w:val="0"/>
          <w:sz w:val="22"/>
          <w:szCs w:val="22"/>
        </w:rPr>
        <w:t xml:space="preserve">i </w:t>
      </w:r>
      <w:r w:rsidRPr="00D26C55">
        <w:rPr>
          <w:b/>
          <w:snapToGrid w:val="0"/>
          <w:sz w:val="22"/>
          <w:szCs w:val="22"/>
        </w:rPr>
        <w:t xml:space="preserve">dokumenty wymienione w </w:t>
      </w:r>
      <w:r w:rsidR="00EF4D8A" w:rsidRPr="00D26C55">
        <w:rPr>
          <w:b/>
          <w:snapToGrid w:val="0"/>
          <w:sz w:val="22"/>
          <w:szCs w:val="22"/>
        </w:rPr>
        <w:t xml:space="preserve">pkt 7 </w:t>
      </w:r>
      <w:proofErr w:type="spellStart"/>
      <w:r w:rsidR="00EF4D8A" w:rsidRPr="00D26C55">
        <w:rPr>
          <w:b/>
          <w:snapToGrid w:val="0"/>
          <w:sz w:val="22"/>
          <w:szCs w:val="22"/>
        </w:rPr>
        <w:t>ppkt</w:t>
      </w:r>
      <w:proofErr w:type="spellEnd"/>
      <w:r w:rsidR="00EF4D8A" w:rsidRPr="00D26C55">
        <w:rPr>
          <w:b/>
          <w:snapToGrid w:val="0"/>
          <w:sz w:val="22"/>
          <w:szCs w:val="22"/>
        </w:rPr>
        <w:t xml:space="preserve"> 1. SIWZ</w:t>
      </w:r>
      <w:r w:rsidRPr="00D26C55">
        <w:rPr>
          <w:b/>
          <w:snapToGrid w:val="0"/>
          <w:sz w:val="22"/>
          <w:szCs w:val="22"/>
        </w:rPr>
        <w:t xml:space="preserve">, wykonawca musi dołączyć tylko do jednej </w:t>
      </w:r>
      <w:r w:rsidR="00EF4D8A" w:rsidRPr="00D26C55">
        <w:rPr>
          <w:b/>
          <w:snapToGrid w:val="0"/>
          <w:sz w:val="22"/>
          <w:szCs w:val="22"/>
        </w:rPr>
        <w:t>ze składanych ofert</w:t>
      </w:r>
      <w:r w:rsidRPr="00D26C55">
        <w:rPr>
          <w:b/>
          <w:snapToGrid w:val="0"/>
          <w:sz w:val="22"/>
          <w:szCs w:val="22"/>
        </w:rPr>
        <w:t xml:space="preserve">. </w:t>
      </w:r>
    </w:p>
    <w:p w:rsidR="00BF0F95" w:rsidRPr="00D26C55" w:rsidRDefault="00BF0F95" w:rsidP="00D26C55">
      <w:pPr>
        <w:pStyle w:val="Akapitzlist"/>
        <w:widowControl w:val="0"/>
        <w:numPr>
          <w:ilvl w:val="0"/>
          <w:numId w:val="1"/>
        </w:numPr>
        <w:tabs>
          <w:tab w:val="clear" w:pos="720"/>
        </w:tabs>
        <w:ind w:left="426" w:hanging="426"/>
        <w:jc w:val="both"/>
        <w:rPr>
          <w:b/>
          <w:snapToGrid w:val="0"/>
          <w:sz w:val="22"/>
          <w:szCs w:val="22"/>
        </w:rPr>
      </w:pPr>
      <w:r w:rsidRPr="00D26C55">
        <w:rPr>
          <w:snapToGrid w:val="0"/>
          <w:sz w:val="22"/>
          <w:szCs w:val="22"/>
        </w:rPr>
        <w:t xml:space="preserve">Oferta musi być sporządzona z zachowaniem formy pisemnej pod rygorem nieważności. </w:t>
      </w:r>
    </w:p>
    <w:p w:rsidR="00BF0F95" w:rsidRPr="006C602E" w:rsidRDefault="00BF0F95" w:rsidP="00BF0F95">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Każdy dokument składający się na ofertę musi być czytelny. </w:t>
      </w:r>
    </w:p>
    <w:p w:rsidR="00BF0F95" w:rsidRPr="006C602E" w:rsidRDefault="00BF0F95" w:rsidP="00BF0F95">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wraz załącznikami musi być podpisana przez Wykonawcę lub osobę upoważnioną do reprezentowania Wykonawcy. </w:t>
      </w:r>
      <w:r w:rsidRPr="00561568">
        <w:rPr>
          <w:snapToGrid w:val="0"/>
          <w:sz w:val="22"/>
          <w:szCs w:val="22"/>
        </w:rPr>
        <w:t>Zamawiający zaleca, aby ofertę podpisano zgodnie z zasadami reprezentacji wskazanymi we właściwym rejestrze.</w:t>
      </w:r>
      <w:r w:rsidRPr="006C602E">
        <w:rPr>
          <w:b/>
          <w:snapToGrid w:val="0"/>
          <w:sz w:val="22"/>
          <w:szCs w:val="22"/>
        </w:rPr>
        <w:t xml:space="preserve"> </w:t>
      </w:r>
    </w:p>
    <w:p w:rsidR="00BF0F95" w:rsidRPr="006C602E" w:rsidRDefault="00BF0F95" w:rsidP="00BF0F95">
      <w:pPr>
        <w:widowControl w:val="0"/>
        <w:ind w:left="426" w:hanging="426"/>
        <w:jc w:val="both"/>
        <w:rPr>
          <w:snapToGrid w:val="0"/>
          <w:sz w:val="22"/>
          <w:szCs w:val="22"/>
        </w:rPr>
      </w:pPr>
      <w:r w:rsidRPr="006C602E">
        <w:rPr>
          <w:snapToGrid w:val="0"/>
          <w:sz w:val="22"/>
          <w:szCs w:val="22"/>
        </w:rPr>
        <w:t xml:space="preserve">       Jeżeli osoba/osoby podpisująca ofertę działa na podstawie pełnomocnictwa, </w:t>
      </w:r>
      <w:r w:rsidRPr="00561568">
        <w:rPr>
          <w:snapToGrid w:val="0"/>
          <w:sz w:val="22"/>
          <w:szCs w:val="22"/>
        </w:rPr>
        <w:t>to pełnomocnictwo to musi w swej treści jednoznacznie wskazywać uprawnienie do podpisania oferty. Pełnomocnictwo</w:t>
      </w:r>
      <w:r w:rsidRPr="006C602E">
        <w:rPr>
          <w:snapToGrid w:val="0"/>
          <w:sz w:val="22"/>
          <w:szCs w:val="22"/>
        </w:rPr>
        <w:t xml:space="preserve"> to musi zostać dołączone do oferty i musi być złożone w oryginale lub kopii poświadczonej notarialnie za zgodność z oryginałem. </w:t>
      </w:r>
    </w:p>
    <w:p w:rsidR="00BF0F95" w:rsidRPr="00561568" w:rsidRDefault="00BF0F95" w:rsidP="00BF0F95">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Dokumenty składające się na ofertę mogą być złożone w oryginale lub kserokopii potwierdzonej za zgodność z oryginałem przez Wykonawcę lub osobę upoważnioną do reprezentowania Wykonawcy. </w:t>
      </w:r>
    </w:p>
    <w:p w:rsidR="00BF0F95" w:rsidRPr="00561568" w:rsidRDefault="00BF0F95" w:rsidP="00BF0F95">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Zaleca się by każda zawierająca jakąkolwiek treść strona oferty była podpisana lub parafowana przez Wykonawcę. Każda poprawka w treści oferty, a w szczególności każde przerobienie, przekreślenie, </w:t>
      </w:r>
      <w:r w:rsidRPr="00561568">
        <w:rPr>
          <w:snapToGrid w:val="0"/>
          <w:sz w:val="22"/>
          <w:szCs w:val="22"/>
        </w:rPr>
        <w:lastRenderedPageBreak/>
        <w:t xml:space="preserve">uzupełnienie, nadpisanie, przesłonięcie korektorem powinny być parafowane przez Wykonawcę lub osobę upoważnioną do reprezentowania Wykonawcy. </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Zaleca si</w:t>
      </w:r>
      <w:r>
        <w:rPr>
          <w:snapToGrid w:val="0"/>
          <w:sz w:val="22"/>
          <w:szCs w:val="22"/>
        </w:rPr>
        <w:t>ę, aby strony oferty były</w:t>
      </w:r>
      <w:r w:rsidRPr="006C602E">
        <w:rPr>
          <w:snapToGrid w:val="0"/>
          <w:sz w:val="22"/>
          <w:szCs w:val="22"/>
        </w:rPr>
        <w:t xml:space="preserve"> ze sobą połączone i kolejno ponumerowane. </w:t>
      </w:r>
    </w:p>
    <w:p w:rsidR="00BF0F95" w:rsidRPr="00406779" w:rsidRDefault="00BF0F95" w:rsidP="00BF0F95">
      <w:pPr>
        <w:widowControl w:val="0"/>
        <w:numPr>
          <w:ilvl w:val="0"/>
          <w:numId w:val="1"/>
        </w:numPr>
        <w:tabs>
          <w:tab w:val="clear" w:pos="720"/>
        </w:tabs>
        <w:ind w:left="426" w:hanging="426"/>
        <w:jc w:val="both"/>
        <w:rPr>
          <w:snapToGrid w:val="0"/>
          <w:sz w:val="22"/>
          <w:szCs w:val="22"/>
        </w:rPr>
      </w:pPr>
      <w:r w:rsidRPr="00406779">
        <w:rPr>
          <w:snapToGrid w:val="0"/>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406779">
        <w:rPr>
          <w:b/>
          <w:snapToGrid w:val="0"/>
          <w:sz w:val="22"/>
          <w:szCs w:val="22"/>
          <w:u w:val="single"/>
        </w:rPr>
        <w:t xml:space="preserve">zastrzegł oraz wykazał, </w:t>
      </w:r>
      <w:r w:rsidRPr="00406779">
        <w:rPr>
          <w:snapToGrid w:val="0"/>
          <w:sz w:val="22"/>
          <w:szCs w:val="22"/>
        </w:rPr>
        <w:t>iż zastrzeżone informacje stanowią tajemnicę przedsiębiorstwa. Wykonawca nie może zastrzec informacji, o których mowa w art. 86 ust. 4.</w:t>
      </w:r>
    </w:p>
    <w:p w:rsidR="00BF0F95" w:rsidRPr="00406779" w:rsidRDefault="00BF0F95" w:rsidP="00BF0F95">
      <w:pPr>
        <w:widowControl w:val="0"/>
        <w:numPr>
          <w:ilvl w:val="0"/>
          <w:numId w:val="1"/>
        </w:numPr>
        <w:tabs>
          <w:tab w:val="clear" w:pos="720"/>
        </w:tabs>
        <w:ind w:left="426" w:hanging="426"/>
        <w:jc w:val="both"/>
        <w:rPr>
          <w:snapToGrid w:val="0"/>
          <w:sz w:val="22"/>
          <w:szCs w:val="22"/>
        </w:rPr>
      </w:pPr>
      <w:r>
        <w:rPr>
          <w:snapToGrid w:val="0"/>
          <w:sz w:val="22"/>
          <w:szCs w:val="22"/>
        </w:rPr>
        <w:t xml:space="preserve">W </w:t>
      </w:r>
      <w:r w:rsidRPr="00406779">
        <w:rPr>
          <w:snapToGrid w:val="0"/>
          <w:sz w:val="22"/>
          <w:szCs w:val="22"/>
        </w:rPr>
        <w:t>przypadku</w:t>
      </w:r>
      <w:r>
        <w:rPr>
          <w:snapToGrid w:val="0"/>
          <w:sz w:val="22"/>
          <w:szCs w:val="22"/>
        </w:rPr>
        <w:t>,</w:t>
      </w:r>
      <w:r w:rsidRPr="00406779">
        <w:rPr>
          <w:snapToGrid w:val="0"/>
          <w:sz w:val="22"/>
          <w:szCs w:val="22"/>
        </w:rPr>
        <w:t xml:space="preserve"> gdy Wykonawca nie wykaże, ze zastrzeżone informacje stanowią tajemnicę przedsiębiorstwa w rozumieniu art. 11 ust. 4 ustawy z dnia 16 kwietnia 1993 r. o zwalczaniu nieuczciwej konkurencji (</w:t>
      </w:r>
      <w:proofErr w:type="spellStart"/>
      <w:r w:rsidRPr="00406779">
        <w:rPr>
          <w:snapToGrid w:val="0"/>
          <w:sz w:val="22"/>
          <w:szCs w:val="22"/>
        </w:rPr>
        <w:t>t.j</w:t>
      </w:r>
      <w:proofErr w:type="spellEnd"/>
      <w:r w:rsidRPr="00406779">
        <w:rPr>
          <w:snapToGrid w:val="0"/>
          <w:sz w:val="22"/>
          <w:szCs w:val="22"/>
        </w:rPr>
        <w:t>. Dz. U. z 2003 r. nr 153 poz. 1503) Zamawiający uzna zastrzeżone informacje za jawne, o czym poinformuje Wykonawcę.</w:t>
      </w:r>
    </w:p>
    <w:p w:rsidR="00BF0F95" w:rsidRPr="00406779" w:rsidRDefault="00BF0F95" w:rsidP="00BF0F95">
      <w:pPr>
        <w:widowControl w:val="0"/>
        <w:numPr>
          <w:ilvl w:val="0"/>
          <w:numId w:val="1"/>
        </w:numPr>
        <w:tabs>
          <w:tab w:val="clear" w:pos="720"/>
        </w:tabs>
        <w:ind w:left="426" w:hanging="426"/>
        <w:jc w:val="both"/>
        <w:rPr>
          <w:b/>
          <w:snapToGrid w:val="0"/>
          <w:sz w:val="22"/>
          <w:szCs w:val="22"/>
          <w:u w:val="single"/>
        </w:rPr>
      </w:pPr>
      <w:r w:rsidRPr="00406779">
        <w:rPr>
          <w:snapToGrid w:val="0"/>
          <w:sz w:val="22"/>
          <w:szCs w:val="22"/>
        </w:rPr>
        <w:t xml:space="preserve">Informacje stanowiące tajemnicę przedsiębiorstwa, winny być zgrupowane i stanowić oddzielną część oferty, opisaną w następujący sposób: </w:t>
      </w:r>
      <w:r w:rsidRPr="00406779">
        <w:rPr>
          <w:b/>
          <w:snapToGrid w:val="0"/>
          <w:sz w:val="22"/>
          <w:szCs w:val="22"/>
          <w:u w:val="single"/>
        </w:rPr>
        <w:t>„Informacje stanowiące tajemnicę przedsiębiorstwa- tylko do wglądu przez Zamawiającego”.</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Złożenie więcej niż jednej oferty lub złożenie oferty zawierającej propozycje alternatywne spowoduje odrzucenie wszystkich ofert złożonych przez Wykonawcę. </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ponosi wszelkie koszty związane z przygotowaniem i złożeniem oferty. </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Formularz oferty, inne oświadczenia oraz wykazy, o których mowa w specyfikacji, muszą być podpisane przez Wykonawcę lub osobę upoważnioną do reprezentowania Wykonawcy.</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wskaże w ofercie tę część zamówienia, która zostanie powierzona podwykonawcom zgodnie z zapisami określonymi </w:t>
      </w:r>
      <w:r>
        <w:rPr>
          <w:snapToGrid w:val="0"/>
          <w:sz w:val="22"/>
          <w:szCs w:val="22"/>
        </w:rPr>
        <w:t>w pkt 23</w:t>
      </w:r>
      <w:r w:rsidRPr="006C602E">
        <w:rPr>
          <w:snapToGrid w:val="0"/>
          <w:sz w:val="22"/>
          <w:szCs w:val="22"/>
        </w:rPr>
        <w:t xml:space="preserve"> SIWZ.</w:t>
      </w:r>
    </w:p>
    <w:p w:rsidR="00BE6E4F" w:rsidRPr="006C602E" w:rsidRDefault="00BE6E4F" w:rsidP="00674D93">
      <w:pPr>
        <w:widowControl w:val="0"/>
        <w:jc w:val="both"/>
        <w:rPr>
          <w:snapToGrid w:val="0"/>
          <w:sz w:val="24"/>
          <w:szCs w:val="24"/>
        </w:rPr>
      </w:pPr>
    </w:p>
    <w:tbl>
      <w:tblPr>
        <w:tblStyle w:val="Tabela-Siatka"/>
        <w:tblW w:w="0" w:type="auto"/>
        <w:tblLook w:val="04A0" w:firstRow="1" w:lastRow="0" w:firstColumn="1" w:lastColumn="0" w:noHBand="0" w:noVBand="1"/>
      </w:tblPr>
      <w:tblGrid>
        <w:gridCol w:w="9373"/>
      </w:tblGrid>
      <w:tr w:rsidR="00A3367F" w:rsidRPr="006C602E" w:rsidTr="009B0BF6">
        <w:tc>
          <w:tcPr>
            <w:tcW w:w="9373" w:type="dxa"/>
            <w:shd w:val="clear" w:color="auto" w:fill="E7E6E6" w:themeFill="background2"/>
          </w:tcPr>
          <w:p w:rsidR="00A3367F" w:rsidRPr="006C602E" w:rsidRDefault="00A3367F" w:rsidP="00934EFB">
            <w:pPr>
              <w:pStyle w:val="Akapitzlist"/>
              <w:numPr>
                <w:ilvl w:val="0"/>
                <w:numId w:val="22"/>
              </w:numPr>
              <w:jc w:val="both"/>
              <w:rPr>
                <w:b/>
                <w:szCs w:val="24"/>
              </w:rPr>
            </w:pPr>
            <w:r w:rsidRPr="006C602E">
              <w:rPr>
                <w:b/>
                <w:szCs w:val="24"/>
              </w:rPr>
              <w:t>Miejsce oraz termin składania i otwarcia ofert:</w:t>
            </w:r>
          </w:p>
        </w:tc>
      </w:tr>
    </w:tbl>
    <w:p w:rsidR="00906DD5" w:rsidRPr="006C602E" w:rsidRDefault="00906DD5" w:rsidP="00906DD5">
      <w:pPr>
        <w:pStyle w:val="Tekstpodstawowywcity"/>
        <w:widowControl w:val="0"/>
        <w:tabs>
          <w:tab w:val="left" w:pos="500"/>
        </w:tabs>
        <w:ind w:left="500"/>
        <w:jc w:val="both"/>
        <w:rPr>
          <w:rFonts w:ascii="Times New Roman" w:hAnsi="Times New Roman"/>
          <w:b/>
          <w:sz w:val="22"/>
          <w:szCs w:val="22"/>
        </w:rPr>
      </w:pPr>
    </w:p>
    <w:p w:rsidR="001F7D6E" w:rsidRPr="00560821" w:rsidRDefault="001F7D6E" w:rsidP="00967662">
      <w:pPr>
        <w:widowControl w:val="0"/>
        <w:numPr>
          <w:ilvl w:val="1"/>
          <w:numId w:val="10"/>
        </w:numPr>
        <w:tabs>
          <w:tab w:val="clear" w:pos="1440"/>
        </w:tabs>
        <w:ind w:left="426" w:hanging="426"/>
        <w:jc w:val="both"/>
        <w:rPr>
          <w:snapToGrid w:val="0"/>
          <w:sz w:val="22"/>
          <w:szCs w:val="22"/>
        </w:rPr>
      </w:pPr>
      <w:r w:rsidRPr="00560821">
        <w:rPr>
          <w:snapToGrid w:val="0"/>
          <w:sz w:val="22"/>
          <w:szCs w:val="22"/>
        </w:rPr>
        <w:t xml:space="preserve">Oferty winny być złożone w siedzibie Zamawiającego w </w:t>
      </w:r>
      <w:r w:rsidR="0081045A" w:rsidRPr="00560821">
        <w:rPr>
          <w:snapToGrid w:val="0"/>
          <w:sz w:val="22"/>
          <w:szCs w:val="22"/>
        </w:rPr>
        <w:t xml:space="preserve">Brzegu przy ul. Robotniczej 12 </w:t>
      </w:r>
      <w:r w:rsidRPr="00560821">
        <w:rPr>
          <w:snapToGrid w:val="0"/>
          <w:sz w:val="22"/>
          <w:szCs w:val="22"/>
        </w:rPr>
        <w:t xml:space="preserve">na biurze podawczym, w terminie </w:t>
      </w:r>
      <w:r w:rsidRPr="00560821">
        <w:rPr>
          <w:b/>
          <w:snapToGrid w:val="0"/>
          <w:sz w:val="22"/>
          <w:szCs w:val="22"/>
        </w:rPr>
        <w:t xml:space="preserve">do </w:t>
      </w:r>
      <w:r w:rsidR="00906DD5" w:rsidRPr="00560821">
        <w:rPr>
          <w:b/>
          <w:snapToGrid w:val="0"/>
          <w:sz w:val="22"/>
          <w:szCs w:val="22"/>
        </w:rPr>
        <w:t xml:space="preserve">dnia </w:t>
      </w:r>
      <w:r w:rsidR="00560821" w:rsidRPr="00560821">
        <w:rPr>
          <w:b/>
          <w:snapToGrid w:val="0"/>
          <w:sz w:val="22"/>
          <w:szCs w:val="22"/>
        </w:rPr>
        <w:t>9</w:t>
      </w:r>
      <w:r w:rsidR="003710C0" w:rsidRPr="00560821">
        <w:rPr>
          <w:b/>
          <w:snapToGrid w:val="0"/>
          <w:sz w:val="22"/>
          <w:szCs w:val="22"/>
        </w:rPr>
        <w:t xml:space="preserve"> grudnia</w:t>
      </w:r>
      <w:r w:rsidR="00A90DBF" w:rsidRPr="00560821">
        <w:rPr>
          <w:b/>
          <w:snapToGrid w:val="0"/>
          <w:sz w:val="22"/>
          <w:szCs w:val="22"/>
        </w:rPr>
        <w:t xml:space="preserve"> 2016</w:t>
      </w:r>
      <w:r w:rsidRPr="00560821">
        <w:rPr>
          <w:b/>
          <w:snapToGrid w:val="0"/>
          <w:sz w:val="22"/>
          <w:szCs w:val="22"/>
        </w:rPr>
        <w:t xml:space="preserve"> roku, do godziny </w:t>
      </w:r>
      <w:r w:rsidR="008E7EBA" w:rsidRPr="00560821">
        <w:rPr>
          <w:b/>
          <w:snapToGrid w:val="0"/>
          <w:sz w:val="22"/>
          <w:szCs w:val="22"/>
        </w:rPr>
        <w:t>8</w:t>
      </w:r>
      <w:r w:rsidR="00A842F1" w:rsidRPr="00560821">
        <w:rPr>
          <w:b/>
          <w:snapToGrid w:val="0"/>
          <w:sz w:val="22"/>
          <w:szCs w:val="22"/>
        </w:rPr>
        <w:t>:</w:t>
      </w:r>
      <w:r w:rsidRPr="00560821">
        <w:rPr>
          <w:b/>
          <w:snapToGrid w:val="0"/>
          <w:sz w:val="22"/>
          <w:szCs w:val="22"/>
        </w:rPr>
        <w:t>30.</w:t>
      </w:r>
      <w:r w:rsidRPr="00560821">
        <w:rPr>
          <w:snapToGrid w:val="0"/>
          <w:sz w:val="22"/>
          <w:szCs w:val="22"/>
        </w:rPr>
        <w:t xml:space="preserve"> </w:t>
      </w:r>
    </w:p>
    <w:p w:rsidR="001F7D6E" w:rsidRPr="00560821" w:rsidRDefault="001F7D6E" w:rsidP="00967662">
      <w:pPr>
        <w:widowControl w:val="0"/>
        <w:numPr>
          <w:ilvl w:val="1"/>
          <w:numId w:val="10"/>
        </w:numPr>
        <w:tabs>
          <w:tab w:val="clear" w:pos="1440"/>
        </w:tabs>
        <w:ind w:left="426" w:hanging="426"/>
        <w:jc w:val="both"/>
        <w:rPr>
          <w:snapToGrid w:val="0"/>
          <w:sz w:val="22"/>
          <w:szCs w:val="22"/>
          <w:u w:val="single"/>
        </w:rPr>
      </w:pPr>
      <w:r w:rsidRPr="00560821">
        <w:rPr>
          <w:snapToGrid w:val="0"/>
          <w:sz w:val="22"/>
          <w:szCs w:val="22"/>
        </w:rPr>
        <w:t>Ofertę należy umieścić w zamkniętej kopercie, uniemożliwia</w:t>
      </w:r>
      <w:r w:rsidR="0081045A" w:rsidRPr="00560821">
        <w:rPr>
          <w:snapToGrid w:val="0"/>
          <w:sz w:val="22"/>
          <w:szCs w:val="22"/>
        </w:rPr>
        <w:t xml:space="preserve">jącej odczytanie zawartości bez </w:t>
      </w:r>
      <w:r w:rsidRPr="00560821">
        <w:rPr>
          <w:snapToGrid w:val="0"/>
          <w:sz w:val="22"/>
          <w:szCs w:val="22"/>
        </w:rPr>
        <w:t xml:space="preserve">uszkodzenia tego opakowania. Na kopercie należy umieścić </w:t>
      </w:r>
      <w:r w:rsidRPr="00560821">
        <w:rPr>
          <w:b/>
          <w:snapToGrid w:val="0"/>
          <w:sz w:val="22"/>
          <w:szCs w:val="22"/>
          <w:u w:val="single"/>
        </w:rPr>
        <w:t xml:space="preserve">nazwę i adres Zamawiającego, nazwę </w:t>
      </w:r>
      <w:r w:rsidR="00A163B0" w:rsidRPr="00560821">
        <w:rPr>
          <w:b/>
          <w:snapToGrid w:val="0"/>
          <w:sz w:val="22"/>
          <w:szCs w:val="22"/>
          <w:u w:val="single"/>
        </w:rPr>
        <w:br/>
      </w:r>
      <w:r w:rsidRPr="00560821">
        <w:rPr>
          <w:b/>
          <w:snapToGrid w:val="0"/>
          <w:sz w:val="22"/>
          <w:szCs w:val="22"/>
          <w:u w:val="single"/>
        </w:rPr>
        <w:t xml:space="preserve">i adres Wykonawcy oraz napis: </w:t>
      </w:r>
    </w:p>
    <w:p w:rsidR="001F7D6E" w:rsidRPr="00560821" w:rsidRDefault="001F7D6E" w:rsidP="001F7D6E">
      <w:pPr>
        <w:widowControl w:val="0"/>
        <w:ind w:left="426"/>
        <w:jc w:val="both"/>
        <w:rPr>
          <w:snapToGrid w:val="0"/>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1F7D6E" w:rsidRPr="00560821" w:rsidTr="008E7EBA">
        <w:trPr>
          <w:trHeight w:val="556"/>
        </w:trPr>
        <w:tc>
          <w:tcPr>
            <w:tcW w:w="8080" w:type="dxa"/>
            <w:shd w:val="clear" w:color="auto" w:fill="auto"/>
          </w:tcPr>
          <w:p w:rsidR="001F7D6E" w:rsidRPr="00560821" w:rsidRDefault="001F7D6E" w:rsidP="003710C0">
            <w:pPr>
              <w:widowControl w:val="0"/>
              <w:jc w:val="center"/>
              <w:rPr>
                <w:b/>
                <w:snapToGrid w:val="0"/>
                <w:sz w:val="22"/>
                <w:szCs w:val="22"/>
              </w:rPr>
            </w:pPr>
            <w:r w:rsidRPr="00560821">
              <w:rPr>
                <w:b/>
                <w:snapToGrid w:val="0"/>
                <w:sz w:val="22"/>
                <w:szCs w:val="22"/>
              </w:rPr>
              <w:t>Oferta przetargowa na zadanie pn.:</w:t>
            </w:r>
          </w:p>
          <w:p w:rsidR="008E7EBA" w:rsidRPr="00560821" w:rsidRDefault="008E7EBA" w:rsidP="008E7EBA">
            <w:pPr>
              <w:pStyle w:val="Tekstpodstawowywcity"/>
              <w:widowControl w:val="0"/>
              <w:rPr>
                <w:rFonts w:ascii="Times New Roman" w:hAnsi="Times New Roman"/>
                <w:b/>
                <w:i/>
                <w:sz w:val="22"/>
                <w:szCs w:val="22"/>
                <w:u w:val="none"/>
              </w:rPr>
            </w:pPr>
            <w:r w:rsidRPr="00560821">
              <w:rPr>
                <w:rFonts w:ascii="Times New Roman" w:hAnsi="Times New Roman"/>
                <w:b/>
                <w:i/>
                <w:sz w:val="22"/>
                <w:szCs w:val="22"/>
                <w:u w:val="none"/>
              </w:rPr>
              <w:t xml:space="preserve">„Wykonywanie prac związanych z utrzymaniem, konserwacją </w:t>
            </w:r>
          </w:p>
          <w:p w:rsidR="008E7EBA" w:rsidRPr="00560821" w:rsidRDefault="008E7EBA" w:rsidP="008E7EBA">
            <w:pPr>
              <w:pStyle w:val="Tekstpodstawowywcity"/>
              <w:widowControl w:val="0"/>
              <w:rPr>
                <w:rFonts w:ascii="Times New Roman" w:hAnsi="Times New Roman"/>
                <w:b/>
                <w:i/>
                <w:sz w:val="22"/>
                <w:szCs w:val="22"/>
                <w:u w:val="none"/>
              </w:rPr>
            </w:pPr>
            <w:r w:rsidRPr="00560821">
              <w:rPr>
                <w:rFonts w:ascii="Times New Roman" w:hAnsi="Times New Roman"/>
                <w:b/>
                <w:i/>
                <w:sz w:val="22"/>
                <w:szCs w:val="22"/>
                <w:u w:val="none"/>
              </w:rPr>
              <w:t>i porządkowaniem terenów zieleni miejskiej w Brzegu w 2017 roku (3 części)”</w:t>
            </w:r>
          </w:p>
          <w:p w:rsidR="008E7EBA" w:rsidRPr="00560821" w:rsidRDefault="008E7EBA" w:rsidP="008E7EBA">
            <w:pPr>
              <w:pStyle w:val="Tekstpodstawowywcity"/>
              <w:widowControl w:val="0"/>
              <w:rPr>
                <w:rFonts w:ascii="Times New Roman" w:hAnsi="Times New Roman"/>
                <w:b/>
                <w:i/>
                <w:sz w:val="22"/>
                <w:szCs w:val="22"/>
                <w:u w:val="none"/>
              </w:rPr>
            </w:pPr>
            <w:r w:rsidRPr="00560821">
              <w:rPr>
                <w:rFonts w:ascii="Times New Roman" w:hAnsi="Times New Roman"/>
                <w:b/>
                <w:i/>
                <w:sz w:val="22"/>
                <w:szCs w:val="22"/>
                <w:u w:val="none"/>
              </w:rPr>
              <w:t>Część … pn.: ……………………………………………………..</w:t>
            </w:r>
          </w:p>
          <w:p w:rsidR="00681984" w:rsidRPr="00560821" w:rsidRDefault="00681984" w:rsidP="00312514">
            <w:pPr>
              <w:pStyle w:val="Tekstpodstawowywcity"/>
              <w:widowControl w:val="0"/>
              <w:rPr>
                <w:rFonts w:ascii="Times New Roman" w:hAnsi="Times New Roman"/>
                <w:b/>
                <w:i/>
                <w:sz w:val="22"/>
                <w:szCs w:val="22"/>
                <w:u w:val="none"/>
              </w:rPr>
            </w:pPr>
          </w:p>
          <w:p w:rsidR="001F7D6E" w:rsidRPr="00560821" w:rsidRDefault="001F7D6E" w:rsidP="00162DD1">
            <w:pPr>
              <w:tabs>
                <w:tab w:val="left" w:pos="426"/>
              </w:tabs>
              <w:jc w:val="center"/>
              <w:rPr>
                <w:sz w:val="22"/>
                <w:szCs w:val="22"/>
              </w:rPr>
            </w:pPr>
            <w:r w:rsidRPr="00560821">
              <w:rPr>
                <w:b/>
                <w:sz w:val="22"/>
                <w:szCs w:val="22"/>
              </w:rPr>
              <w:t xml:space="preserve">– NIE OTWIERAĆ PRZED DNIEM </w:t>
            </w:r>
            <w:r w:rsidR="008E7EBA" w:rsidRPr="00560821">
              <w:rPr>
                <w:b/>
                <w:sz w:val="22"/>
                <w:szCs w:val="22"/>
              </w:rPr>
              <w:t>0</w:t>
            </w:r>
            <w:r w:rsidR="00560821" w:rsidRPr="00560821">
              <w:rPr>
                <w:b/>
                <w:sz w:val="22"/>
                <w:szCs w:val="22"/>
              </w:rPr>
              <w:t>9</w:t>
            </w:r>
            <w:r w:rsidR="00AB27CF" w:rsidRPr="00560821">
              <w:rPr>
                <w:b/>
                <w:sz w:val="22"/>
                <w:szCs w:val="22"/>
              </w:rPr>
              <w:t>.12</w:t>
            </w:r>
            <w:r w:rsidR="00A90DBF" w:rsidRPr="00560821">
              <w:rPr>
                <w:b/>
                <w:sz w:val="22"/>
                <w:szCs w:val="22"/>
              </w:rPr>
              <w:t>.2016</w:t>
            </w:r>
            <w:r w:rsidR="008E7EBA" w:rsidRPr="00560821">
              <w:rPr>
                <w:b/>
                <w:sz w:val="22"/>
                <w:szCs w:val="22"/>
              </w:rPr>
              <w:t>r. godz. 9</w:t>
            </w:r>
            <w:r w:rsidRPr="00560821">
              <w:rPr>
                <w:b/>
                <w:sz w:val="22"/>
                <w:szCs w:val="22"/>
              </w:rPr>
              <w:t>:00.</w:t>
            </w:r>
          </w:p>
        </w:tc>
      </w:tr>
    </w:tbl>
    <w:p w:rsidR="001F7D6E" w:rsidRPr="00560821" w:rsidRDefault="001F7D6E" w:rsidP="001F7D6E">
      <w:pPr>
        <w:widowControl w:val="0"/>
        <w:ind w:left="426"/>
        <w:jc w:val="both"/>
        <w:rPr>
          <w:snapToGrid w:val="0"/>
          <w:sz w:val="22"/>
          <w:szCs w:val="22"/>
        </w:rPr>
      </w:pPr>
    </w:p>
    <w:p w:rsidR="00AB27CF" w:rsidRPr="00560821" w:rsidRDefault="00AB27CF" w:rsidP="00AB27CF">
      <w:pPr>
        <w:pStyle w:val="Tekstpodstawowywcity2"/>
        <w:numPr>
          <w:ilvl w:val="1"/>
          <w:numId w:val="10"/>
        </w:numPr>
        <w:tabs>
          <w:tab w:val="clear" w:pos="1440"/>
        </w:tabs>
        <w:spacing w:after="0" w:line="240" w:lineRule="auto"/>
        <w:ind w:left="426" w:hanging="426"/>
        <w:jc w:val="both"/>
        <w:rPr>
          <w:b/>
          <w:sz w:val="22"/>
          <w:szCs w:val="22"/>
        </w:rPr>
      </w:pPr>
      <w:r w:rsidRPr="00560821">
        <w:rPr>
          <w:sz w:val="22"/>
          <w:szCs w:val="22"/>
        </w:rPr>
        <w:t xml:space="preserve">Otwarcie ofert nastąpi w siedzibie Zamawiającego przy ul. Robotniczej 12 w Brzegu, w pokoju </w:t>
      </w:r>
      <w:r w:rsidRPr="00560821">
        <w:rPr>
          <w:sz w:val="22"/>
          <w:szCs w:val="22"/>
        </w:rPr>
        <w:br/>
        <w:t xml:space="preserve">nr </w:t>
      </w:r>
      <w:r w:rsidRPr="00560821">
        <w:rPr>
          <w:b/>
          <w:sz w:val="22"/>
          <w:szCs w:val="22"/>
        </w:rPr>
        <w:t>109A</w:t>
      </w:r>
      <w:r w:rsidRPr="00560821">
        <w:rPr>
          <w:sz w:val="22"/>
          <w:szCs w:val="22"/>
        </w:rPr>
        <w:t xml:space="preserve">, </w:t>
      </w:r>
      <w:r w:rsidRPr="00560821">
        <w:rPr>
          <w:b/>
          <w:sz w:val="22"/>
          <w:szCs w:val="22"/>
        </w:rPr>
        <w:t xml:space="preserve">w dniu </w:t>
      </w:r>
      <w:r w:rsidR="00560821" w:rsidRPr="00560821">
        <w:rPr>
          <w:b/>
          <w:snapToGrid w:val="0"/>
          <w:sz w:val="22"/>
          <w:szCs w:val="22"/>
        </w:rPr>
        <w:t>9</w:t>
      </w:r>
      <w:r w:rsidRPr="00560821">
        <w:rPr>
          <w:b/>
          <w:snapToGrid w:val="0"/>
          <w:sz w:val="22"/>
          <w:szCs w:val="22"/>
        </w:rPr>
        <w:t xml:space="preserve"> </w:t>
      </w:r>
      <w:r w:rsidR="008E7EBA" w:rsidRPr="00560821">
        <w:rPr>
          <w:b/>
          <w:snapToGrid w:val="0"/>
          <w:sz w:val="22"/>
          <w:szCs w:val="22"/>
        </w:rPr>
        <w:t>grudnia 2016 roku, o godzinie 9</w:t>
      </w:r>
      <w:r w:rsidRPr="00560821">
        <w:rPr>
          <w:b/>
          <w:snapToGrid w:val="0"/>
          <w:sz w:val="22"/>
          <w:szCs w:val="22"/>
        </w:rPr>
        <w:t>:00.</w:t>
      </w:r>
    </w:p>
    <w:p w:rsidR="00AB27CF" w:rsidRPr="006C602E" w:rsidRDefault="00AB27CF" w:rsidP="00AB27CF">
      <w:pPr>
        <w:pStyle w:val="Tekstpodstawowywcity2"/>
        <w:numPr>
          <w:ilvl w:val="1"/>
          <w:numId w:val="10"/>
        </w:numPr>
        <w:tabs>
          <w:tab w:val="clear" w:pos="1440"/>
        </w:tabs>
        <w:spacing w:after="0" w:line="240" w:lineRule="auto"/>
        <w:ind w:left="426" w:hanging="426"/>
        <w:jc w:val="both"/>
        <w:rPr>
          <w:b/>
          <w:sz w:val="22"/>
          <w:szCs w:val="22"/>
        </w:rPr>
      </w:pPr>
      <w:r w:rsidRPr="006C602E">
        <w:rPr>
          <w:snapToGrid w:val="0"/>
          <w:sz w:val="22"/>
          <w:szCs w:val="22"/>
        </w:rPr>
        <w:t>Otwarcie ofert jest jawne, Wykonawcy mogą uczestniczyć w sesji otwarcia ofert. Bezpośrednio przed otwarciem ofert Zamawiający poda kwotę, jaką zamierza przeznaczyć na sfinansowanie zamówienia.</w:t>
      </w:r>
    </w:p>
    <w:p w:rsidR="00AB27CF" w:rsidRPr="006C602E" w:rsidRDefault="00AB27CF" w:rsidP="00AB27CF">
      <w:pPr>
        <w:pStyle w:val="Tekstpodstawowywcity2"/>
        <w:numPr>
          <w:ilvl w:val="1"/>
          <w:numId w:val="10"/>
        </w:numPr>
        <w:tabs>
          <w:tab w:val="clear" w:pos="1440"/>
        </w:tabs>
        <w:spacing w:after="0" w:line="240" w:lineRule="auto"/>
        <w:ind w:left="426" w:hanging="426"/>
        <w:jc w:val="both"/>
        <w:rPr>
          <w:b/>
          <w:sz w:val="22"/>
          <w:szCs w:val="22"/>
        </w:rPr>
      </w:pPr>
      <w:r w:rsidRPr="006C602E">
        <w:rPr>
          <w:sz w:val="22"/>
          <w:szCs w:val="22"/>
        </w:rPr>
        <w:t>Podczas otwarcia ofert zostaną odczyt</w:t>
      </w:r>
      <w:r>
        <w:rPr>
          <w:sz w:val="22"/>
          <w:szCs w:val="22"/>
        </w:rPr>
        <w:t>ane: nazwy (firmy) oraz adresy W</w:t>
      </w:r>
      <w:r w:rsidRPr="006C602E">
        <w:rPr>
          <w:sz w:val="22"/>
          <w:szCs w:val="22"/>
        </w:rPr>
        <w:t>ykonawców, a także informacje dotyczące ceny, terminu wykonania zamówienia, okresu gwarancji i warunków płatności zawartych w ofertach.</w:t>
      </w:r>
    </w:p>
    <w:p w:rsidR="00AB27CF" w:rsidRPr="00ED4869" w:rsidRDefault="00AB27CF" w:rsidP="00AB27CF">
      <w:pPr>
        <w:pStyle w:val="Tekstpodstawowywcity2"/>
        <w:numPr>
          <w:ilvl w:val="1"/>
          <w:numId w:val="10"/>
        </w:numPr>
        <w:tabs>
          <w:tab w:val="clear" w:pos="1440"/>
        </w:tabs>
        <w:spacing w:after="0" w:line="240" w:lineRule="auto"/>
        <w:ind w:left="426" w:hanging="426"/>
        <w:jc w:val="both"/>
        <w:rPr>
          <w:b/>
          <w:sz w:val="22"/>
          <w:szCs w:val="22"/>
        </w:rPr>
      </w:pPr>
      <w:r>
        <w:rPr>
          <w:bCs/>
          <w:color w:val="000000"/>
          <w:sz w:val="22"/>
          <w:szCs w:val="22"/>
        </w:rPr>
        <w:t>Niezwłocznie po otwarciu ofert Z</w:t>
      </w:r>
      <w:r w:rsidRPr="00ED4869">
        <w:rPr>
          <w:bCs/>
          <w:color w:val="000000"/>
          <w:sz w:val="22"/>
          <w:szCs w:val="22"/>
        </w:rPr>
        <w:t>a</w:t>
      </w:r>
      <w:r>
        <w:rPr>
          <w:bCs/>
          <w:color w:val="000000"/>
          <w:sz w:val="22"/>
          <w:szCs w:val="22"/>
        </w:rPr>
        <w:t>mawiający zamieści</w:t>
      </w:r>
      <w:r w:rsidRPr="00ED4869">
        <w:rPr>
          <w:bCs/>
          <w:color w:val="000000"/>
          <w:sz w:val="22"/>
          <w:szCs w:val="22"/>
        </w:rPr>
        <w:t xml:space="preserve"> na stronie internetowej informacje dotyczące: </w:t>
      </w:r>
      <w:r>
        <w:rPr>
          <w:bCs/>
          <w:color w:val="000000"/>
          <w:sz w:val="22"/>
          <w:szCs w:val="22"/>
        </w:rPr>
        <w:t xml:space="preserve">a) </w:t>
      </w:r>
      <w:r w:rsidRPr="00ED4869">
        <w:rPr>
          <w:bCs/>
          <w:color w:val="000000"/>
          <w:sz w:val="22"/>
          <w:szCs w:val="22"/>
        </w:rPr>
        <w:t>kwoty, jaką zamierza przeznaczyć na sfinansowanie zamówienia;</w:t>
      </w:r>
    </w:p>
    <w:p w:rsidR="00AB27CF" w:rsidRDefault="00AB27CF" w:rsidP="00AB27CF">
      <w:pPr>
        <w:pStyle w:val="Tekstpodstawowywcity2"/>
        <w:spacing w:after="0" w:line="240" w:lineRule="auto"/>
        <w:ind w:left="426"/>
        <w:jc w:val="both"/>
        <w:rPr>
          <w:bCs/>
          <w:color w:val="000000"/>
          <w:sz w:val="22"/>
          <w:szCs w:val="22"/>
        </w:rPr>
      </w:pPr>
      <w:r>
        <w:rPr>
          <w:bCs/>
          <w:color w:val="000000"/>
          <w:sz w:val="22"/>
          <w:szCs w:val="22"/>
        </w:rPr>
        <w:t xml:space="preserve">b) </w:t>
      </w:r>
      <w:r w:rsidRPr="00ED4869">
        <w:rPr>
          <w:bCs/>
          <w:color w:val="000000"/>
          <w:sz w:val="22"/>
          <w:szCs w:val="22"/>
        </w:rPr>
        <w:t xml:space="preserve">firm oraz adresów wykonawców, którzy złożyli oferty w terminie; </w:t>
      </w:r>
    </w:p>
    <w:p w:rsidR="00AB27CF" w:rsidRDefault="00AB27CF" w:rsidP="00AB27CF">
      <w:pPr>
        <w:pStyle w:val="Tekstpodstawowywcity2"/>
        <w:spacing w:after="0" w:line="240" w:lineRule="auto"/>
        <w:ind w:left="426"/>
        <w:jc w:val="both"/>
        <w:rPr>
          <w:bCs/>
          <w:color w:val="000000"/>
          <w:sz w:val="22"/>
          <w:szCs w:val="22"/>
        </w:rPr>
      </w:pPr>
      <w:r>
        <w:rPr>
          <w:bCs/>
          <w:color w:val="000000"/>
          <w:sz w:val="22"/>
          <w:szCs w:val="22"/>
        </w:rPr>
        <w:t xml:space="preserve">c) </w:t>
      </w:r>
      <w:r w:rsidRPr="00ED4869">
        <w:rPr>
          <w:bCs/>
          <w:color w:val="000000"/>
          <w:sz w:val="22"/>
          <w:szCs w:val="22"/>
        </w:rPr>
        <w:t>ceny, terminu wykonania zamówienia, okresu gwarancji i warunków płatności zawartych w ofertach.</w:t>
      </w:r>
    </w:p>
    <w:p w:rsidR="00AB27CF" w:rsidRPr="006C602E" w:rsidRDefault="00AB27CF" w:rsidP="00AB27CF">
      <w:pPr>
        <w:widowControl w:val="0"/>
        <w:numPr>
          <w:ilvl w:val="1"/>
          <w:numId w:val="10"/>
        </w:numPr>
        <w:tabs>
          <w:tab w:val="clear" w:pos="1440"/>
        </w:tabs>
        <w:ind w:left="426" w:hanging="426"/>
        <w:jc w:val="both"/>
        <w:rPr>
          <w:b/>
          <w:sz w:val="22"/>
          <w:szCs w:val="22"/>
        </w:rPr>
      </w:pPr>
      <w:r w:rsidRPr="006C602E">
        <w:rPr>
          <w:sz w:val="22"/>
          <w:szCs w:val="22"/>
        </w:rPr>
        <w:t xml:space="preserve">Oferta otrzymana przez Zamawiającego po terminie składania ofert zostanie niezwłocznie zwrócona Wykonawcy bez otwierania. </w:t>
      </w:r>
    </w:p>
    <w:p w:rsidR="00AB27CF" w:rsidRPr="00EE3C23" w:rsidRDefault="00AB27CF" w:rsidP="00AB27CF">
      <w:pPr>
        <w:pStyle w:val="Tekstpodstawowywcity2"/>
        <w:numPr>
          <w:ilvl w:val="1"/>
          <w:numId w:val="10"/>
        </w:numPr>
        <w:tabs>
          <w:tab w:val="clear" w:pos="1440"/>
        </w:tabs>
        <w:spacing w:after="0" w:line="240" w:lineRule="auto"/>
        <w:ind w:left="426" w:hanging="426"/>
        <w:jc w:val="both"/>
        <w:rPr>
          <w:b/>
          <w:sz w:val="22"/>
          <w:szCs w:val="22"/>
        </w:rPr>
      </w:pPr>
      <w:r w:rsidRPr="006C602E">
        <w:rPr>
          <w:sz w:val="22"/>
          <w:szCs w:val="22"/>
        </w:rPr>
        <w:t>Wykonawca może wprowadzać</w:t>
      </w:r>
      <w:r>
        <w:rPr>
          <w:sz w:val="22"/>
          <w:szCs w:val="22"/>
        </w:rPr>
        <w:t xml:space="preserve"> zmiany lub wycofać złożoną przez siebie ofertę</w:t>
      </w:r>
      <w:r w:rsidRPr="006C602E">
        <w:rPr>
          <w:sz w:val="22"/>
          <w:szCs w:val="22"/>
        </w:rPr>
        <w:t xml:space="preserve"> pod warunkiem, że Zamawiający otrzyma pisemne zawiadomienie o wprowadzeniu zmian </w:t>
      </w:r>
      <w:r>
        <w:rPr>
          <w:sz w:val="22"/>
          <w:szCs w:val="22"/>
        </w:rPr>
        <w:t>lub wycofaniu przed</w:t>
      </w:r>
      <w:r w:rsidRPr="006C602E">
        <w:rPr>
          <w:sz w:val="22"/>
          <w:szCs w:val="22"/>
        </w:rPr>
        <w:t xml:space="preserve"> terminem </w:t>
      </w:r>
      <w:r>
        <w:rPr>
          <w:sz w:val="22"/>
          <w:szCs w:val="22"/>
        </w:rPr>
        <w:t xml:space="preserve">upływem terminu </w:t>
      </w:r>
      <w:r w:rsidRPr="006C602E">
        <w:rPr>
          <w:sz w:val="22"/>
          <w:szCs w:val="22"/>
        </w:rPr>
        <w:t xml:space="preserve">składania ofert. Powiadomienie o wprowadzeniu zmian </w:t>
      </w:r>
      <w:r>
        <w:rPr>
          <w:sz w:val="22"/>
          <w:szCs w:val="22"/>
        </w:rPr>
        <w:t xml:space="preserve">lub wycofaniu oferty </w:t>
      </w:r>
      <w:r w:rsidRPr="006C602E">
        <w:rPr>
          <w:sz w:val="22"/>
          <w:szCs w:val="22"/>
        </w:rPr>
        <w:t>musi być złożone wg takich samych zasad jak składana oferta tj. w kopercie odpowie</w:t>
      </w:r>
      <w:r>
        <w:rPr>
          <w:sz w:val="22"/>
          <w:szCs w:val="22"/>
        </w:rPr>
        <w:t>dnio oznakowanej napisem „Zmiana</w:t>
      </w:r>
      <w:r w:rsidRPr="006C602E">
        <w:rPr>
          <w:sz w:val="22"/>
          <w:szCs w:val="22"/>
        </w:rPr>
        <w:t>”</w:t>
      </w:r>
      <w:r>
        <w:rPr>
          <w:sz w:val="22"/>
          <w:szCs w:val="22"/>
        </w:rPr>
        <w:t xml:space="preserve"> lub „Wycofanie”. </w:t>
      </w:r>
    </w:p>
    <w:p w:rsidR="00AB27CF" w:rsidRPr="006C602E" w:rsidRDefault="00AB27CF" w:rsidP="00AB27CF">
      <w:pPr>
        <w:pStyle w:val="Tekstpodstawowywcity2"/>
        <w:numPr>
          <w:ilvl w:val="1"/>
          <w:numId w:val="10"/>
        </w:numPr>
        <w:tabs>
          <w:tab w:val="clear" w:pos="1440"/>
        </w:tabs>
        <w:spacing w:after="0" w:line="240" w:lineRule="auto"/>
        <w:ind w:left="426" w:hanging="426"/>
        <w:jc w:val="both"/>
        <w:rPr>
          <w:b/>
          <w:sz w:val="22"/>
          <w:szCs w:val="22"/>
        </w:rPr>
      </w:pPr>
      <w:r>
        <w:rPr>
          <w:sz w:val="22"/>
          <w:szCs w:val="22"/>
        </w:rPr>
        <w:lastRenderedPageBreak/>
        <w:t>Koperta oznaczona określeniem „Zmiana” zostanie otwarta</w:t>
      </w:r>
      <w:r w:rsidRPr="006C602E">
        <w:rPr>
          <w:sz w:val="22"/>
          <w:szCs w:val="22"/>
        </w:rPr>
        <w:t xml:space="preserve"> przy otwieraniu oferty Wykonawcy, który wprowadził zmiany i po stwierdzeniu poprawności proc</w:t>
      </w:r>
      <w:r>
        <w:rPr>
          <w:sz w:val="22"/>
          <w:szCs w:val="22"/>
        </w:rPr>
        <w:t>edury dokonywania zmian, zostanie dołączona</w:t>
      </w:r>
      <w:r w:rsidRPr="006C602E">
        <w:rPr>
          <w:sz w:val="22"/>
          <w:szCs w:val="22"/>
        </w:rPr>
        <w:t xml:space="preserve"> do oferty.</w:t>
      </w:r>
    </w:p>
    <w:p w:rsidR="00AB27CF" w:rsidRPr="00EE3C23" w:rsidRDefault="00AB27CF" w:rsidP="00AB27CF">
      <w:pPr>
        <w:pStyle w:val="Tekstpodstawowywcity2"/>
        <w:numPr>
          <w:ilvl w:val="1"/>
          <w:numId w:val="10"/>
        </w:numPr>
        <w:tabs>
          <w:tab w:val="clear" w:pos="1440"/>
        </w:tabs>
        <w:spacing w:after="0" w:line="240" w:lineRule="auto"/>
        <w:ind w:left="426" w:hanging="426"/>
        <w:jc w:val="both"/>
        <w:rPr>
          <w:b/>
          <w:sz w:val="22"/>
          <w:szCs w:val="22"/>
        </w:rPr>
      </w:pPr>
      <w:r>
        <w:rPr>
          <w:sz w:val="22"/>
          <w:szCs w:val="22"/>
        </w:rPr>
        <w:t>Koperta</w:t>
      </w:r>
      <w:r w:rsidRPr="00EE3C23">
        <w:rPr>
          <w:sz w:val="22"/>
          <w:szCs w:val="22"/>
        </w:rPr>
        <w:t xml:space="preserve"> </w:t>
      </w:r>
      <w:r>
        <w:rPr>
          <w:sz w:val="22"/>
          <w:szCs w:val="22"/>
        </w:rPr>
        <w:t>oznaczona określeniem „Wycofanie” zostanie otwarta na otwarciu ofert, natomiast wycofana przez Wykonawcę oferta nie będzie otwierana i zostanie zwrócona</w:t>
      </w:r>
      <w:r w:rsidRPr="006C602E">
        <w:rPr>
          <w:sz w:val="22"/>
          <w:szCs w:val="22"/>
        </w:rPr>
        <w:t xml:space="preserve"> na adres wskazany przez Wykonawcę. </w:t>
      </w:r>
    </w:p>
    <w:p w:rsidR="00AB27CF" w:rsidRPr="00EE3C23" w:rsidRDefault="00AB27CF" w:rsidP="00AB27CF">
      <w:pPr>
        <w:pStyle w:val="Tekstpodstawowywcity2"/>
        <w:numPr>
          <w:ilvl w:val="1"/>
          <w:numId w:val="10"/>
        </w:numPr>
        <w:tabs>
          <w:tab w:val="clear" w:pos="1440"/>
        </w:tabs>
        <w:spacing w:after="0" w:line="240" w:lineRule="auto"/>
        <w:ind w:left="426" w:hanging="426"/>
        <w:jc w:val="both"/>
        <w:rPr>
          <w:b/>
          <w:sz w:val="22"/>
          <w:szCs w:val="22"/>
          <w:u w:val="single"/>
        </w:rPr>
      </w:pPr>
      <w:r w:rsidRPr="00EE3C23">
        <w:rPr>
          <w:b/>
          <w:bCs/>
          <w:color w:val="000000"/>
          <w:sz w:val="22"/>
          <w:szCs w:val="22"/>
          <w:u w:val="single"/>
        </w:rPr>
        <w:t xml:space="preserve">Zamawiający skorzysta z uprawnienia wynikającego z art. 24aa ust.1 ustawy </w:t>
      </w:r>
      <w:proofErr w:type="spellStart"/>
      <w:r w:rsidRPr="00EE3C23">
        <w:rPr>
          <w:b/>
          <w:bCs/>
          <w:color w:val="000000"/>
          <w:sz w:val="22"/>
          <w:szCs w:val="22"/>
          <w:u w:val="single"/>
        </w:rPr>
        <w:t>Pzp</w:t>
      </w:r>
      <w:proofErr w:type="spellEnd"/>
      <w:r w:rsidRPr="00EE3C23">
        <w:rPr>
          <w:b/>
          <w:bCs/>
          <w:color w:val="000000"/>
          <w:sz w:val="22"/>
          <w:szCs w:val="22"/>
          <w:u w:val="single"/>
        </w:rPr>
        <w:t xml:space="preserve"> tj. najpierw dokona </w:t>
      </w:r>
      <w:r w:rsidRPr="00EE3C23">
        <w:rPr>
          <w:b/>
          <w:bCs/>
          <w:sz w:val="22"/>
          <w:szCs w:val="22"/>
          <w:u w:val="single"/>
        </w:rPr>
        <w:t>oceny ofert, a następnie zbada czy Wykonawca, którego oferta została oceniona jako najkorzystniejsza nie podlega wykluczeniu oraz spełnia warunki udziału w postępowaniu.</w:t>
      </w:r>
    </w:p>
    <w:p w:rsidR="00AB27CF" w:rsidRPr="00EE3C23" w:rsidRDefault="00AB27CF" w:rsidP="00AB27CF">
      <w:pPr>
        <w:pStyle w:val="Tekstpodstawowywcity2"/>
        <w:spacing w:after="0" w:line="240" w:lineRule="auto"/>
        <w:ind w:left="426" w:hanging="426"/>
        <w:jc w:val="both"/>
        <w:rPr>
          <w:b/>
          <w:bCs/>
          <w:sz w:val="22"/>
          <w:szCs w:val="22"/>
          <w:u w:val="single"/>
        </w:rPr>
      </w:pPr>
      <w:r w:rsidRPr="00EE3C23">
        <w:rPr>
          <w:b/>
          <w:bCs/>
          <w:sz w:val="22"/>
          <w:szCs w:val="22"/>
        </w:rPr>
        <w:tab/>
      </w:r>
      <w:r w:rsidRPr="00EE3C23">
        <w:rPr>
          <w:b/>
          <w:bCs/>
          <w:sz w:val="22"/>
          <w:szCs w:val="22"/>
          <w:u w:val="single"/>
        </w:rPr>
        <w:t>Jeżeli Wykonawca, o którym mowa powyżej, uchyla się od zawarcia umowy lub nie wnosi wymaganego zabezpieczenia należytego wykonania umowy, Zamawiający może zbadać, czy nie podlega wykluczeniu oraz czy spełnia warunki udziału w postepowaniu Wykonawca, który złożył ofertę najwyżej ocenioną spośród pozostałych ofert.</w:t>
      </w:r>
    </w:p>
    <w:p w:rsidR="00D92C63" w:rsidRPr="00ED4869" w:rsidRDefault="00D92C63" w:rsidP="009E6CBC">
      <w:pPr>
        <w:pStyle w:val="Tekstpodstawowywcity2"/>
        <w:spacing w:after="0" w:line="240" w:lineRule="auto"/>
        <w:ind w:left="0"/>
        <w:jc w:val="both"/>
        <w:rPr>
          <w:b/>
          <w:sz w:val="22"/>
          <w:szCs w:val="22"/>
        </w:rPr>
      </w:pPr>
    </w:p>
    <w:tbl>
      <w:tblPr>
        <w:tblStyle w:val="Tabela-Siatka"/>
        <w:tblW w:w="0" w:type="auto"/>
        <w:tblLook w:val="04A0" w:firstRow="1" w:lastRow="0" w:firstColumn="1" w:lastColumn="0" w:noHBand="0" w:noVBand="1"/>
      </w:tblPr>
      <w:tblGrid>
        <w:gridCol w:w="9373"/>
      </w:tblGrid>
      <w:tr w:rsidR="0011689E" w:rsidRPr="006C602E" w:rsidTr="009B0BF6">
        <w:tc>
          <w:tcPr>
            <w:tcW w:w="9373" w:type="dxa"/>
            <w:shd w:val="clear" w:color="auto" w:fill="E7E6E6" w:themeFill="background2"/>
          </w:tcPr>
          <w:p w:rsidR="0011689E" w:rsidRPr="006C602E" w:rsidRDefault="0011689E" w:rsidP="00934EFB">
            <w:pPr>
              <w:pStyle w:val="Akapitzlist"/>
              <w:numPr>
                <w:ilvl w:val="0"/>
                <w:numId w:val="22"/>
              </w:numPr>
              <w:jc w:val="both"/>
              <w:rPr>
                <w:b/>
                <w:szCs w:val="24"/>
              </w:rPr>
            </w:pPr>
            <w:r w:rsidRPr="006C602E">
              <w:rPr>
                <w:b/>
                <w:szCs w:val="24"/>
              </w:rPr>
              <w:t>Opis sposobu obliczenia ceny:</w:t>
            </w:r>
          </w:p>
        </w:tc>
      </w:tr>
    </w:tbl>
    <w:p w:rsidR="00906DD5" w:rsidRPr="006C602E" w:rsidRDefault="00906DD5" w:rsidP="00906DD5">
      <w:pPr>
        <w:pStyle w:val="Tekstpodstawowywcity"/>
        <w:widowControl w:val="0"/>
        <w:tabs>
          <w:tab w:val="left" w:pos="500"/>
        </w:tabs>
        <w:ind w:left="500"/>
        <w:jc w:val="left"/>
        <w:rPr>
          <w:rFonts w:ascii="Times New Roman" w:hAnsi="Times New Roman"/>
          <w:b/>
          <w:sz w:val="22"/>
          <w:szCs w:val="22"/>
        </w:rPr>
      </w:pPr>
    </w:p>
    <w:p w:rsidR="008E7EBA" w:rsidRPr="00B03A08" w:rsidRDefault="008E7EBA" w:rsidP="008E7EBA">
      <w:pPr>
        <w:numPr>
          <w:ilvl w:val="0"/>
          <w:numId w:val="21"/>
        </w:numPr>
        <w:ind w:left="567" w:hanging="567"/>
        <w:jc w:val="both"/>
        <w:rPr>
          <w:sz w:val="22"/>
          <w:szCs w:val="22"/>
        </w:rPr>
      </w:pPr>
      <w:r w:rsidRPr="00B03A08">
        <w:rPr>
          <w:sz w:val="22"/>
          <w:szCs w:val="22"/>
        </w:rPr>
        <w:t>Wynagrodzenie ma charakter ryczałtowy i zawiera wszystkie koszty związane z realizacją umowy, niezbędne do jej prawidłowego wykonania, w tym m. in.: wartość prac określonych w przedmiocie zamówienia; podatek od towarów i usług; koszty wszelkich napraw, konserwacji, niezbędnych materiałów i narzędzi; koszty zakupu i przechowywania piasku stosowanego w technologii zimowej; koszty zakupu wody; koszty wywozu i przekazania do unieszkodliwienia lub odzysku nieczystości oraz odpadów biodegradowalnych; koszty ubezpieczenia od odpowiedzialności cywilnej.</w:t>
      </w:r>
    </w:p>
    <w:p w:rsidR="008E7EBA" w:rsidRPr="008E7EBA" w:rsidRDefault="008E7EBA" w:rsidP="008E7EBA">
      <w:pPr>
        <w:pStyle w:val="Tekstpodstawowy"/>
        <w:numPr>
          <w:ilvl w:val="0"/>
          <w:numId w:val="21"/>
        </w:numPr>
        <w:ind w:left="567" w:hanging="567"/>
        <w:jc w:val="both"/>
        <w:rPr>
          <w:b w:val="0"/>
          <w:snapToGrid w:val="0"/>
          <w:sz w:val="22"/>
          <w:szCs w:val="22"/>
        </w:rPr>
      </w:pPr>
      <w:r w:rsidRPr="008E7EBA">
        <w:rPr>
          <w:b w:val="0"/>
          <w:snapToGrid w:val="0"/>
          <w:sz w:val="22"/>
          <w:szCs w:val="22"/>
        </w:rPr>
        <w:t xml:space="preserve">W cenie należy uwzględnić obowiązujący podatek VAT. Stawka podatku VAT musi zostać określona zgodnie z ustawą o podatku od towarów i usług dnia 11 marca 2004 roku (Dz.U. nr 54, poz. 535 ze zm.) Cena musi być wyrażona w złotych polskich oraz podana cyfrowo </w:t>
      </w:r>
      <w:r w:rsidRPr="008E7EBA">
        <w:rPr>
          <w:b w:val="0"/>
          <w:snapToGrid w:val="0"/>
          <w:sz w:val="22"/>
          <w:szCs w:val="22"/>
        </w:rPr>
        <w:br/>
        <w:t>i słownie, z wyodrębnionym podatkiem VAT. Cena ofertowa pozostaje niezmienna. Wszystkie wartości określone w ofercie i kosztorysie muszą być liczone z dokładnością do dwóch miejsc po przecinku.</w:t>
      </w:r>
    </w:p>
    <w:p w:rsidR="00361EB8" w:rsidRPr="00D67AFA" w:rsidRDefault="00361EB8" w:rsidP="00396683">
      <w:pPr>
        <w:pStyle w:val="Tekstpodstawowy"/>
        <w:numPr>
          <w:ilvl w:val="0"/>
          <w:numId w:val="21"/>
        </w:numPr>
        <w:ind w:left="567" w:hanging="567"/>
        <w:jc w:val="both"/>
        <w:rPr>
          <w:b w:val="0"/>
          <w:sz w:val="22"/>
          <w:szCs w:val="22"/>
        </w:rPr>
      </w:pPr>
      <w:r w:rsidRPr="00D67AFA">
        <w:rPr>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D67AFA">
        <w:rPr>
          <w:b w:val="0"/>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61EB8" w:rsidRPr="00D67AFA" w:rsidRDefault="00361EB8" w:rsidP="00397B0D">
      <w:pPr>
        <w:pStyle w:val="Tekstpodstawowy"/>
        <w:numPr>
          <w:ilvl w:val="0"/>
          <w:numId w:val="21"/>
        </w:numPr>
        <w:ind w:left="567" w:hanging="567"/>
        <w:jc w:val="both"/>
        <w:rPr>
          <w:b w:val="0"/>
          <w:sz w:val="22"/>
          <w:szCs w:val="22"/>
        </w:rPr>
      </w:pPr>
      <w:r w:rsidRPr="00D67AFA">
        <w:rPr>
          <w:b w:val="0"/>
          <w:sz w:val="22"/>
          <w:szCs w:val="22"/>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t>
      </w:r>
    </w:p>
    <w:p w:rsidR="00B462D0" w:rsidRPr="009E6CBC" w:rsidRDefault="00B462D0" w:rsidP="00397B0D">
      <w:pPr>
        <w:numPr>
          <w:ilvl w:val="0"/>
          <w:numId w:val="21"/>
        </w:numPr>
        <w:autoSpaceDE w:val="0"/>
        <w:autoSpaceDN w:val="0"/>
        <w:adjustRightInd w:val="0"/>
        <w:ind w:left="426" w:hanging="426"/>
        <w:jc w:val="both"/>
        <w:rPr>
          <w:sz w:val="22"/>
          <w:szCs w:val="22"/>
        </w:rPr>
      </w:pPr>
      <w:r w:rsidRPr="00361EB8">
        <w:rPr>
          <w:bCs/>
          <w:color w:val="000000"/>
          <w:sz w:val="22"/>
          <w:szCs w:val="22"/>
        </w:rPr>
        <w:t>Jeżeli zaoferowana cena lub koszt, lub ich istotne części składowe, wydają się rażąco niskie w stosunku</w:t>
      </w:r>
      <w:r w:rsidRPr="009E6CBC">
        <w:rPr>
          <w:bCs/>
          <w:color w:val="000000"/>
          <w:sz w:val="22"/>
          <w:szCs w:val="22"/>
        </w:rPr>
        <w:t xml:space="preserve"> do przedmiotu zamówienia i budzą wątpliwości Z</w:t>
      </w:r>
      <w:r w:rsidR="00A163B0" w:rsidRPr="009E6CBC">
        <w:rPr>
          <w:bCs/>
          <w:color w:val="000000"/>
          <w:sz w:val="22"/>
          <w:szCs w:val="22"/>
        </w:rPr>
        <w:t xml:space="preserve">amawiającego </w:t>
      </w:r>
      <w:r w:rsidRPr="009E6CBC">
        <w:rPr>
          <w:bCs/>
          <w:color w:val="000000"/>
          <w:sz w:val="22"/>
          <w:szCs w:val="22"/>
        </w:rPr>
        <w:t xml:space="preserve">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A22AD2" w:rsidRDefault="00B462D0" w:rsidP="00934EFB">
      <w:pPr>
        <w:pStyle w:val="Akapitzlist"/>
        <w:numPr>
          <w:ilvl w:val="1"/>
          <w:numId w:val="24"/>
        </w:numPr>
        <w:autoSpaceDE w:val="0"/>
        <w:autoSpaceDN w:val="0"/>
        <w:adjustRightInd w:val="0"/>
        <w:ind w:left="709" w:hanging="283"/>
        <w:jc w:val="both"/>
        <w:rPr>
          <w:color w:val="000000"/>
          <w:sz w:val="22"/>
          <w:szCs w:val="22"/>
        </w:rPr>
      </w:pPr>
      <w:r w:rsidRPr="009E6CBC">
        <w:rPr>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B69A8">
        <w:rPr>
          <w:color w:val="000000"/>
          <w:sz w:val="22"/>
          <w:szCs w:val="22"/>
        </w:rPr>
        <w:t xml:space="preserve"> albo minimalnej stawki godzinowej, ustalonych na podstawie przepisów </w:t>
      </w:r>
      <w:r w:rsidRPr="009E6CBC">
        <w:rPr>
          <w:color w:val="000000"/>
          <w:sz w:val="22"/>
          <w:szCs w:val="22"/>
        </w:rPr>
        <w:t xml:space="preserve">ustawy z dnia 10 października 2002 r. o minimalnym wynagrodzeniu za pracę (Dz. U. </w:t>
      </w:r>
      <w:r w:rsidR="005B69A8">
        <w:rPr>
          <w:color w:val="000000"/>
          <w:sz w:val="22"/>
          <w:szCs w:val="22"/>
        </w:rPr>
        <w:t>z 2015r., poz. 2008 oraz 2016r., poz. 1265</w:t>
      </w:r>
      <w:r w:rsidRPr="00B462D0">
        <w:rPr>
          <w:color w:val="000000"/>
          <w:sz w:val="22"/>
          <w:szCs w:val="22"/>
        </w:rPr>
        <w:t>);</w:t>
      </w:r>
    </w:p>
    <w:p w:rsidR="00A22AD2" w:rsidRDefault="00B462D0" w:rsidP="00934EFB">
      <w:pPr>
        <w:pStyle w:val="Akapitzlist"/>
        <w:numPr>
          <w:ilvl w:val="1"/>
          <w:numId w:val="24"/>
        </w:numPr>
        <w:autoSpaceDE w:val="0"/>
        <w:autoSpaceDN w:val="0"/>
        <w:adjustRightInd w:val="0"/>
        <w:ind w:left="709" w:hanging="283"/>
        <w:jc w:val="both"/>
        <w:rPr>
          <w:color w:val="000000"/>
          <w:sz w:val="22"/>
          <w:szCs w:val="22"/>
        </w:rPr>
      </w:pPr>
      <w:r w:rsidRPr="00B462D0">
        <w:rPr>
          <w:color w:val="000000"/>
          <w:sz w:val="22"/>
          <w:szCs w:val="22"/>
        </w:rPr>
        <w:t xml:space="preserve"> </w:t>
      </w:r>
      <w:r w:rsidRPr="00A22AD2">
        <w:rPr>
          <w:color w:val="000000"/>
          <w:sz w:val="22"/>
          <w:szCs w:val="22"/>
        </w:rPr>
        <w:t>pomocy publicznej udzielonej n</w:t>
      </w:r>
      <w:r w:rsidR="00A22AD2">
        <w:rPr>
          <w:color w:val="000000"/>
          <w:sz w:val="22"/>
          <w:szCs w:val="22"/>
        </w:rPr>
        <w:t>a podstawie odrębnych przepisów;</w:t>
      </w:r>
    </w:p>
    <w:p w:rsidR="00A22AD2" w:rsidRDefault="00B462D0" w:rsidP="00934EFB">
      <w:pPr>
        <w:pStyle w:val="Akapitzlist"/>
        <w:numPr>
          <w:ilvl w:val="1"/>
          <w:numId w:val="24"/>
        </w:numPr>
        <w:autoSpaceDE w:val="0"/>
        <w:autoSpaceDN w:val="0"/>
        <w:adjustRightInd w:val="0"/>
        <w:ind w:left="709" w:hanging="283"/>
        <w:jc w:val="both"/>
        <w:rPr>
          <w:color w:val="000000"/>
          <w:sz w:val="22"/>
          <w:szCs w:val="22"/>
        </w:rPr>
      </w:pPr>
      <w:r w:rsidRPr="00A22AD2">
        <w:rPr>
          <w:color w:val="000000"/>
          <w:sz w:val="22"/>
          <w:szCs w:val="22"/>
        </w:rPr>
        <w:t xml:space="preserve"> </w:t>
      </w:r>
      <w:r w:rsidRPr="00A22AD2">
        <w:rPr>
          <w:bCs/>
          <w:color w:val="000000"/>
          <w:sz w:val="22"/>
          <w:szCs w:val="22"/>
        </w:rPr>
        <w:t>wynikającym z przepisów prawa pracy i przepis</w:t>
      </w:r>
      <w:r w:rsidR="00A22AD2">
        <w:rPr>
          <w:bCs/>
          <w:color w:val="000000"/>
          <w:sz w:val="22"/>
          <w:szCs w:val="22"/>
        </w:rPr>
        <w:t>ów o zabezpieczeniu społecznym,</w:t>
      </w:r>
    </w:p>
    <w:p w:rsidR="00B462D0" w:rsidRPr="00A22AD2" w:rsidRDefault="00B462D0" w:rsidP="00C205D6">
      <w:pPr>
        <w:pStyle w:val="Akapitzlist"/>
        <w:tabs>
          <w:tab w:val="clear" w:pos="360"/>
        </w:tabs>
        <w:autoSpaceDE w:val="0"/>
        <w:autoSpaceDN w:val="0"/>
        <w:adjustRightInd w:val="0"/>
        <w:ind w:left="709"/>
        <w:jc w:val="both"/>
        <w:rPr>
          <w:color w:val="000000"/>
          <w:sz w:val="22"/>
          <w:szCs w:val="22"/>
        </w:rPr>
      </w:pPr>
      <w:r w:rsidRPr="00A22AD2">
        <w:rPr>
          <w:bCs/>
          <w:color w:val="000000"/>
          <w:sz w:val="22"/>
          <w:szCs w:val="22"/>
        </w:rPr>
        <w:t xml:space="preserve">obowiązujących w miejscu, w którym realizowane jest zamówienie; </w:t>
      </w:r>
    </w:p>
    <w:p w:rsidR="00B462D0" w:rsidRPr="0040454D" w:rsidRDefault="00B462D0" w:rsidP="00934EFB">
      <w:pPr>
        <w:pStyle w:val="Akapitzlist"/>
        <w:numPr>
          <w:ilvl w:val="1"/>
          <w:numId w:val="24"/>
        </w:numPr>
        <w:autoSpaceDE w:val="0"/>
        <w:autoSpaceDN w:val="0"/>
        <w:adjustRightInd w:val="0"/>
        <w:ind w:left="709" w:hanging="283"/>
        <w:jc w:val="both"/>
        <w:rPr>
          <w:bCs/>
          <w:color w:val="000000"/>
          <w:sz w:val="22"/>
          <w:szCs w:val="22"/>
        </w:rPr>
      </w:pPr>
      <w:r w:rsidRPr="0040454D">
        <w:rPr>
          <w:bCs/>
          <w:color w:val="000000"/>
          <w:sz w:val="22"/>
          <w:szCs w:val="22"/>
        </w:rPr>
        <w:t xml:space="preserve">wynikającym z przepisów prawa ochrony środowiska; </w:t>
      </w:r>
    </w:p>
    <w:p w:rsidR="00B462D0" w:rsidRPr="0040454D" w:rsidRDefault="00B462D0" w:rsidP="00934EFB">
      <w:pPr>
        <w:pStyle w:val="Akapitzlist"/>
        <w:numPr>
          <w:ilvl w:val="1"/>
          <w:numId w:val="24"/>
        </w:numPr>
        <w:autoSpaceDE w:val="0"/>
        <w:autoSpaceDN w:val="0"/>
        <w:adjustRightInd w:val="0"/>
        <w:ind w:left="709" w:hanging="283"/>
        <w:jc w:val="both"/>
        <w:rPr>
          <w:color w:val="000000"/>
          <w:sz w:val="22"/>
          <w:szCs w:val="22"/>
        </w:rPr>
      </w:pPr>
      <w:r w:rsidRPr="0040454D">
        <w:rPr>
          <w:bCs/>
          <w:color w:val="000000"/>
          <w:sz w:val="22"/>
          <w:szCs w:val="22"/>
        </w:rPr>
        <w:t xml:space="preserve">powierzenia wykonania części zamówienia podwykonawcy. </w:t>
      </w:r>
    </w:p>
    <w:p w:rsidR="00B462D0" w:rsidRPr="00B462D0" w:rsidRDefault="00873F33" w:rsidP="00C205D6">
      <w:pPr>
        <w:autoSpaceDE w:val="0"/>
        <w:autoSpaceDN w:val="0"/>
        <w:adjustRightInd w:val="0"/>
        <w:jc w:val="both"/>
        <w:rPr>
          <w:color w:val="000000"/>
          <w:sz w:val="22"/>
          <w:szCs w:val="22"/>
        </w:rPr>
      </w:pPr>
      <w:r>
        <w:rPr>
          <w:bCs/>
          <w:color w:val="000000"/>
          <w:sz w:val="22"/>
          <w:szCs w:val="22"/>
        </w:rPr>
        <w:t>6</w:t>
      </w:r>
      <w:r w:rsidR="009C2E8B">
        <w:rPr>
          <w:bCs/>
          <w:color w:val="000000"/>
          <w:sz w:val="22"/>
          <w:szCs w:val="22"/>
        </w:rPr>
        <w:t xml:space="preserve">) </w:t>
      </w:r>
      <w:r>
        <w:rPr>
          <w:bCs/>
          <w:color w:val="000000"/>
          <w:sz w:val="22"/>
          <w:szCs w:val="22"/>
        </w:rPr>
        <w:t xml:space="preserve">   </w:t>
      </w:r>
      <w:r w:rsidR="00B462D0" w:rsidRPr="00B462D0">
        <w:rPr>
          <w:bCs/>
          <w:color w:val="000000"/>
          <w:sz w:val="22"/>
          <w:szCs w:val="22"/>
        </w:rPr>
        <w:t>W przypadku</w:t>
      </w:r>
      <w:r w:rsidR="005B69A8">
        <w:rPr>
          <w:bCs/>
          <w:color w:val="000000"/>
          <w:sz w:val="22"/>
          <w:szCs w:val="22"/>
        </w:rPr>
        <w:t>,</w:t>
      </w:r>
      <w:r w:rsidR="00B462D0" w:rsidRPr="00B462D0">
        <w:rPr>
          <w:bCs/>
          <w:color w:val="000000"/>
          <w:sz w:val="22"/>
          <w:szCs w:val="22"/>
        </w:rPr>
        <w:t xml:space="preserve"> gdy cena całkowita oferty jest niższa o co najmniej 30% od: </w:t>
      </w:r>
    </w:p>
    <w:p w:rsidR="00B462D0" w:rsidRPr="00B462D0" w:rsidRDefault="00C0222B" w:rsidP="00C205D6">
      <w:pPr>
        <w:autoSpaceDE w:val="0"/>
        <w:autoSpaceDN w:val="0"/>
        <w:adjustRightInd w:val="0"/>
        <w:spacing w:after="13"/>
        <w:ind w:left="709" w:hanging="283"/>
        <w:jc w:val="both"/>
        <w:rPr>
          <w:color w:val="000000"/>
          <w:sz w:val="22"/>
          <w:szCs w:val="22"/>
        </w:rPr>
      </w:pPr>
      <w:r>
        <w:rPr>
          <w:bCs/>
          <w:color w:val="000000"/>
          <w:sz w:val="22"/>
          <w:szCs w:val="22"/>
        </w:rPr>
        <w:lastRenderedPageBreak/>
        <w:t>a</w:t>
      </w:r>
      <w:r w:rsidR="00B462D0" w:rsidRPr="00B462D0">
        <w:rPr>
          <w:bCs/>
          <w:color w:val="000000"/>
          <w:sz w:val="22"/>
          <w:szCs w:val="22"/>
        </w:rPr>
        <w:t>) wartości zamówienia powiększonej o należny podatek od towarów i usług, ustalonej przed wszczęciem postępowan</w:t>
      </w:r>
      <w:r w:rsidR="00E71758">
        <w:rPr>
          <w:bCs/>
          <w:color w:val="000000"/>
          <w:sz w:val="22"/>
          <w:szCs w:val="22"/>
        </w:rPr>
        <w:t xml:space="preserve">ia </w:t>
      </w:r>
      <w:r w:rsidR="00B462D0" w:rsidRPr="00B462D0">
        <w:rPr>
          <w:bCs/>
          <w:color w:val="000000"/>
          <w:sz w:val="22"/>
          <w:szCs w:val="22"/>
        </w:rPr>
        <w:t>lub średniej arytmetycznej cen wszystkich złożonych ofert, zamawiający zwraca się o udzielenie wy</w:t>
      </w:r>
      <w:r w:rsidR="00E71758">
        <w:rPr>
          <w:bCs/>
          <w:color w:val="000000"/>
          <w:sz w:val="22"/>
          <w:szCs w:val="22"/>
        </w:rPr>
        <w:t>jaśnień</w:t>
      </w:r>
      <w:r w:rsidR="00B462D0" w:rsidRPr="00B462D0">
        <w:rPr>
          <w:bCs/>
          <w:color w:val="000000"/>
          <w:sz w:val="22"/>
          <w:szCs w:val="22"/>
        </w:rPr>
        <w:t xml:space="preserve">, chyba że rozbieżność wynika z okoliczności oczywistych, które nie wymagają wyjaśnienia; </w:t>
      </w:r>
    </w:p>
    <w:p w:rsidR="00B462D0" w:rsidRPr="00B462D0" w:rsidRDefault="00C0222B" w:rsidP="00C205D6">
      <w:pPr>
        <w:autoSpaceDE w:val="0"/>
        <w:autoSpaceDN w:val="0"/>
        <w:adjustRightInd w:val="0"/>
        <w:ind w:left="709" w:hanging="283"/>
        <w:jc w:val="both"/>
        <w:rPr>
          <w:color w:val="000000"/>
          <w:sz w:val="22"/>
          <w:szCs w:val="22"/>
        </w:rPr>
      </w:pPr>
      <w:r>
        <w:rPr>
          <w:bCs/>
          <w:color w:val="000000"/>
          <w:sz w:val="22"/>
          <w:szCs w:val="22"/>
        </w:rPr>
        <w:t>b</w:t>
      </w:r>
      <w:r w:rsidR="00B462D0" w:rsidRPr="00B462D0">
        <w:rPr>
          <w:bCs/>
          <w:color w:val="000000"/>
          <w:sz w:val="22"/>
          <w:szCs w:val="22"/>
        </w:rPr>
        <w:t xml:space="preserve">) wartości zamówienia powiększonej o należny podatek od towarów i usług, zaktualizowanej </w:t>
      </w:r>
      <w:r w:rsidR="00B03DAF">
        <w:rPr>
          <w:bCs/>
          <w:color w:val="000000"/>
          <w:sz w:val="22"/>
          <w:szCs w:val="22"/>
        </w:rPr>
        <w:br/>
      </w:r>
      <w:r w:rsidR="00B462D0" w:rsidRPr="00B462D0">
        <w:rPr>
          <w:bCs/>
          <w:color w:val="000000"/>
          <w:sz w:val="22"/>
          <w:szCs w:val="22"/>
        </w:rPr>
        <w:t>z uwzględnieniem okoliczności, które nastąpiły po wszczęciu postępowania, w szczególności istotnej zmiany cen rynkowych, zamawiający może zwrócić się o udzielenie wyja</w:t>
      </w:r>
      <w:r w:rsidR="007D3D6E">
        <w:rPr>
          <w:bCs/>
          <w:color w:val="000000"/>
          <w:sz w:val="22"/>
          <w:szCs w:val="22"/>
        </w:rPr>
        <w:t>śnień.</w:t>
      </w:r>
    </w:p>
    <w:p w:rsidR="00B462D0" w:rsidRPr="00B462D0" w:rsidRDefault="00873F33" w:rsidP="00C205D6">
      <w:pPr>
        <w:autoSpaceDE w:val="0"/>
        <w:autoSpaceDN w:val="0"/>
        <w:adjustRightInd w:val="0"/>
        <w:jc w:val="both"/>
        <w:rPr>
          <w:color w:val="000000"/>
          <w:sz w:val="22"/>
          <w:szCs w:val="22"/>
        </w:rPr>
      </w:pPr>
      <w:r>
        <w:rPr>
          <w:bCs/>
          <w:color w:val="000000"/>
          <w:sz w:val="22"/>
          <w:szCs w:val="22"/>
        </w:rPr>
        <w:t>7</w:t>
      </w:r>
      <w:r w:rsidR="00C205D6">
        <w:rPr>
          <w:bCs/>
          <w:color w:val="000000"/>
          <w:sz w:val="22"/>
          <w:szCs w:val="22"/>
        </w:rPr>
        <w:t xml:space="preserve">) </w:t>
      </w:r>
      <w:r>
        <w:rPr>
          <w:bCs/>
          <w:color w:val="000000"/>
          <w:sz w:val="22"/>
          <w:szCs w:val="22"/>
        </w:rPr>
        <w:t xml:space="preserve">  </w:t>
      </w:r>
      <w:r w:rsidR="00B462D0" w:rsidRPr="00B462D0">
        <w:rPr>
          <w:bCs/>
          <w:color w:val="000000"/>
          <w:sz w:val="22"/>
          <w:szCs w:val="22"/>
        </w:rPr>
        <w:t>Obowiązek wykazania, że oferta nie zawiera rażąco niskiej ceny lub k</w:t>
      </w:r>
      <w:r w:rsidR="00C205D6">
        <w:rPr>
          <w:bCs/>
          <w:color w:val="000000"/>
          <w:sz w:val="22"/>
          <w:szCs w:val="22"/>
        </w:rPr>
        <w:t>osztu spoczywa na W</w:t>
      </w:r>
      <w:r w:rsidR="00B462D0" w:rsidRPr="00B462D0">
        <w:rPr>
          <w:bCs/>
          <w:color w:val="000000"/>
          <w:sz w:val="22"/>
          <w:szCs w:val="22"/>
        </w:rPr>
        <w:t xml:space="preserve">ykonawcy. </w:t>
      </w:r>
    </w:p>
    <w:p w:rsidR="008E1057" w:rsidRDefault="00873F33" w:rsidP="00BE6E4F">
      <w:pPr>
        <w:autoSpaceDE w:val="0"/>
        <w:autoSpaceDN w:val="0"/>
        <w:adjustRightInd w:val="0"/>
        <w:ind w:left="426" w:hanging="426"/>
        <w:jc w:val="both"/>
        <w:rPr>
          <w:bCs/>
          <w:color w:val="000000"/>
          <w:sz w:val="22"/>
          <w:szCs w:val="22"/>
        </w:rPr>
      </w:pPr>
      <w:r>
        <w:rPr>
          <w:color w:val="000000"/>
          <w:sz w:val="22"/>
          <w:szCs w:val="22"/>
        </w:rPr>
        <w:t>8</w:t>
      </w:r>
      <w:r w:rsidR="00C205D6">
        <w:rPr>
          <w:color w:val="000000"/>
          <w:sz w:val="22"/>
          <w:szCs w:val="22"/>
        </w:rPr>
        <w:t xml:space="preserve">) </w:t>
      </w:r>
      <w:r>
        <w:rPr>
          <w:color w:val="000000"/>
          <w:sz w:val="22"/>
          <w:szCs w:val="22"/>
        </w:rPr>
        <w:t xml:space="preserve"> </w:t>
      </w:r>
      <w:r w:rsidR="00B462D0" w:rsidRPr="00B462D0">
        <w:rPr>
          <w:bCs/>
          <w:color w:val="000000"/>
          <w:sz w:val="22"/>
          <w:szCs w:val="22"/>
        </w:rPr>
        <w:t>Zam</w:t>
      </w:r>
      <w:r w:rsidR="00C205D6">
        <w:rPr>
          <w:bCs/>
          <w:color w:val="000000"/>
          <w:sz w:val="22"/>
          <w:szCs w:val="22"/>
        </w:rPr>
        <w:t>awiający odrzuca ofertę W</w:t>
      </w:r>
      <w:r w:rsidR="00B462D0" w:rsidRPr="00B462D0">
        <w:rPr>
          <w:bCs/>
          <w:color w:val="000000"/>
          <w:sz w:val="22"/>
          <w:szCs w:val="22"/>
        </w:rPr>
        <w:t xml:space="preserve">ykonawcy, który nie udzielił wyjaśnień lub jeżeli dokonana ocena wyjaśnień wraz ze złożonymi dowodami potwierdza, że oferta zawiera rażąco niską cenę lub koszt </w:t>
      </w:r>
      <w:r w:rsidR="005D4B82">
        <w:rPr>
          <w:bCs/>
          <w:color w:val="000000"/>
          <w:sz w:val="22"/>
          <w:szCs w:val="22"/>
        </w:rPr>
        <w:br/>
      </w:r>
      <w:r w:rsidR="00B462D0" w:rsidRPr="00B462D0">
        <w:rPr>
          <w:bCs/>
          <w:color w:val="000000"/>
          <w:sz w:val="22"/>
          <w:szCs w:val="22"/>
        </w:rPr>
        <w:t xml:space="preserve">w stosunku do przedmiotu zamówienia. </w:t>
      </w:r>
    </w:p>
    <w:p w:rsidR="00674D93" w:rsidRPr="00BE6E4F" w:rsidRDefault="00674D93" w:rsidP="00BE6E4F">
      <w:pPr>
        <w:autoSpaceDE w:val="0"/>
        <w:autoSpaceDN w:val="0"/>
        <w:adjustRightInd w:val="0"/>
        <w:ind w:left="426" w:hanging="426"/>
        <w:jc w:val="both"/>
        <w:rPr>
          <w:color w:val="000000"/>
          <w:sz w:val="22"/>
          <w:szCs w:val="22"/>
        </w:rPr>
      </w:pPr>
    </w:p>
    <w:tbl>
      <w:tblPr>
        <w:tblStyle w:val="Tabela-Siatka"/>
        <w:tblW w:w="0" w:type="auto"/>
        <w:tblLook w:val="04A0" w:firstRow="1" w:lastRow="0" w:firstColumn="1" w:lastColumn="0" w:noHBand="0" w:noVBand="1"/>
      </w:tblPr>
      <w:tblGrid>
        <w:gridCol w:w="9373"/>
      </w:tblGrid>
      <w:tr w:rsidR="00027406" w:rsidRPr="006C602E" w:rsidTr="00027406">
        <w:tc>
          <w:tcPr>
            <w:tcW w:w="9373" w:type="dxa"/>
            <w:shd w:val="clear" w:color="auto" w:fill="E7E6E6" w:themeFill="background2"/>
          </w:tcPr>
          <w:p w:rsidR="00027406" w:rsidRPr="006C602E" w:rsidRDefault="00027406"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 xml:space="preserve">Opis kryteriów, którymi Zamawiający będzie się kierował przy wyborze oferty, wraz  </w:t>
            </w:r>
            <w:r w:rsidRPr="006C602E">
              <w:rPr>
                <w:rFonts w:ascii="Times New Roman" w:hAnsi="Times New Roman"/>
                <w:b/>
                <w:sz w:val="24"/>
                <w:szCs w:val="24"/>
                <w:u w:val="none"/>
              </w:rPr>
              <w:br/>
              <w:t xml:space="preserve">z podaniem wag tych kryteriów i sposobu oceny ofert, a jeżeli przypisanie wagi nie jest możliwe z obiektywnych przyczyn, Zamawiający wskazuje kryteria oceny ofert </w:t>
            </w:r>
            <w:r w:rsidRPr="006C602E">
              <w:rPr>
                <w:rFonts w:ascii="Times New Roman" w:hAnsi="Times New Roman"/>
                <w:b/>
                <w:sz w:val="24"/>
                <w:szCs w:val="24"/>
                <w:u w:val="none"/>
              </w:rPr>
              <w:br/>
              <w:t>w kolejności od najw</w:t>
            </w:r>
            <w:r w:rsidR="00CA14CB" w:rsidRPr="006C602E">
              <w:rPr>
                <w:rFonts w:ascii="Times New Roman" w:hAnsi="Times New Roman"/>
                <w:b/>
                <w:sz w:val="24"/>
                <w:szCs w:val="24"/>
                <w:u w:val="none"/>
              </w:rPr>
              <w:t>ażniejszego do najmniej ważnego:</w:t>
            </w:r>
            <w:r w:rsidRPr="006C602E">
              <w:rPr>
                <w:rFonts w:ascii="Times New Roman" w:hAnsi="Times New Roman"/>
                <w:b/>
                <w:sz w:val="24"/>
                <w:szCs w:val="24"/>
                <w:u w:val="none"/>
              </w:rPr>
              <w:t xml:space="preserve"> </w:t>
            </w:r>
          </w:p>
        </w:tc>
      </w:tr>
    </w:tbl>
    <w:p w:rsidR="00906DD5" w:rsidRDefault="00906DD5" w:rsidP="00906DD5">
      <w:pPr>
        <w:pStyle w:val="Tekstpodstawowywcity"/>
        <w:widowControl w:val="0"/>
        <w:tabs>
          <w:tab w:val="left" w:pos="600"/>
        </w:tabs>
        <w:ind w:left="600"/>
        <w:jc w:val="both"/>
        <w:rPr>
          <w:rFonts w:ascii="Times New Roman" w:hAnsi="Times New Roman"/>
          <w:b/>
          <w:sz w:val="22"/>
          <w:szCs w:val="22"/>
        </w:rPr>
      </w:pPr>
    </w:p>
    <w:p w:rsidR="00BE28A1" w:rsidRPr="002B14A8" w:rsidRDefault="00BE28A1" w:rsidP="002B14A8">
      <w:pPr>
        <w:ind w:left="851" w:hanging="851"/>
        <w:rPr>
          <w:sz w:val="22"/>
          <w:szCs w:val="22"/>
        </w:rPr>
      </w:pPr>
      <w:r w:rsidRPr="009F3417">
        <w:rPr>
          <w:b/>
          <w:sz w:val="22"/>
          <w:szCs w:val="22"/>
        </w:rPr>
        <w:t>Część I: „Wykonywanie prac związanych z utrzymaniem, konserwacją i porządkowaniem terenu Parku Wolności w Brzegu w 2017 roku”</w:t>
      </w:r>
    </w:p>
    <w:p w:rsidR="00517A48" w:rsidRPr="00517A48" w:rsidRDefault="008539D8" w:rsidP="00517A48">
      <w:pPr>
        <w:widowControl w:val="0"/>
        <w:numPr>
          <w:ilvl w:val="0"/>
          <w:numId w:val="14"/>
        </w:numPr>
        <w:ind w:left="284" w:hanging="284"/>
        <w:jc w:val="both"/>
        <w:rPr>
          <w:sz w:val="22"/>
          <w:szCs w:val="22"/>
        </w:rPr>
      </w:pPr>
      <w:r w:rsidRPr="006C602E">
        <w:rPr>
          <w:sz w:val="22"/>
          <w:szCs w:val="22"/>
        </w:rPr>
        <w:t xml:space="preserve">Przy ocenie </w:t>
      </w:r>
      <w:r w:rsidRPr="005E72E6">
        <w:rPr>
          <w:sz w:val="22"/>
          <w:szCs w:val="22"/>
          <w:u w:val="single"/>
        </w:rPr>
        <w:t xml:space="preserve">ofert </w:t>
      </w:r>
      <w:r w:rsidR="00996D20" w:rsidRPr="005E72E6">
        <w:rPr>
          <w:sz w:val="22"/>
          <w:szCs w:val="22"/>
          <w:u w:val="single"/>
        </w:rPr>
        <w:t>złożonych na część I</w:t>
      </w:r>
      <w:r w:rsidR="00996D20">
        <w:rPr>
          <w:sz w:val="22"/>
          <w:szCs w:val="22"/>
        </w:rPr>
        <w:t xml:space="preserve">, </w:t>
      </w:r>
      <w:r w:rsidRPr="006C602E">
        <w:rPr>
          <w:sz w:val="22"/>
          <w:szCs w:val="22"/>
        </w:rPr>
        <w:t xml:space="preserve">Zamawiający będzie się kierował następującymi kryteriami zamówienia i ich rangą: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314"/>
        <w:gridCol w:w="2126"/>
      </w:tblGrid>
      <w:tr w:rsidR="008539D8" w:rsidRPr="00DD60E3" w:rsidTr="00BE28A1">
        <w:trPr>
          <w:jc w:val="center"/>
        </w:trPr>
        <w:tc>
          <w:tcPr>
            <w:tcW w:w="627" w:type="dxa"/>
            <w:shd w:val="clear" w:color="auto" w:fill="auto"/>
          </w:tcPr>
          <w:p w:rsidR="008539D8" w:rsidRPr="00DD60E3" w:rsidRDefault="008539D8" w:rsidP="00863053">
            <w:pPr>
              <w:widowControl w:val="0"/>
              <w:jc w:val="both"/>
              <w:rPr>
                <w:b/>
              </w:rPr>
            </w:pPr>
            <w:r w:rsidRPr="00DD60E3">
              <w:rPr>
                <w:b/>
              </w:rPr>
              <w:t>Lp.</w:t>
            </w:r>
          </w:p>
        </w:tc>
        <w:tc>
          <w:tcPr>
            <w:tcW w:w="6314" w:type="dxa"/>
            <w:shd w:val="clear" w:color="auto" w:fill="auto"/>
          </w:tcPr>
          <w:p w:rsidR="008539D8" w:rsidRPr="00DD60E3" w:rsidRDefault="008539D8" w:rsidP="00863053">
            <w:pPr>
              <w:widowControl w:val="0"/>
              <w:jc w:val="center"/>
              <w:rPr>
                <w:b/>
              </w:rPr>
            </w:pPr>
            <w:r w:rsidRPr="00DD60E3">
              <w:rPr>
                <w:b/>
              </w:rPr>
              <w:t>Kryterium</w:t>
            </w:r>
          </w:p>
        </w:tc>
        <w:tc>
          <w:tcPr>
            <w:tcW w:w="2126" w:type="dxa"/>
            <w:shd w:val="clear" w:color="auto" w:fill="auto"/>
          </w:tcPr>
          <w:p w:rsidR="008539D8" w:rsidRPr="00DD60E3" w:rsidRDefault="008539D8" w:rsidP="002E6989">
            <w:pPr>
              <w:widowControl w:val="0"/>
              <w:jc w:val="center"/>
              <w:rPr>
                <w:b/>
              </w:rPr>
            </w:pPr>
            <w:r w:rsidRPr="00DD60E3">
              <w:rPr>
                <w:b/>
              </w:rPr>
              <w:t>Znaczenie procentowe kryterium</w:t>
            </w:r>
            <w:r w:rsidR="002E6989" w:rsidRPr="00DD60E3">
              <w:rPr>
                <w:b/>
              </w:rPr>
              <w:t xml:space="preserve"> </w:t>
            </w:r>
            <w:r w:rsidRPr="00DD60E3">
              <w:rPr>
                <w:b/>
              </w:rPr>
              <w:t>(waga)</w:t>
            </w:r>
          </w:p>
        </w:tc>
      </w:tr>
      <w:tr w:rsidR="008539D8" w:rsidRPr="00DD60E3" w:rsidTr="00BE28A1">
        <w:trPr>
          <w:jc w:val="center"/>
        </w:trPr>
        <w:tc>
          <w:tcPr>
            <w:tcW w:w="627" w:type="dxa"/>
            <w:shd w:val="clear" w:color="auto" w:fill="auto"/>
          </w:tcPr>
          <w:p w:rsidR="008539D8" w:rsidRPr="00DD60E3" w:rsidRDefault="008539D8" w:rsidP="00863053">
            <w:pPr>
              <w:widowControl w:val="0"/>
              <w:jc w:val="center"/>
              <w:rPr>
                <w:b/>
              </w:rPr>
            </w:pPr>
            <w:r w:rsidRPr="00DD60E3">
              <w:rPr>
                <w:b/>
              </w:rPr>
              <w:t>1.</w:t>
            </w:r>
          </w:p>
        </w:tc>
        <w:tc>
          <w:tcPr>
            <w:tcW w:w="6314" w:type="dxa"/>
            <w:shd w:val="clear" w:color="auto" w:fill="auto"/>
          </w:tcPr>
          <w:p w:rsidR="008539D8" w:rsidRPr="00DD60E3" w:rsidRDefault="008539D8" w:rsidP="00863053">
            <w:pPr>
              <w:widowControl w:val="0"/>
              <w:jc w:val="both"/>
              <w:rPr>
                <w:b/>
              </w:rPr>
            </w:pPr>
            <w:r w:rsidRPr="00DD60E3">
              <w:rPr>
                <w:b/>
              </w:rPr>
              <w:t>Cena</w:t>
            </w:r>
            <w:r w:rsidR="006436BB" w:rsidRPr="00DD60E3">
              <w:rPr>
                <w:b/>
              </w:rPr>
              <w:t xml:space="preserve"> (C)</w:t>
            </w:r>
          </w:p>
        </w:tc>
        <w:tc>
          <w:tcPr>
            <w:tcW w:w="2126" w:type="dxa"/>
            <w:shd w:val="clear" w:color="auto" w:fill="auto"/>
          </w:tcPr>
          <w:p w:rsidR="008539D8" w:rsidRPr="00DD60E3" w:rsidRDefault="001F55C5" w:rsidP="00C06A5D">
            <w:pPr>
              <w:widowControl w:val="0"/>
              <w:jc w:val="center"/>
              <w:rPr>
                <w:b/>
              </w:rPr>
            </w:pPr>
            <w:r w:rsidRPr="00DD60E3">
              <w:rPr>
                <w:b/>
              </w:rPr>
              <w:t>6</w:t>
            </w:r>
            <w:r w:rsidR="00C06A5D" w:rsidRPr="00DD60E3">
              <w:rPr>
                <w:b/>
              </w:rPr>
              <w:t>0</w:t>
            </w:r>
            <w:r w:rsidR="008539D8" w:rsidRPr="00DD60E3">
              <w:rPr>
                <w:b/>
              </w:rPr>
              <w:t xml:space="preserve"> %</w:t>
            </w:r>
          </w:p>
        </w:tc>
      </w:tr>
      <w:tr w:rsidR="008539D8" w:rsidRPr="00DD60E3" w:rsidTr="00BE28A1">
        <w:trPr>
          <w:jc w:val="center"/>
        </w:trPr>
        <w:tc>
          <w:tcPr>
            <w:tcW w:w="627" w:type="dxa"/>
            <w:shd w:val="clear" w:color="auto" w:fill="auto"/>
          </w:tcPr>
          <w:p w:rsidR="008539D8" w:rsidRPr="00DD60E3" w:rsidRDefault="008539D8" w:rsidP="00863053">
            <w:pPr>
              <w:widowControl w:val="0"/>
              <w:jc w:val="center"/>
              <w:rPr>
                <w:b/>
              </w:rPr>
            </w:pPr>
            <w:r w:rsidRPr="00DD60E3">
              <w:rPr>
                <w:b/>
              </w:rPr>
              <w:t>2.</w:t>
            </w:r>
          </w:p>
        </w:tc>
        <w:tc>
          <w:tcPr>
            <w:tcW w:w="6314" w:type="dxa"/>
            <w:shd w:val="clear" w:color="auto" w:fill="auto"/>
            <w:vAlign w:val="center"/>
          </w:tcPr>
          <w:p w:rsidR="008539D8" w:rsidRPr="00DD60E3" w:rsidRDefault="00BE28A1" w:rsidP="00BE28A1">
            <w:pPr>
              <w:rPr>
                <w:b/>
              </w:rPr>
            </w:pPr>
            <w:r w:rsidRPr="00DD60E3">
              <w:rPr>
                <w:b/>
              </w:rPr>
              <w:t>Zwiększenie częstotliwości koszenia powierzchni trawnikowych na terenie części spacerowo-wypoczynkowej (ZCKPT</w:t>
            </w:r>
            <w:r w:rsidRPr="00DD60E3">
              <w:rPr>
                <w:vertAlign w:val="subscript"/>
              </w:rPr>
              <w:t>S-W</w:t>
            </w:r>
            <w:r w:rsidRPr="00DD60E3">
              <w:rPr>
                <w:b/>
              </w:rPr>
              <w:t>)</w:t>
            </w:r>
            <w:r w:rsidRPr="00DD60E3">
              <w:rPr>
                <w:b/>
              </w:rPr>
              <w:tab/>
            </w:r>
            <w:r w:rsidR="00C06A5D" w:rsidRPr="00DD60E3">
              <w:rPr>
                <w:b/>
              </w:rPr>
              <w:t xml:space="preserve">  </w:t>
            </w:r>
          </w:p>
        </w:tc>
        <w:tc>
          <w:tcPr>
            <w:tcW w:w="2126" w:type="dxa"/>
            <w:shd w:val="clear" w:color="auto" w:fill="auto"/>
          </w:tcPr>
          <w:p w:rsidR="008539D8" w:rsidRPr="00DD60E3" w:rsidRDefault="00BE28A1" w:rsidP="00C06A5D">
            <w:pPr>
              <w:widowControl w:val="0"/>
              <w:jc w:val="center"/>
              <w:rPr>
                <w:b/>
              </w:rPr>
            </w:pPr>
            <w:r w:rsidRPr="00DD60E3">
              <w:rPr>
                <w:b/>
              </w:rPr>
              <w:t>2</w:t>
            </w:r>
            <w:r w:rsidR="00D92C63" w:rsidRPr="00DD60E3">
              <w:rPr>
                <w:b/>
              </w:rPr>
              <w:t>0</w:t>
            </w:r>
            <w:r w:rsidR="00C06A5D" w:rsidRPr="00DD60E3">
              <w:rPr>
                <w:b/>
              </w:rPr>
              <w:t xml:space="preserve"> </w:t>
            </w:r>
            <w:r w:rsidR="008539D8" w:rsidRPr="00DD60E3">
              <w:rPr>
                <w:b/>
              </w:rPr>
              <w:t>%</w:t>
            </w:r>
          </w:p>
        </w:tc>
      </w:tr>
      <w:tr w:rsidR="00BE28A1" w:rsidRPr="00DD60E3" w:rsidTr="00BE28A1">
        <w:trPr>
          <w:jc w:val="center"/>
        </w:trPr>
        <w:tc>
          <w:tcPr>
            <w:tcW w:w="627" w:type="dxa"/>
            <w:shd w:val="clear" w:color="auto" w:fill="auto"/>
          </w:tcPr>
          <w:p w:rsidR="00BE28A1" w:rsidRPr="00DD60E3" w:rsidRDefault="00BE28A1" w:rsidP="00863053">
            <w:pPr>
              <w:widowControl w:val="0"/>
              <w:jc w:val="center"/>
              <w:rPr>
                <w:b/>
              </w:rPr>
            </w:pPr>
            <w:r w:rsidRPr="00DD60E3">
              <w:rPr>
                <w:b/>
              </w:rPr>
              <w:t>3.</w:t>
            </w:r>
          </w:p>
        </w:tc>
        <w:tc>
          <w:tcPr>
            <w:tcW w:w="6314" w:type="dxa"/>
            <w:shd w:val="clear" w:color="auto" w:fill="auto"/>
            <w:vAlign w:val="center"/>
          </w:tcPr>
          <w:p w:rsidR="00BE28A1" w:rsidRPr="00DD60E3" w:rsidRDefault="00BE28A1" w:rsidP="00BE28A1">
            <w:pPr>
              <w:rPr>
                <w:b/>
              </w:rPr>
            </w:pPr>
            <w:r w:rsidRPr="00DD60E3">
              <w:rPr>
                <w:b/>
              </w:rPr>
              <w:t>Zwiększenie częstotliwości koszenia powierzchni trawnikowych na terenie części leśnej (ZCKPT</w:t>
            </w:r>
            <w:r w:rsidRPr="00DD60E3">
              <w:rPr>
                <w:vertAlign w:val="subscript"/>
              </w:rPr>
              <w:t>L</w:t>
            </w:r>
            <w:r w:rsidRPr="00DD60E3">
              <w:rPr>
                <w:b/>
              </w:rPr>
              <w:t>)</w:t>
            </w:r>
          </w:p>
        </w:tc>
        <w:tc>
          <w:tcPr>
            <w:tcW w:w="2126" w:type="dxa"/>
            <w:shd w:val="clear" w:color="auto" w:fill="auto"/>
          </w:tcPr>
          <w:p w:rsidR="00BE28A1" w:rsidRPr="00DD60E3" w:rsidRDefault="00BE28A1" w:rsidP="00C06A5D">
            <w:pPr>
              <w:widowControl w:val="0"/>
              <w:jc w:val="center"/>
              <w:rPr>
                <w:b/>
              </w:rPr>
            </w:pPr>
            <w:r w:rsidRPr="00DD60E3">
              <w:rPr>
                <w:b/>
              </w:rPr>
              <w:t>20%</w:t>
            </w:r>
          </w:p>
        </w:tc>
      </w:tr>
    </w:tbl>
    <w:p w:rsidR="00762094" w:rsidRPr="006C602E" w:rsidRDefault="00762094" w:rsidP="008539D8">
      <w:pPr>
        <w:widowControl w:val="0"/>
        <w:ind w:left="567"/>
        <w:jc w:val="both"/>
        <w:rPr>
          <w:sz w:val="22"/>
          <w:szCs w:val="22"/>
        </w:rPr>
      </w:pPr>
    </w:p>
    <w:p w:rsidR="006436BB" w:rsidRPr="006C602E" w:rsidRDefault="006436BB" w:rsidP="00517A48">
      <w:pPr>
        <w:pStyle w:val="Standard"/>
        <w:numPr>
          <w:ilvl w:val="0"/>
          <w:numId w:val="14"/>
        </w:numPr>
        <w:ind w:left="284" w:hanging="284"/>
        <w:rPr>
          <w:rFonts w:cs="Arial"/>
          <w:sz w:val="22"/>
          <w:szCs w:val="22"/>
          <w:lang w:val="pl-PL"/>
        </w:rPr>
      </w:pPr>
      <w:r w:rsidRPr="006C602E">
        <w:rPr>
          <w:rFonts w:cs="Arial"/>
          <w:sz w:val="22"/>
          <w:szCs w:val="22"/>
          <w:lang w:val="pl-PL"/>
        </w:rPr>
        <w:t>Zasady oceny kryteriów (punktacji ofert):</w:t>
      </w:r>
    </w:p>
    <w:p w:rsidR="0060270E" w:rsidRDefault="0060270E" w:rsidP="0060270E">
      <w:pPr>
        <w:rPr>
          <w:b/>
          <w:sz w:val="22"/>
          <w:szCs w:val="22"/>
        </w:rPr>
      </w:pPr>
      <w:r>
        <w:rPr>
          <w:sz w:val="22"/>
          <w:szCs w:val="22"/>
        </w:rPr>
        <w:t xml:space="preserve">a) kryterium </w:t>
      </w:r>
      <w:r>
        <w:rPr>
          <w:b/>
          <w:bCs/>
          <w:sz w:val="22"/>
          <w:szCs w:val="22"/>
        </w:rPr>
        <w:t>„Cena”</w:t>
      </w:r>
      <w:r>
        <w:rPr>
          <w:sz w:val="22"/>
          <w:szCs w:val="22"/>
        </w:rPr>
        <w:t xml:space="preserve"> będzie oceniane na podstawie ceny brutto zaoferowanej w formularzu ofertowym i przeliczone według następującego wzoru:</w:t>
      </w:r>
      <w:r>
        <w:rPr>
          <w:b/>
          <w:sz w:val="22"/>
          <w:szCs w:val="22"/>
        </w:rPr>
        <w:t xml:space="preserve"> </w:t>
      </w:r>
    </w:p>
    <w:p w:rsidR="0060270E" w:rsidRDefault="0060270E" w:rsidP="0060270E">
      <w:pPr>
        <w:jc w:val="center"/>
        <w:rPr>
          <w:b/>
          <w:sz w:val="22"/>
          <w:szCs w:val="22"/>
        </w:rPr>
      </w:pPr>
      <w:r>
        <w:rPr>
          <w:b/>
          <w:sz w:val="22"/>
          <w:szCs w:val="22"/>
        </w:rPr>
        <w:t>C</w:t>
      </w:r>
      <w:r w:rsidR="00B97E30">
        <w:rPr>
          <w:b/>
          <w:sz w:val="22"/>
          <w:szCs w:val="22"/>
        </w:rPr>
        <w:t>ena (C)</w:t>
      </w:r>
      <w:r w:rsidR="00BE28A1">
        <w:rPr>
          <w:b/>
          <w:sz w:val="22"/>
          <w:szCs w:val="22"/>
          <w:vertAlign w:val="subscript"/>
        </w:rPr>
        <w:t xml:space="preserve"> </w:t>
      </w:r>
      <w:r>
        <w:rPr>
          <w:b/>
          <w:sz w:val="22"/>
          <w:szCs w:val="22"/>
        </w:rPr>
        <w:t>=</w:t>
      </w:r>
      <w:r w:rsidR="00BE28A1">
        <w:rPr>
          <w:b/>
          <w:sz w:val="22"/>
          <w:szCs w:val="22"/>
        </w:rPr>
        <w:t xml:space="preserve"> </w:t>
      </w:r>
      <w:r>
        <w:rPr>
          <w:b/>
          <w:sz w:val="22"/>
          <w:szCs w:val="22"/>
        </w:rPr>
        <w:t xml:space="preserve">(C </w:t>
      </w:r>
      <w:r w:rsidRPr="0060270E">
        <w:rPr>
          <w:b/>
          <w:sz w:val="22"/>
          <w:szCs w:val="22"/>
          <w:vertAlign w:val="subscript"/>
        </w:rPr>
        <w:t>najniższa</w:t>
      </w:r>
      <w:r>
        <w:rPr>
          <w:b/>
          <w:sz w:val="22"/>
          <w:szCs w:val="22"/>
        </w:rPr>
        <w:t xml:space="preserve">/C </w:t>
      </w:r>
      <w:r w:rsidRPr="0060270E">
        <w:rPr>
          <w:b/>
          <w:sz w:val="22"/>
          <w:szCs w:val="22"/>
          <w:vertAlign w:val="subscript"/>
        </w:rPr>
        <w:t>badana</w:t>
      </w:r>
      <w:r w:rsidR="00BE28A1">
        <w:rPr>
          <w:b/>
          <w:sz w:val="22"/>
          <w:szCs w:val="22"/>
        </w:rPr>
        <w:t>)</w:t>
      </w:r>
      <w:r w:rsidR="00B97E30">
        <w:rPr>
          <w:b/>
          <w:sz w:val="22"/>
          <w:szCs w:val="22"/>
        </w:rPr>
        <w:t xml:space="preserve"> </w:t>
      </w:r>
      <w:r w:rsidR="00BE28A1">
        <w:rPr>
          <w:b/>
          <w:sz w:val="22"/>
          <w:szCs w:val="22"/>
        </w:rPr>
        <w:t>x 60</w:t>
      </w:r>
    </w:p>
    <w:p w:rsidR="0060270E" w:rsidRDefault="0060270E" w:rsidP="0060270E">
      <w:pPr>
        <w:jc w:val="center"/>
        <w:rPr>
          <w:b/>
          <w:sz w:val="22"/>
          <w:szCs w:val="22"/>
        </w:rPr>
      </w:pPr>
    </w:p>
    <w:p w:rsidR="00585F73" w:rsidRDefault="0060270E" w:rsidP="00585F73">
      <w:pPr>
        <w:jc w:val="both"/>
        <w:rPr>
          <w:b/>
          <w:sz w:val="22"/>
          <w:szCs w:val="22"/>
        </w:rPr>
      </w:pPr>
      <w:r w:rsidRPr="004826FE">
        <w:rPr>
          <w:sz w:val="22"/>
          <w:szCs w:val="22"/>
        </w:rPr>
        <w:t xml:space="preserve">b) </w:t>
      </w:r>
      <w:r w:rsidR="00585F73">
        <w:rPr>
          <w:sz w:val="22"/>
          <w:szCs w:val="22"/>
        </w:rPr>
        <w:t xml:space="preserve">w związku z ustalonym kryterium </w:t>
      </w:r>
      <w:r w:rsidR="00585F73" w:rsidRPr="00585F73">
        <w:rPr>
          <w:b/>
          <w:sz w:val="22"/>
          <w:szCs w:val="22"/>
        </w:rPr>
        <w:t>„Zwiększenie częstotliwości koszenia powierzchni trawnikowych na terenie części spacerowo - wypoczynkowej”</w:t>
      </w:r>
      <w:r w:rsidR="00585F73">
        <w:rPr>
          <w:sz w:val="22"/>
          <w:szCs w:val="22"/>
        </w:rPr>
        <w:t xml:space="preserve"> Wykonawcy mogą zaoferować niżej wymienioną krotność koszenia powierzchni trawnikowych, która podlegać będzie następującej punktacji:</w:t>
      </w:r>
    </w:p>
    <w:p w:rsidR="00585F73" w:rsidRDefault="00585F73" w:rsidP="00585F73">
      <w:pPr>
        <w:rPr>
          <w:b/>
          <w:sz w:val="22"/>
          <w:szCs w:val="22"/>
        </w:rPr>
      </w:pPr>
    </w:p>
    <w:tbl>
      <w:tblPr>
        <w:tblW w:w="0" w:type="auto"/>
        <w:tblInd w:w="1838" w:type="dxa"/>
        <w:tblLayout w:type="fixed"/>
        <w:tblLook w:val="0000" w:firstRow="0" w:lastRow="0" w:firstColumn="0" w:lastColumn="0" w:noHBand="0" w:noVBand="0"/>
      </w:tblPr>
      <w:tblGrid>
        <w:gridCol w:w="3119"/>
        <w:gridCol w:w="1843"/>
      </w:tblGrid>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Krotność koszenia powyżej 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Ilość punktów</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20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30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40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50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60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70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80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90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100</w:t>
            </w:r>
          </w:p>
        </w:tc>
      </w:tr>
    </w:tbl>
    <w:p w:rsidR="00BE28A1" w:rsidRPr="00EB337E" w:rsidRDefault="00585F73" w:rsidP="00EB337E">
      <w:pPr>
        <w:jc w:val="both"/>
        <w:rPr>
          <w:iCs/>
          <w:sz w:val="22"/>
          <w:szCs w:val="22"/>
          <w:lang w:eastAsia="zh-CN"/>
        </w:rPr>
      </w:pPr>
      <w:r>
        <w:rPr>
          <w:sz w:val="22"/>
          <w:szCs w:val="22"/>
        </w:rPr>
        <w:t>M</w:t>
      </w:r>
      <w:r w:rsidR="00BE28A1">
        <w:rPr>
          <w:sz w:val="22"/>
          <w:szCs w:val="22"/>
        </w:rPr>
        <w:t xml:space="preserve">aksymalną ilość punktów w kryterium </w:t>
      </w:r>
      <w:r w:rsidR="00BE28A1" w:rsidRPr="00B97E30">
        <w:rPr>
          <w:b/>
          <w:sz w:val="22"/>
          <w:szCs w:val="22"/>
        </w:rPr>
        <w:t>„Zwiększenie częstotliwości koszenia powierzchni trawnikowych na terenie części spacerowo - wypoczynkowej”</w:t>
      </w:r>
      <w:r w:rsidR="00BE28A1">
        <w:rPr>
          <w:sz w:val="22"/>
          <w:szCs w:val="22"/>
        </w:rPr>
        <w:t xml:space="preserve"> tj. 20 uzyska oferta, w której Wykonawca wykaże zwiększenie krotności koszenia maksymalnie 20 razy.</w:t>
      </w:r>
    </w:p>
    <w:p w:rsidR="00585F73" w:rsidRDefault="00585F73" w:rsidP="00585F73">
      <w:pPr>
        <w:jc w:val="both"/>
        <w:rPr>
          <w:b/>
          <w:sz w:val="22"/>
          <w:szCs w:val="22"/>
        </w:rPr>
      </w:pPr>
      <w:r w:rsidRPr="00585F73">
        <w:rPr>
          <w:sz w:val="22"/>
          <w:szCs w:val="22"/>
        </w:rPr>
        <w:t>Kryterium</w:t>
      </w:r>
      <w:r>
        <w:rPr>
          <w:b/>
          <w:sz w:val="22"/>
          <w:szCs w:val="22"/>
        </w:rPr>
        <w:t xml:space="preserve"> </w:t>
      </w:r>
      <w:r w:rsidRPr="00585F73">
        <w:rPr>
          <w:b/>
          <w:sz w:val="22"/>
          <w:szCs w:val="22"/>
        </w:rPr>
        <w:t>„</w:t>
      </w:r>
      <w:r w:rsidR="00BE28A1" w:rsidRPr="00585F73">
        <w:rPr>
          <w:b/>
          <w:sz w:val="22"/>
          <w:szCs w:val="22"/>
        </w:rPr>
        <w:t xml:space="preserve">Zwiększenie częstotliwości koszenia powierzchni trawnikowych na terenie części spacerowo </w:t>
      </w:r>
      <w:r w:rsidRPr="00585F73">
        <w:rPr>
          <w:b/>
          <w:sz w:val="22"/>
          <w:szCs w:val="22"/>
        </w:rPr>
        <w:t>–</w:t>
      </w:r>
      <w:r w:rsidR="00BE28A1" w:rsidRPr="00585F73">
        <w:rPr>
          <w:b/>
          <w:sz w:val="22"/>
          <w:szCs w:val="22"/>
        </w:rPr>
        <w:t xml:space="preserve"> wypoczynkowej</w:t>
      </w:r>
      <w:r w:rsidRPr="00585F73">
        <w:rPr>
          <w:b/>
          <w:sz w:val="22"/>
          <w:szCs w:val="22"/>
        </w:rPr>
        <w:t>”</w:t>
      </w:r>
      <w:r w:rsidR="00BE28A1">
        <w:rPr>
          <w:b/>
          <w:sz w:val="22"/>
          <w:szCs w:val="22"/>
        </w:rPr>
        <w:t xml:space="preserve"> </w:t>
      </w:r>
      <w:r>
        <w:rPr>
          <w:sz w:val="22"/>
          <w:szCs w:val="22"/>
        </w:rPr>
        <w:t>będzie oceniane na podstawie zaoferowanej w formularzu ofertowym krotności koszenia i przeliczone według następującego wzoru:</w:t>
      </w:r>
      <w:r>
        <w:rPr>
          <w:b/>
          <w:sz w:val="22"/>
          <w:szCs w:val="22"/>
        </w:rPr>
        <w:t xml:space="preserve"> </w:t>
      </w:r>
    </w:p>
    <w:p w:rsidR="00BE28A1" w:rsidRDefault="00BE28A1" w:rsidP="00585F73">
      <w:pPr>
        <w:jc w:val="center"/>
        <w:rPr>
          <w:b/>
          <w:sz w:val="22"/>
          <w:szCs w:val="22"/>
        </w:rPr>
      </w:pPr>
      <w:r>
        <w:rPr>
          <w:b/>
          <w:sz w:val="22"/>
          <w:szCs w:val="22"/>
        </w:rPr>
        <w:t>(ZCKPT</w:t>
      </w:r>
      <w:r>
        <w:rPr>
          <w:sz w:val="22"/>
          <w:szCs w:val="22"/>
          <w:vertAlign w:val="subscript"/>
        </w:rPr>
        <w:t>S-W</w:t>
      </w:r>
      <w:r>
        <w:rPr>
          <w:b/>
          <w:sz w:val="22"/>
          <w:szCs w:val="22"/>
        </w:rPr>
        <w:t>) = ZCKPT</w:t>
      </w:r>
      <w:r>
        <w:rPr>
          <w:sz w:val="22"/>
          <w:szCs w:val="22"/>
          <w:vertAlign w:val="subscript"/>
        </w:rPr>
        <w:t>OB</w:t>
      </w:r>
      <w:r>
        <w:rPr>
          <w:sz w:val="22"/>
          <w:szCs w:val="22"/>
        </w:rPr>
        <w:t>/</w:t>
      </w:r>
      <w:r>
        <w:rPr>
          <w:b/>
          <w:sz w:val="22"/>
          <w:szCs w:val="22"/>
        </w:rPr>
        <w:t xml:space="preserve"> ZCKPT</w:t>
      </w:r>
      <w:r>
        <w:rPr>
          <w:sz w:val="22"/>
          <w:szCs w:val="22"/>
          <w:vertAlign w:val="subscript"/>
        </w:rPr>
        <w:t>N</w:t>
      </w:r>
      <w:r>
        <w:rPr>
          <w:sz w:val="22"/>
          <w:szCs w:val="22"/>
        </w:rPr>
        <w:t xml:space="preserve"> x </w:t>
      </w:r>
      <w:r>
        <w:rPr>
          <w:b/>
          <w:sz w:val="22"/>
          <w:szCs w:val="22"/>
        </w:rPr>
        <w:t>20</w:t>
      </w:r>
    </w:p>
    <w:p w:rsidR="00BE28A1" w:rsidRDefault="00BE28A1" w:rsidP="00BE28A1">
      <w:pPr>
        <w:rPr>
          <w:b/>
          <w:sz w:val="18"/>
          <w:szCs w:val="18"/>
        </w:rPr>
      </w:pPr>
      <w:r>
        <w:rPr>
          <w:b/>
          <w:sz w:val="18"/>
          <w:szCs w:val="18"/>
        </w:rPr>
        <w:t>Gdzie:</w:t>
      </w:r>
    </w:p>
    <w:p w:rsidR="00BE28A1" w:rsidRDefault="00BE28A1" w:rsidP="00BE28A1">
      <w:pPr>
        <w:rPr>
          <w:b/>
          <w:sz w:val="18"/>
          <w:szCs w:val="18"/>
        </w:rPr>
      </w:pPr>
      <w:r>
        <w:rPr>
          <w:b/>
          <w:sz w:val="18"/>
          <w:szCs w:val="18"/>
        </w:rPr>
        <w:t>ZCKPT</w:t>
      </w:r>
      <w:r>
        <w:rPr>
          <w:sz w:val="18"/>
          <w:szCs w:val="18"/>
          <w:vertAlign w:val="subscript"/>
        </w:rPr>
        <w:t xml:space="preserve">S-W </w:t>
      </w:r>
      <w:r>
        <w:rPr>
          <w:b/>
          <w:sz w:val="18"/>
          <w:szCs w:val="18"/>
        </w:rPr>
        <w:t>- Liczba punktów przyznana wykonawcy za zwiększenie krotności koszenia powyżej 11.</w:t>
      </w:r>
    </w:p>
    <w:p w:rsidR="00BE28A1" w:rsidRDefault="00BE28A1" w:rsidP="00BE28A1">
      <w:pPr>
        <w:rPr>
          <w:b/>
          <w:sz w:val="18"/>
          <w:szCs w:val="18"/>
        </w:rPr>
      </w:pPr>
      <w:r>
        <w:rPr>
          <w:b/>
          <w:sz w:val="18"/>
          <w:szCs w:val="18"/>
        </w:rPr>
        <w:t>ZCKPT</w:t>
      </w:r>
      <w:r>
        <w:rPr>
          <w:sz w:val="18"/>
          <w:szCs w:val="18"/>
          <w:vertAlign w:val="subscript"/>
        </w:rPr>
        <w:t>OB</w:t>
      </w:r>
      <w:r>
        <w:rPr>
          <w:sz w:val="18"/>
          <w:szCs w:val="18"/>
        </w:rPr>
        <w:t xml:space="preserve"> </w:t>
      </w:r>
      <w:r>
        <w:rPr>
          <w:b/>
          <w:sz w:val="18"/>
          <w:szCs w:val="18"/>
        </w:rPr>
        <w:t>- Liczba punktów przyznana ofercie badanej w kryterium zwiększenie częstotliwości koszenia powierzchni trawnikowych na terenie części spacerowo-wypoczynkowej.</w:t>
      </w:r>
    </w:p>
    <w:p w:rsidR="00BE28A1" w:rsidRDefault="00BE28A1" w:rsidP="00BE28A1">
      <w:pPr>
        <w:rPr>
          <w:b/>
          <w:sz w:val="22"/>
          <w:szCs w:val="22"/>
        </w:rPr>
      </w:pPr>
      <w:r>
        <w:rPr>
          <w:b/>
          <w:sz w:val="18"/>
          <w:szCs w:val="18"/>
        </w:rPr>
        <w:lastRenderedPageBreak/>
        <w:t>ZCKPT</w:t>
      </w:r>
      <w:r>
        <w:rPr>
          <w:sz w:val="18"/>
          <w:szCs w:val="18"/>
          <w:vertAlign w:val="subscript"/>
        </w:rPr>
        <w:t>N</w:t>
      </w:r>
      <w:r>
        <w:rPr>
          <w:sz w:val="18"/>
          <w:szCs w:val="18"/>
        </w:rPr>
        <w:t xml:space="preserve"> -</w:t>
      </w:r>
      <w:r>
        <w:rPr>
          <w:b/>
          <w:sz w:val="18"/>
          <w:szCs w:val="18"/>
        </w:rPr>
        <w:t xml:space="preserve"> Najwyższa liczba punktów możliwa do uzyskania w kryterium zwiększenie częstotliwości koszenia powierzchni trawnikowych na terenie części spacerowo-wypoczynkowej.</w:t>
      </w:r>
    </w:p>
    <w:p w:rsidR="00BE28A1" w:rsidRDefault="00BE28A1" w:rsidP="00BE28A1">
      <w:pPr>
        <w:rPr>
          <w:b/>
          <w:sz w:val="22"/>
          <w:szCs w:val="22"/>
        </w:rPr>
      </w:pPr>
    </w:p>
    <w:p w:rsidR="00585F73" w:rsidRDefault="00585F73" w:rsidP="00585F73">
      <w:pPr>
        <w:rPr>
          <w:b/>
          <w:sz w:val="22"/>
          <w:szCs w:val="22"/>
        </w:rPr>
      </w:pPr>
      <w:r>
        <w:rPr>
          <w:sz w:val="22"/>
          <w:szCs w:val="22"/>
        </w:rPr>
        <w:t xml:space="preserve">c) w związku z ustalonym kryterium </w:t>
      </w:r>
      <w:r w:rsidRPr="00585F73">
        <w:rPr>
          <w:b/>
          <w:sz w:val="22"/>
          <w:szCs w:val="22"/>
        </w:rPr>
        <w:t xml:space="preserve">„Zwiększenie częstotliwości koszenia powierzchni trawnikowych na terenie części leśnej” </w:t>
      </w:r>
      <w:r>
        <w:rPr>
          <w:sz w:val="22"/>
          <w:szCs w:val="22"/>
        </w:rPr>
        <w:t>Wykonawcy mogą zaoferować niżej wymienioną krotność koszenia powierzchni trawnikowych, która podlegać będzie następującej punktacji:</w:t>
      </w:r>
    </w:p>
    <w:p w:rsidR="00585F73" w:rsidRDefault="00585F73" w:rsidP="00585F73">
      <w:pPr>
        <w:rPr>
          <w:b/>
          <w:sz w:val="22"/>
          <w:szCs w:val="22"/>
        </w:rPr>
      </w:pPr>
    </w:p>
    <w:tbl>
      <w:tblPr>
        <w:tblW w:w="0" w:type="auto"/>
        <w:tblInd w:w="1838" w:type="dxa"/>
        <w:tblLayout w:type="fixed"/>
        <w:tblLook w:val="0000" w:firstRow="0" w:lastRow="0" w:firstColumn="0" w:lastColumn="0" w:noHBand="0" w:noVBand="0"/>
      </w:tblPr>
      <w:tblGrid>
        <w:gridCol w:w="3119"/>
        <w:gridCol w:w="1842"/>
      </w:tblGrid>
      <w:tr w:rsidR="00585F73" w:rsidRPr="00EB337E"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EB337E" w:rsidRDefault="00585F73" w:rsidP="006A6D96">
            <w:pPr>
              <w:jc w:val="center"/>
              <w:rPr>
                <w:b/>
              </w:rPr>
            </w:pPr>
            <w:r w:rsidRPr="00EB337E">
              <w:rPr>
                <w:b/>
              </w:rPr>
              <w:t>Krotność koszenia powyżej 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EB337E" w:rsidRDefault="00585F73" w:rsidP="006A6D96">
            <w:pPr>
              <w:jc w:val="center"/>
            </w:pPr>
            <w:r w:rsidRPr="00EB337E">
              <w:rPr>
                <w:b/>
              </w:rPr>
              <w:t>Ilość punktów</w:t>
            </w:r>
          </w:p>
        </w:tc>
      </w:tr>
      <w:tr w:rsidR="00585F73" w:rsidRPr="00EB337E"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EB337E" w:rsidRDefault="00585F73" w:rsidP="006A6D96">
            <w:pPr>
              <w:jc w:val="center"/>
              <w:rPr>
                <w:b/>
              </w:rPr>
            </w:pPr>
            <w:r w:rsidRPr="00EB337E">
              <w:rPr>
                <w:b/>
              </w:rPr>
              <w:t>9</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EB337E" w:rsidRDefault="00585F73" w:rsidP="006A6D96">
            <w:pPr>
              <w:jc w:val="center"/>
            </w:pPr>
            <w:r w:rsidRPr="00EB337E">
              <w:rPr>
                <w:b/>
              </w:rPr>
              <w:t>10</w:t>
            </w:r>
          </w:p>
        </w:tc>
      </w:tr>
      <w:tr w:rsidR="00585F73" w:rsidRPr="00EB337E"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EB337E" w:rsidRDefault="00585F73" w:rsidP="006A6D96">
            <w:pPr>
              <w:jc w:val="center"/>
              <w:rPr>
                <w:b/>
              </w:rPr>
            </w:pPr>
            <w:r w:rsidRPr="00EB337E">
              <w:rPr>
                <w:b/>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EB337E" w:rsidRDefault="00585F73" w:rsidP="006A6D96">
            <w:pPr>
              <w:jc w:val="center"/>
            </w:pPr>
            <w:r w:rsidRPr="00EB337E">
              <w:rPr>
                <w:b/>
              </w:rPr>
              <w:t>20</w:t>
            </w:r>
          </w:p>
        </w:tc>
      </w:tr>
      <w:tr w:rsidR="00585F73" w:rsidRPr="00EB337E"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EB337E" w:rsidRDefault="00585F73" w:rsidP="006A6D96">
            <w:pPr>
              <w:jc w:val="center"/>
              <w:rPr>
                <w:b/>
              </w:rPr>
            </w:pPr>
            <w:r w:rsidRPr="00EB337E">
              <w:rPr>
                <w:b/>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EB337E" w:rsidRDefault="00585F73" w:rsidP="006A6D96">
            <w:pPr>
              <w:jc w:val="center"/>
            </w:pPr>
            <w:r w:rsidRPr="00EB337E">
              <w:rPr>
                <w:b/>
              </w:rPr>
              <w:t>30</w:t>
            </w:r>
          </w:p>
        </w:tc>
      </w:tr>
      <w:tr w:rsidR="00585F73" w:rsidRPr="00EB337E"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EB337E" w:rsidRDefault="00585F73" w:rsidP="006A6D96">
            <w:pPr>
              <w:jc w:val="center"/>
              <w:rPr>
                <w:b/>
              </w:rPr>
            </w:pPr>
            <w:r w:rsidRPr="00EB337E">
              <w:rPr>
                <w:b/>
              </w:rPr>
              <w:t>12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EB337E" w:rsidRDefault="00585F73" w:rsidP="006A6D96">
            <w:pPr>
              <w:jc w:val="center"/>
            </w:pPr>
            <w:r w:rsidRPr="00EB337E">
              <w:rPr>
                <w:b/>
              </w:rPr>
              <w:t>40</w:t>
            </w:r>
          </w:p>
        </w:tc>
      </w:tr>
      <w:tr w:rsidR="00585F73" w:rsidRPr="00EB337E"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EB337E" w:rsidRDefault="00585F73" w:rsidP="006A6D96">
            <w:pPr>
              <w:jc w:val="center"/>
              <w:rPr>
                <w:b/>
              </w:rPr>
            </w:pPr>
            <w:r w:rsidRPr="00EB337E">
              <w:rPr>
                <w:b/>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EB337E" w:rsidRDefault="00585F73" w:rsidP="006A6D96">
            <w:pPr>
              <w:jc w:val="center"/>
            </w:pPr>
            <w:r w:rsidRPr="00EB337E">
              <w:rPr>
                <w:b/>
              </w:rPr>
              <w:t>50</w:t>
            </w:r>
          </w:p>
        </w:tc>
      </w:tr>
      <w:tr w:rsidR="00585F73" w:rsidRPr="00EB337E"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EB337E" w:rsidRDefault="00585F73" w:rsidP="006A6D96">
            <w:pPr>
              <w:jc w:val="center"/>
              <w:rPr>
                <w:b/>
              </w:rPr>
            </w:pPr>
            <w:r w:rsidRPr="00EB337E">
              <w:rPr>
                <w:b/>
              </w:rPr>
              <w:t>14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EB337E" w:rsidRDefault="00585F73" w:rsidP="006A6D96">
            <w:pPr>
              <w:jc w:val="center"/>
            </w:pPr>
            <w:r w:rsidRPr="00EB337E">
              <w:rPr>
                <w:b/>
              </w:rPr>
              <w:t>60</w:t>
            </w:r>
          </w:p>
        </w:tc>
      </w:tr>
      <w:tr w:rsidR="00585F73" w:rsidRPr="00EB337E"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EB337E" w:rsidRDefault="00585F73" w:rsidP="006A6D96">
            <w:pPr>
              <w:jc w:val="center"/>
              <w:rPr>
                <w:b/>
              </w:rPr>
            </w:pPr>
            <w:r w:rsidRPr="00EB337E">
              <w:rPr>
                <w:b/>
              </w:rPr>
              <w:t>15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EB337E" w:rsidRDefault="00585F73" w:rsidP="006A6D96">
            <w:pPr>
              <w:jc w:val="center"/>
            </w:pPr>
            <w:r w:rsidRPr="00EB337E">
              <w:rPr>
                <w:b/>
              </w:rPr>
              <w:t>80</w:t>
            </w:r>
          </w:p>
        </w:tc>
      </w:tr>
      <w:tr w:rsidR="00585F73" w:rsidRPr="00EB337E"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EB337E" w:rsidRDefault="00585F73" w:rsidP="006A6D96">
            <w:pPr>
              <w:jc w:val="center"/>
              <w:rPr>
                <w:b/>
              </w:rPr>
            </w:pPr>
            <w:r w:rsidRPr="00EB337E">
              <w:rPr>
                <w:b/>
              </w:rPr>
              <w:t>16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EB337E" w:rsidRDefault="00585F73" w:rsidP="006A6D96">
            <w:pPr>
              <w:jc w:val="center"/>
            </w:pPr>
            <w:r w:rsidRPr="00EB337E">
              <w:rPr>
                <w:b/>
              </w:rPr>
              <w:t>100</w:t>
            </w:r>
          </w:p>
        </w:tc>
      </w:tr>
    </w:tbl>
    <w:p w:rsidR="00BE28A1" w:rsidRDefault="00BE28A1" w:rsidP="00EB337E">
      <w:pPr>
        <w:jc w:val="both"/>
        <w:rPr>
          <w:sz w:val="22"/>
          <w:szCs w:val="22"/>
        </w:rPr>
      </w:pPr>
      <w:r>
        <w:rPr>
          <w:sz w:val="22"/>
          <w:szCs w:val="22"/>
        </w:rPr>
        <w:t xml:space="preserve">Maksymalną ilość punktów w kryterium </w:t>
      </w:r>
      <w:r w:rsidRPr="00EB337E">
        <w:rPr>
          <w:b/>
          <w:sz w:val="22"/>
          <w:szCs w:val="22"/>
        </w:rPr>
        <w:t>„Zwiększenie częstotliwości koszenia powierzchni trawnikowych na terenie części leśnej”</w:t>
      </w:r>
      <w:r>
        <w:rPr>
          <w:sz w:val="22"/>
          <w:szCs w:val="22"/>
        </w:rPr>
        <w:t xml:space="preserve"> tj. 20 uzyska oferta, w której Wykonawca wykaże zwiększenie k</w:t>
      </w:r>
      <w:r w:rsidR="007B07D9">
        <w:rPr>
          <w:sz w:val="22"/>
          <w:szCs w:val="22"/>
        </w:rPr>
        <w:t>rotności koszenia maksymalnie 16</w:t>
      </w:r>
      <w:r>
        <w:rPr>
          <w:sz w:val="22"/>
          <w:szCs w:val="22"/>
        </w:rPr>
        <w:t xml:space="preserve"> razy.</w:t>
      </w:r>
    </w:p>
    <w:p w:rsidR="007B07D9" w:rsidRDefault="007B07D9" w:rsidP="007B07D9">
      <w:pPr>
        <w:jc w:val="both"/>
        <w:rPr>
          <w:b/>
          <w:sz w:val="22"/>
          <w:szCs w:val="22"/>
        </w:rPr>
      </w:pPr>
      <w:r w:rsidRPr="00585F73">
        <w:rPr>
          <w:sz w:val="22"/>
          <w:szCs w:val="22"/>
        </w:rPr>
        <w:t>Kryterium</w:t>
      </w:r>
      <w:r>
        <w:rPr>
          <w:b/>
          <w:sz w:val="22"/>
          <w:szCs w:val="22"/>
        </w:rPr>
        <w:t xml:space="preserve"> </w:t>
      </w:r>
      <w:r w:rsidRPr="00585F73">
        <w:rPr>
          <w:b/>
          <w:sz w:val="22"/>
          <w:szCs w:val="22"/>
        </w:rPr>
        <w:t>„</w:t>
      </w:r>
      <w:r>
        <w:rPr>
          <w:b/>
          <w:sz w:val="22"/>
          <w:szCs w:val="22"/>
        </w:rPr>
        <w:t>Zwiększenie częstotliwości koszenia powierzchni trawnikowych na terenie części leśnej</w:t>
      </w:r>
      <w:r w:rsidRPr="00585F73">
        <w:rPr>
          <w:b/>
          <w:sz w:val="22"/>
          <w:szCs w:val="22"/>
        </w:rPr>
        <w:t>”</w:t>
      </w:r>
      <w:r>
        <w:rPr>
          <w:b/>
          <w:sz w:val="22"/>
          <w:szCs w:val="22"/>
        </w:rPr>
        <w:t xml:space="preserve"> </w:t>
      </w:r>
      <w:r>
        <w:rPr>
          <w:sz w:val="22"/>
          <w:szCs w:val="22"/>
        </w:rPr>
        <w:t>będzie oceniane na podstawie zaoferowanej w formularzu ofertowym krotności koszenia i przeliczone według następującego wzoru:</w:t>
      </w:r>
      <w:r>
        <w:rPr>
          <w:b/>
          <w:sz w:val="22"/>
          <w:szCs w:val="22"/>
        </w:rPr>
        <w:t xml:space="preserve"> </w:t>
      </w:r>
    </w:p>
    <w:p w:rsidR="00BE28A1" w:rsidRDefault="00BE28A1" w:rsidP="007B07D9">
      <w:pPr>
        <w:jc w:val="center"/>
        <w:rPr>
          <w:b/>
          <w:sz w:val="22"/>
          <w:szCs w:val="22"/>
        </w:rPr>
      </w:pPr>
      <w:r>
        <w:rPr>
          <w:b/>
          <w:sz w:val="22"/>
          <w:szCs w:val="22"/>
        </w:rPr>
        <w:t>(ZCKPT</w:t>
      </w:r>
      <w:r>
        <w:rPr>
          <w:sz w:val="22"/>
          <w:szCs w:val="22"/>
          <w:vertAlign w:val="subscript"/>
        </w:rPr>
        <w:t>L</w:t>
      </w:r>
      <w:r>
        <w:rPr>
          <w:b/>
          <w:sz w:val="22"/>
          <w:szCs w:val="22"/>
        </w:rPr>
        <w:t>) = ZCKPT</w:t>
      </w:r>
      <w:r>
        <w:rPr>
          <w:sz w:val="22"/>
          <w:szCs w:val="22"/>
          <w:vertAlign w:val="subscript"/>
        </w:rPr>
        <w:t>OB</w:t>
      </w:r>
      <w:r>
        <w:rPr>
          <w:sz w:val="22"/>
          <w:szCs w:val="22"/>
        </w:rPr>
        <w:t>/</w:t>
      </w:r>
      <w:r>
        <w:rPr>
          <w:b/>
          <w:sz w:val="22"/>
          <w:szCs w:val="22"/>
        </w:rPr>
        <w:t xml:space="preserve"> ZCKPT</w:t>
      </w:r>
      <w:r>
        <w:rPr>
          <w:sz w:val="22"/>
          <w:szCs w:val="22"/>
          <w:vertAlign w:val="subscript"/>
        </w:rPr>
        <w:t>N</w:t>
      </w:r>
      <w:r>
        <w:rPr>
          <w:sz w:val="22"/>
          <w:szCs w:val="22"/>
        </w:rPr>
        <w:t xml:space="preserve"> x </w:t>
      </w:r>
      <w:r>
        <w:rPr>
          <w:b/>
          <w:sz w:val="22"/>
          <w:szCs w:val="22"/>
        </w:rPr>
        <w:t>20</w:t>
      </w:r>
    </w:p>
    <w:p w:rsidR="00BE28A1" w:rsidRDefault="00BE28A1" w:rsidP="00BE28A1">
      <w:pPr>
        <w:rPr>
          <w:b/>
          <w:sz w:val="18"/>
          <w:szCs w:val="18"/>
        </w:rPr>
      </w:pPr>
      <w:r>
        <w:rPr>
          <w:b/>
          <w:sz w:val="18"/>
          <w:szCs w:val="18"/>
        </w:rPr>
        <w:t>Gdzie:</w:t>
      </w:r>
    </w:p>
    <w:p w:rsidR="00BE28A1" w:rsidRDefault="00BE28A1" w:rsidP="00BE28A1">
      <w:pPr>
        <w:rPr>
          <w:b/>
          <w:sz w:val="18"/>
          <w:szCs w:val="18"/>
        </w:rPr>
      </w:pPr>
      <w:r>
        <w:rPr>
          <w:b/>
          <w:sz w:val="18"/>
          <w:szCs w:val="18"/>
        </w:rPr>
        <w:t>ZCKPT</w:t>
      </w:r>
      <w:r>
        <w:rPr>
          <w:sz w:val="18"/>
          <w:szCs w:val="18"/>
          <w:vertAlign w:val="subscript"/>
        </w:rPr>
        <w:t>L</w:t>
      </w:r>
      <w:r>
        <w:rPr>
          <w:b/>
          <w:sz w:val="18"/>
          <w:szCs w:val="18"/>
        </w:rPr>
        <w:t>- Liczba punktów przyznana wykonawcy za zwiększenie krotności koszenia powyżej 8.</w:t>
      </w:r>
    </w:p>
    <w:p w:rsidR="00BE28A1" w:rsidRDefault="00BE28A1" w:rsidP="00BE28A1">
      <w:pPr>
        <w:rPr>
          <w:b/>
          <w:sz w:val="18"/>
          <w:szCs w:val="18"/>
        </w:rPr>
      </w:pPr>
      <w:r>
        <w:rPr>
          <w:b/>
          <w:sz w:val="18"/>
          <w:szCs w:val="18"/>
        </w:rPr>
        <w:t>ZCKPT</w:t>
      </w:r>
      <w:r>
        <w:rPr>
          <w:sz w:val="18"/>
          <w:szCs w:val="18"/>
          <w:vertAlign w:val="subscript"/>
        </w:rPr>
        <w:t>OB</w:t>
      </w:r>
      <w:r>
        <w:rPr>
          <w:sz w:val="18"/>
          <w:szCs w:val="18"/>
        </w:rPr>
        <w:t xml:space="preserve"> </w:t>
      </w:r>
      <w:r>
        <w:rPr>
          <w:b/>
          <w:sz w:val="18"/>
          <w:szCs w:val="18"/>
        </w:rPr>
        <w:t>- Liczba punktów przyznana ofercie badanej w kryterium zwiększenie częstotliwości koszenia powierzchni trawnikowych na terenie części leśnej.</w:t>
      </w:r>
    </w:p>
    <w:p w:rsidR="00BE28A1" w:rsidRDefault="00BE28A1" w:rsidP="00BE28A1">
      <w:pPr>
        <w:rPr>
          <w:b/>
          <w:sz w:val="22"/>
          <w:szCs w:val="22"/>
        </w:rPr>
      </w:pPr>
      <w:r>
        <w:rPr>
          <w:b/>
          <w:sz w:val="18"/>
          <w:szCs w:val="18"/>
        </w:rPr>
        <w:t>ZCKPT</w:t>
      </w:r>
      <w:r>
        <w:rPr>
          <w:sz w:val="18"/>
          <w:szCs w:val="18"/>
          <w:vertAlign w:val="subscript"/>
        </w:rPr>
        <w:t>N</w:t>
      </w:r>
      <w:r>
        <w:rPr>
          <w:sz w:val="18"/>
          <w:szCs w:val="18"/>
        </w:rPr>
        <w:t xml:space="preserve"> -</w:t>
      </w:r>
      <w:r>
        <w:rPr>
          <w:b/>
          <w:sz w:val="18"/>
          <w:szCs w:val="18"/>
        </w:rPr>
        <w:t xml:space="preserve"> Najwyższa liczba punktów możliwa do uzyskania w kryterium zwiększenie częstotliwości koszenia powierzchni trawnikowych na terenie części leśnej.</w:t>
      </w:r>
    </w:p>
    <w:p w:rsidR="00BE28A1" w:rsidRDefault="00BE28A1" w:rsidP="00BE28A1">
      <w:pPr>
        <w:rPr>
          <w:b/>
          <w:sz w:val="22"/>
          <w:szCs w:val="22"/>
        </w:rPr>
      </w:pPr>
    </w:p>
    <w:p w:rsidR="00BE28A1" w:rsidRDefault="007B07D9" w:rsidP="00BE28A1">
      <w:pPr>
        <w:ind w:left="284" w:hanging="284"/>
        <w:jc w:val="both"/>
        <w:rPr>
          <w:sz w:val="22"/>
          <w:szCs w:val="22"/>
        </w:rPr>
      </w:pPr>
      <w:r>
        <w:rPr>
          <w:sz w:val="22"/>
          <w:szCs w:val="22"/>
        </w:rPr>
        <w:t xml:space="preserve">d) </w:t>
      </w:r>
      <w:r w:rsidR="00BE28A1">
        <w:rPr>
          <w:sz w:val="22"/>
          <w:szCs w:val="22"/>
        </w:rPr>
        <w:t>Porównanie ofert zostanie dokonane na podstawie poniższego wzoru uwzględniającego</w:t>
      </w:r>
      <w:r>
        <w:rPr>
          <w:sz w:val="22"/>
          <w:szCs w:val="22"/>
        </w:rPr>
        <w:t xml:space="preserve"> </w:t>
      </w:r>
      <w:r w:rsidR="00BE28A1">
        <w:rPr>
          <w:sz w:val="22"/>
          <w:szCs w:val="22"/>
        </w:rPr>
        <w:t>kryteria:</w:t>
      </w:r>
    </w:p>
    <w:p w:rsidR="00BE28A1" w:rsidRDefault="00BE28A1" w:rsidP="007B07D9">
      <w:pPr>
        <w:jc w:val="center"/>
        <w:rPr>
          <w:sz w:val="22"/>
          <w:szCs w:val="22"/>
        </w:rPr>
      </w:pPr>
      <w:r>
        <w:rPr>
          <w:b/>
          <w:sz w:val="22"/>
          <w:szCs w:val="22"/>
        </w:rPr>
        <w:t>P = C+ ZCKPT</w:t>
      </w:r>
      <w:r>
        <w:rPr>
          <w:sz w:val="22"/>
          <w:szCs w:val="22"/>
          <w:vertAlign w:val="subscript"/>
        </w:rPr>
        <w:t xml:space="preserve">S-W </w:t>
      </w:r>
      <w:r>
        <w:rPr>
          <w:b/>
          <w:sz w:val="22"/>
          <w:szCs w:val="22"/>
        </w:rPr>
        <w:t>+ZCKPT</w:t>
      </w:r>
      <w:r>
        <w:rPr>
          <w:sz w:val="22"/>
          <w:szCs w:val="22"/>
          <w:vertAlign w:val="subscript"/>
        </w:rPr>
        <w:t>L</w:t>
      </w:r>
    </w:p>
    <w:p w:rsidR="00BE28A1" w:rsidRPr="007B07D9" w:rsidRDefault="00BE28A1" w:rsidP="00BE28A1">
      <w:pPr>
        <w:rPr>
          <w:b/>
        </w:rPr>
      </w:pPr>
      <w:r w:rsidRPr="007B07D9">
        <w:t>gdzie:</w:t>
      </w:r>
    </w:p>
    <w:p w:rsidR="00BE28A1" w:rsidRPr="007B07D9" w:rsidRDefault="00BE28A1" w:rsidP="00BE28A1">
      <w:pPr>
        <w:rPr>
          <w:b/>
        </w:rPr>
      </w:pPr>
      <w:r w:rsidRPr="007B07D9">
        <w:rPr>
          <w:b/>
        </w:rPr>
        <w:t>P</w:t>
      </w:r>
      <w:r w:rsidR="007B07D9">
        <w:t>- C</w:t>
      </w:r>
      <w:r w:rsidRPr="007B07D9">
        <w:t>ałkowita liczb</w:t>
      </w:r>
      <w:r w:rsidR="007B07D9">
        <w:t>a punktów uzyskana przez ofertę.</w:t>
      </w:r>
    </w:p>
    <w:p w:rsidR="00BE28A1" w:rsidRPr="007B07D9" w:rsidRDefault="00BE28A1" w:rsidP="00BE28A1">
      <w:pPr>
        <w:rPr>
          <w:b/>
        </w:rPr>
      </w:pPr>
      <w:r w:rsidRPr="007B07D9">
        <w:rPr>
          <w:b/>
        </w:rPr>
        <w:t>C</w:t>
      </w:r>
      <w:r w:rsidR="007B07D9">
        <w:t>– L</w:t>
      </w:r>
      <w:r w:rsidRPr="007B07D9">
        <w:t>iczba punktów</w:t>
      </w:r>
      <w:r w:rsidR="007B07D9">
        <w:t xml:space="preserve"> uzyskanych w kryterium „Cena”.</w:t>
      </w:r>
    </w:p>
    <w:p w:rsidR="00BE28A1" w:rsidRPr="007B07D9" w:rsidRDefault="00BE28A1" w:rsidP="00BE28A1">
      <w:pPr>
        <w:rPr>
          <w:b/>
        </w:rPr>
      </w:pPr>
      <w:r w:rsidRPr="007B07D9">
        <w:rPr>
          <w:b/>
        </w:rPr>
        <w:t>ZCKPT</w:t>
      </w:r>
      <w:r w:rsidRPr="007B07D9">
        <w:rPr>
          <w:vertAlign w:val="subscript"/>
        </w:rPr>
        <w:t xml:space="preserve">S-W  </w:t>
      </w:r>
      <w:r w:rsidR="007B07D9">
        <w:t>– L</w:t>
      </w:r>
      <w:r w:rsidRPr="007B07D9">
        <w:t>iczba punktów uzyskanych w kryterium „Zwiększenie częstotliwości koszenia powierzchni trawnikowych na terenie części spacerowo – wypoczynkowej”</w:t>
      </w:r>
      <w:r w:rsidR="007B07D9">
        <w:t>.</w:t>
      </w:r>
    </w:p>
    <w:p w:rsidR="00BE28A1" w:rsidRPr="007B07D9" w:rsidRDefault="00BE28A1" w:rsidP="00BE28A1">
      <w:r w:rsidRPr="007B07D9">
        <w:rPr>
          <w:b/>
        </w:rPr>
        <w:t>ZCKPT</w:t>
      </w:r>
      <w:r w:rsidRPr="007B07D9">
        <w:rPr>
          <w:vertAlign w:val="subscript"/>
        </w:rPr>
        <w:t xml:space="preserve">L </w:t>
      </w:r>
      <w:r w:rsidR="007B07D9">
        <w:t>– L</w:t>
      </w:r>
      <w:r w:rsidRPr="007B07D9">
        <w:t>iczba punktów uzyskanych w kryterium „Zwiększenie częstotliwości koszenia powierzchni trawnikowych na terenie części leśnej”</w:t>
      </w:r>
      <w:r w:rsidR="007B07D9">
        <w:t>.</w:t>
      </w:r>
    </w:p>
    <w:p w:rsidR="00846384" w:rsidRDefault="00846384" w:rsidP="00846384">
      <w:pPr>
        <w:jc w:val="both"/>
        <w:rPr>
          <w:b/>
          <w:sz w:val="22"/>
          <w:szCs w:val="22"/>
        </w:rPr>
      </w:pPr>
    </w:p>
    <w:p w:rsidR="0050750E" w:rsidRPr="005B728C" w:rsidRDefault="00846384" w:rsidP="00846384">
      <w:pPr>
        <w:ind w:left="993" w:hanging="993"/>
        <w:jc w:val="both"/>
        <w:rPr>
          <w:b/>
          <w:sz w:val="22"/>
          <w:szCs w:val="22"/>
        </w:rPr>
      </w:pPr>
      <w:r w:rsidRPr="00560821">
        <w:rPr>
          <w:b/>
          <w:sz w:val="22"/>
          <w:szCs w:val="22"/>
        </w:rPr>
        <w:t>Część II: „Wykonywanie prac związanych z utrzymaniem, konserwacją i porządkowaniem terenów zieleni miejskiej w Brzegu – Rejon I w 2017 roku”</w:t>
      </w:r>
      <w:r w:rsidR="005B728C">
        <w:rPr>
          <w:b/>
          <w:sz w:val="22"/>
          <w:szCs w:val="22"/>
        </w:rPr>
        <w:t xml:space="preserve">, </w:t>
      </w:r>
      <w:r w:rsidR="0050750E" w:rsidRPr="00560821">
        <w:rPr>
          <w:b/>
          <w:sz w:val="22"/>
          <w:szCs w:val="22"/>
        </w:rPr>
        <w:t>oraz</w:t>
      </w:r>
    </w:p>
    <w:p w:rsidR="00560821" w:rsidRPr="002B14A8" w:rsidRDefault="00846384" w:rsidP="00846384">
      <w:pPr>
        <w:ind w:left="993" w:hanging="993"/>
        <w:jc w:val="both"/>
        <w:rPr>
          <w:b/>
          <w:bCs/>
          <w:sz w:val="22"/>
          <w:szCs w:val="22"/>
        </w:rPr>
      </w:pPr>
      <w:r w:rsidRPr="00560821">
        <w:rPr>
          <w:b/>
          <w:bCs/>
          <w:sz w:val="22"/>
          <w:szCs w:val="22"/>
        </w:rPr>
        <w:t>Część III: „Wykonywanie prac związanych z utrzymaniem, konserwacją i porządkowaniem terenów zieleni miejskiej w Brzegu – Rejon II w 2017 roku”</w:t>
      </w:r>
    </w:p>
    <w:p w:rsidR="00560821" w:rsidRPr="00517A48" w:rsidRDefault="00D45850" w:rsidP="00560821">
      <w:pPr>
        <w:widowControl w:val="0"/>
        <w:jc w:val="both"/>
        <w:rPr>
          <w:sz w:val="22"/>
          <w:szCs w:val="22"/>
        </w:rPr>
      </w:pPr>
      <w:r>
        <w:rPr>
          <w:sz w:val="22"/>
          <w:szCs w:val="22"/>
        </w:rPr>
        <w:t xml:space="preserve">3) </w:t>
      </w:r>
      <w:r w:rsidR="00560821">
        <w:rPr>
          <w:sz w:val="22"/>
          <w:szCs w:val="22"/>
        </w:rPr>
        <w:t xml:space="preserve"> </w:t>
      </w:r>
      <w:r w:rsidR="00560821" w:rsidRPr="006C602E">
        <w:rPr>
          <w:sz w:val="22"/>
          <w:szCs w:val="22"/>
        </w:rPr>
        <w:t xml:space="preserve">Przy ocenie </w:t>
      </w:r>
      <w:r w:rsidR="00560821" w:rsidRPr="005E72E6">
        <w:rPr>
          <w:sz w:val="22"/>
          <w:szCs w:val="22"/>
          <w:u w:val="single"/>
        </w:rPr>
        <w:t xml:space="preserve">ofert </w:t>
      </w:r>
      <w:r w:rsidR="00996D20" w:rsidRPr="005E72E6">
        <w:rPr>
          <w:sz w:val="22"/>
          <w:szCs w:val="22"/>
          <w:u w:val="single"/>
        </w:rPr>
        <w:t>złożonych na część II oraz część III</w:t>
      </w:r>
      <w:r w:rsidR="00996D20">
        <w:rPr>
          <w:sz w:val="22"/>
          <w:szCs w:val="22"/>
        </w:rPr>
        <w:t xml:space="preserve">, </w:t>
      </w:r>
      <w:r w:rsidR="00560821" w:rsidRPr="006C602E">
        <w:rPr>
          <w:sz w:val="22"/>
          <w:szCs w:val="22"/>
        </w:rPr>
        <w:t xml:space="preserve">Zamawiający będzie się kierował następującymi kryteriami zamówienia i ich rangą: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598"/>
        <w:gridCol w:w="2126"/>
      </w:tblGrid>
      <w:tr w:rsidR="00560821" w:rsidRPr="00DD60E3" w:rsidTr="00DD60E3">
        <w:trPr>
          <w:jc w:val="center"/>
        </w:trPr>
        <w:tc>
          <w:tcPr>
            <w:tcW w:w="627" w:type="dxa"/>
            <w:shd w:val="clear" w:color="auto" w:fill="auto"/>
          </w:tcPr>
          <w:p w:rsidR="00560821" w:rsidRPr="00DD60E3" w:rsidRDefault="00560821" w:rsidP="006A6D96">
            <w:pPr>
              <w:widowControl w:val="0"/>
              <w:jc w:val="both"/>
              <w:rPr>
                <w:b/>
              </w:rPr>
            </w:pPr>
            <w:r w:rsidRPr="00DD60E3">
              <w:rPr>
                <w:b/>
              </w:rPr>
              <w:t>Lp.</w:t>
            </w:r>
          </w:p>
        </w:tc>
        <w:tc>
          <w:tcPr>
            <w:tcW w:w="6598" w:type="dxa"/>
            <w:shd w:val="clear" w:color="auto" w:fill="auto"/>
          </w:tcPr>
          <w:p w:rsidR="00560821" w:rsidRPr="00DD60E3" w:rsidRDefault="00560821" w:rsidP="006A6D96">
            <w:pPr>
              <w:widowControl w:val="0"/>
              <w:jc w:val="center"/>
              <w:rPr>
                <w:b/>
              </w:rPr>
            </w:pPr>
            <w:r w:rsidRPr="00DD60E3">
              <w:rPr>
                <w:b/>
              </w:rPr>
              <w:t>Kryterium</w:t>
            </w:r>
          </w:p>
        </w:tc>
        <w:tc>
          <w:tcPr>
            <w:tcW w:w="2126" w:type="dxa"/>
            <w:shd w:val="clear" w:color="auto" w:fill="auto"/>
          </w:tcPr>
          <w:p w:rsidR="00560821" w:rsidRPr="00DD60E3" w:rsidRDefault="00560821" w:rsidP="006A6D96">
            <w:pPr>
              <w:widowControl w:val="0"/>
              <w:jc w:val="center"/>
              <w:rPr>
                <w:b/>
              </w:rPr>
            </w:pPr>
            <w:r w:rsidRPr="00DD60E3">
              <w:rPr>
                <w:b/>
              </w:rPr>
              <w:t>Znaczenie procentowe kryterium (waga)</w:t>
            </w:r>
          </w:p>
        </w:tc>
      </w:tr>
      <w:tr w:rsidR="00560821" w:rsidRPr="00DD60E3" w:rsidTr="00DD60E3">
        <w:trPr>
          <w:jc w:val="center"/>
        </w:trPr>
        <w:tc>
          <w:tcPr>
            <w:tcW w:w="627" w:type="dxa"/>
            <w:shd w:val="clear" w:color="auto" w:fill="auto"/>
          </w:tcPr>
          <w:p w:rsidR="00560821" w:rsidRPr="00DD60E3" w:rsidRDefault="00560821" w:rsidP="006A6D96">
            <w:pPr>
              <w:widowControl w:val="0"/>
              <w:jc w:val="center"/>
              <w:rPr>
                <w:b/>
              </w:rPr>
            </w:pPr>
            <w:r w:rsidRPr="00DD60E3">
              <w:rPr>
                <w:b/>
              </w:rPr>
              <w:t>1.</w:t>
            </w:r>
          </w:p>
        </w:tc>
        <w:tc>
          <w:tcPr>
            <w:tcW w:w="6598" w:type="dxa"/>
            <w:shd w:val="clear" w:color="auto" w:fill="auto"/>
          </w:tcPr>
          <w:p w:rsidR="00560821" w:rsidRPr="00DD60E3" w:rsidRDefault="00560821" w:rsidP="006A6D96">
            <w:pPr>
              <w:widowControl w:val="0"/>
              <w:jc w:val="both"/>
              <w:rPr>
                <w:b/>
              </w:rPr>
            </w:pPr>
            <w:r w:rsidRPr="00DD60E3">
              <w:rPr>
                <w:b/>
              </w:rPr>
              <w:t>Cena (C)</w:t>
            </w:r>
          </w:p>
        </w:tc>
        <w:tc>
          <w:tcPr>
            <w:tcW w:w="2126" w:type="dxa"/>
            <w:shd w:val="clear" w:color="auto" w:fill="auto"/>
          </w:tcPr>
          <w:p w:rsidR="00560821" w:rsidRPr="00DD60E3" w:rsidRDefault="00560821" w:rsidP="006A6D96">
            <w:pPr>
              <w:widowControl w:val="0"/>
              <w:jc w:val="center"/>
              <w:rPr>
                <w:b/>
              </w:rPr>
            </w:pPr>
            <w:r w:rsidRPr="00DD60E3">
              <w:rPr>
                <w:b/>
              </w:rPr>
              <w:t>60 %</w:t>
            </w:r>
          </w:p>
        </w:tc>
      </w:tr>
      <w:tr w:rsidR="00560821" w:rsidRPr="00DD60E3" w:rsidTr="00DD60E3">
        <w:trPr>
          <w:jc w:val="center"/>
        </w:trPr>
        <w:tc>
          <w:tcPr>
            <w:tcW w:w="627" w:type="dxa"/>
            <w:shd w:val="clear" w:color="auto" w:fill="auto"/>
          </w:tcPr>
          <w:p w:rsidR="00560821" w:rsidRPr="00DD60E3" w:rsidRDefault="00560821" w:rsidP="006A6D96">
            <w:pPr>
              <w:widowControl w:val="0"/>
              <w:jc w:val="center"/>
              <w:rPr>
                <w:b/>
              </w:rPr>
            </w:pPr>
            <w:r w:rsidRPr="00DD60E3">
              <w:rPr>
                <w:b/>
              </w:rPr>
              <w:t>2.</w:t>
            </w:r>
          </w:p>
        </w:tc>
        <w:tc>
          <w:tcPr>
            <w:tcW w:w="6598" w:type="dxa"/>
            <w:shd w:val="clear" w:color="auto" w:fill="auto"/>
            <w:vAlign w:val="center"/>
          </w:tcPr>
          <w:p w:rsidR="00560821" w:rsidRPr="00DD60E3" w:rsidRDefault="00560821" w:rsidP="006A6D96">
            <w:pPr>
              <w:rPr>
                <w:b/>
              </w:rPr>
            </w:pPr>
            <w:r w:rsidRPr="00DD60E3">
              <w:rPr>
                <w:b/>
              </w:rPr>
              <w:t>Zwiększenie częstotliwości koszenia powierzchni trawnikowych (ZCKPT)</w:t>
            </w:r>
            <w:r w:rsidRPr="00DD60E3">
              <w:rPr>
                <w:b/>
              </w:rPr>
              <w:tab/>
              <w:t xml:space="preserve">  </w:t>
            </w:r>
          </w:p>
        </w:tc>
        <w:tc>
          <w:tcPr>
            <w:tcW w:w="2126" w:type="dxa"/>
            <w:shd w:val="clear" w:color="auto" w:fill="auto"/>
          </w:tcPr>
          <w:p w:rsidR="00560821" w:rsidRPr="00DD60E3" w:rsidRDefault="00E91C46" w:rsidP="00E91C46">
            <w:pPr>
              <w:pStyle w:val="Nagwek6"/>
              <w:jc w:val="center"/>
              <w:rPr>
                <w:sz w:val="20"/>
              </w:rPr>
            </w:pPr>
            <w:r w:rsidRPr="00DD60E3">
              <w:rPr>
                <w:b/>
                <w:sz w:val="20"/>
              </w:rPr>
              <w:t>40 %</w:t>
            </w:r>
          </w:p>
        </w:tc>
      </w:tr>
    </w:tbl>
    <w:p w:rsidR="00560821" w:rsidRPr="006C602E" w:rsidRDefault="00560821" w:rsidP="00560821">
      <w:pPr>
        <w:widowControl w:val="0"/>
        <w:ind w:left="567"/>
        <w:jc w:val="both"/>
        <w:rPr>
          <w:sz w:val="22"/>
          <w:szCs w:val="22"/>
        </w:rPr>
      </w:pPr>
    </w:p>
    <w:p w:rsidR="00560821" w:rsidRPr="006C602E" w:rsidRDefault="00D45850" w:rsidP="00560821">
      <w:pPr>
        <w:pStyle w:val="Standard"/>
        <w:ind w:left="284" w:hanging="284"/>
        <w:rPr>
          <w:rFonts w:cs="Arial"/>
          <w:sz w:val="22"/>
          <w:szCs w:val="22"/>
          <w:lang w:val="pl-PL"/>
        </w:rPr>
      </w:pPr>
      <w:r>
        <w:rPr>
          <w:rFonts w:cs="Arial"/>
          <w:sz w:val="22"/>
          <w:szCs w:val="22"/>
          <w:lang w:val="pl-PL"/>
        </w:rPr>
        <w:t xml:space="preserve">4) </w:t>
      </w:r>
      <w:r w:rsidR="00560821" w:rsidRPr="006C602E">
        <w:rPr>
          <w:rFonts w:cs="Arial"/>
          <w:sz w:val="22"/>
          <w:szCs w:val="22"/>
          <w:lang w:val="pl-PL"/>
        </w:rPr>
        <w:t>Zasady oceny kryteriów (punktacji ofert):</w:t>
      </w:r>
    </w:p>
    <w:p w:rsidR="00560821" w:rsidRDefault="00560821" w:rsidP="00560821">
      <w:pPr>
        <w:rPr>
          <w:b/>
          <w:sz w:val="22"/>
          <w:szCs w:val="22"/>
        </w:rPr>
      </w:pPr>
      <w:r>
        <w:rPr>
          <w:sz w:val="22"/>
          <w:szCs w:val="22"/>
        </w:rPr>
        <w:t xml:space="preserve">a) kryterium </w:t>
      </w:r>
      <w:r>
        <w:rPr>
          <w:b/>
          <w:bCs/>
          <w:sz w:val="22"/>
          <w:szCs w:val="22"/>
        </w:rPr>
        <w:t>„Cena”</w:t>
      </w:r>
      <w:r>
        <w:rPr>
          <w:sz w:val="22"/>
          <w:szCs w:val="22"/>
        </w:rPr>
        <w:t xml:space="preserve"> będzie oceniane na podstawie ceny brutto zaoferowanej w formularzu ofertowym i przeliczone według następującego wzoru:</w:t>
      </w:r>
      <w:r>
        <w:rPr>
          <w:b/>
          <w:sz w:val="22"/>
          <w:szCs w:val="22"/>
        </w:rPr>
        <w:t xml:space="preserve"> </w:t>
      </w:r>
    </w:p>
    <w:p w:rsidR="00560821" w:rsidRDefault="00560821" w:rsidP="00560821">
      <w:pPr>
        <w:jc w:val="center"/>
        <w:rPr>
          <w:b/>
          <w:sz w:val="22"/>
          <w:szCs w:val="22"/>
        </w:rPr>
      </w:pPr>
      <w:r>
        <w:rPr>
          <w:b/>
          <w:sz w:val="22"/>
          <w:szCs w:val="22"/>
        </w:rPr>
        <w:t>Cena (C)</w:t>
      </w:r>
      <w:r>
        <w:rPr>
          <w:b/>
          <w:sz w:val="22"/>
          <w:szCs w:val="22"/>
          <w:vertAlign w:val="subscript"/>
        </w:rPr>
        <w:t xml:space="preserve"> </w:t>
      </w:r>
      <w:r>
        <w:rPr>
          <w:b/>
          <w:sz w:val="22"/>
          <w:szCs w:val="22"/>
        </w:rPr>
        <w:t xml:space="preserve">= (C </w:t>
      </w:r>
      <w:r w:rsidRPr="0060270E">
        <w:rPr>
          <w:b/>
          <w:sz w:val="22"/>
          <w:szCs w:val="22"/>
          <w:vertAlign w:val="subscript"/>
        </w:rPr>
        <w:t>najniższa</w:t>
      </w:r>
      <w:r>
        <w:rPr>
          <w:b/>
          <w:sz w:val="22"/>
          <w:szCs w:val="22"/>
        </w:rPr>
        <w:t xml:space="preserve">/C </w:t>
      </w:r>
      <w:r w:rsidRPr="0060270E">
        <w:rPr>
          <w:b/>
          <w:sz w:val="22"/>
          <w:szCs w:val="22"/>
          <w:vertAlign w:val="subscript"/>
        </w:rPr>
        <w:t>badana</w:t>
      </w:r>
      <w:r>
        <w:rPr>
          <w:b/>
          <w:sz w:val="22"/>
          <w:szCs w:val="22"/>
        </w:rPr>
        <w:t>) x 60</w:t>
      </w:r>
    </w:p>
    <w:p w:rsidR="00560821" w:rsidRDefault="00560821" w:rsidP="00560821">
      <w:pPr>
        <w:jc w:val="center"/>
        <w:rPr>
          <w:b/>
          <w:sz w:val="22"/>
          <w:szCs w:val="22"/>
        </w:rPr>
      </w:pPr>
    </w:p>
    <w:p w:rsidR="00560821" w:rsidRDefault="00560821" w:rsidP="00560821">
      <w:pPr>
        <w:jc w:val="both"/>
        <w:rPr>
          <w:b/>
          <w:sz w:val="22"/>
          <w:szCs w:val="22"/>
        </w:rPr>
      </w:pPr>
      <w:r w:rsidRPr="004826FE">
        <w:rPr>
          <w:sz w:val="22"/>
          <w:szCs w:val="22"/>
        </w:rPr>
        <w:t xml:space="preserve">b) </w:t>
      </w:r>
      <w:r>
        <w:rPr>
          <w:sz w:val="22"/>
          <w:szCs w:val="22"/>
        </w:rPr>
        <w:t xml:space="preserve">w związku z ustalonym kryterium </w:t>
      </w:r>
      <w:r w:rsidRPr="00585F73">
        <w:rPr>
          <w:b/>
          <w:sz w:val="22"/>
          <w:szCs w:val="22"/>
        </w:rPr>
        <w:t xml:space="preserve">„Zwiększenie częstotliwości koszenia powierzchni </w:t>
      </w:r>
      <w:r w:rsidR="000A2E28">
        <w:rPr>
          <w:b/>
          <w:sz w:val="22"/>
          <w:szCs w:val="22"/>
        </w:rPr>
        <w:t>trawnikowych</w:t>
      </w:r>
      <w:r w:rsidRPr="00585F73">
        <w:rPr>
          <w:b/>
          <w:sz w:val="22"/>
          <w:szCs w:val="22"/>
        </w:rPr>
        <w:t>”</w:t>
      </w:r>
      <w:r>
        <w:rPr>
          <w:sz w:val="22"/>
          <w:szCs w:val="22"/>
        </w:rPr>
        <w:t xml:space="preserve"> Wykonawcy mogą zaoferować niżej wymienioną krotność koszenia powierzchni trawnikowych, która podlegać będzie następującej punktacji:</w:t>
      </w:r>
    </w:p>
    <w:p w:rsidR="00560821" w:rsidRDefault="00560821" w:rsidP="00560821">
      <w:pPr>
        <w:rPr>
          <w:b/>
          <w:sz w:val="22"/>
          <w:szCs w:val="22"/>
        </w:rPr>
      </w:pPr>
    </w:p>
    <w:tbl>
      <w:tblPr>
        <w:tblW w:w="0" w:type="auto"/>
        <w:tblInd w:w="1838" w:type="dxa"/>
        <w:tblLayout w:type="fixed"/>
        <w:tblLook w:val="0000" w:firstRow="0" w:lastRow="0" w:firstColumn="0" w:lastColumn="0" w:noHBand="0" w:noVBand="0"/>
      </w:tblPr>
      <w:tblGrid>
        <w:gridCol w:w="3119"/>
        <w:gridCol w:w="1843"/>
      </w:tblGrid>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lastRenderedPageBreak/>
              <w:t>Krotność koszenia powyżej 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560821" w:rsidP="006A6D96">
            <w:pPr>
              <w:jc w:val="center"/>
            </w:pPr>
            <w:r w:rsidRPr="00585F73">
              <w:rPr>
                <w:b/>
              </w:rPr>
              <w:t>Ilość punktów</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1</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2</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3</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4</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5</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6</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7</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8</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560821" w:rsidP="006A6D96">
            <w:pPr>
              <w:jc w:val="center"/>
            </w:pPr>
            <w:r w:rsidRPr="00585F73">
              <w:rPr>
                <w:b/>
              </w:rPr>
              <w:t>100</w:t>
            </w:r>
          </w:p>
        </w:tc>
      </w:tr>
    </w:tbl>
    <w:p w:rsidR="00560821" w:rsidRPr="00EB337E" w:rsidRDefault="00560821" w:rsidP="00560821">
      <w:pPr>
        <w:jc w:val="both"/>
        <w:rPr>
          <w:iCs/>
          <w:sz w:val="22"/>
          <w:szCs w:val="22"/>
          <w:lang w:eastAsia="zh-CN"/>
        </w:rPr>
      </w:pPr>
      <w:r>
        <w:rPr>
          <w:sz w:val="22"/>
          <w:szCs w:val="22"/>
        </w:rPr>
        <w:t xml:space="preserve">Maksymalną ilość punktów w kryterium </w:t>
      </w:r>
      <w:r w:rsidRPr="00B97E30">
        <w:rPr>
          <w:b/>
          <w:sz w:val="22"/>
          <w:szCs w:val="22"/>
        </w:rPr>
        <w:t>„Zwiększenie częstotliwości koszenia powi</w:t>
      </w:r>
      <w:r w:rsidR="006A6D96">
        <w:rPr>
          <w:b/>
          <w:sz w:val="22"/>
          <w:szCs w:val="22"/>
        </w:rPr>
        <w:t>erzchni trawnikowych</w:t>
      </w:r>
      <w:r w:rsidRPr="00B97E30">
        <w:rPr>
          <w:b/>
          <w:sz w:val="22"/>
          <w:szCs w:val="22"/>
        </w:rPr>
        <w:t>”</w:t>
      </w:r>
      <w:r w:rsidR="006A6D96">
        <w:rPr>
          <w:sz w:val="22"/>
          <w:szCs w:val="22"/>
        </w:rPr>
        <w:t xml:space="preserve"> tj. 4</w:t>
      </w:r>
      <w:r>
        <w:rPr>
          <w:sz w:val="22"/>
          <w:szCs w:val="22"/>
        </w:rPr>
        <w:t>0 uzyska oferta, w której Wykonawca wykaże zwiększenie krotności koszenia maksymalnie 20 razy.</w:t>
      </w:r>
    </w:p>
    <w:p w:rsidR="00560821" w:rsidRDefault="00560821" w:rsidP="00560821">
      <w:pPr>
        <w:jc w:val="both"/>
        <w:rPr>
          <w:b/>
          <w:sz w:val="22"/>
          <w:szCs w:val="22"/>
        </w:rPr>
      </w:pPr>
      <w:r w:rsidRPr="00585F73">
        <w:rPr>
          <w:sz w:val="22"/>
          <w:szCs w:val="22"/>
        </w:rPr>
        <w:t>Kryterium</w:t>
      </w:r>
      <w:r>
        <w:rPr>
          <w:b/>
          <w:sz w:val="22"/>
          <w:szCs w:val="22"/>
        </w:rPr>
        <w:t xml:space="preserve"> </w:t>
      </w:r>
      <w:r w:rsidRPr="00585F73">
        <w:rPr>
          <w:b/>
          <w:sz w:val="22"/>
          <w:szCs w:val="22"/>
        </w:rPr>
        <w:t>„Zwiększenie częstotliwości koszenia powierzchni trawnikow</w:t>
      </w:r>
      <w:r w:rsidR="006A6D96">
        <w:rPr>
          <w:b/>
          <w:sz w:val="22"/>
          <w:szCs w:val="22"/>
        </w:rPr>
        <w:t>ych</w:t>
      </w:r>
      <w:r w:rsidRPr="00585F73">
        <w:rPr>
          <w:b/>
          <w:sz w:val="22"/>
          <w:szCs w:val="22"/>
        </w:rPr>
        <w:t>”</w:t>
      </w:r>
      <w:r>
        <w:rPr>
          <w:b/>
          <w:sz w:val="22"/>
          <w:szCs w:val="22"/>
        </w:rPr>
        <w:t xml:space="preserve"> </w:t>
      </w:r>
      <w:r>
        <w:rPr>
          <w:sz w:val="22"/>
          <w:szCs w:val="22"/>
        </w:rPr>
        <w:t>będzie oceniane na podstawie zaoferowanej w formularzu ofertowym krotności koszenia i przeliczone według następującego wzoru:</w:t>
      </w:r>
      <w:r>
        <w:rPr>
          <w:b/>
          <w:sz w:val="22"/>
          <w:szCs w:val="22"/>
        </w:rPr>
        <w:t xml:space="preserve"> </w:t>
      </w:r>
    </w:p>
    <w:p w:rsidR="00560821" w:rsidRDefault="00560821" w:rsidP="00560821">
      <w:pPr>
        <w:jc w:val="center"/>
        <w:rPr>
          <w:b/>
          <w:sz w:val="22"/>
          <w:szCs w:val="22"/>
        </w:rPr>
      </w:pPr>
      <w:r>
        <w:rPr>
          <w:b/>
          <w:sz w:val="22"/>
          <w:szCs w:val="22"/>
        </w:rPr>
        <w:t>(ZCKPT) = ZCKPT</w:t>
      </w:r>
      <w:r>
        <w:rPr>
          <w:sz w:val="22"/>
          <w:szCs w:val="22"/>
          <w:vertAlign w:val="subscript"/>
        </w:rPr>
        <w:t>OB</w:t>
      </w:r>
      <w:r>
        <w:rPr>
          <w:sz w:val="22"/>
          <w:szCs w:val="22"/>
        </w:rPr>
        <w:t>/</w:t>
      </w:r>
      <w:r>
        <w:rPr>
          <w:b/>
          <w:sz w:val="22"/>
          <w:szCs w:val="22"/>
        </w:rPr>
        <w:t xml:space="preserve"> ZCKPT</w:t>
      </w:r>
      <w:r>
        <w:rPr>
          <w:sz w:val="22"/>
          <w:szCs w:val="22"/>
          <w:vertAlign w:val="subscript"/>
        </w:rPr>
        <w:t>N</w:t>
      </w:r>
      <w:r>
        <w:rPr>
          <w:sz w:val="22"/>
          <w:szCs w:val="22"/>
        </w:rPr>
        <w:t xml:space="preserve"> x </w:t>
      </w:r>
      <w:r w:rsidR="00D45850">
        <w:rPr>
          <w:b/>
          <w:sz w:val="22"/>
          <w:szCs w:val="22"/>
        </w:rPr>
        <w:t>4</w:t>
      </w:r>
      <w:r>
        <w:rPr>
          <w:b/>
          <w:sz w:val="22"/>
          <w:szCs w:val="22"/>
        </w:rPr>
        <w:t>0</w:t>
      </w:r>
    </w:p>
    <w:p w:rsidR="00560821" w:rsidRDefault="00560821" w:rsidP="00560821">
      <w:pPr>
        <w:rPr>
          <w:b/>
          <w:sz w:val="18"/>
          <w:szCs w:val="18"/>
        </w:rPr>
      </w:pPr>
      <w:r>
        <w:rPr>
          <w:b/>
          <w:sz w:val="18"/>
          <w:szCs w:val="18"/>
        </w:rPr>
        <w:t>Gdzie:</w:t>
      </w:r>
    </w:p>
    <w:p w:rsidR="00560821" w:rsidRDefault="00560821" w:rsidP="00560821">
      <w:pPr>
        <w:rPr>
          <w:b/>
          <w:sz w:val="18"/>
          <w:szCs w:val="18"/>
        </w:rPr>
      </w:pPr>
      <w:r>
        <w:rPr>
          <w:b/>
          <w:sz w:val="18"/>
          <w:szCs w:val="18"/>
        </w:rPr>
        <w:t>ZCKPT</w:t>
      </w:r>
      <w:r>
        <w:rPr>
          <w:sz w:val="18"/>
          <w:szCs w:val="18"/>
          <w:vertAlign w:val="subscript"/>
        </w:rPr>
        <w:t xml:space="preserve"> </w:t>
      </w:r>
      <w:r>
        <w:rPr>
          <w:b/>
          <w:sz w:val="18"/>
          <w:szCs w:val="18"/>
        </w:rPr>
        <w:t>- Liczba punktów przyznana wykonawcy za zwiększenie krotności koszenia powyżej 11.</w:t>
      </w:r>
    </w:p>
    <w:p w:rsidR="00560821" w:rsidRDefault="00560821" w:rsidP="00560821">
      <w:pPr>
        <w:rPr>
          <w:b/>
          <w:sz w:val="18"/>
          <w:szCs w:val="18"/>
        </w:rPr>
      </w:pPr>
      <w:r>
        <w:rPr>
          <w:b/>
          <w:sz w:val="18"/>
          <w:szCs w:val="18"/>
        </w:rPr>
        <w:t>ZCKPT</w:t>
      </w:r>
      <w:r>
        <w:rPr>
          <w:sz w:val="18"/>
          <w:szCs w:val="18"/>
          <w:vertAlign w:val="subscript"/>
        </w:rPr>
        <w:t>OB</w:t>
      </w:r>
      <w:r>
        <w:rPr>
          <w:sz w:val="18"/>
          <w:szCs w:val="18"/>
        </w:rPr>
        <w:t xml:space="preserve"> </w:t>
      </w:r>
      <w:r>
        <w:rPr>
          <w:b/>
          <w:sz w:val="18"/>
          <w:szCs w:val="18"/>
        </w:rPr>
        <w:t>- Liczba punktów przyznana ofercie badanej w kryterium zwiększenie częstotliwości kosze</w:t>
      </w:r>
      <w:r w:rsidR="00D45850">
        <w:rPr>
          <w:b/>
          <w:sz w:val="18"/>
          <w:szCs w:val="18"/>
        </w:rPr>
        <w:t>nia powierzchni trawnikowych</w:t>
      </w:r>
      <w:r>
        <w:rPr>
          <w:b/>
          <w:sz w:val="18"/>
          <w:szCs w:val="18"/>
        </w:rPr>
        <w:t>.</w:t>
      </w:r>
    </w:p>
    <w:p w:rsidR="00560821" w:rsidRDefault="00560821" w:rsidP="00560821">
      <w:pPr>
        <w:rPr>
          <w:b/>
          <w:sz w:val="22"/>
          <w:szCs w:val="22"/>
        </w:rPr>
      </w:pPr>
      <w:r>
        <w:rPr>
          <w:b/>
          <w:sz w:val="18"/>
          <w:szCs w:val="18"/>
        </w:rPr>
        <w:t>ZCKPT</w:t>
      </w:r>
      <w:r>
        <w:rPr>
          <w:sz w:val="18"/>
          <w:szCs w:val="18"/>
          <w:vertAlign w:val="subscript"/>
        </w:rPr>
        <w:t>N</w:t>
      </w:r>
      <w:r>
        <w:rPr>
          <w:sz w:val="18"/>
          <w:szCs w:val="18"/>
        </w:rPr>
        <w:t xml:space="preserve"> -</w:t>
      </w:r>
      <w:r>
        <w:rPr>
          <w:b/>
          <w:sz w:val="18"/>
          <w:szCs w:val="18"/>
        </w:rPr>
        <w:t xml:space="preserve"> Najwyższa liczba punktów możliwa do uzyskania w kryterium zwiększenie częstotliwości koszenia po</w:t>
      </w:r>
      <w:r w:rsidR="00D45850">
        <w:rPr>
          <w:b/>
          <w:sz w:val="18"/>
          <w:szCs w:val="18"/>
        </w:rPr>
        <w:t>wierzchni trawnikowych</w:t>
      </w:r>
      <w:r>
        <w:rPr>
          <w:b/>
          <w:sz w:val="18"/>
          <w:szCs w:val="18"/>
        </w:rPr>
        <w:t>.</w:t>
      </w:r>
    </w:p>
    <w:p w:rsidR="00560821" w:rsidRDefault="00560821" w:rsidP="00560821">
      <w:pPr>
        <w:rPr>
          <w:b/>
          <w:sz w:val="22"/>
          <w:szCs w:val="22"/>
        </w:rPr>
      </w:pPr>
    </w:p>
    <w:p w:rsidR="00560821" w:rsidRDefault="00D45850" w:rsidP="00560821">
      <w:pPr>
        <w:ind w:left="284" w:hanging="284"/>
        <w:jc w:val="both"/>
        <w:rPr>
          <w:sz w:val="22"/>
          <w:szCs w:val="22"/>
        </w:rPr>
      </w:pPr>
      <w:r>
        <w:rPr>
          <w:sz w:val="22"/>
          <w:szCs w:val="22"/>
        </w:rPr>
        <w:t>c</w:t>
      </w:r>
      <w:r w:rsidR="00560821">
        <w:rPr>
          <w:sz w:val="22"/>
          <w:szCs w:val="22"/>
        </w:rPr>
        <w:t>) Porównanie ofert zostanie dokonane na podstawie poniższego wzoru uwzględniającego kryteria:</w:t>
      </w:r>
    </w:p>
    <w:p w:rsidR="00560821" w:rsidRDefault="00560821" w:rsidP="00560821">
      <w:pPr>
        <w:jc w:val="center"/>
        <w:rPr>
          <w:sz w:val="22"/>
          <w:szCs w:val="22"/>
        </w:rPr>
      </w:pPr>
      <w:r>
        <w:rPr>
          <w:b/>
          <w:sz w:val="22"/>
          <w:szCs w:val="22"/>
        </w:rPr>
        <w:t>P = C+ ZCKPT</w:t>
      </w:r>
    </w:p>
    <w:p w:rsidR="00560821" w:rsidRPr="007B07D9" w:rsidRDefault="00560821" w:rsidP="00560821">
      <w:pPr>
        <w:rPr>
          <w:b/>
        </w:rPr>
      </w:pPr>
      <w:r w:rsidRPr="007B07D9">
        <w:t>gdzie:</w:t>
      </w:r>
    </w:p>
    <w:p w:rsidR="00560821" w:rsidRPr="007B07D9" w:rsidRDefault="00560821" w:rsidP="00560821">
      <w:pPr>
        <w:rPr>
          <w:b/>
        </w:rPr>
      </w:pPr>
      <w:r w:rsidRPr="007B07D9">
        <w:rPr>
          <w:b/>
        </w:rPr>
        <w:t>P</w:t>
      </w:r>
      <w:r>
        <w:t>- C</w:t>
      </w:r>
      <w:r w:rsidRPr="007B07D9">
        <w:t>ałkowita liczb</w:t>
      </w:r>
      <w:r>
        <w:t>a punktów uzyskana przez ofertę.</w:t>
      </w:r>
    </w:p>
    <w:p w:rsidR="00560821" w:rsidRPr="007B07D9" w:rsidRDefault="00560821" w:rsidP="00560821">
      <w:pPr>
        <w:rPr>
          <w:b/>
        </w:rPr>
      </w:pPr>
      <w:r w:rsidRPr="007B07D9">
        <w:rPr>
          <w:b/>
        </w:rPr>
        <w:t>C</w:t>
      </w:r>
      <w:r>
        <w:t>– L</w:t>
      </w:r>
      <w:r w:rsidRPr="007B07D9">
        <w:t>iczba punktów</w:t>
      </w:r>
      <w:r>
        <w:t xml:space="preserve"> uzyskanych w kryterium „Cena”.</w:t>
      </w:r>
    </w:p>
    <w:p w:rsidR="00560821" w:rsidRPr="007B07D9" w:rsidRDefault="00560821" w:rsidP="00560821">
      <w:pPr>
        <w:rPr>
          <w:b/>
        </w:rPr>
      </w:pPr>
      <w:r w:rsidRPr="007B07D9">
        <w:rPr>
          <w:b/>
        </w:rPr>
        <w:t>ZCKPT</w:t>
      </w:r>
      <w:r>
        <w:t>– L</w:t>
      </w:r>
      <w:r w:rsidRPr="007B07D9">
        <w:t>iczba punktów uzyskanych w kryterium „Zwiększenie częstotliwości koszenia powierzchni trawnik</w:t>
      </w:r>
      <w:r w:rsidR="00D45850">
        <w:t>owych</w:t>
      </w:r>
      <w:r w:rsidRPr="007B07D9">
        <w:t>”</w:t>
      </w:r>
      <w:r>
        <w:t>.</w:t>
      </w:r>
    </w:p>
    <w:p w:rsidR="00BE28A1" w:rsidRPr="0050750E" w:rsidRDefault="00BE28A1" w:rsidP="00BE28A1">
      <w:pPr>
        <w:rPr>
          <w:color w:val="FF0000"/>
          <w:sz w:val="22"/>
          <w:szCs w:val="22"/>
        </w:rPr>
      </w:pPr>
    </w:p>
    <w:p w:rsidR="00D45850" w:rsidRDefault="00D45850" w:rsidP="00D45850">
      <w:pPr>
        <w:ind w:left="284" w:hanging="284"/>
        <w:jc w:val="both"/>
        <w:rPr>
          <w:snapToGrid w:val="0"/>
          <w:sz w:val="22"/>
          <w:szCs w:val="22"/>
        </w:rPr>
      </w:pPr>
      <w:r>
        <w:rPr>
          <w:snapToGrid w:val="0"/>
          <w:sz w:val="22"/>
          <w:szCs w:val="22"/>
        </w:rPr>
        <w:t xml:space="preserve">5) </w:t>
      </w:r>
      <w:r w:rsidR="008539D8" w:rsidRPr="006C602E">
        <w:rPr>
          <w:snapToGrid w:val="0"/>
          <w:sz w:val="22"/>
          <w:szCs w:val="22"/>
        </w:rPr>
        <w:t xml:space="preserve"> Za ofertę najkorzystniejszą zostanie uznana ofe</w:t>
      </w:r>
      <w:r w:rsidR="00A47562">
        <w:rPr>
          <w:snapToGrid w:val="0"/>
          <w:sz w:val="22"/>
          <w:szCs w:val="22"/>
        </w:rPr>
        <w:t>rta, niepodlegająca odrzuceniu,</w:t>
      </w:r>
      <w:r w:rsidR="008539D8" w:rsidRPr="006C602E">
        <w:rPr>
          <w:snapToGrid w:val="0"/>
          <w:sz w:val="22"/>
          <w:szCs w:val="22"/>
        </w:rPr>
        <w:t xml:space="preserve"> która uzyska największą łączną ilość punktów w oparciu o podane kryteria oceny ofert.</w:t>
      </w:r>
    </w:p>
    <w:p w:rsidR="00D45850" w:rsidRDefault="00D45850" w:rsidP="00D45850">
      <w:pPr>
        <w:ind w:left="284" w:hanging="284"/>
        <w:jc w:val="both"/>
        <w:rPr>
          <w:snapToGrid w:val="0"/>
          <w:sz w:val="22"/>
          <w:szCs w:val="22"/>
        </w:rPr>
      </w:pPr>
      <w:r>
        <w:rPr>
          <w:snapToGrid w:val="0"/>
          <w:sz w:val="22"/>
          <w:szCs w:val="22"/>
        </w:rPr>
        <w:t xml:space="preserve">6) </w:t>
      </w:r>
      <w:r w:rsidR="008539D8" w:rsidRPr="006C602E">
        <w:rPr>
          <w:snapToGrid w:val="0"/>
          <w:sz w:val="22"/>
          <w:szCs w:val="22"/>
        </w:rPr>
        <w:t xml:space="preserve">Jeśli nie można dokonać wyboru </w:t>
      </w:r>
      <w:r w:rsidR="00522460" w:rsidRPr="006C602E">
        <w:rPr>
          <w:snapToGrid w:val="0"/>
          <w:sz w:val="22"/>
          <w:szCs w:val="22"/>
        </w:rPr>
        <w:t xml:space="preserve">najkorzystniejszej </w:t>
      </w:r>
      <w:r w:rsidR="008539D8" w:rsidRPr="006C602E">
        <w:rPr>
          <w:snapToGrid w:val="0"/>
          <w:sz w:val="22"/>
          <w:szCs w:val="22"/>
        </w:rPr>
        <w:t>oferty z uwagi na to, że dwie lub więcej ofert przedstawia taki sam bilans ceny</w:t>
      </w:r>
      <w:r w:rsidR="00522460">
        <w:rPr>
          <w:snapToGrid w:val="0"/>
          <w:sz w:val="22"/>
          <w:szCs w:val="22"/>
        </w:rPr>
        <w:t xml:space="preserve"> lub kosztu</w:t>
      </w:r>
      <w:r w:rsidR="008539D8" w:rsidRPr="006C602E">
        <w:rPr>
          <w:snapToGrid w:val="0"/>
          <w:sz w:val="22"/>
          <w:szCs w:val="22"/>
        </w:rPr>
        <w:t xml:space="preserve"> i innych kryteriów oceny ofert, Zamawiający spośród tych ofert wybiera ofertę z </w:t>
      </w:r>
      <w:r w:rsidR="00522460">
        <w:rPr>
          <w:snapToGrid w:val="0"/>
          <w:sz w:val="22"/>
          <w:szCs w:val="22"/>
        </w:rPr>
        <w:t>naj</w:t>
      </w:r>
      <w:r w:rsidR="008539D8" w:rsidRPr="006C602E">
        <w:rPr>
          <w:snapToGrid w:val="0"/>
          <w:sz w:val="22"/>
          <w:szCs w:val="22"/>
        </w:rPr>
        <w:t>niższą ceną</w:t>
      </w:r>
      <w:r w:rsidR="00522460">
        <w:rPr>
          <w:snapToGrid w:val="0"/>
          <w:sz w:val="22"/>
          <w:szCs w:val="22"/>
        </w:rPr>
        <w:t xml:space="preserve"> lub najniższym kosztem, a jeżeli zostały złożone oferty o takiej samej cenie lub koszcie, Zamawiający wzywa Wykonawców, którzy złożyli te oferty, do złożenia w terminie określonym przez Zamawiającego ofert dodatkowych</w:t>
      </w:r>
      <w:r w:rsidR="008539D8" w:rsidRPr="006C602E">
        <w:rPr>
          <w:snapToGrid w:val="0"/>
          <w:sz w:val="22"/>
          <w:szCs w:val="22"/>
        </w:rPr>
        <w:t>.</w:t>
      </w:r>
    </w:p>
    <w:p w:rsidR="008539D8" w:rsidRPr="006C602E" w:rsidRDefault="00D45850" w:rsidP="00D45850">
      <w:pPr>
        <w:ind w:left="284" w:hanging="284"/>
        <w:jc w:val="both"/>
        <w:rPr>
          <w:snapToGrid w:val="0"/>
          <w:sz w:val="22"/>
          <w:szCs w:val="22"/>
        </w:rPr>
      </w:pPr>
      <w:r>
        <w:rPr>
          <w:snapToGrid w:val="0"/>
          <w:sz w:val="22"/>
          <w:szCs w:val="22"/>
        </w:rPr>
        <w:t xml:space="preserve">7)  </w:t>
      </w:r>
      <w:r w:rsidR="008539D8" w:rsidRPr="006C602E">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008539D8" w:rsidRPr="006C602E">
        <w:rPr>
          <w:sz w:val="22"/>
          <w:szCs w:val="22"/>
        </w:rPr>
        <w:t>Pzp</w:t>
      </w:r>
      <w:proofErr w:type="spellEnd"/>
      <w:r w:rsidR="008539D8" w:rsidRPr="006C602E">
        <w:rPr>
          <w:sz w:val="22"/>
          <w:szCs w:val="22"/>
        </w:rPr>
        <w:t>.</w:t>
      </w:r>
    </w:p>
    <w:p w:rsidR="00BE6E4F" w:rsidRPr="006C602E" w:rsidRDefault="00BE6E4F" w:rsidP="00D9254B">
      <w:pPr>
        <w:tabs>
          <w:tab w:val="left" w:pos="360"/>
        </w:tabs>
        <w:jc w:val="both"/>
        <w:rPr>
          <w:snapToGrid w:val="0"/>
          <w:sz w:val="24"/>
          <w:szCs w:val="24"/>
        </w:rPr>
      </w:pPr>
    </w:p>
    <w:tbl>
      <w:tblPr>
        <w:tblStyle w:val="Tabela-Siatka"/>
        <w:tblW w:w="0" w:type="auto"/>
        <w:tblLook w:val="04A0" w:firstRow="1" w:lastRow="0" w:firstColumn="1" w:lastColumn="0" w:noHBand="0" w:noVBand="1"/>
      </w:tblPr>
      <w:tblGrid>
        <w:gridCol w:w="9373"/>
      </w:tblGrid>
      <w:tr w:rsidR="00CA14CB" w:rsidRPr="006C602E" w:rsidTr="00CA14CB">
        <w:tc>
          <w:tcPr>
            <w:tcW w:w="9373" w:type="dxa"/>
            <w:shd w:val="clear" w:color="auto" w:fill="E7E6E6" w:themeFill="background2"/>
          </w:tcPr>
          <w:p w:rsidR="00CA14CB" w:rsidRPr="006C602E" w:rsidRDefault="00CA14CB"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Informacje o formalnościach, jakie powinny być dopełnione po wyborze oferty w celu zawarcia umowy w sprawie zamówienia publicznego:</w:t>
            </w:r>
          </w:p>
        </w:tc>
      </w:tr>
    </w:tbl>
    <w:p w:rsidR="00906DD5" w:rsidRPr="00DD60E3" w:rsidRDefault="00906DD5" w:rsidP="00906DD5">
      <w:pPr>
        <w:pStyle w:val="Tekstpodstawowywcity"/>
        <w:widowControl w:val="0"/>
        <w:tabs>
          <w:tab w:val="left" w:pos="500"/>
        </w:tabs>
        <w:ind w:left="500"/>
        <w:jc w:val="left"/>
        <w:rPr>
          <w:rFonts w:ascii="Times New Roman" w:hAnsi="Times New Roman"/>
          <w:b/>
          <w:sz w:val="22"/>
          <w:szCs w:val="22"/>
        </w:rPr>
      </w:pPr>
    </w:p>
    <w:p w:rsidR="00857CB9" w:rsidRPr="006C602E" w:rsidRDefault="0060270E" w:rsidP="0089126A">
      <w:pPr>
        <w:pStyle w:val="Tekstpodstawowywcity"/>
        <w:widowControl w:val="0"/>
        <w:tabs>
          <w:tab w:val="left" w:pos="500"/>
        </w:tabs>
        <w:ind w:left="540" w:hanging="540"/>
        <w:jc w:val="left"/>
        <w:rPr>
          <w:rFonts w:ascii="Times New Roman" w:hAnsi="Times New Roman"/>
          <w:b/>
          <w:sz w:val="22"/>
          <w:szCs w:val="22"/>
          <w:u w:val="none"/>
        </w:rPr>
      </w:pPr>
      <w:r>
        <w:rPr>
          <w:rFonts w:ascii="Times New Roman" w:hAnsi="Times New Roman"/>
          <w:snapToGrid w:val="0"/>
          <w:sz w:val="22"/>
          <w:szCs w:val="22"/>
          <w:u w:val="none"/>
        </w:rPr>
        <w:t xml:space="preserve">1) </w:t>
      </w:r>
      <w:r w:rsidR="005D583E" w:rsidRPr="006C602E">
        <w:rPr>
          <w:rFonts w:ascii="Times New Roman" w:hAnsi="Times New Roman"/>
          <w:snapToGrid w:val="0"/>
          <w:sz w:val="22"/>
          <w:szCs w:val="22"/>
          <w:u w:val="none"/>
        </w:rPr>
        <w:t>Zamawiający</w:t>
      </w:r>
      <w:r w:rsidR="00857CB9" w:rsidRPr="006C602E">
        <w:rPr>
          <w:rFonts w:ascii="Times New Roman" w:hAnsi="Times New Roman"/>
          <w:snapToGrid w:val="0"/>
          <w:sz w:val="22"/>
          <w:szCs w:val="22"/>
          <w:u w:val="none"/>
        </w:rPr>
        <w:t xml:space="preserve"> zawiadomi</w:t>
      </w:r>
      <w:r w:rsidR="005D583E" w:rsidRPr="006C602E">
        <w:rPr>
          <w:rFonts w:ascii="Times New Roman" w:hAnsi="Times New Roman"/>
          <w:snapToGrid w:val="0"/>
          <w:sz w:val="22"/>
          <w:szCs w:val="22"/>
          <w:u w:val="none"/>
        </w:rPr>
        <w:t xml:space="preserve"> niezwłocznie wszystkich</w:t>
      </w:r>
      <w:r w:rsidR="00857CB9" w:rsidRPr="006C602E">
        <w:rPr>
          <w:rFonts w:ascii="Times New Roman" w:hAnsi="Times New Roman"/>
          <w:snapToGrid w:val="0"/>
          <w:sz w:val="22"/>
          <w:szCs w:val="22"/>
          <w:u w:val="none"/>
        </w:rPr>
        <w:t xml:space="preserve"> Wykonawców, którzy złożyli oferty, o: </w:t>
      </w:r>
    </w:p>
    <w:p w:rsidR="00857CB9" w:rsidRPr="006C602E" w:rsidRDefault="00857CB9" w:rsidP="001F03A6">
      <w:pPr>
        <w:pStyle w:val="Nagwek6"/>
        <w:numPr>
          <w:ilvl w:val="0"/>
          <w:numId w:val="8"/>
        </w:numPr>
        <w:tabs>
          <w:tab w:val="clear" w:pos="780"/>
          <w:tab w:val="left" w:pos="900"/>
        </w:tabs>
        <w:autoSpaceDE w:val="0"/>
        <w:autoSpaceDN w:val="0"/>
        <w:ind w:left="500" w:hanging="216"/>
        <w:jc w:val="both"/>
        <w:rPr>
          <w:b/>
          <w:bCs/>
          <w:snapToGrid w:val="0"/>
          <w:sz w:val="22"/>
          <w:szCs w:val="22"/>
        </w:rPr>
      </w:pPr>
      <w:r w:rsidRPr="006C602E">
        <w:rPr>
          <w:snapToGrid w:val="0"/>
          <w:sz w:val="22"/>
          <w:szCs w:val="22"/>
        </w:rPr>
        <w:t>wyborze najkorzystniejsz</w:t>
      </w:r>
      <w:r w:rsidR="005D583E" w:rsidRPr="006C602E">
        <w:rPr>
          <w:snapToGrid w:val="0"/>
          <w:sz w:val="22"/>
          <w:szCs w:val="22"/>
        </w:rPr>
        <w:t>ej oferty, podając nazwę</w:t>
      </w:r>
      <w:r w:rsidRPr="006C602E">
        <w:rPr>
          <w:snapToGrid w:val="0"/>
          <w:sz w:val="22"/>
          <w:szCs w:val="22"/>
        </w:rPr>
        <w:t xml:space="preserve"> albo imię i nazwisko, siedzibę albo m</w:t>
      </w:r>
      <w:r w:rsidR="005D583E" w:rsidRPr="006C602E">
        <w:rPr>
          <w:snapToGrid w:val="0"/>
          <w:sz w:val="22"/>
          <w:szCs w:val="22"/>
        </w:rPr>
        <w:t>iejsce zamieszkania i adres</w:t>
      </w:r>
      <w:r w:rsidRPr="006C602E">
        <w:rPr>
          <w:snapToGrid w:val="0"/>
          <w:sz w:val="22"/>
          <w:szCs w:val="22"/>
        </w:rPr>
        <w:t xml:space="preserve">, </w:t>
      </w:r>
      <w:r w:rsidR="005D583E" w:rsidRPr="006C602E">
        <w:rPr>
          <w:snapToGrid w:val="0"/>
          <w:sz w:val="22"/>
          <w:szCs w:val="22"/>
        </w:rPr>
        <w:t xml:space="preserve">jeżeli jest miejscem wykonywania działalności Wykonawcy, </w:t>
      </w:r>
      <w:r w:rsidRPr="006C602E">
        <w:rPr>
          <w:snapToGrid w:val="0"/>
          <w:sz w:val="22"/>
          <w:szCs w:val="22"/>
        </w:rPr>
        <w:t>którego ofertę w</w:t>
      </w:r>
      <w:r w:rsidR="005D583E" w:rsidRPr="006C602E">
        <w:rPr>
          <w:snapToGrid w:val="0"/>
          <w:sz w:val="22"/>
          <w:szCs w:val="22"/>
        </w:rPr>
        <w:t xml:space="preserve">ybrano, oraz nazwy </w:t>
      </w:r>
      <w:r w:rsidRPr="006C602E">
        <w:rPr>
          <w:snapToGrid w:val="0"/>
          <w:sz w:val="22"/>
          <w:szCs w:val="22"/>
        </w:rPr>
        <w:t>albo imiona i nazwiska, siedziby albo miejsca zamieszkania i adresy</w:t>
      </w:r>
      <w:r w:rsidR="005D583E" w:rsidRPr="006C602E">
        <w:rPr>
          <w:snapToGrid w:val="0"/>
          <w:sz w:val="22"/>
          <w:szCs w:val="22"/>
        </w:rPr>
        <w:t>, jeżeli są miejscami wykonywania działalności</w:t>
      </w:r>
      <w:r w:rsidRPr="006C602E">
        <w:rPr>
          <w:snapToGrid w:val="0"/>
          <w:sz w:val="22"/>
          <w:szCs w:val="22"/>
        </w:rPr>
        <w:t xml:space="preserve"> Wykonawców, którzy złożyli oferty, a także punktację przyznaną ofertom w każdym kryterium oceny ofert i łączną punktację;</w:t>
      </w:r>
    </w:p>
    <w:p w:rsidR="00857CB9" w:rsidRPr="006C602E" w:rsidRDefault="00857CB9" w:rsidP="001F03A6">
      <w:pPr>
        <w:pStyle w:val="Nagwek6"/>
        <w:numPr>
          <w:ilvl w:val="0"/>
          <w:numId w:val="8"/>
        </w:numPr>
        <w:tabs>
          <w:tab w:val="clear" w:pos="780"/>
          <w:tab w:val="num" w:pos="500"/>
          <w:tab w:val="num" w:pos="900"/>
        </w:tabs>
        <w:autoSpaceDE w:val="0"/>
        <w:autoSpaceDN w:val="0"/>
        <w:ind w:left="500" w:hanging="216"/>
        <w:jc w:val="both"/>
        <w:rPr>
          <w:sz w:val="22"/>
          <w:szCs w:val="22"/>
        </w:rPr>
      </w:pPr>
      <w:r w:rsidRPr="006C602E">
        <w:rPr>
          <w:snapToGrid w:val="0"/>
          <w:sz w:val="22"/>
          <w:szCs w:val="22"/>
        </w:rPr>
        <w:t>Wykonawcach, którzy zostali wykluczeni</w:t>
      </w:r>
      <w:r w:rsidR="009A66B2">
        <w:rPr>
          <w:snapToGrid w:val="0"/>
          <w:sz w:val="22"/>
          <w:szCs w:val="22"/>
        </w:rPr>
        <w:t>. W przypadkach zastosowania środków naprawczych (</w:t>
      </w:r>
      <w:proofErr w:type="spellStart"/>
      <w:r w:rsidR="009A66B2">
        <w:rPr>
          <w:snapToGrid w:val="0"/>
          <w:sz w:val="22"/>
          <w:szCs w:val="22"/>
        </w:rPr>
        <w:t>self-cleaning</w:t>
      </w:r>
      <w:proofErr w:type="spellEnd"/>
      <w:r w:rsidR="009A66B2">
        <w:rPr>
          <w:snapToGrid w:val="0"/>
          <w:sz w:val="22"/>
          <w:szCs w:val="22"/>
        </w:rPr>
        <w:t xml:space="preserve">), o których mowa w art. 24 ust. 8 ustawy </w:t>
      </w:r>
      <w:proofErr w:type="spellStart"/>
      <w:r w:rsidR="009A66B2">
        <w:rPr>
          <w:snapToGrid w:val="0"/>
          <w:sz w:val="22"/>
          <w:szCs w:val="22"/>
        </w:rPr>
        <w:t>Pzp</w:t>
      </w:r>
      <w:proofErr w:type="spellEnd"/>
      <w:r w:rsidR="009A66B2">
        <w:rPr>
          <w:snapToGrid w:val="0"/>
          <w:sz w:val="22"/>
          <w:szCs w:val="22"/>
        </w:rPr>
        <w:t xml:space="preserve"> wraz z wyjaśnieniem powodów, dla których dowody </w:t>
      </w:r>
      <w:r w:rsidR="00226FF3">
        <w:rPr>
          <w:snapToGrid w:val="0"/>
          <w:sz w:val="22"/>
          <w:szCs w:val="22"/>
        </w:rPr>
        <w:t>przedstawione przez Wykonawcę, Z</w:t>
      </w:r>
      <w:r w:rsidR="009A66B2">
        <w:rPr>
          <w:snapToGrid w:val="0"/>
          <w:sz w:val="22"/>
          <w:szCs w:val="22"/>
        </w:rPr>
        <w:t>amawiający uznał za niewystarczające;</w:t>
      </w:r>
    </w:p>
    <w:p w:rsidR="007D3456" w:rsidRPr="006C602E" w:rsidRDefault="007D3456" w:rsidP="001F03A6">
      <w:pPr>
        <w:pStyle w:val="Nagwek6"/>
        <w:numPr>
          <w:ilvl w:val="0"/>
          <w:numId w:val="8"/>
        </w:numPr>
        <w:tabs>
          <w:tab w:val="clear" w:pos="780"/>
          <w:tab w:val="num" w:pos="500"/>
          <w:tab w:val="num" w:pos="900"/>
        </w:tabs>
        <w:autoSpaceDE w:val="0"/>
        <w:autoSpaceDN w:val="0"/>
        <w:ind w:left="500" w:hanging="216"/>
        <w:jc w:val="both"/>
        <w:rPr>
          <w:b/>
          <w:bCs/>
          <w:snapToGrid w:val="0"/>
          <w:sz w:val="22"/>
          <w:szCs w:val="22"/>
        </w:rPr>
      </w:pPr>
      <w:r w:rsidRPr="006C602E">
        <w:rPr>
          <w:snapToGrid w:val="0"/>
          <w:sz w:val="22"/>
          <w:szCs w:val="22"/>
        </w:rPr>
        <w:t xml:space="preserve">Wykonawcach, których oferty zostały odrzucone, powodach odrzucenia oferty, a w przypadkach, o których mowa w art. 89 ust. 4 i 5, braku równoważności lub braku spełniania wymagań dotyczących </w:t>
      </w:r>
      <w:r w:rsidRPr="006C602E">
        <w:rPr>
          <w:snapToGrid w:val="0"/>
          <w:sz w:val="22"/>
          <w:szCs w:val="22"/>
        </w:rPr>
        <w:lastRenderedPageBreak/>
        <w:t>wydajności lub funkcjonalności;</w:t>
      </w:r>
    </w:p>
    <w:p w:rsidR="00857CB9" w:rsidRPr="006C602E" w:rsidRDefault="008824D9" w:rsidP="001F03A6">
      <w:pPr>
        <w:pStyle w:val="Nagwek6"/>
        <w:numPr>
          <w:ilvl w:val="0"/>
          <w:numId w:val="8"/>
        </w:numPr>
        <w:tabs>
          <w:tab w:val="clear" w:pos="780"/>
          <w:tab w:val="num" w:pos="500"/>
          <w:tab w:val="num" w:pos="900"/>
        </w:tabs>
        <w:autoSpaceDE w:val="0"/>
        <w:autoSpaceDN w:val="0"/>
        <w:ind w:left="500" w:hanging="216"/>
        <w:jc w:val="both"/>
        <w:rPr>
          <w:sz w:val="22"/>
          <w:szCs w:val="22"/>
        </w:rPr>
      </w:pPr>
      <w:r>
        <w:rPr>
          <w:sz w:val="22"/>
          <w:szCs w:val="22"/>
        </w:rPr>
        <w:t>u</w:t>
      </w:r>
      <w:r w:rsidR="007D3456" w:rsidRPr="006C602E">
        <w:rPr>
          <w:sz w:val="22"/>
          <w:szCs w:val="22"/>
        </w:rPr>
        <w:t>nieważnieniu postępowania;</w:t>
      </w:r>
    </w:p>
    <w:p w:rsidR="007D3456" w:rsidRPr="006C602E" w:rsidRDefault="007D3456" w:rsidP="007D3456">
      <w:pPr>
        <w:rPr>
          <w:sz w:val="22"/>
          <w:szCs w:val="22"/>
        </w:rPr>
      </w:pPr>
      <w:r w:rsidRPr="006C602E">
        <w:rPr>
          <w:sz w:val="22"/>
          <w:szCs w:val="22"/>
        </w:rPr>
        <w:t>- podając uzasadnienie faktyczne i prawne.</w:t>
      </w:r>
    </w:p>
    <w:p w:rsidR="00857CB9" w:rsidRPr="00377EE9" w:rsidRDefault="00857CB9" w:rsidP="00F67AEF">
      <w:pPr>
        <w:autoSpaceDE w:val="0"/>
        <w:autoSpaceDN w:val="0"/>
        <w:jc w:val="both"/>
        <w:rPr>
          <w:sz w:val="22"/>
          <w:szCs w:val="22"/>
        </w:rPr>
      </w:pPr>
      <w:r w:rsidRPr="00377EE9">
        <w:rPr>
          <w:snapToGrid w:val="0"/>
          <w:sz w:val="22"/>
          <w:szCs w:val="22"/>
        </w:rPr>
        <w:t xml:space="preserve">Powyższe informacje zostaną przesłane Wykonawcom niezwłocznie </w:t>
      </w:r>
      <w:r w:rsidR="00A97E6B">
        <w:rPr>
          <w:snapToGrid w:val="0"/>
          <w:sz w:val="22"/>
          <w:szCs w:val="22"/>
        </w:rPr>
        <w:t>drogą elektroniczną</w:t>
      </w:r>
      <w:r w:rsidR="00377EE9">
        <w:rPr>
          <w:snapToGrid w:val="0"/>
          <w:sz w:val="22"/>
          <w:szCs w:val="22"/>
        </w:rPr>
        <w:t xml:space="preserve"> lub </w:t>
      </w:r>
      <w:r w:rsidRPr="00377EE9">
        <w:rPr>
          <w:snapToGrid w:val="0"/>
          <w:sz w:val="22"/>
          <w:szCs w:val="22"/>
        </w:rPr>
        <w:t>faksem pod numer podany w formularzu ofertowym oraz pocztą za zwrotnym potwierdzeniem odbioru.</w:t>
      </w:r>
    </w:p>
    <w:p w:rsidR="00857CB9" w:rsidRPr="006C602E" w:rsidRDefault="0060270E" w:rsidP="001F5835">
      <w:pPr>
        <w:autoSpaceDE w:val="0"/>
        <w:autoSpaceDN w:val="0"/>
        <w:ind w:left="540" w:hanging="540"/>
        <w:jc w:val="both"/>
        <w:rPr>
          <w:snapToGrid w:val="0"/>
          <w:sz w:val="22"/>
          <w:szCs w:val="22"/>
        </w:rPr>
      </w:pPr>
      <w:r>
        <w:rPr>
          <w:snapToGrid w:val="0"/>
          <w:sz w:val="22"/>
          <w:szCs w:val="22"/>
        </w:rPr>
        <w:t xml:space="preserve">2) </w:t>
      </w:r>
      <w:r w:rsidR="00CD660E" w:rsidRPr="006C602E">
        <w:rPr>
          <w:snapToGrid w:val="0"/>
          <w:sz w:val="22"/>
          <w:szCs w:val="22"/>
        </w:rPr>
        <w:t xml:space="preserve">Zamawiający udostępnia </w:t>
      </w:r>
      <w:r w:rsidR="00857CB9" w:rsidRPr="006C602E">
        <w:rPr>
          <w:snapToGrid w:val="0"/>
          <w:sz w:val="22"/>
          <w:szCs w:val="22"/>
        </w:rPr>
        <w:t xml:space="preserve">informacje, o których mowa w </w:t>
      </w:r>
      <w:proofErr w:type="spellStart"/>
      <w:r w:rsidR="00857CB9" w:rsidRPr="006C602E">
        <w:rPr>
          <w:snapToGrid w:val="0"/>
          <w:sz w:val="22"/>
          <w:szCs w:val="22"/>
        </w:rPr>
        <w:t>ppkt</w:t>
      </w:r>
      <w:proofErr w:type="spellEnd"/>
      <w:r w:rsidR="00857CB9" w:rsidRPr="006C602E">
        <w:rPr>
          <w:snapToGrid w:val="0"/>
          <w:sz w:val="22"/>
          <w:szCs w:val="22"/>
        </w:rPr>
        <w:t>. 1 lit. a)</w:t>
      </w:r>
      <w:r w:rsidR="00CD660E" w:rsidRPr="006C602E">
        <w:rPr>
          <w:snapToGrid w:val="0"/>
          <w:sz w:val="22"/>
          <w:szCs w:val="22"/>
        </w:rPr>
        <w:t xml:space="preserve"> i d)</w:t>
      </w:r>
      <w:r w:rsidR="00857CB9" w:rsidRPr="006C602E">
        <w:rPr>
          <w:snapToGrid w:val="0"/>
          <w:sz w:val="22"/>
          <w:szCs w:val="22"/>
        </w:rPr>
        <w:t xml:space="preserve"> na stronie inte</w:t>
      </w:r>
      <w:r w:rsidR="00CD660E" w:rsidRPr="006C602E">
        <w:rPr>
          <w:snapToGrid w:val="0"/>
          <w:sz w:val="22"/>
          <w:szCs w:val="22"/>
        </w:rPr>
        <w:t>rnetowej.</w:t>
      </w:r>
    </w:p>
    <w:p w:rsidR="001F5835" w:rsidRPr="009B3DFA" w:rsidRDefault="0060270E" w:rsidP="0060270E">
      <w:pPr>
        <w:autoSpaceDE w:val="0"/>
        <w:autoSpaceDN w:val="0"/>
        <w:ind w:left="284" w:hanging="284"/>
        <w:jc w:val="both"/>
        <w:rPr>
          <w:snapToGrid w:val="0"/>
          <w:sz w:val="22"/>
          <w:szCs w:val="22"/>
        </w:rPr>
      </w:pPr>
      <w:r>
        <w:rPr>
          <w:sz w:val="22"/>
          <w:szCs w:val="22"/>
        </w:rPr>
        <w:t xml:space="preserve">3) </w:t>
      </w:r>
      <w:r w:rsidR="00857CB9" w:rsidRPr="009B3DFA">
        <w:rPr>
          <w:snapToGrid w:val="0"/>
          <w:sz w:val="22"/>
          <w:szCs w:val="22"/>
        </w:rPr>
        <w:t>Zamawiający zawrze umowę w sprawie zamówienia publicznego w terminie nie krótsz</w:t>
      </w:r>
      <w:r w:rsidR="00AD1C02" w:rsidRPr="009B3DFA">
        <w:rPr>
          <w:snapToGrid w:val="0"/>
          <w:sz w:val="22"/>
          <w:szCs w:val="22"/>
        </w:rPr>
        <w:t>ym niż 5 dni od dnia przesłania</w:t>
      </w:r>
      <w:r w:rsidR="00857CB9" w:rsidRPr="009B3DFA">
        <w:rPr>
          <w:snapToGrid w:val="0"/>
          <w:sz w:val="22"/>
          <w:szCs w:val="22"/>
        </w:rPr>
        <w:t xml:space="preserve"> zawiadomienia o wyborze</w:t>
      </w:r>
      <w:r w:rsidR="00AD1C02" w:rsidRPr="009B3DFA">
        <w:rPr>
          <w:snapToGrid w:val="0"/>
          <w:sz w:val="22"/>
          <w:szCs w:val="22"/>
        </w:rPr>
        <w:t xml:space="preserve"> najkorzystniejszej</w:t>
      </w:r>
      <w:r w:rsidR="00DC7D37">
        <w:rPr>
          <w:snapToGrid w:val="0"/>
          <w:sz w:val="22"/>
          <w:szCs w:val="22"/>
        </w:rPr>
        <w:t xml:space="preserve"> oferty</w:t>
      </w:r>
      <w:r w:rsidR="00AD1C02" w:rsidRPr="009B3DFA">
        <w:rPr>
          <w:snapToGrid w:val="0"/>
          <w:sz w:val="22"/>
          <w:szCs w:val="22"/>
        </w:rPr>
        <w:t>, jeżeli zawiadomienie to zostało przesłane przy użyciu środków komunikacji elektronicznej, albo 10 dni- jeżeli zostało przesłane w inny sposób</w:t>
      </w:r>
      <w:r w:rsidR="00857CB9" w:rsidRPr="009B3DFA">
        <w:rPr>
          <w:snapToGrid w:val="0"/>
          <w:sz w:val="22"/>
          <w:szCs w:val="22"/>
        </w:rPr>
        <w:t>.</w:t>
      </w:r>
    </w:p>
    <w:p w:rsidR="00857CB9" w:rsidRPr="009B3DFA" w:rsidRDefault="001F5835" w:rsidP="0032389B">
      <w:pPr>
        <w:autoSpaceDE w:val="0"/>
        <w:autoSpaceDN w:val="0"/>
        <w:ind w:left="284" w:hanging="284"/>
        <w:jc w:val="both"/>
        <w:rPr>
          <w:sz w:val="22"/>
          <w:szCs w:val="22"/>
        </w:rPr>
      </w:pPr>
      <w:r w:rsidRPr="009B3DFA">
        <w:rPr>
          <w:snapToGrid w:val="0"/>
          <w:sz w:val="22"/>
          <w:szCs w:val="22"/>
        </w:rPr>
        <w:t>4)</w:t>
      </w:r>
      <w:r w:rsidR="0032389B">
        <w:rPr>
          <w:snapToGrid w:val="0"/>
          <w:sz w:val="22"/>
          <w:szCs w:val="22"/>
        </w:rPr>
        <w:t xml:space="preserve"> </w:t>
      </w:r>
      <w:r w:rsidR="00857CB9" w:rsidRPr="009B3DFA">
        <w:rPr>
          <w:snapToGrid w:val="0"/>
          <w:sz w:val="22"/>
          <w:szCs w:val="22"/>
        </w:rPr>
        <w:t xml:space="preserve">Zamawiający może zawrzeć umowę w sprawie zamówienia publicznego przed upływem </w:t>
      </w:r>
      <w:r w:rsidR="00857CB9" w:rsidRPr="009B3DFA">
        <w:rPr>
          <w:snapToGrid w:val="0"/>
          <w:sz w:val="22"/>
          <w:szCs w:val="22"/>
        </w:rPr>
        <w:br/>
        <w:t>5-dniowego</w:t>
      </w:r>
      <w:r w:rsidR="009B3DFA" w:rsidRPr="009B3DFA">
        <w:rPr>
          <w:snapToGrid w:val="0"/>
          <w:sz w:val="22"/>
          <w:szCs w:val="22"/>
        </w:rPr>
        <w:t xml:space="preserve"> terminu, jeżeli w postępowaniu</w:t>
      </w:r>
      <w:r w:rsidR="00857CB9" w:rsidRPr="009B3DFA">
        <w:rPr>
          <w:snapToGrid w:val="0"/>
          <w:sz w:val="22"/>
          <w:szCs w:val="22"/>
        </w:rPr>
        <w:t xml:space="preserve"> zost</w:t>
      </w:r>
      <w:r w:rsidR="009B3DFA" w:rsidRPr="009B3DFA">
        <w:rPr>
          <w:snapToGrid w:val="0"/>
          <w:sz w:val="22"/>
          <w:szCs w:val="22"/>
        </w:rPr>
        <w:t>anie złożona tylko jedna oferta.</w:t>
      </w:r>
    </w:p>
    <w:p w:rsidR="00857CB9" w:rsidRPr="00B5662B" w:rsidRDefault="0032389B" w:rsidP="00857CB9">
      <w:pPr>
        <w:autoSpaceDE w:val="0"/>
        <w:autoSpaceDN w:val="0"/>
        <w:ind w:left="360" w:hanging="360"/>
        <w:jc w:val="both"/>
        <w:rPr>
          <w:snapToGrid w:val="0"/>
          <w:sz w:val="22"/>
          <w:szCs w:val="22"/>
        </w:rPr>
      </w:pPr>
      <w:r>
        <w:rPr>
          <w:snapToGrid w:val="0"/>
          <w:sz w:val="22"/>
          <w:szCs w:val="22"/>
        </w:rPr>
        <w:t xml:space="preserve">5) </w:t>
      </w:r>
      <w:r w:rsidR="00857CB9" w:rsidRPr="00B5662B">
        <w:rPr>
          <w:snapToGrid w:val="0"/>
          <w:sz w:val="22"/>
          <w:szCs w:val="22"/>
        </w:rPr>
        <w:t xml:space="preserve">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 </w:t>
      </w:r>
    </w:p>
    <w:p w:rsidR="00857CB9" w:rsidRPr="00B5662B" w:rsidRDefault="0032389B" w:rsidP="00857CB9">
      <w:pPr>
        <w:autoSpaceDE w:val="0"/>
        <w:autoSpaceDN w:val="0"/>
        <w:ind w:left="360" w:hanging="360"/>
        <w:jc w:val="both"/>
        <w:rPr>
          <w:sz w:val="22"/>
          <w:szCs w:val="22"/>
        </w:rPr>
      </w:pPr>
      <w:r>
        <w:rPr>
          <w:snapToGrid w:val="0"/>
          <w:sz w:val="22"/>
          <w:szCs w:val="22"/>
        </w:rPr>
        <w:t xml:space="preserve">6) </w:t>
      </w:r>
      <w:r w:rsidR="00857CB9" w:rsidRPr="00B5662B">
        <w:rPr>
          <w:snapToGrid w:val="0"/>
          <w:sz w:val="22"/>
          <w:szCs w:val="22"/>
        </w:rPr>
        <w:t>Zgodnie z art. 139 i 140 ustawy Prawo zamówień publicznych umowa w sprawie niniejszego  zamówienia:</w:t>
      </w:r>
    </w:p>
    <w:p w:rsidR="00857CB9" w:rsidRPr="00B5662B" w:rsidRDefault="00857CB9" w:rsidP="00967662">
      <w:pPr>
        <w:widowControl w:val="0"/>
        <w:numPr>
          <w:ilvl w:val="1"/>
          <w:numId w:val="7"/>
        </w:numPr>
        <w:tabs>
          <w:tab w:val="clear" w:pos="1440"/>
          <w:tab w:val="num" w:pos="567"/>
          <w:tab w:val="num" w:pos="900"/>
        </w:tabs>
        <w:autoSpaceDE w:val="0"/>
        <w:autoSpaceDN w:val="0"/>
        <w:ind w:left="567" w:hanging="27"/>
        <w:jc w:val="both"/>
        <w:rPr>
          <w:snapToGrid w:val="0"/>
          <w:sz w:val="22"/>
          <w:szCs w:val="22"/>
        </w:rPr>
      </w:pPr>
      <w:r w:rsidRPr="00B5662B">
        <w:rPr>
          <w:snapToGrid w:val="0"/>
          <w:sz w:val="22"/>
          <w:szCs w:val="22"/>
        </w:rPr>
        <w:t>zostanie zawarta w formie pisemnej,</w:t>
      </w:r>
    </w:p>
    <w:p w:rsidR="00857CB9" w:rsidRPr="00B5662B" w:rsidRDefault="00857CB9" w:rsidP="00967662">
      <w:pPr>
        <w:widowControl w:val="0"/>
        <w:numPr>
          <w:ilvl w:val="1"/>
          <w:numId w:val="7"/>
        </w:numPr>
        <w:tabs>
          <w:tab w:val="clear" w:pos="1440"/>
          <w:tab w:val="num" w:pos="567"/>
          <w:tab w:val="num" w:pos="900"/>
        </w:tabs>
        <w:autoSpaceDE w:val="0"/>
        <w:autoSpaceDN w:val="0"/>
        <w:ind w:left="567" w:hanging="27"/>
        <w:jc w:val="both"/>
        <w:rPr>
          <w:snapToGrid w:val="0"/>
          <w:sz w:val="22"/>
          <w:szCs w:val="22"/>
        </w:rPr>
      </w:pPr>
      <w:r w:rsidRPr="00B5662B">
        <w:rPr>
          <w:snapToGrid w:val="0"/>
          <w:sz w:val="22"/>
          <w:szCs w:val="22"/>
        </w:rPr>
        <w:t>mają do niej zastosowanie przepisy Kodeksu cywilnego, jeżeli przepisy ustawy nie stanowią inaczej,</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c) </w:t>
      </w:r>
      <w:r w:rsidRPr="00B5662B">
        <w:rPr>
          <w:snapToGrid w:val="0"/>
          <w:sz w:val="22"/>
          <w:szCs w:val="22"/>
        </w:rPr>
        <w:tab/>
        <w:t>jest jawna i podlega udostępnieniu na zasadach określonych w przepisach o dostępie do informacji publicznej,</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d) </w:t>
      </w:r>
      <w:r w:rsidRPr="00B5662B">
        <w:rPr>
          <w:snapToGrid w:val="0"/>
          <w:sz w:val="22"/>
          <w:szCs w:val="22"/>
        </w:rPr>
        <w:tab/>
        <w:t>zakres św</w:t>
      </w:r>
      <w:r w:rsidR="0047237B" w:rsidRPr="00B5662B">
        <w:rPr>
          <w:snapToGrid w:val="0"/>
          <w:sz w:val="22"/>
          <w:szCs w:val="22"/>
        </w:rPr>
        <w:t xml:space="preserve">iadczenia Wykonawcy wynikający </w:t>
      </w:r>
      <w:r w:rsidRPr="00B5662B">
        <w:rPr>
          <w:snapToGrid w:val="0"/>
          <w:sz w:val="22"/>
          <w:szCs w:val="22"/>
        </w:rPr>
        <w:t>z umowy jest tożsamy z jego zobowiązaniem zawartym w ofercie,</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e) </w:t>
      </w:r>
      <w:r w:rsidRPr="00B5662B">
        <w:rPr>
          <w:snapToGrid w:val="0"/>
          <w:sz w:val="22"/>
          <w:szCs w:val="22"/>
        </w:rPr>
        <w:tab/>
        <w:t>zostanie zawarta na okres wskazany w niniejszej specyfikacji</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f) </w:t>
      </w:r>
      <w:r w:rsidRPr="00B5662B">
        <w:rPr>
          <w:snapToGrid w:val="0"/>
          <w:sz w:val="22"/>
          <w:szCs w:val="22"/>
        </w:rPr>
        <w:tab/>
        <w:t xml:space="preserve">podlega unieważnieniu: </w:t>
      </w:r>
    </w:p>
    <w:p w:rsidR="00857CB9" w:rsidRPr="00B5662B" w:rsidRDefault="00857CB9" w:rsidP="00967662">
      <w:pPr>
        <w:widowControl w:val="0"/>
        <w:numPr>
          <w:ilvl w:val="0"/>
          <w:numId w:val="9"/>
        </w:numPr>
        <w:tabs>
          <w:tab w:val="clear" w:pos="420"/>
          <w:tab w:val="num" w:pos="600"/>
        </w:tabs>
        <w:autoSpaceDE w:val="0"/>
        <w:autoSpaceDN w:val="0"/>
        <w:ind w:left="600" w:hanging="27"/>
        <w:jc w:val="both"/>
        <w:rPr>
          <w:snapToGrid w:val="0"/>
          <w:sz w:val="22"/>
          <w:szCs w:val="22"/>
        </w:rPr>
      </w:pPr>
      <w:r w:rsidRPr="00B5662B">
        <w:rPr>
          <w:snapToGrid w:val="0"/>
          <w:sz w:val="22"/>
          <w:szCs w:val="22"/>
        </w:rPr>
        <w:t>w części wykraczającej poza określenie przedmiotu zamówienia zawarte</w:t>
      </w:r>
      <w:r w:rsidR="00B5662B" w:rsidRPr="00B5662B">
        <w:rPr>
          <w:snapToGrid w:val="0"/>
          <w:sz w:val="22"/>
          <w:szCs w:val="22"/>
        </w:rPr>
        <w:t>go</w:t>
      </w:r>
      <w:r w:rsidRPr="00B5662B">
        <w:rPr>
          <w:snapToGrid w:val="0"/>
          <w:sz w:val="22"/>
          <w:szCs w:val="22"/>
        </w:rPr>
        <w:t xml:space="preserve"> w specyfikacji istotnych warunków zamówienia oraz </w:t>
      </w:r>
    </w:p>
    <w:p w:rsidR="00857CB9" w:rsidRPr="00B5662B" w:rsidRDefault="00857CB9" w:rsidP="00967662">
      <w:pPr>
        <w:widowControl w:val="0"/>
        <w:numPr>
          <w:ilvl w:val="0"/>
          <w:numId w:val="9"/>
        </w:numPr>
        <w:tabs>
          <w:tab w:val="clear" w:pos="420"/>
          <w:tab w:val="num" w:pos="600"/>
        </w:tabs>
        <w:autoSpaceDE w:val="0"/>
        <w:autoSpaceDN w:val="0"/>
        <w:ind w:left="600" w:hanging="27"/>
        <w:jc w:val="both"/>
        <w:rPr>
          <w:snapToGrid w:val="0"/>
          <w:sz w:val="22"/>
          <w:szCs w:val="22"/>
        </w:rPr>
      </w:pPr>
      <w:r w:rsidRPr="00B5662B">
        <w:rPr>
          <w:snapToGrid w:val="0"/>
          <w:sz w:val="22"/>
          <w:szCs w:val="22"/>
        </w:rPr>
        <w:t>jeżeli zachodzą przesłanki o</w:t>
      </w:r>
      <w:r w:rsidR="00B5662B" w:rsidRPr="00B5662B">
        <w:rPr>
          <w:snapToGrid w:val="0"/>
          <w:sz w:val="22"/>
          <w:szCs w:val="22"/>
        </w:rPr>
        <w:t xml:space="preserve">kreślone w art. 146 ustawy </w:t>
      </w:r>
      <w:proofErr w:type="spellStart"/>
      <w:r w:rsidR="00B5662B" w:rsidRPr="00B5662B">
        <w:rPr>
          <w:snapToGrid w:val="0"/>
          <w:sz w:val="22"/>
          <w:szCs w:val="22"/>
        </w:rPr>
        <w:t>Pzp</w:t>
      </w:r>
      <w:proofErr w:type="spellEnd"/>
      <w:r w:rsidRPr="00B5662B">
        <w:rPr>
          <w:snapToGrid w:val="0"/>
          <w:sz w:val="22"/>
          <w:szCs w:val="22"/>
        </w:rPr>
        <w:t>,</w:t>
      </w:r>
    </w:p>
    <w:p w:rsidR="00857CB9" w:rsidRPr="00B5662B" w:rsidRDefault="0032389B" w:rsidP="00857CB9">
      <w:pPr>
        <w:autoSpaceDE w:val="0"/>
        <w:autoSpaceDN w:val="0"/>
        <w:rPr>
          <w:snapToGrid w:val="0"/>
          <w:sz w:val="22"/>
          <w:szCs w:val="22"/>
        </w:rPr>
      </w:pPr>
      <w:r>
        <w:rPr>
          <w:snapToGrid w:val="0"/>
          <w:sz w:val="22"/>
          <w:szCs w:val="22"/>
        </w:rPr>
        <w:t xml:space="preserve">7) </w:t>
      </w:r>
      <w:r w:rsidR="00857CB9" w:rsidRPr="00B5662B">
        <w:rPr>
          <w:snapToGrid w:val="0"/>
          <w:sz w:val="22"/>
          <w:szCs w:val="22"/>
        </w:rPr>
        <w:t xml:space="preserve">Zamawiający może odstąpić od umowy na zasadach określonych w art. 145 </w:t>
      </w:r>
      <w:r w:rsidR="00B5662B" w:rsidRPr="00B5662B">
        <w:rPr>
          <w:snapToGrid w:val="0"/>
          <w:sz w:val="22"/>
          <w:szCs w:val="22"/>
        </w:rPr>
        <w:t xml:space="preserve">ustawy </w:t>
      </w:r>
      <w:proofErr w:type="spellStart"/>
      <w:r w:rsidR="00857CB9" w:rsidRPr="00B5662B">
        <w:rPr>
          <w:snapToGrid w:val="0"/>
          <w:sz w:val="22"/>
          <w:szCs w:val="22"/>
        </w:rPr>
        <w:t>Pzp</w:t>
      </w:r>
      <w:proofErr w:type="spellEnd"/>
      <w:r w:rsidR="00857CB9" w:rsidRPr="00B5662B">
        <w:rPr>
          <w:snapToGrid w:val="0"/>
          <w:sz w:val="22"/>
          <w:szCs w:val="22"/>
        </w:rPr>
        <w:t>.</w:t>
      </w:r>
    </w:p>
    <w:p w:rsidR="000C520D" w:rsidRDefault="00B5662B" w:rsidP="00CE678C">
      <w:pPr>
        <w:autoSpaceDE w:val="0"/>
        <w:autoSpaceDN w:val="0"/>
        <w:rPr>
          <w:sz w:val="22"/>
          <w:szCs w:val="22"/>
        </w:rPr>
      </w:pPr>
      <w:r w:rsidRPr="00B5662B">
        <w:rPr>
          <w:sz w:val="22"/>
          <w:szCs w:val="22"/>
        </w:rPr>
        <w:t xml:space="preserve">8) Zamawiający może rozwiązać umowę na zasadach określonych w art. 145a ustawy </w:t>
      </w:r>
      <w:proofErr w:type="spellStart"/>
      <w:r w:rsidRPr="00B5662B">
        <w:rPr>
          <w:sz w:val="22"/>
          <w:szCs w:val="22"/>
        </w:rPr>
        <w:t>Pzp</w:t>
      </w:r>
      <w:proofErr w:type="spellEnd"/>
      <w:r w:rsidRPr="00B5662B">
        <w:rPr>
          <w:sz w:val="22"/>
          <w:szCs w:val="22"/>
        </w:rPr>
        <w:t>.</w:t>
      </w:r>
    </w:p>
    <w:p w:rsidR="00BA183F" w:rsidRPr="00CE678C" w:rsidRDefault="00BA183F" w:rsidP="00CE678C">
      <w:pPr>
        <w:autoSpaceDE w:val="0"/>
        <w:autoSpaceDN w:val="0"/>
        <w:rPr>
          <w:sz w:val="22"/>
          <w:szCs w:val="22"/>
        </w:rPr>
      </w:pPr>
    </w:p>
    <w:tbl>
      <w:tblPr>
        <w:tblStyle w:val="Tabela-Siatka"/>
        <w:tblW w:w="0" w:type="auto"/>
        <w:tblLook w:val="04A0" w:firstRow="1" w:lastRow="0" w:firstColumn="1" w:lastColumn="0" w:noHBand="0" w:noVBand="1"/>
      </w:tblPr>
      <w:tblGrid>
        <w:gridCol w:w="9373"/>
      </w:tblGrid>
      <w:tr w:rsidR="006941A4" w:rsidRPr="006C602E" w:rsidTr="006941A4">
        <w:tc>
          <w:tcPr>
            <w:tcW w:w="9373" w:type="dxa"/>
            <w:shd w:val="clear" w:color="auto" w:fill="E7E6E6" w:themeFill="background2"/>
          </w:tcPr>
          <w:p w:rsidR="006941A4" w:rsidRPr="006C602E" w:rsidRDefault="006941A4"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 xml:space="preserve"> Wymagania dotyczące zabezpieczenia należytego wykonania umowy:</w:t>
            </w:r>
          </w:p>
        </w:tc>
      </w:tr>
    </w:tbl>
    <w:p w:rsidR="00FA5A49" w:rsidRDefault="00FA5A49" w:rsidP="001568FD">
      <w:pPr>
        <w:pStyle w:val="Tekstpodstawowywcity"/>
        <w:jc w:val="both"/>
        <w:rPr>
          <w:rFonts w:ascii="Times New Roman" w:hAnsi="Times New Roman"/>
          <w:sz w:val="22"/>
          <w:szCs w:val="22"/>
          <w:u w:val="none"/>
        </w:rPr>
      </w:pPr>
    </w:p>
    <w:p w:rsidR="001568FD" w:rsidRDefault="001568FD" w:rsidP="00DF3C94">
      <w:pPr>
        <w:pStyle w:val="Tekstpodstawowywcity"/>
        <w:jc w:val="both"/>
        <w:rPr>
          <w:rFonts w:ascii="Times New Roman" w:hAnsi="Times New Roman"/>
          <w:sz w:val="24"/>
          <w:szCs w:val="24"/>
          <w:u w:val="none"/>
        </w:rPr>
      </w:pPr>
      <w:r w:rsidRPr="001568FD">
        <w:rPr>
          <w:rFonts w:ascii="Times New Roman" w:hAnsi="Times New Roman"/>
          <w:sz w:val="22"/>
          <w:szCs w:val="22"/>
          <w:u w:val="none"/>
        </w:rPr>
        <w:t xml:space="preserve">Zamawiający </w:t>
      </w:r>
      <w:r w:rsidR="00DF3C94">
        <w:rPr>
          <w:rFonts w:ascii="Times New Roman" w:hAnsi="Times New Roman"/>
          <w:sz w:val="22"/>
          <w:szCs w:val="22"/>
          <w:u w:val="none"/>
        </w:rPr>
        <w:t xml:space="preserve">nie </w:t>
      </w:r>
      <w:r w:rsidRPr="001568FD">
        <w:rPr>
          <w:rFonts w:ascii="Times New Roman" w:hAnsi="Times New Roman"/>
          <w:sz w:val="22"/>
          <w:szCs w:val="22"/>
          <w:u w:val="none"/>
        </w:rPr>
        <w:t>wymaga wniesienia zabezpieczenia należytego wykonania umowy</w:t>
      </w:r>
      <w:r w:rsidR="00DF3C94">
        <w:rPr>
          <w:rFonts w:ascii="Times New Roman" w:hAnsi="Times New Roman"/>
          <w:sz w:val="22"/>
          <w:szCs w:val="22"/>
          <w:u w:val="none"/>
        </w:rPr>
        <w:t>.</w:t>
      </w:r>
      <w:r w:rsidRPr="001568FD">
        <w:rPr>
          <w:rFonts w:ascii="Times New Roman" w:hAnsi="Times New Roman"/>
          <w:sz w:val="22"/>
          <w:szCs w:val="22"/>
          <w:u w:val="none"/>
        </w:rPr>
        <w:t xml:space="preserve"> </w:t>
      </w:r>
    </w:p>
    <w:p w:rsidR="002D31BA" w:rsidRPr="00DD60E3" w:rsidRDefault="002D31BA" w:rsidP="00EA3D9E">
      <w:pPr>
        <w:pStyle w:val="Tekstpodstawowywcity"/>
        <w:autoSpaceDN w:val="0"/>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3"/>
      </w:tblGrid>
      <w:tr w:rsidR="00A8168E" w:rsidRPr="006C602E" w:rsidTr="001045B0">
        <w:tc>
          <w:tcPr>
            <w:tcW w:w="9373" w:type="dxa"/>
            <w:shd w:val="clear" w:color="auto" w:fill="E7E6E6" w:themeFill="background2"/>
          </w:tcPr>
          <w:p w:rsidR="00A8168E" w:rsidRPr="006C602E" w:rsidRDefault="0045371B"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Pr>
                <w:rFonts w:ascii="Times New Roman" w:hAnsi="Times New Roman"/>
                <w:b/>
                <w:sz w:val="24"/>
                <w:szCs w:val="24"/>
                <w:u w:val="none"/>
              </w:rPr>
              <w:t xml:space="preserve">Istotne dla </w:t>
            </w:r>
            <w:r w:rsidR="00A8168E" w:rsidRPr="006C602E">
              <w:rPr>
                <w:rFonts w:ascii="Times New Roman" w:hAnsi="Times New Roman"/>
                <w:b/>
                <w:sz w:val="24"/>
                <w:szCs w:val="24"/>
                <w:u w:val="none"/>
              </w:rPr>
              <w:t>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A06AB0" w:rsidRPr="00DD60E3" w:rsidRDefault="00A06AB0" w:rsidP="00691776">
      <w:pPr>
        <w:widowControl w:val="0"/>
        <w:rPr>
          <w:b/>
          <w:bCs/>
          <w:sz w:val="22"/>
          <w:szCs w:val="22"/>
        </w:rPr>
      </w:pPr>
    </w:p>
    <w:p w:rsidR="008F4E1A" w:rsidRPr="006C602E" w:rsidRDefault="00A06AB0" w:rsidP="007E7700">
      <w:pPr>
        <w:widowControl w:val="0"/>
        <w:tabs>
          <w:tab w:val="left" w:pos="100"/>
          <w:tab w:val="left" w:pos="360"/>
          <w:tab w:val="left" w:pos="500"/>
          <w:tab w:val="left" w:pos="720"/>
        </w:tabs>
        <w:autoSpaceDE w:val="0"/>
        <w:autoSpaceDN w:val="0"/>
        <w:adjustRightInd w:val="0"/>
        <w:jc w:val="both"/>
        <w:rPr>
          <w:b/>
          <w:color w:val="000000"/>
          <w:sz w:val="22"/>
          <w:szCs w:val="22"/>
          <w:u w:val="single"/>
        </w:rPr>
      </w:pPr>
      <w:r w:rsidRPr="006C602E">
        <w:rPr>
          <w:b/>
          <w:color w:val="000000"/>
          <w:sz w:val="22"/>
          <w:szCs w:val="22"/>
          <w:u w:val="single"/>
        </w:rPr>
        <w:t>Posta</w:t>
      </w:r>
      <w:r w:rsidR="00CC1766">
        <w:rPr>
          <w:b/>
          <w:color w:val="000000"/>
          <w:sz w:val="22"/>
          <w:szCs w:val="22"/>
          <w:u w:val="single"/>
        </w:rPr>
        <w:t>nowienia umowy zawarto we wzorach umów</w:t>
      </w:r>
      <w:r w:rsidRPr="006C602E">
        <w:rPr>
          <w:b/>
          <w:color w:val="000000"/>
          <w:sz w:val="22"/>
          <w:szCs w:val="22"/>
          <w:u w:val="single"/>
        </w:rPr>
        <w:t>, kt</w:t>
      </w:r>
      <w:r w:rsidR="00CC1766">
        <w:rPr>
          <w:b/>
          <w:color w:val="000000"/>
          <w:sz w:val="22"/>
          <w:szCs w:val="22"/>
          <w:highlight w:val="white"/>
          <w:u w:val="single"/>
        </w:rPr>
        <w:t>óre</w:t>
      </w:r>
      <w:r w:rsidRPr="006C602E">
        <w:rPr>
          <w:b/>
          <w:color w:val="000000"/>
          <w:sz w:val="22"/>
          <w:szCs w:val="22"/>
          <w:highlight w:val="white"/>
          <w:u w:val="single"/>
        </w:rPr>
        <w:t xml:space="preserve"> </w:t>
      </w:r>
      <w:r w:rsidRPr="0027304D">
        <w:rPr>
          <w:b/>
          <w:i/>
          <w:color w:val="000000"/>
          <w:sz w:val="22"/>
          <w:szCs w:val="22"/>
          <w:highlight w:val="white"/>
          <w:u w:val="single"/>
        </w:rPr>
        <w:t>stanowi</w:t>
      </w:r>
      <w:r w:rsidR="00CC1766">
        <w:rPr>
          <w:b/>
          <w:i/>
          <w:color w:val="000000"/>
          <w:sz w:val="22"/>
          <w:szCs w:val="22"/>
          <w:highlight w:val="white"/>
          <w:u w:val="single"/>
        </w:rPr>
        <w:t>ą</w:t>
      </w:r>
      <w:r w:rsidRPr="0027304D">
        <w:rPr>
          <w:b/>
          <w:i/>
          <w:color w:val="000000"/>
          <w:sz w:val="22"/>
          <w:szCs w:val="22"/>
          <w:highlight w:val="white"/>
          <w:u w:val="single"/>
        </w:rPr>
        <w:t xml:space="preserve"> załącznik</w:t>
      </w:r>
      <w:r w:rsidR="00CC1766">
        <w:rPr>
          <w:b/>
          <w:i/>
          <w:color w:val="000000"/>
          <w:sz w:val="22"/>
          <w:szCs w:val="22"/>
          <w:highlight w:val="white"/>
          <w:u w:val="single"/>
        </w:rPr>
        <w:t>i</w:t>
      </w:r>
      <w:r w:rsidR="0027304D" w:rsidRPr="0027304D">
        <w:rPr>
          <w:b/>
          <w:i/>
          <w:color w:val="000000"/>
          <w:sz w:val="22"/>
          <w:szCs w:val="22"/>
          <w:highlight w:val="white"/>
          <w:u w:val="single"/>
        </w:rPr>
        <w:t xml:space="preserve"> nr 2</w:t>
      </w:r>
      <w:r w:rsidR="00542D30">
        <w:rPr>
          <w:b/>
          <w:i/>
          <w:color w:val="000000"/>
          <w:sz w:val="22"/>
          <w:szCs w:val="22"/>
          <w:highlight w:val="white"/>
          <w:u w:val="single"/>
        </w:rPr>
        <w:t>/1, 2/2 i 2/</w:t>
      </w:r>
      <w:r w:rsidR="00CC1766">
        <w:rPr>
          <w:b/>
          <w:i/>
          <w:color w:val="000000"/>
          <w:sz w:val="22"/>
          <w:szCs w:val="22"/>
          <w:highlight w:val="white"/>
          <w:u w:val="single"/>
        </w:rPr>
        <w:t>3</w:t>
      </w:r>
      <w:r w:rsidRPr="0027304D">
        <w:rPr>
          <w:b/>
          <w:i/>
          <w:color w:val="000000"/>
          <w:sz w:val="22"/>
          <w:szCs w:val="22"/>
          <w:highlight w:val="white"/>
          <w:u w:val="single"/>
        </w:rPr>
        <w:t xml:space="preserve"> </w:t>
      </w:r>
      <w:r w:rsidR="0027304D" w:rsidRPr="0027304D">
        <w:rPr>
          <w:b/>
          <w:i/>
          <w:color w:val="000000"/>
          <w:sz w:val="22"/>
          <w:szCs w:val="22"/>
          <w:u w:val="single"/>
        </w:rPr>
        <w:t>do SIWZ</w:t>
      </w:r>
      <w:r w:rsidRPr="006C602E">
        <w:rPr>
          <w:b/>
          <w:color w:val="000000"/>
          <w:sz w:val="22"/>
          <w:szCs w:val="22"/>
          <w:u w:val="single"/>
        </w:rPr>
        <w:t>.</w:t>
      </w:r>
    </w:p>
    <w:p w:rsidR="0026094F" w:rsidRPr="00D64C8E" w:rsidRDefault="00A06AB0" w:rsidP="0026094F">
      <w:pPr>
        <w:widowControl w:val="0"/>
        <w:rPr>
          <w:bCs/>
          <w:sz w:val="22"/>
          <w:szCs w:val="22"/>
        </w:rPr>
      </w:pPr>
      <w:r w:rsidRPr="00D64C8E">
        <w:rPr>
          <w:bCs/>
          <w:sz w:val="22"/>
          <w:szCs w:val="22"/>
        </w:rPr>
        <w:t>Dopuszczalność zmian umowy:</w:t>
      </w:r>
    </w:p>
    <w:p w:rsidR="00D64C8E" w:rsidRPr="00D64C8E" w:rsidRDefault="00D64C8E" w:rsidP="00D64C8E">
      <w:pPr>
        <w:pStyle w:val="Tekstpodstawowy"/>
        <w:tabs>
          <w:tab w:val="left" w:pos="0"/>
        </w:tabs>
        <w:jc w:val="both"/>
        <w:rPr>
          <w:b w:val="0"/>
          <w:sz w:val="22"/>
          <w:szCs w:val="22"/>
        </w:rPr>
      </w:pPr>
      <w:r w:rsidRPr="00D64C8E">
        <w:rPr>
          <w:b w:val="0"/>
          <w:sz w:val="22"/>
          <w:szCs w:val="22"/>
        </w:rPr>
        <w:t>1. Z zastrzeżeniem przypadków określonych w art. 144 ust. 1 pkt 2 -6 ustawy z dnia 29 stycznia 2004r. Prawo zamówień publicznych (</w:t>
      </w:r>
      <w:proofErr w:type="spellStart"/>
      <w:r w:rsidRPr="00D64C8E">
        <w:rPr>
          <w:b w:val="0"/>
          <w:sz w:val="22"/>
          <w:szCs w:val="22"/>
        </w:rPr>
        <w:t>tj</w:t>
      </w:r>
      <w:proofErr w:type="spellEnd"/>
      <w:r w:rsidRPr="00D64C8E">
        <w:rPr>
          <w:b w:val="0"/>
          <w:sz w:val="22"/>
          <w:szCs w:val="22"/>
        </w:rPr>
        <w:t xml:space="preserve">: Dz. U. z 2015r. poz. 2164, zm. Dz. U z 2016r. poz.1020) </w:t>
      </w:r>
      <w:r w:rsidRPr="00D64C8E">
        <w:rPr>
          <w:b w:val="0"/>
          <w:bCs/>
          <w:sz w:val="22"/>
          <w:szCs w:val="22"/>
        </w:rPr>
        <w:t>Zamawiający</w:t>
      </w:r>
      <w:r w:rsidRPr="00D64C8E">
        <w:rPr>
          <w:b w:val="0"/>
          <w:sz w:val="22"/>
          <w:szCs w:val="22"/>
        </w:rPr>
        <w:t xml:space="preserve"> dopuszcza możliwość zmiany umowy w stosunku do treści oferty, na podstawie, której dokonano wyboru </w:t>
      </w:r>
      <w:r w:rsidRPr="00D64C8E">
        <w:rPr>
          <w:b w:val="0"/>
          <w:bCs/>
          <w:sz w:val="22"/>
          <w:szCs w:val="22"/>
        </w:rPr>
        <w:t>Wykonawcy</w:t>
      </w:r>
      <w:r w:rsidRPr="00D64C8E">
        <w:rPr>
          <w:b w:val="0"/>
          <w:sz w:val="22"/>
          <w:szCs w:val="22"/>
        </w:rPr>
        <w:t xml:space="preserve"> w następujących przypadkach:</w:t>
      </w:r>
    </w:p>
    <w:p w:rsidR="00D64C8E" w:rsidRPr="00D64C8E" w:rsidRDefault="00D64C8E" w:rsidP="0036256C">
      <w:pPr>
        <w:pStyle w:val="Tekstpodstawowy"/>
        <w:tabs>
          <w:tab w:val="left" w:pos="0"/>
        </w:tabs>
        <w:ind w:left="567" w:hanging="283"/>
        <w:jc w:val="both"/>
        <w:rPr>
          <w:b w:val="0"/>
          <w:sz w:val="22"/>
          <w:szCs w:val="22"/>
        </w:rPr>
      </w:pPr>
      <w:r w:rsidRPr="00D64C8E">
        <w:rPr>
          <w:b w:val="0"/>
          <w:sz w:val="22"/>
          <w:szCs w:val="22"/>
        </w:rPr>
        <w:t>1) zmiany danych związanych z obsługą administracyjno-organizacyjną umowy, zmiany danych teleadresowych oraz osób wskazanych do kontaktów między Stronami,</w:t>
      </w:r>
    </w:p>
    <w:p w:rsidR="00D64C8E" w:rsidRPr="00D64C8E" w:rsidRDefault="00D64C8E" w:rsidP="0036256C">
      <w:pPr>
        <w:pStyle w:val="Tekstpodstawowy"/>
        <w:tabs>
          <w:tab w:val="left" w:pos="0"/>
        </w:tabs>
        <w:ind w:left="567" w:hanging="283"/>
        <w:jc w:val="both"/>
        <w:rPr>
          <w:b w:val="0"/>
          <w:sz w:val="22"/>
          <w:szCs w:val="22"/>
        </w:rPr>
      </w:pPr>
      <w:r w:rsidRPr="00D64C8E">
        <w:rPr>
          <w:b w:val="0"/>
          <w:sz w:val="22"/>
          <w:szCs w:val="22"/>
        </w:rPr>
        <w:t xml:space="preserve">2) </w:t>
      </w:r>
      <w:r w:rsidR="003F0C45">
        <w:rPr>
          <w:b w:val="0"/>
          <w:sz w:val="22"/>
          <w:szCs w:val="22"/>
        </w:rPr>
        <w:t xml:space="preserve"> </w:t>
      </w:r>
      <w:r w:rsidRPr="00D64C8E">
        <w:rPr>
          <w:b w:val="0"/>
          <w:sz w:val="22"/>
          <w:szCs w:val="22"/>
        </w:rPr>
        <w:t xml:space="preserve">zmiany wynagrodzenia </w:t>
      </w:r>
      <w:r w:rsidRPr="00D64C8E">
        <w:rPr>
          <w:b w:val="0"/>
          <w:bCs/>
          <w:sz w:val="22"/>
          <w:szCs w:val="22"/>
        </w:rPr>
        <w:t>Wykonawcy</w:t>
      </w:r>
      <w:r w:rsidRPr="00D64C8E">
        <w:rPr>
          <w:b w:val="0"/>
          <w:sz w:val="22"/>
          <w:szCs w:val="22"/>
        </w:rPr>
        <w:t>, o któr</w:t>
      </w:r>
      <w:r w:rsidR="003F0C45">
        <w:rPr>
          <w:b w:val="0"/>
          <w:sz w:val="22"/>
          <w:szCs w:val="22"/>
        </w:rPr>
        <w:t xml:space="preserve">ym mowa w § 7 ust. 1 </w:t>
      </w:r>
      <w:r w:rsidRPr="00D64C8E">
        <w:rPr>
          <w:b w:val="0"/>
          <w:sz w:val="22"/>
          <w:szCs w:val="22"/>
        </w:rPr>
        <w:t xml:space="preserve">umowy na skutek zmiany stawek podatku VAT, wynikających z przepisów prawa w określonym tymi przepisami terminie ich wprowadzenia i obowiązywania. W takim wypadku zmianie ulegnie wyłącznie łączne  wynagrodzenie </w:t>
      </w:r>
      <w:r w:rsidRPr="00D64C8E">
        <w:rPr>
          <w:b w:val="0"/>
          <w:bCs/>
          <w:sz w:val="22"/>
          <w:szCs w:val="22"/>
        </w:rPr>
        <w:t>Wykonawcy</w:t>
      </w:r>
      <w:r w:rsidRPr="00D64C8E">
        <w:rPr>
          <w:b w:val="0"/>
          <w:sz w:val="22"/>
          <w:szCs w:val="22"/>
        </w:rPr>
        <w:t xml:space="preserve"> brutto, zaś łączne wynagrodzenie </w:t>
      </w:r>
      <w:r w:rsidRPr="00D64C8E">
        <w:rPr>
          <w:b w:val="0"/>
          <w:bCs/>
          <w:sz w:val="22"/>
          <w:szCs w:val="22"/>
        </w:rPr>
        <w:t>Wykonawcy</w:t>
      </w:r>
      <w:r w:rsidRPr="00D64C8E">
        <w:rPr>
          <w:b w:val="0"/>
          <w:sz w:val="22"/>
          <w:szCs w:val="22"/>
        </w:rPr>
        <w:t xml:space="preserve"> netto pozostanie bez zmian. Powyższa zmiana powinna zostać po</w:t>
      </w:r>
      <w:r w:rsidR="003F0C45">
        <w:rPr>
          <w:b w:val="0"/>
          <w:sz w:val="22"/>
          <w:szCs w:val="22"/>
        </w:rPr>
        <w:t xml:space="preserve">przedzona aneksem do </w:t>
      </w:r>
      <w:r w:rsidRPr="00D64C8E">
        <w:rPr>
          <w:b w:val="0"/>
          <w:sz w:val="22"/>
          <w:szCs w:val="22"/>
        </w:rPr>
        <w:t xml:space="preserve">umowy, na podstawie wskazanej przez </w:t>
      </w:r>
      <w:r w:rsidRPr="00D64C8E">
        <w:rPr>
          <w:b w:val="0"/>
          <w:bCs/>
          <w:sz w:val="22"/>
          <w:szCs w:val="22"/>
        </w:rPr>
        <w:t xml:space="preserve">Wykonawcę </w:t>
      </w:r>
      <w:r w:rsidRPr="00D64C8E">
        <w:rPr>
          <w:b w:val="0"/>
          <w:sz w:val="22"/>
          <w:szCs w:val="22"/>
        </w:rPr>
        <w:t>podstawy prawnej,</w:t>
      </w:r>
    </w:p>
    <w:p w:rsidR="00D64C8E" w:rsidRPr="00D64C8E" w:rsidRDefault="00D64C8E" w:rsidP="0036256C">
      <w:pPr>
        <w:pStyle w:val="Tekstpodstawowy"/>
        <w:tabs>
          <w:tab w:val="left" w:pos="0"/>
        </w:tabs>
        <w:ind w:left="567" w:hanging="283"/>
        <w:jc w:val="both"/>
        <w:rPr>
          <w:b w:val="0"/>
          <w:sz w:val="22"/>
          <w:szCs w:val="22"/>
        </w:rPr>
      </w:pPr>
      <w:r w:rsidRPr="00D64C8E">
        <w:rPr>
          <w:b w:val="0"/>
          <w:sz w:val="22"/>
          <w:szCs w:val="22"/>
        </w:rPr>
        <w:lastRenderedPageBreak/>
        <w:t xml:space="preserve">3) </w:t>
      </w:r>
      <w:r w:rsidR="00F50DDC">
        <w:rPr>
          <w:b w:val="0"/>
          <w:sz w:val="22"/>
          <w:szCs w:val="22"/>
        </w:rPr>
        <w:t xml:space="preserve"> </w:t>
      </w:r>
      <w:r w:rsidRPr="00D64C8E">
        <w:rPr>
          <w:b w:val="0"/>
          <w:sz w:val="22"/>
          <w:szCs w:val="22"/>
        </w:rPr>
        <w:t xml:space="preserve">zmiany postanowień umowy nie stanowiących treści oferty </w:t>
      </w:r>
      <w:r w:rsidRPr="00D64C8E">
        <w:rPr>
          <w:b w:val="0"/>
          <w:bCs/>
          <w:sz w:val="22"/>
          <w:szCs w:val="22"/>
        </w:rPr>
        <w:t>Wykonawcy.</w:t>
      </w:r>
    </w:p>
    <w:p w:rsidR="00D64C8E" w:rsidRPr="00D64C8E" w:rsidRDefault="00D64C8E" w:rsidP="00D64C8E">
      <w:pPr>
        <w:pStyle w:val="Tekstpodstawowy"/>
        <w:tabs>
          <w:tab w:val="left" w:pos="0"/>
        </w:tabs>
        <w:autoSpaceDE w:val="0"/>
        <w:jc w:val="both"/>
        <w:rPr>
          <w:b w:val="0"/>
          <w:bCs/>
          <w:sz w:val="22"/>
          <w:szCs w:val="22"/>
        </w:rPr>
      </w:pPr>
      <w:r w:rsidRPr="00D64C8E">
        <w:rPr>
          <w:b w:val="0"/>
          <w:sz w:val="22"/>
          <w:szCs w:val="22"/>
        </w:rPr>
        <w:t>2. Zmiana umowy może nastąpić na pisemny umotywowany wniosek jednej ze Stron, za zgodą drugiej Strony umowy, na podstawie aneksu do umowy.</w:t>
      </w:r>
    </w:p>
    <w:p w:rsidR="003359E7" w:rsidRPr="006C602E" w:rsidRDefault="008F4E1A" w:rsidP="00836AE9">
      <w:pPr>
        <w:pStyle w:val="Tekstpodstawowy"/>
        <w:jc w:val="both"/>
        <w:rPr>
          <w:b w:val="0"/>
          <w:sz w:val="22"/>
          <w:szCs w:val="22"/>
        </w:rPr>
      </w:pPr>
      <w:r w:rsidRPr="006C602E">
        <w:rPr>
          <w:b w:val="0"/>
          <w:sz w:val="22"/>
          <w:szCs w:val="22"/>
        </w:rPr>
        <w:t xml:space="preserve">3. </w:t>
      </w:r>
      <w:r w:rsidR="003359E7" w:rsidRPr="006C602E">
        <w:rPr>
          <w:b w:val="0"/>
          <w:sz w:val="22"/>
          <w:szCs w:val="22"/>
        </w:rPr>
        <w:t>O miejscu i terminie podpisania umowy zamawiający powiadomi odrębnym pismem lub telefonicznie.</w:t>
      </w:r>
    </w:p>
    <w:p w:rsidR="00C237AF" w:rsidRPr="006C602E" w:rsidRDefault="008F4E1A" w:rsidP="00836AE9">
      <w:pPr>
        <w:widowControl w:val="0"/>
        <w:tabs>
          <w:tab w:val="left" w:pos="-200"/>
          <w:tab w:val="left" w:pos="-100"/>
          <w:tab w:val="left" w:pos="100"/>
          <w:tab w:val="left" w:pos="500"/>
        </w:tabs>
        <w:autoSpaceDE w:val="0"/>
        <w:autoSpaceDN w:val="0"/>
        <w:adjustRightInd w:val="0"/>
        <w:jc w:val="both"/>
        <w:rPr>
          <w:color w:val="000000"/>
          <w:sz w:val="22"/>
          <w:szCs w:val="22"/>
        </w:rPr>
      </w:pPr>
      <w:r w:rsidRPr="006C602E">
        <w:rPr>
          <w:color w:val="000000"/>
          <w:sz w:val="22"/>
          <w:szCs w:val="22"/>
        </w:rPr>
        <w:t xml:space="preserve">4. </w:t>
      </w:r>
      <w:r w:rsidR="003359E7" w:rsidRPr="006C602E">
        <w:rPr>
          <w:color w:val="000000"/>
          <w:sz w:val="22"/>
          <w:szCs w:val="22"/>
        </w:rPr>
        <w:t>Umowa zawarta zostanie z uwzględnieniem postanowień wynikających z treści niniejszej specyfikacji o</w:t>
      </w:r>
      <w:r w:rsidR="004031F3" w:rsidRPr="006C602E">
        <w:rPr>
          <w:color w:val="000000"/>
          <w:sz w:val="22"/>
          <w:szCs w:val="22"/>
        </w:rPr>
        <w:t>raz danych zawartych w ofercie.</w:t>
      </w:r>
    </w:p>
    <w:p w:rsidR="00C237AF" w:rsidRPr="006C602E" w:rsidRDefault="00C237AF" w:rsidP="004031F3">
      <w:pPr>
        <w:widowControl w:val="0"/>
        <w:tabs>
          <w:tab w:val="left" w:pos="-200"/>
          <w:tab w:val="left" w:pos="-100"/>
          <w:tab w:val="left" w:pos="100"/>
          <w:tab w:val="left" w:pos="500"/>
        </w:tabs>
        <w:autoSpaceDE w:val="0"/>
        <w:autoSpaceDN w:val="0"/>
        <w:adjustRightInd w:val="0"/>
        <w:jc w:val="both"/>
        <w:rPr>
          <w:color w:val="000000"/>
          <w:sz w:val="24"/>
          <w:szCs w:val="24"/>
        </w:rPr>
      </w:pPr>
    </w:p>
    <w:tbl>
      <w:tblPr>
        <w:tblStyle w:val="Tabela-Siatka"/>
        <w:tblW w:w="0" w:type="auto"/>
        <w:tblLook w:val="04A0" w:firstRow="1" w:lastRow="0" w:firstColumn="1" w:lastColumn="0" w:noHBand="0" w:noVBand="1"/>
      </w:tblPr>
      <w:tblGrid>
        <w:gridCol w:w="9373"/>
      </w:tblGrid>
      <w:tr w:rsidR="000338A3" w:rsidRPr="006C602E" w:rsidTr="001045B0">
        <w:tc>
          <w:tcPr>
            <w:tcW w:w="9373" w:type="dxa"/>
            <w:shd w:val="clear" w:color="auto" w:fill="E7E6E6" w:themeFill="background2"/>
          </w:tcPr>
          <w:p w:rsidR="000338A3" w:rsidRPr="006C602E" w:rsidRDefault="000338A3" w:rsidP="00934EFB">
            <w:pPr>
              <w:pStyle w:val="Tekstpodstawowywcity"/>
              <w:widowControl w:val="0"/>
              <w:numPr>
                <w:ilvl w:val="0"/>
                <w:numId w:val="22"/>
              </w:numPr>
              <w:tabs>
                <w:tab w:val="left" w:pos="851"/>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Pouczenie o środkach ochrony prawnej przysł</w:t>
            </w:r>
            <w:r w:rsidR="00A820AC">
              <w:rPr>
                <w:rFonts w:ascii="Times New Roman" w:hAnsi="Times New Roman"/>
                <w:b/>
                <w:sz w:val="24"/>
                <w:szCs w:val="24"/>
                <w:u w:val="none"/>
              </w:rPr>
              <w:t>ugujących Wykonawcy w toku postę</w:t>
            </w:r>
            <w:r w:rsidRPr="006C602E">
              <w:rPr>
                <w:rFonts w:ascii="Times New Roman" w:hAnsi="Times New Roman"/>
                <w:b/>
                <w:sz w:val="24"/>
                <w:szCs w:val="24"/>
                <w:u w:val="none"/>
              </w:rPr>
              <w:t>powania o udzielenie zamówienia:</w:t>
            </w:r>
          </w:p>
        </w:tc>
      </w:tr>
    </w:tbl>
    <w:p w:rsidR="00B47277" w:rsidRPr="00DD60E3" w:rsidRDefault="00B47277" w:rsidP="00B47277">
      <w:pPr>
        <w:pStyle w:val="Tekstpodstawowywcity"/>
        <w:widowControl w:val="0"/>
        <w:tabs>
          <w:tab w:val="left" w:pos="360"/>
          <w:tab w:val="left" w:pos="500"/>
        </w:tabs>
        <w:ind w:left="720" w:hanging="862"/>
        <w:jc w:val="left"/>
        <w:rPr>
          <w:rFonts w:ascii="Times New Roman" w:hAnsi="Times New Roman"/>
          <w:b/>
          <w:sz w:val="22"/>
          <w:szCs w:val="22"/>
        </w:rPr>
      </w:pPr>
    </w:p>
    <w:p w:rsidR="00B37249" w:rsidRPr="006C602E" w:rsidRDefault="00D87186" w:rsidP="00EB7BE8">
      <w:pPr>
        <w:pStyle w:val="Tekstpodstawowy"/>
        <w:tabs>
          <w:tab w:val="left" w:pos="0"/>
        </w:tabs>
        <w:jc w:val="both"/>
        <w:rPr>
          <w:b w:val="0"/>
          <w:bCs/>
          <w:sz w:val="22"/>
          <w:szCs w:val="22"/>
        </w:rPr>
      </w:pPr>
      <w:r w:rsidRPr="006C602E">
        <w:rPr>
          <w:b w:val="0"/>
          <w:bCs/>
          <w:sz w:val="22"/>
          <w:szCs w:val="22"/>
        </w:rPr>
        <w:t xml:space="preserve">Wykonawcy, </w:t>
      </w:r>
      <w:r w:rsidR="001045B0" w:rsidRPr="006C602E">
        <w:rPr>
          <w:b w:val="0"/>
          <w:bCs/>
          <w:sz w:val="22"/>
          <w:szCs w:val="22"/>
        </w:rPr>
        <w:t>a także innemu podmiotowi, jeżeli</w:t>
      </w:r>
      <w:r w:rsidRPr="006C602E">
        <w:rPr>
          <w:b w:val="0"/>
          <w:bCs/>
          <w:sz w:val="22"/>
          <w:szCs w:val="22"/>
        </w:rPr>
        <w:t xml:space="preserve"> ma lub miał</w:t>
      </w:r>
      <w:r w:rsidR="00C529B0" w:rsidRPr="006C602E">
        <w:rPr>
          <w:b w:val="0"/>
          <w:bCs/>
          <w:sz w:val="22"/>
          <w:szCs w:val="22"/>
        </w:rPr>
        <w:t xml:space="preserve"> interes</w:t>
      </w:r>
      <w:r w:rsidR="00DD7A9D" w:rsidRPr="006C602E">
        <w:rPr>
          <w:b w:val="0"/>
          <w:bCs/>
          <w:sz w:val="22"/>
          <w:szCs w:val="22"/>
        </w:rPr>
        <w:t xml:space="preserve"> w uzyskaniu </w:t>
      </w:r>
      <w:r w:rsidR="00C529B0" w:rsidRPr="006C602E">
        <w:rPr>
          <w:b w:val="0"/>
          <w:bCs/>
          <w:sz w:val="22"/>
          <w:szCs w:val="22"/>
        </w:rPr>
        <w:t xml:space="preserve">danego </w:t>
      </w:r>
      <w:r w:rsidR="00DD7A9D" w:rsidRPr="006C602E">
        <w:rPr>
          <w:b w:val="0"/>
          <w:bCs/>
          <w:sz w:val="22"/>
          <w:szCs w:val="22"/>
        </w:rPr>
        <w:t xml:space="preserve">zamówienia </w:t>
      </w:r>
      <w:r w:rsidRPr="006C602E">
        <w:rPr>
          <w:b w:val="0"/>
          <w:bCs/>
          <w:sz w:val="22"/>
          <w:szCs w:val="22"/>
        </w:rPr>
        <w:t>oraz poniósł lub może</w:t>
      </w:r>
      <w:r w:rsidR="00C529B0" w:rsidRPr="006C602E">
        <w:rPr>
          <w:b w:val="0"/>
          <w:bCs/>
          <w:sz w:val="22"/>
          <w:szCs w:val="22"/>
        </w:rPr>
        <w:t xml:space="preserve"> ponieść szkodę</w:t>
      </w:r>
      <w:r w:rsidRPr="006C602E">
        <w:rPr>
          <w:b w:val="0"/>
          <w:bCs/>
          <w:sz w:val="22"/>
          <w:szCs w:val="22"/>
        </w:rPr>
        <w:t xml:space="preserve"> w wyniku naruszenia przez z</w:t>
      </w:r>
      <w:r w:rsidR="00DD7A9D" w:rsidRPr="006C602E">
        <w:rPr>
          <w:b w:val="0"/>
          <w:bCs/>
          <w:sz w:val="22"/>
          <w:szCs w:val="22"/>
        </w:rPr>
        <w:t>amawiającego przepisów ustawy P</w:t>
      </w:r>
      <w:r w:rsidR="005572D8" w:rsidRPr="006C602E">
        <w:rPr>
          <w:b w:val="0"/>
          <w:bCs/>
          <w:sz w:val="22"/>
          <w:szCs w:val="22"/>
        </w:rPr>
        <w:t xml:space="preserve">rawo </w:t>
      </w:r>
      <w:r w:rsidR="00DD7A9D" w:rsidRPr="006C602E">
        <w:rPr>
          <w:b w:val="0"/>
          <w:bCs/>
          <w:sz w:val="22"/>
          <w:szCs w:val="22"/>
        </w:rPr>
        <w:t>z</w:t>
      </w:r>
      <w:r w:rsidR="005572D8" w:rsidRPr="006C602E">
        <w:rPr>
          <w:b w:val="0"/>
          <w:bCs/>
          <w:sz w:val="22"/>
          <w:szCs w:val="22"/>
        </w:rPr>
        <w:t xml:space="preserve">amówień </w:t>
      </w:r>
      <w:r w:rsidR="00DD7A9D" w:rsidRPr="006C602E">
        <w:rPr>
          <w:b w:val="0"/>
          <w:bCs/>
          <w:sz w:val="22"/>
          <w:szCs w:val="22"/>
        </w:rPr>
        <w:t>p</w:t>
      </w:r>
      <w:r w:rsidR="005572D8" w:rsidRPr="006C602E">
        <w:rPr>
          <w:b w:val="0"/>
          <w:bCs/>
          <w:sz w:val="22"/>
          <w:szCs w:val="22"/>
        </w:rPr>
        <w:t>ublicznych, na p</w:t>
      </w:r>
      <w:r w:rsidR="003237B8" w:rsidRPr="006C602E">
        <w:rPr>
          <w:b w:val="0"/>
          <w:bCs/>
          <w:sz w:val="22"/>
          <w:szCs w:val="22"/>
        </w:rPr>
        <w:t xml:space="preserve">odstawie art. 180 ust. 2 </w:t>
      </w:r>
      <w:r w:rsidR="001045B0" w:rsidRPr="006C602E">
        <w:rPr>
          <w:b w:val="0"/>
          <w:bCs/>
          <w:sz w:val="22"/>
          <w:szCs w:val="22"/>
        </w:rPr>
        <w:t xml:space="preserve">ustawy </w:t>
      </w:r>
      <w:r w:rsidR="00C63B9D" w:rsidRPr="006C602E">
        <w:rPr>
          <w:b w:val="0"/>
          <w:bCs/>
          <w:sz w:val="22"/>
          <w:szCs w:val="22"/>
        </w:rPr>
        <w:t xml:space="preserve">z dnia </w:t>
      </w:r>
      <w:r w:rsidR="00411E1E" w:rsidRPr="006C602E">
        <w:rPr>
          <w:b w:val="0"/>
          <w:bCs/>
          <w:sz w:val="22"/>
          <w:szCs w:val="22"/>
        </w:rPr>
        <w:t>2</w:t>
      </w:r>
      <w:r w:rsidR="00C63B9D" w:rsidRPr="006C602E">
        <w:rPr>
          <w:b w:val="0"/>
          <w:bCs/>
          <w:sz w:val="22"/>
          <w:szCs w:val="22"/>
        </w:rPr>
        <w:t xml:space="preserve">9 stycznia 2004r. Prawo zamówień publicznych </w:t>
      </w:r>
      <w:r w:rsidR="001045B0" w:rsidRPr="006C602E">
        <w:rPr>
          <w:b w:val="0"/>
          <w:sz w:val="22"/>
          <w:szCs w:val="22"/>
        </w:rPr>
        <w:t>(</w:t>
      </w:r>
      <w:proofErr w:type="spellStart"/>
      <w:r w:rsidR="001045B0" w:rsidRPr="006C602E">
        <w:rPr>
          <w:b w:val="0"/>
          <w:sz w:val="22"/>
          <w:szCs w:val="22"/>
        </w:rPr>
        <w:t>tj</w:t>
      </w:r>
      <w:proofErr w:type="spellEnd"/>
      <w:r w:rsidR="001045B0" w:rsidRPr="006C602E">
        <w:rPr>
          <w:b w:val="0"/>
          <w:sz w:val="22"/>
          <w:szCs w:val="22"/>
        </w:rPr>
        <w:t>: Dz. U. z 2015r. poz. 2164, zm. Dz.U. z 2016r. poz. 1020),</w:t>
      </w:r>
      <w:r w:rsidR="001045B0" w:rsidRPr="006C602E">
        <w:rPr>
          <w:b w:val="0"/>
          <w:snapToGrid w:val="0"/>
          <w:color w:val="000000"/>
          <w:sz w:val="22"/>
          <w:szCs w:val="22"/>
        </w:rPr>
        <w:t xml:space="preserve"> </w:t>
      </w:r>
      <w:r w:rsidR="00C63B9D" w:rsidRPr="006C602E">
        <w:rPr>
          <w:b w:val="0"/>
          <w:bCs/>
          <w:sz w:val="22"/>
          <w:szCs w:val="22"/>
        </w:rPr>
        <w:t>przysługuje odwołanie wyłącznie wobec czynności:</w:t>
      </w:r>
    </w:p>
    <w:p w:rsidR="001045B0"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określenia warunków udziału w postępowaniu;</w:t>
      </w:r>
      <w:r w:rsidR="00C63B9D" w:rsidRPr="006C602E">
        <w:rPr>
          <w:bCs/>
          <w:sz w:val="22"/>
          <w:szCs w:val="22"/>
        </w:rPr>
        <w:t xml:space="preserve"> </w:t>
      </w:r>
    </w:p>
    <w:p w:rsidR="00DD7A9D"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xml:space="preserve">- </w:t>
      </w:r>
      <w:r w:rsidR="00C63B9D" w:rsidRPr="006C602E">
        <w:rPr>
          <w:bCs/>
          <w:sz w:val="22"/>
          <w:szCs w:val="22"/>
        </w:rPr>
        <w:t>wykluczenia odwołującego</w:t>
      </w:r>
      <w:r w:rsidR="00DD7A9D" w:rsidRPr="006C602E">
        <w:rPr>
          <w:bCs/>
          <w:sz w:val="22"/>
          <w:szCs w:val="22"/>
        </w:rPr>
        <w:t xml:space="preserve"> z postępowania o udzielenie zamówienia publicznego</w:t>
      </w:r>
      <w:r w:rsidR="00C63B9D" w:rsidRPr="006C602E">
        <w:rPr>
          <w:bCs/>
          <w:sz w:val="22"/>
          <w:szCs w:val="22"/>
        </w:rPr>
        <w:t>;</w:t>
      </w:r>
      <w:r w:rsidR="00DD7A9D" w:rsidRPr="006C602E">
        <w:rPr>
          <w:bCs/>
          <w:sz w:val="22"/>
          <w:szCs w:val="22"/>
        </w:rPr>
        <w:t xml:space="preserve"> </w:t>
      </w:r>
    </w:p>
    <w:p w:rsidR="00DD7A9D" w:rsidRPr="006C602E" w:rsidRDefault="00C63B9D" w:rsidP="0032012B">
      <w:pPr>
        <w:pStyle w:val="Tekstpodstawowy"/>
        <w:numPr>
          <w:ilvl w:val="1"/>
          <w:numId w:val="3"/>
        </w:numPr>
        <w:tabs>
          <w:tab w:val="left" w:pos="200"/>
        </w:tabs>
        <w:ind w:hanging="3500"/>
        <w:jc w:val="both"/>
        <w:rPr>
          <w:bCs/>
          <w:sz w:val="22"/>
          <w:szCs w:val="22"/>
        </w:rPr>
      </w:pPr>
      <w:r w:rsidRPr="006C602E">
        <w:rPr>
          <w:bCs/>
          <w:sz w:val="22"/>
          <w:szCs w:val="22"/>
        </w:rPr>
        <w:t xml:space="preserve">- </w:t>
      </w:r>
      <w:r w:rsidR="00DD7A9D" w:rsidRPr="006C602E">
        <w:rPr>
          <w:bCs/>
          <w:sz w:val="22"/>
          <w:szCs w:val="22"/>
        </w:rPr>
        <w:t>odrzucenia oferty</w:t>
      </w:r>
      <w:r w:rsidRPr="006C602E">
        <w:rPr>
          <w:bCs/>
          <w:sz w:val="22"/>
          <w:szCs w:val="22"/>
        </w:rPr>
        <w:t xml:space="preserve"> odwołującego</w:t>
      </w:r>
      <w:r w:rsidR="001045B0" w:rsidRPr="006C602E">
        <w:rPr>
          <w:bCs/>
          <w:sz w:val="22"/>
          <w:szCs w:val="22"/>
        </w:rPr>
        <w:t>;</w:t>
      </w:r>
    </w:p>
    <w:p w:rsidR="001045B0"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opisu przedmiotu zamówienia;</w:t>
      </w:r>
    </w:p>
    <w:p w:rsidR="001045B0"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wyboru najkorzystniejszej oferty.</w:t>
      </w:r>
    </w:p>
    <w:p w:rsidR="000C520D" w:rsidRDefault="003237B8" w:rsidP="00D05F01">
      <w:pPr>
        <w:pStyle w:val="Tekstpodstawowy"/>
        <w:tabs>
          <w:tab w:val="left" w:pos="0"/>
        </w:tabs>
        <w:jc w:val="both"/>
        <w:rPr>
          <w:b w:val="0"/>
          <w:bCs/>
          <w:sz w:val="22"/>
          <w:szCs w:val="22"/>
        </w:rPr>
      </w:pPr>
      <w:r w:rsidRPr="006C602E">
        <w:rPr>
          <w:b w:val="0"/>
          <w:bCs/>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 </w:t>
      </w:r>
      <w:proofErr w:type="spellStart"/>
      <w:r w:rsidRPr="006C602E">
        <w:rPr>
          <w:b w:val="0"/>
          <w:bCs/>
          <w:sz w:val="22"/>
          <w:szCs w:val="22"/>
        </w:rPr>
        <w:t>Pzp</w:t>
      </w:r>
      <w:proofErr w:type="spellEnd"/>
      <w:r w:rsidRPr="006C602E">
        <w:rPr>
          <w:b w:val="0"/>
          <w:bCs/>
          <w:sz w:val="22"/>
          <w:szCs w:val="22"/>
        </w:rPr>
        <w:t>.</w:t>
      </w:r>
    </w:p>
    <w:p w:rsidR="00795D7D" w:rsidRPr="00067C7D" w:rsidRDefault="00795D7D" w:rsidP="00D05F01">
      <w:pPr>
        <w:pStyle w:val="Tekstpodstawowy"/>
        <w:tabs>
          <w:tab w:val="left" w:pos="0"/>
        </w:tabs>
        <w:jc w:val="both"/>
        <w:rPr>
          <w:b w:val="0"/>
          <w:bCs/>
          <w:sz w:val="22"/>
          <w:szCs w:val="22"/>
        </w:rPr>
      </w:pPr>
    </w:p>
    <w:tbl>
      <w:tblPr>
        <w:tblStyle w:val="Tabela-Siatka"/>
        <w:tblW w:w="0" w:type="auto"/>
        <w:tblLook w:val="04A0" w:firstRow="1" w:lastRow="0" w:firstColumn="1" w:lastColumn="0" w:noHBand="0" w:noVBand="1"/>
      </w:tblPr>
      <w:tblGrid>
        <w:gridCol w:w="9373"/>
      </w:tblGrid>
      <w:tr w:rsidR="002D3203" w:rsidRPr="006C602E" w:rsidTr="001045B0">
        <w:tc>
          <w:tcPr>
            <w:tcW w:w="9373" w:type="dxa"/>
            <w:shd w:val="clear" w:color="auto" w:fill="E7E6E6" w:themeFill="background2"/>
          </w:tcPr>
          <w:p w:rsidR="002D3203" w:rsidRPr="006C602E" w:rsidRDefault="002D3203" w:rsidP="00934EFB">
            <w:pPr>
              <w:pStyle w:val="Tekstpodstawowywcity"/>
              <w:widowControl w:val="0"/>
              <w:numPr>
                <w:ilvl w:val="0"/>
                <w:numId w:val="22"/>
              </w:numPr>
              <w:tabs>
                <w:tab w:val="left" w:pos="851"/>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 xml:space="preserve">Informacja o przewidywanych zamówieniach, o których mowa w art. 67 ust.1 pkt 6 </w:t>
            </w:r>
            <w:r w:rsidRPr="006C602E">
              <w:rPr>
                <w:rFonts w:ascii="Times New Roman" w:hAnsi="Times New Roman"/>
                <w:b/>
                <w:sz w:val="24"/>
                <w:szCs w:val="24"/>
                <w:u w:val="none"/>
              </w:rPr>
              <w:br/>
              <w:t>lub 7, jeżeli Zamawiający przewiduje udzielanie takich zamówień:</w:t>
            </w:r>
          </w:p>
        </w:tc>
      </w:tr>
    </w:tbl>
    <w:p w:rsidR="007456F0" w:rsidRPr="005B728C" w:rsidRDefault="007456F0" w:rsidP="007456F0">
      <w:pPr>
        <w:jc w:val="both"/>
        <w:rPr>
          <w:b/>
          <w:sz w:val="22"/>
          <w:szCs w:val="22"/>
          <w:u w:val="single"/>
        </w:rPr>
      </w:pPr>
    </w:p>
    <w:p w:rsidR="00311D35" w:rsidRDefault="0035210B" w:rsidP="0035210B">
      <w:pPr>
        <w:jc w:val="both"/>
        <w:rPr>
          <w:rFonts w:eastAsia="Symbol"/>
          <w:sz w:val="22"/>
          <w:szCs w:val="22"/>
        </w:rPr>
      </w:pPr>
      <w:r w:rsidRPr="0035210B">
        <w:rPr>
          <w:rFonts w:eastAsia="Symbol"/>
          <w:sz w:val="22"/>
          <w:szCs w:val="22"/>
        </w:rPr>
        <w:t xml:space="preserve">Zamawiający </w:t>
      </w:r>
      <w:r w:rsidR="005B728C">
        <w:rPr>
          <w:rFonts w:eastAsia="Symbol"/>
          <w:sz w:val="22"/>
          <w:szCs w:val="22"/>
        </w:rPr>
        <w:t xml:space="preserve">nie </w:t>
      </w:r>
      <w:r w:rsidRPr="0035210B">
        <w:rPr>
          <w:rFonts w:eastAsia="Symbol"/>
          <w:sz w:val="22"/>
          <w:szCs w:val="22"/>
        </w:rPr>
        <w:t>przewiduje</w:t>
      </w:r>
      <w:r w:rsidR="005B728C">
        <w:rPr>
          <w:rFonts w:eastAsia="Symbol"/>
          <w:sz w:val="22"/>
          <w:szCs w:val="22"/>
        </w:rPr>
        <w:t xml:space="preserve"> udzielania takich zamówień.</w:t>
      </w:r>
      <w:r w:rsidRPr="0035210B">
        <w:rPr>
          <w:rFonts w:eastAsia="Symbol"/>
          <w:sz w:val="22"/>
          <w:szCs w:val="22"/>
        </w:rPr>
        <w:t xml:space="preserve"> </w:t>
      </w:r>
    </w:p>
    <w:p w:rsidR="005B728C" w:rsidRPr="0035210B" w:rsidRDefault="005B728C" w:rsidP="0035210B">
      <w:pPr>
        <w:jc w:val="both"/>
        <w:rPr>
          <w:sz w:val="22"/>
          <w:szCs w:val="22"/>
        </w:rPr>
      </w:pPr>
    </w:p>
    <w:tbl>
      <w:tblPr>
        <w:tblStyle w:val="Tabela-Siatka"/>
        <w:tblW w:w="0" w:type="auto"/>
        <w:shd w:val="clear" w:color="auto" w:fill="E7E6E6" w:themeFill="background2"/>
        <w:tblLook w:val="04A0" w:firstRow="1" w:lastRow="0" w:firstColumn="1" w:lastColumn="0" w:noHBand="0" w:noVBand="1"/>
      </w:tblPr>
      <w:tblGrid>
        <w:gridCol w:w="9373"/>
      </w:tblGrid>
      <w:tr w:rsidR="00F90FF2" w:rsidRPr="00F90FF2" w:rsidTr="00F90FF2">
        <w:tc>
          <w:tcPr>
            <w:tcW w:w="9373" w:type="dxa"/>
            <w:shd w:val="clear" w:color="auto" w:fill="E7E6E6" w:themeFill="background2"/>
          </w:tcPr>
          <w:p w:rsidR="00F90FF2" w:rsidRPr="00F90FF2" w:rsidRDefault="00F90FF2" w:rsidP="00934EFB">
            <w:pPr>
              <w:pStyle w:val="Tekstpodstawowywcity"/>
              <w:widowControl w:val="0"/>
              <w:numPr>
                <w:ilvl w:val="0"/>
                <w:numId w:val="22"/>
              </w:numPr>
              <w:tabs>
                <w:tab w:val="left" w:pos="851"/>
                <w:tab w:val="left" w:pos="2977"/>
                <w:tab w:val="left" w:pos="3119"/>
              </w:tabs>
              <w:jc w:val="both"/>
              <w:rPr>
                <w:rFonts w:ascii="Times New Roman" w:hAnsi="Times New Roman"/>
                <w:b/>
                <w:color w:val="5B9BD5" w:themeColor="accent1"/>
                <w:sz w:val="24"/>
                <w:szCs w:val="24"/>
                <w:u w:val="none"/>
              </w:rPr>
            </w:pPr>
            <w:r w:rsidRPr="00F90FF2">
              <w:rPr>
                <w:rFonts w:ascii="Times New Roman" w:hAnsi="Times New Roman"/>
                <w:b/>
                <w:sz w:val="24"/>
                <w:szCs w:val="24"/>
                <w:u w:val="none"/>
              </w:rPr>
              <w:t xml:space="preserve">Informacja dotycząca wymagań Zamawiającego, o których mowa w art. 29 ust. 3a ustawy </w:t>
            </w:r>
            <w:proofErr w:type="spellStart"/>
            <w:r w:rsidRPr="00F90FF2">
              <w:rPr>
                <w:rFonts w:ascii="Times New Roman" w:hAnsi="Times New Roman"/>
                <w:b/>
                <w:sz w:val="24"/>
                <w:szCs w:val="24"/>
                <w:u w:val="none"/>
              </w:rPr>
              <w:t>Pzp</w:t>
            </w:r>
            <w:proofErr w:type="spellEnd"/>
            <w:r w:rsidRPr="00F90FF2">
              <w:rPr>
                <w:rFonts w:ascii="Times New Roman" w:hAnsi="Times New Roman"/>
                <w:b/>
                <w:sz w:val="24"/>
                <w:szCs w:val="24"/>
                <w:u w:val="none"/>
              </w:rPr>
              <w:t>.</w:t>
            </w:r>
          </w:p>
        </w:tc>
      </w:tr>
    </w:tbl>
    <w:p w:rsidR="00F740DF" w:rsidRPr="00F740DF" w:rsidRDefault="00F740DF" w:rsidP="00F740DF">
      <w:pPr>
        <w:pStyle w:val="Akapitzlist"/>
        <w:tabs>
          <w:tab w:val="clear" w:pos="360"/>
        </w:tabs>
        <w:suppressAutoHyphens/>
        <w:ind w:left="284"/>
        <w:jc w:val="both"/>
        <w:rPr>
          <w:rFonts w:eastAsia="ArialMT"/>
          <w:color w:val="FF3333"/>
          <w:sz w:val="22"/>
          <w:szCs w:val="22"/>
          <w:shd w:val="clear" w:color="auto" w:fill="FFFFFF"/>
        </w:rPr>
      </w:pPr>
    </w:p>
    <w:p w:rsidR="004000C6" w:rsidRDefault="004000C6" w:rsidP="00934EFB">
      <w:pPr>
        <w:pStyle w:val="Akapitzlist"/>
        <w:numPr>
          <w:ilvl w:val="1"/>
          <w:numId w:val="31"/>
        </w:numPr>
        <w:tabs>
          <w:tab w:val="clear" w:pos="1080"/>
          <w:tab w:val="num" w:pos="284"/>
        </w:tabs>
        <w:suppressAutoHyphens/>
        <w:ind w:left="284" w:hanging="284"/>
        <w:jc w:val="both"/>
        <w:rPr>
          <w:rStyle w:val="t25"/>
          <w:rFonts w:eastAsia="ArialMT"/>
          <w:sz w:val="22"/>
          <w:szCs w:val="22"/>
          <w:shd w:val="clear" w:color="auto" w:fill="FFFFFF"/>
        </w:rPr>
      </w:pPr>
      <w:r w:rsidRPr="004000C6">
        <w:rPr>
          <w:sz w:val="22"/>
          <w:szCs w:val="22"/>
        </w:rPr>
        <w:t>Zamawiający na pods</w:t>
      </w:r>
      <w:r>
        <w:rPr>
          <w:sz w:val="22"/>
          <w:szCs w:val="22"/>
        </w:rPr>
        <w:t xml:space="preserve">tawie art. 29 ust. 3a ustawy </w:t>
      </w:r>
      <w:proofErr w:type="spellStart"/>
      <w:r>
        <w:rPr>
          <w:sz w:val="22"/>
          <w:szCs w:val="22"/>
        </w:rPr>
        <w:t>Pzp</w:t>
      </w:r>
      <w:proofErr w:type="spellEnd"/>
      <w:r w:rsidRPr="004000C6">
        <w:rPr>
          <w:sz w:val="22"/>
          <w:szCs w:val="22"/>
        </w:rPr>
        <w:t xml:space="preserve"> wymaga zatrudnienia przez Wykonawcę lub Podwykonawcę na podstawie umowy o pracę osób wykonujących</w:t>
      </w:r>
      <w:r w:rsidRPr="004000C6">
        <w:rPr>
          <w:rStyle w:val="t25"/>
          <w:rFonts w:eastAsia="ArialMT"/>
          <w:sz w:val="22"/>
          <w:szCs w:val="22"/>
          <w:shd w:val="clear" w:color="auto" w:fill="FFFFFF"/>
        </w:rPr>
        <w:t xml:space="preserve"> czynności w zakresie realizacji zamówienia, jeżeli wykonanie tych czynności polega na wykonywaniu pracy w sposób określony w art. 22 § 1 ustawy z dnia 26 czerwca 1974 r. – Kodeks pracy</w:t>
      </w:r>
      <w:r w:rsidRPr="004000C6">
        <w:rPr>
          <w:i/>
          <w:iCs/>
          <w:sz w:val="22"/>
          <w:szCs w:val="22"/>
        </w:rPr>
        <w:t xml:space="preserve">* </w:t>
      </w:r>
      <w:r w:rsidRPr="004000C6">
        <w:rPr>
          <w:rStyle w:val="t25"/>
          <w:rFonts w:eastAsia="ArialMT"/>
          <w:sz w:val="22"/>
          <w:szCs w:val="22"/>
          <w:shd w:val="clear" w:color="auto" w:fill="FFFFFF"/>
        </w:rPr>
        <w:t xml:space="preserve"> (Dz. U. z 2014 r. poz. 1502, z późniejszymi zmianami).</w:t>
      </w:r>
    </w:p>
    <w:p w:rsidR="007456F0" w:rsidRDefault="00995C29" w:rsidP="007456F0">
      <w:pPr>
        <w:pStyle w:val="Akapitzlist"/>
        <w:tabs>
          <w:tab w:val="clear" w:pos="360"/>
        </w:tabs>
        <w:ind w:left="284"/>
        <w:jc w:val="both"/>
        <w:rPr>
          <w:i/>
          <w:iCs/>
          <w:sz w:val="20"/>
        </w:rPr>
      </w:pPr>
      <w:r w:rsidRPr="00995C29">
        <w:rPr>
          <w:i/>
          <w:iCs/>
          <w:sz w:val="20"/>
        </w:rPr>
        <w:t xml:space="preserve">* art. 22 § </w:t>
      </w:r>
      <w:r>
        <w:rPr>
          <w:i/>
          <w:iCs/>
          <w:sz w:val="20"/>
        </w:rPr>
        <w:t>1 ustawy z dnia 26 czerwca 1976r.</w:t>
      </w:r>
      <w:r w:rsidRPr="00995C29">
        <w:rPr>
          <w:i/>
          <w:iCs/>
          <w:sz w:val="20"/>
        </w:rPr>
        <w:t>– Kodeks pracy: Przez nawiązanie stosunku pracy pracownik zobowiązuje się do wykonywania pracy określonego rodzaju na rzecz pracodawcy i pod jego kierownictwem oraz w miejscu i czasie wyznaczonym</w:t>
      </w:r>
      <w:r>
        <w:rPr>
          <w:i/>
          <w:iCs/>
          <w:sz w:val="20"/>
        </w:rPr>
        <w:t xml:space="preserve"> przez pracodawcę, a pracodawca </w:t>
      </w:r>
      <w:r w:rsidRPr="00995C29">
        <w:rPr>
          <w:i/>
          <w:iCs/>
          <w:sz w:val="20"/>
        </w:rPr>
        <w:t>– do zatrudniania pracownika za wynagrodzeniem.</w:t>
      </w:r>
    </w:p>
    <w:p w:rsidR="00B20852" w:rsidRPr="00B20852" w:rsidRDefault="00B20852" w:rsidP="00B20852">
      <w:pPr>
        <w:pStyle w:val="Standard"/>
        <w:widowControl/>
        <w:numPr>
          <w:ilvl w:val="1"/>
          <w:numId w:val="31"/>
        </w:numPr>
        <w:tabs>
          <w:tab w:val="clear" w:pos="1080"/>
        </w:tabs>
        <w:autoSpaceDN/>
        <w:ind w:left="284" w:hanging="284"/>
        <w:jc w:val="both"/>
        <w:rPr>
          <w:rFonts w:eastAsia="Arial"/>
          <w:sz w:val="22"/>
          <w:szCs w:val="22"/>
          <w:lang w:val="pl-PL"/>
        </w:rPr>
      </w:pPr>
      <w:r w:rsidRPr="00B20852">
        <w:rPr>
          <w:rFonts w:eastAsia="Arial"/>
          <w:bCs/>
          <w:sz w:val="22"/>
          <w:szCs w:val="22"/>
          <w:lang w:val="pl-PL"/>
        </w:rPr>
        <w:t xml:space="preserve">Zamawiający </w:t>
      </w:r>
      <w:r w:rsidRPr="00B20852">
        <w:rPr>
          <w:rFonts w:eastAsia="Arial"/>
          <w:sz w:val="22"/>
          <w:szCs w:val="22"/>
          <w:lang w:val="pl-PL"/>
        </w:rPr>
        <w:t>wymaga, aby osoby wykonujące następujące czynności w zakresie realizacji zadania tj.:</w:t>
      </w:r>
    </w:p>
    <w:p w:rsidR="00B20852" w:rsidRDefault="00B20852" w:rsidP="00B20852">
      <w:pPr>
        <w:pStyle w:val="Standard"/>
        <w:numPr>
          <w:ilvl w:val="0"/>
          <w:numId w:val="46"/>
        </w:numPr>
        <w:ind w:left="567" w:hanging="207"/>
        <w:jc w:val="both"/>
        <w:rPr>
          <w:rFonts w:eastAsia="Arial"/>
          <w:sz w:val="22"/>
          <w:szCs w:val="22"/>
          <w:lang w:val="pl-PL"/>
        </w:rPr>
      </w:pPr>
      <w:r w:rsidRPr="00B20852">
        <w:rPr>
          <w:rFonts w:eastAsia="Arial"/>
          <w:sz w:val="22"/>
          <w:szCs w:val="22"/>
          <w:lang w:val="pl-PL"/>
        </w:rPr>
        <w:t xml:space="preserve">koordynator umowy wykonujący czynności sprawowania nadzoru i koordynacji prac ze strony </w:t>
      </w:r>
      <w:r w:rsidRPr="00B20852">
        <w:rPr>
          <w:rFonts w:eastAsia="Arial"/>
          <w:bCs/>
          <w:sz w:val="22"/>
          <w:szCs w:val="22"/>
          <w:lang w:val="pl-PL"/>
        </w:rPr>
        <w:t>Wykonawcy</w:t>
      </w:r>
      <w:r w:rsidRPr="00B20852">
        <w:rPr>
          <w:rFonts w:eastAsia="Arial"/>
          <w:sz w:val="22"/>
          <w:szCs w:val="22"/>
          <w:lang w:val="pl-PL"/>
        </w:rPr>
        <w:t>,</w:t>
      </w:r>
    </w:p>
    <w:p w:rsidR="00B20852" w:rsidRDefault="00B20852" w:rsidP="00B20852">
      <w:pPr>
        <w:pStyle w:val="Standard"/>
        <w:numPr>
          <w:ilvl w:val="0"/>
          <w:numId w:val="46"/>
        </w:numPr>
        <w:ind w:left="567" w:hanging="207"/>
        <w:jc w:val="both"/>
        <w:rPr>
          <w:rFonts w:eastAsia="Arial"/>
          <w:sz w:val="22"/>
          <w:szCs w:val="22"/>
          <w:lang w:val="pl-PL"/>
        </w:rPr>
      </w:pPr>
      <w:r w:rsidRPr="00B20852">
        <w:rPr>
          <w:rFonts w:eastAsia="Arial"/>
          <w:sz w:val="22"/>
          <w:szCs w:val="22"/>
          <w:lang w:val="pl-PL"/>
        </w:rPr>
        <w:t>osoby wykonujące czynności polegające na bieżącym porządkowaniu terenów, koszeniu trawników, grabieniu liści, prowadzeniu prac w ramach akcji zima,</w:t>
      </w:r>
    </w:p>
    <w:p w:rsidR="00B20852" w:rsidRPr="00B20852" w:rsidRDefault="00B20852" w:rsidP="00B20852">
      <w:pPr>
        <w:pStyle w:val="Standard"/>
        <w:numPr>
          <w:ilvl w:val="0"/>
          <w:numId w:val="46"/>
        </w:numPr>
        <w:ind w:left="567" w:hanging="207"/>
        <w:jc w:val="both"/>
        <w:rPr>
          <w:rFonts w:eastAsia="Arial"/>
          <w:sz w:val="22"/>
          <w:szCs w:val="22"/>
          <w:lang w:val="pl-PL"/>
        </w:rPr>
      </w:pPr>
      <w:r w:rsidRPr="00B20852">
        <w:rPr>
          <w:rFonts w:eastAsia="Arial"/>
          <w:sz w:val="22"/>
          <w:szCs w:val="22"/>
          <w:lang w:val="pl-PL"/>
        </w:rPr>
        <w:t>operator maszyn i urządzeń,</w:t>
      </w:r>
    </w:p>
    <w:p w:rsidR="00B20852" w:rsidRPr="00B20852" w:rsidRDefault="00B20852" w:rsidP="00B20852">
      <w:pPr>
        <w:pStyle w:val="Standard"/>
        <w:ind w:left="284"/>
        <w:jc w:val="both"/>
        <w:rPr>
          <w:rFonts w:eastAsia="Arial"/>
          <w:sz w:val="22"/>
          <w:szCs w:val="22"/>
          <w:lang w:val="pl-PL"/>
        </w:rPr>
      </w:pPr>
      <w:r w:rsidRPr="00C86ACC">
        <w:rPr>
          <w:rFonts w:eastAsia="Arial"/>
          <w:sz w:val="22"/>
          <w:szCs w:val="22"/>
          <w:lang w:val="pl-PL"/>
        </w:rPr>
        <w:t xml:space="preserve">w okresie realizacji niniejszej umowy, zostały zatrudnione przez </w:t>
      </w:r>
      <w:r w:rsidRPr="00C86ACC">
        <w:rPr>
          <w:rFonts w:eastAsia="Arial"/>
          <w:bCs/>
          <w:sz w:val="22"/>
          <w:szCs w:val="22"/>
          <w:lang w:val="pl-PL"/>
        </w:rPr>
        <w:t xml:space="preserve">Wykonawcę </w:t>
      </w:r>
      <w:r w:rsidRPr="00C86ACC">
        <w:rPr>
          <w:rFonts w:eastAsia="Arial"/>
          <w:sz w:val="22"/>
          <w:szCs w:val="22"/>
          <w:lang w:val="pl-PL"/>
        </w:rPr>
        <w:t xml:space="preserve">lub </w:t>
      </w:r>
      <w:r w:rsidRPr="00C86ACC">
        <w:rPr>
          <w:rFonts w:eastAsia="Arial"/>
          <w:bCs/>
          <w:sz w:val="22"/>
          <w:szCs w:val="22"/>
          <w:lang w:val="pl-PL"/>
        </w:rPr>
        <w:t>Podwykonawcę</w:t>
      </w:r>
      <w:r w:rsidRPr="00C86ACC">
        <w:rPr>
          <w:rFonts w:eastAsia="Arial"/>
          <w:sz w:val="22"/>
          <w:szCs w:val="22"/>
          <w:lang w:val="pl-PL"/>
        </w:rPr>
        <w:t xml:space="preserve"> na</w:t>
      </w:r>
      <w:r w:rsidRPr="00B20852">
        <w:rPr>
          <w:rFonts w:eastAsia="Arial"/>
          <w:sz w:val="22"/>
          <w:szCs w:val="22"/>
          <w:lang w:val="pl-PL"/>
        </w:rPr>
        <w:t xml:space="preserve"> podstawie umowy o pracę w rozumieniu przepisów ustawy z dnia 26 czerwca 1974r. – Kodeks pracy (Dz. U. z 2016r. poz. 1666).</w:t>
      </w:r>
    </w:p>
    <w:p w:rsidR="00B20852" w:rsidRDefault="00B20852" w:rsidP="00C86ACC">
      <w:pPr>
        <w:pStyle w:val="Standard"/>
        <w:widowControl/>
        <w:numPr>
          <w:ilvl w:val="1"/>
          <w:numId w:val="31"/>
        </w:numPr>
        <w:tabs>
          <w:tab w:val="clear" w:pos="1080"/>
          <w:tab w:val="num" w:pos="284"/>
        </w:tabs>
        <w:autoSpaceDN/>
        <w:ind w:left="284" w:hanging="284"/>
        <w:jc w:val="both"/>
        <w:rPr>
          <w:rFonts w:eastAsia="Arial"/>
          <w:sz w:val="22"/>
          <w:szCs w:val="22"/>
          <w:lang w:val="pl-PL"/>
        </w:rPr>
      </w:pPr>
      <w:r w:rsidRPr="00C86ACC">
        <w:rPr>
          <w:rFonts w:eastAsia="Arial"/>
          <w:sz w:val="22"/>
          <w:szCs w:val="22"/>
          <w:lang w:val="pl-PL"/>
        </w:rPr>
        <w:t xml:space="preserve">Każdorazowo na żądanie Zamawiającego, w terminie przez niego wskazanym, nie krótszym niż 3 dni robocze, Wykonawca zobowiązuje się przedłożyć do wglądu </w:t>
      </w:r>
      <w:r w:rsidRPr="00C86ACC">
        <w:rPr>
          <w:rFonts w:eastAsia="Arial"/>
          <w:bCs/>
          <w:sz w:val="22"/>
          <w:szCs w:val="22"/>
          <w:lang w:val="pl-PL"/>
        </w:rPr>
        <w:t>Zamawiającemu</w:t>
      </w:r>
      <w:r w:rsidRPr="00C86ACC">
        <w:rPr>
          <w:rFonts w:eastAsia="Arial"/>
          <w:sz w:val="22"/>
          <w:szCs w:val="22"/>
          <w:lang w:val="pl-PL"/>
        </w:rPr>
        <w:t xml:space="preserve"> (zawierające zanonimizowane dane podlegające ochronie na podstawie ustawy z dnia 29 sierpnia 1997r. o ochronie danych osobowych lub innych przepisów, Dz. U. Z 2016 r., poz. 922) kopie umów o pracę zawartych przez Wykonawcę lub Podwykonawcę z pracownikami, o których mowa w ust. 1,wraz z opisem czynności wykonywanych przez danego pracownika w ramach zamówienia oraz inne dokumenty </w:t>
      </w:r>
      <w:r w:rsidRPr="00C86ACC">
        <w:rPr>
          <w:rFonts w:eastAsia="Arial"/>
          <w:sz w:val="22"/>
          <w:szCs w:val="22"/>
          <w:lang w:val="pl-PL"/>
        </w:rPr>
        <w:lastRenderedPageBreak/>
        <w:t>potwierdzające zawarcie tych umów. W przypadku podjęcia przez Zamawiającego wątpliwości co do rzetelności wskazanych powyżej dokumentów przedstawionych przez Wykonawcę lub Podwykonawcę, Zamawiający ma prawo zwrócić się z wnioskiem do właściwego inspektoratu pracy o dokonanie kontroli w zakresie spełniania przez Wykonawcę lub Podwykonawcę obowiązku zatrudnienia osób wykonujących czynności objęte przedmiotem z</w:t>
      </w:r>
      <w:r w:rsidR="00E35299">
        <w:rPr>
          <w:rFonts w:eastAsia="Arial"/>
          <w:sz w:val="22"/>
          <w:szCs w:val="22"/>
          <w:lang w:val="pl-PL"/>
        </w:rPr>
        <w:t>amówienia, o których mowa w pkt 2</w:t>
      </w:r>
      <w:r w:rsidRPr="00C86ACC">
        <w:rPr>
          <w:rFonts w:eastAsia="Arial"/>
          <w:sz w:val="22"/>
          <w:szCs w:val="22"/>
          <w:lang w:val="pl-PL"/>
        </w:rPr>
        <w:t xml:space="preserve"> na podstawie umowy o pracę.</w:t>
      </w:r>
    </w:p>
    <w:p w:rsidR="00B20852" w:rsidRDefault="00B20852" w:rsidP="00C86ACC">
      <w:pPr>
        <w:pStyle w:val="Standard"/>
        <w:widowControl/>
        <w:numPr>
          <w:ilvl w:val="1"/>
          <w:numId w:val="31"/>
        </w:numPr>
        <w:tabs>
          <w:tab w:val="clear" w:pos="1080"/>
          <w:tab w:val="num" w:pos="284"/>
        </w:tabs>
        <w:autoSpaceDN/>
        <w:ind w:left="284" w:hanging="284"/>
        <w:jc w:val="both"/>
        <w:rPr>
          <w:rFonts w:eastAsia="Arial"/>
          <w:sz w:val="22"/>
          <w:szCs w:val="22"/>
          <w:lang w:val="pl-PL"/>
        </w:rPr>
      </w:pPr>
      <w:r w:rsidRPr="00C86ACC">
        <w:rPr>
          <w:rFonts w:eastAsia="Arial"/>
          <w:sz w:val="22"/>
          <w:szCs w:val="22"/>
          <w:lang w:val="pl-PL"/>
        </w:rPr>
        <w:t>Nieprzedłożenie przez Wykonawcę lub /i Podwykonawcę kopii umów zawartych przez Wykonawcę z pracownikami lub d</w:t>
      </w:r>
      <w:r w:rsidR="00E35299">
        <w:rPr>
          <w:rFonts w:eastAsia="Arial"/>
          <w:sz w:val="22"/>
          <w:szCs w:val="22"/>
          <w:lang w:val="pl-PL"/>
        </w:rPr>
        <w:t>okumentów, o których mowa w pkt 3</w:t>
      </w:r>
      <w:r w:rsidRPr="00C86ACC">
        <w:rPr>
          <w:rFonts w:eastAsia="Arial"/>
          <w:sz w:val="22"/>
          <w:szCs w:val="22"/>
          <w:lang w:val="pl-PL"/>
        </w:rPr>
        <w:t xml:space="preserve"> w terminie wskazanym przez Zamawiającego zgodnie z </w:t>
      </w:r>
      <w:r w:rsidR="00E35299">
        <w:rPr>
          <w:rFonts w:eastAsia="Arial"/>
          <w:sz w:val="22"/>
          <w:szCs w:val="22"/>
          <w:lang w:val="pl-PL"/>
        </w:rPr>
        <w:t>pkt 3</w:t>
      </w:r>
      <w:r w:rsidRPr="00C86ACC">
        <w:rPr>
          <w:rFonts w:eastAsia="Arial"/>
          <w:sz w:val="22"/>
          <w:szCs w:val="22"/>
          <w:lang w:val="pl-PL"/>
        </w:rPr>
        <w:t>, lub stwierdzenie przez właściwy inspektorat pracy braku zatru</w:t>
      </w:r>
      <w:r w:rsidR="00E35299">
        <w:rPr>
          <w:rFonts w:eastAsia="Arial"/>
          <w:sz w:val="22"/>
          <w:szCs w:val="22"/>
          <w:lang w:val="pl-PL"/>
        </w:rPr>
        <w:t>dnienia osób wskazanych w pkt 2</w:t>
      </w:r>
      <w:r w:rsidRPr="00C86ACC">
        <w:rPr>
          <w:rFonts w:eastAsia="Arial"/>
          <w:sz w:val="22"/>
          <w:szCs w:val="22"/>
          <w:lang w:val="pl-PL"/>
        </w:rPr>
        <w:t xml:space="preserve"> na podstawie umowy o pracę będzie traktowane jako niewypełnienie obowiązku zatrudnienia pracowników, o których mowa w </w:t>
      </w:r>
      <w:r w:rsidR="00E35299">
        <w:rPr>
          <w:rFonts w:eastAsia="Arial"/>
          <w:sz w:val="22"/>
          <w:szCs w:val="22"/>
          <w:lang w:val="pl-PL"/>
        </w:rPr>
        <w:t>pkt 2</w:t>
      </w:r>
      <w:r w:rsidR="00E35299">
        <w:rPr>
          <w:rFonts w:eastAsia="Arial"/>
          <w:sz w:val="22"/>
          <w:szCs w:val="22"/>
          <w:lang w:val="pl-PL"/>
        </w:rPr>
        <w:t xml:space="preserve"> </w:t>
      </w:r>
      <w:r w:rsidRPr="00C86ACC">
        <w:rPr>
          <w:rFonts w:eastAsia="Arial"/>
          <w:sz w:val="22"/>
          <w:szCs w:val="22"/>
          <w:lang w:val="pl-PL"/>
        </w:rPr>
        <w:t xml:space="preserve">na podstawie umowy o pracę. </w:t>
      </w:r>
    </w:p>
    <w:p w:rsidR="0036253A" w:rsidRPr="003E595F" w:rsidRDefault="00BC2C23" w:rsidP="003E595F">
      <w:pPr>
        <w:ind w:left="284" w:hanging="284"/>
        <w:jc w:val="both"/>
        <w:rPr>
          <w:sz w:val="22"/>
          <w:szCs w:val="22"/>
        </w:rPr>
      </w:pPr>
      <w:r w:rsidRPr="00BC2C23">
        <w:rPr>
          <w:rStyle w:val="t25"/>
          <w:rFonts w:eastAsia="ArialMT"/>
          <w:sz w:val="22"/>
          <w:szCs w:val="22"/>
          <w:shd w:val="clear" w:color="auto" w:fill="FFFFFF"/>
        </w:rPr>
        <w:t xml:space="preserve">6) </w:t>
      </w:r>
      <w:r>
        <w:rPr>
          <w:rStyle w:val="t25"/>
          <w:rFonts w:eastAsia="ArialMT"/>
          <w:sz w:val="22"/>
          <w:szCs w:val="22"/>
          <w:shd w:val="clear" w:color="auto" w:fill="FFFFFF"/>
        </w:rPr>
        <w:t xml:space="preserve"> </w:t>
      </w:r>
      <w:r w:rsidR="00E527A4" w:rsidRPr="00BC2C23">
        <w:rPr>
          <w:rStyle w:val="t25"/>
          <w:rFonts w:eastAsia="ArialMT"/>
          <w:sz w:val="22"/>
          <w:szCs w:val="22"/>
          <w:shd w:val="clear" w:color="auto" w:fill="FFFFFF"/>
        </w:rPr>
        <w:t xml:space="preserve">W uzasadnionych przypadkach, z przyczyn nieleżących po stronie </w:t>
      </w:r>
      <w:r w:rsidR="00E527A4" w:rsidRPr="00BC2C23">
        <w:rPr>
          <w:rStyle w:val="t25"/>
          <w:rFonts w:eastAsia="ArialMT"/>
          <w:bCs/>
          <w:sz w:val="22"/>
          <w:szCs w:val="22"/>
          <w:shd w:val="clear" w:color="auto" w:fill="FFFFFF"/>
        </w:rPr>
        <w:t>Wykonawcy</w:t>
      </w:r>
      <w:r w:rsidRPr="00BC2C23">
        <w:rPr>
          <w:rStyle w:val="t25"/>
          <w:rFonts w:eastAsia="ArialMT"/>
          <w:sz w:val="22"/>
          <w:szCs w:val="22"/>
          <w:shd w:val="clear" w:color="auto" w:fill="FFFFFF"/>
        </w:rPr>
        <w:t>, możliwe jest zastąpienie</w:t>
      </w:r>
      <w:r w:rsidR="00E527A4" w:rsidRPr="00BC2C23">
        <w:rPr>
          <w:rStyle w:val="t25"/>
          <w:rFonts w:eastAsia="ArialMT"/>
          <w:sz w:val="22"/>
          <w:szCs w:val="22"/>
          <w:shd w:val="clear" w:color="auto" w:fill="FFFFFF"/>
        </w:rPr>
        <w:t xml:space="preserve"> ww. osoby lub osób innymi osobami pod warunkiem, że spełnione zostaną wszystkie powyższe wymagania co do sposobu zatrudnienia na okres realizacji zamówienia</w:t>
      </w:r>
      <w:r w:rsidRPr="00BC2C23">
        <w:rPr>
          <w:rStyle w:val="t25"/>
          <w:rFonts w:eastAsia="ArialMT"/>
          <w:sz w:val="22"/>
          <w:szCs w:val="22"/>
          <w:shd w:val="clear" w:color="auto" w:fill="FFFFFF"/>
        </w:rPr>
        <w:t xml:space="preserve">. </w:t>
      </w:r>
    </w:p>
    <w:p w:rsidR="004000C6" w:rsidRPr="006C602E" w:rsidRDefault="004000C6" w:rsidP="004000C6">
      <w:pPr>
        <w:widowControl w:val="0"/>
        <w:tabs>
          <w:tab w:val="left" w:pos="100"/>
          <w:tab w:val="left" w:pos="360"/>
          <w:tab w:val="left" w:pos="500"/>
          <w:tab w:val="left" w:pos="720"/>
        </w:tabs>
        <w:autoSpaceDE w:val="0"/>
        <w:autoSpaceDN w:val="0"/>
        <w:adjustRightInd w:val="0"/>
        <w:jc w:val="both"/>
        <w:rPr>
          <w:sz w:val="22"/>
          <w:szCs w:val="22"/>
          <w:u w:val="single"/>
        </w:rPr>
      </w:pPr>
      <w:r w:rsidRPr="006C602E">
        <w:rPr>
          <w:sz w:val="22"/>
          <w:szCs w:val="22"/>
          <w:u w:val="single"/>
        </w:rPr>
        <w:t>Pozostałe wymagania</w:t>
      </w:r>
      <w:r w:rsidR="00995C29">
        <w:rPr>
          <w:sz w:val="22"/>
          <w:szCs w:val="22"/>
          <w:u w:val="single"/>
        </w:rPr>
        <w:t xml:space="preserve"> oraz sankcje z tytułu niespełnienia wymagań</w:t>
      </w:r>
      <w:r w:rsidRPr="006C602E">
        <w:rPr>
          <w:sz w:val="22"/>
          <w:szCs w:val="22"/>
          <w:u w:val="single"/>
        </w:rPr>
        <w:t xml:space="preserve"> </w:t>
      </w:r>
      <w:r w:rsidR="00995C29">
        <w:rPr>
          <w:sz w:val="22"/>
          <w:szCs w:val="22"/>
          <w:u w:val="single"/>
        </w:rPr>
        <w:t>w zakresie zatrudnienia</w:t>
      </w:r>
      <w:r w:rsidRPr="006C602E">
        <w:rPr>
          <w:sz w:val="22"/>
          <w:szCs w:val="22"/>
          <w:u w:val="single"/>
        </w:rPr>
        <w:t xml:space="preserve"> zawiera</w:t>
      </w:r>
      <w:r w:rsidR="00CC1766">
        <w:rPr>
          <w:sz w:val="22"/>
          <w:szCs w:val="22"/>
          <w:u w:val="single"/>
        </w:rPr>
        <w:t>ją wzory umów</w:t>
      </w:r>
      <w:r w:rsidRPr="006C602E">
        <w:rPr>
          <w:sz w:val="22"/>
          <w:szCs w:val="22"/>
          <w:u w:val="single"/>
        </w:rPr>
        <w:t>, kt</w:t>
      </w:r>
      <w:r w:rsidR="00CC1766">
        <w:rPr>
          <w:sz w:val="22"/>
          <w:szCs w:val="22"/>
          <w:highlight w:val="white"/>
          <w:u w:val="single"/>
        </w:rPr>
        <w:t>óre</w:t>
      </w:r>
      <w:r w:rsidRPr="006C602E">
        <w:rPr>
          <w:sz w:val="22"/>
          <w:szCs w:val="22"/>
          <w:highlight w:val="white"/>
          <w:u w:val="single"/>
        </w:rPr>
        <w:t xml:space="preserve"> stanowi</w:t>
      </w:r>
      <w:r w:rsidR="00CC1766">
        <w:rPr>
          <w:sz w:val="22"/>
          <w:szCs w:val="22"/>
          <w:highlight w:val="white"/>
          <w:u w:val="single"/>
        </w:rPr>
        <w:t>ą</w:t>
      </w:r>
      <w:r w:rsidRPr="006C602E">
        <w:rPr>
          <w:sz w:val="22"/>
          <w:szCs w:val="22"/>
          <w:highlight w:val="white"/>
          <w:u w:val="single"/>
        </w:rPr>
        <w:t xml:space="preserve"> </w:t>
      </w:r>
      <w:r w:rsidRPr="0036253A">
        <w:rPr>
          <w:i/>
          <w:sz w:val="22"/>
          <w:szCs w:val="22"/>
          <w:highlight w:val="white"/>
          <w:u w:val="single"/>
        </w:rPr>
        <w:t>załącznik</w:t>
      </w:r>
      <w:r w:rsidR="00CC1766" w:rsidRPr="0036253A">
        <w:rPr>
          <w:i/>
          <w:sz w:val="22"/>
          <w:szCs w:val="22"/>
          <w:highlight w:val="white"/>
          <w:u w:val="single"/>
        </w:rPr>
        <w:t>i</w:t>
      </w:r>
      <w:r w:rsidRPr="0036253A">
        <w:rPr>
          <w:i/>
          <w:sz w:val="22"/>
          <w:szCs w:val="22"/>
          <w:highlight w:val="white"/>
          <w:u w:val="single"/>
        </w:rPr>
        <w:t xml:space="preserve"> </w:t>
      </w:r>
      <w:r w:rsidR="00995C29" w:rsidRPr="0036253A">
        <w:rPr>
          <w:i/>
          <w:sz w:val="22"/>
          <w:szCs w:val="22"/>
          <w:u w:val="single"/>
        </w:rPr>
        <w:t>nr 2</w:t>
      </w:r>
      <w:r w:rsidR="00542D30" w:rsidRPr="0036253A">
        <w:rPr>
          <w:i/>
          <w:sz w:val="22"/>
          <w:szCs w:val="22"/>
          <w:u w:val="single"/>
        </w:rPr>
        <w:t>/1, 2/2 i 2/</w:t>
      </w:r>
      <w:r w:rsidR="00CC1766" w:rsidRPr="0036253A">
        <w:rPr>
          <w:i/>
          <w:sz w:val="22"/>
          <w:szCs w:val="22"/>
          <w:u w:val="single"/>
        </w:rPr>
        <w:t>3</w:t>
      </w:r>
      <w:r w:rsidR="00995C29" w:rsidRPr="0036253A">
        <w:rPr>
          <w:i/>
          <w:sz w:val="22"/>
          <w:szCs w:val="22"/>
          <w:u w:val="single"/>
        </w:rPr>
        <w:t xml:space="preserve"> do SIWZ</w:t>
      </w:r>
      <w:r w:rsidRPr="006C602E">
        <w:rPr>
          <w:sz w:val="22"/>
          <w:szCs w:val="22"/>
          <w:u w:val="single"/>
        </w:rPr>
        <w:t>.</w:t>
      </w:r>
    </w:p>
    <w:p w:rsidR="00067C7D" w:rsidRDefault="00067C7D" w:rsidP="007A2C6F">
      <w:pPr>
        <w:jc w:val="both"/>
        <w:rPr>
          <w:b/>
          <w:sz w:val="24"/>
          <w:szCs w:val="24"/>
        </w:rPr>
      </w:pPr>
    </w:p>
    <w:tbl>
      <w:tblPr>
        <w:tblStyle w:val="Tabela-Siatka"/>
        <w:tblW w:w="0" w:type="auto"/>
        <w:shd w:val="clear" w:color="auto" w:fill="E7E6E6" w:themeFill="background2"/>
        <w:tblLook w:val="04A0" w:firstRow="1" w:lastRow="0" w:firstColumn="1" w:lastColumn="0" w:noHBand="0" w:noVBand="1"/>
      </w:tblPr>
      <w:tblGrid>
        <w:gridCol w:w="9373"/>
      </w:tblGrid>
      <w:tr w:rsidR="00F90FF2" w:rsidTr="00F90FF2">
        <w:tc>
          <w:tcPr>
            <w:tcW w:w="9373" w:type="dxa"/>
            <w:shd w:val="clear" w:color="auto" w:fill="E7E6E6" w:themeFill="background2"/>
          </w:tcPr>
          <w:p w:rsidR="00F90FF2" w:rsidRPr="00F90FF2" w:rsidRDefault="00F90FF2" w:rsidP="00934EFB">
            <w:pPr>
              <w:pStyle w:val="Akapitzlist"/>
              <w:numPr>
                <w:ilvl w:val="0"/>
                <w:numId w:val="22"/>
              </w:numPr>
              <w:jc w:val="both"/>
              <w:rPr>
                <w:b/>
                <w:szCs w:val="24"/>
              </w:rPr>
            </w:pPr>
            <w:r w:rsidRPr="00F90FF2">
              <w:rPr>
                <w:b/>
                <w:szCs w:val="24"/>
              </w:rPr>
              <w:t>Informacja dotycząca wymagań Zamawiającego, o których mowa w art.</w:t>
            </w:r>
            <w:r>
              <w:rPr>
                <w:b/>
                <w:szCs w:val="24"/>
              </w:rPr>
              <w:t xml:space="preserve"> 29 ust. 4</w:t>
            </w:r>
            <w:r w:rsidRPr="00F90FF2">
              <w:rPr>
                <w:b/>
                <w:szCs w:val="24"/>
              </w:rPr>
              <w:t xml:space="preserve"> ustawy </w:t>
            </w:r>
            <w:proofErr w:type="spellStart"/>
            <w:r w:rsidRPr="00F90FF2">
              <w:rPr>
                <w:b/>
                <w:szCs w:val="24"/>
              </w:rPr>
              <w:t>Pzp</w:t>
            </w:r>
            <w:proofErr w:type="spellEnd"/>
            <w:r w:rsidRPr="00F90FF2">
              <w:rPr>
                <w:b/>
                <w:szCs w:val="24"/>
              </w:rPr>
              <w:t>.</w:t>
            </w:r>
          </w:p>
        </w:tc>
      </w:tr>
    </w:tbl>
    <w:p w:rsidR="00F90FF2" w:rsidRPr="00DD60E3" w:rsidRDefault="00F90FF2" w:rsidP="007A2C6F">
      <w:pPr>
        <w:jc w:val="both"/>
        <w:rPr>
          <w:b/>
          <w:sz w:val="22"/>
          <w:szCs w:val="22"/>
        </w:rPr>
      </w:pPr>
    </w:p>
    <w:p w:rsidR="00F90FF2" w:rsidRDefault="00F90FF2" w:rsidP="00F90FF2">
      <w:pPr>
        <w:jc w:val="both"/>
        <w:rPr>
          <w:sz w:val="22"/>
          <w:szCs w:val="22"/>
        </w:rPr>
      </w:pPr>
      <w:r w:rsidRPr="00FE4C82">
        <w:rPr>
          <w:sz w:val="22"/>
          <w:szCs w:val="22"/>
        </w:rPr>
        <w:t xml:space="preserve">Zamawiający </w:t>
      </w:r>
      <w:r>
        <w:rPr>
          <w:sz w:val="22"/>
          <w:szCs w:val="22"/>
        </w:rPr>
        <w:t>nie przewiduje</w:t>
      </w:r>
      <w:r w:rsidR="00CD2D48">
        <w:rPr>
          <w:sz w:val="22"/>
          <w:szCs w:val="22"/>
        </w:rPr>
        <w:t xml:space="preserve"> wymagań związanych z realizacją</w:t>
      </w:r>
      <w:r>
        <w:rPr>
          <w:sz w:val="22"/>
          <w:szCs w:val="22"/>
        </w:rPr>
        <w:t xml:space="preserve"> zamówienia, o których mowa </w:t>
      </w:r>
      <w:r w:rsidR="002730B7">
        <w:rPr>
          <w:sz w:val="22"/>
          <w:szCs w:val="22"/>
        </w:rPr>
        <w:t xml:space="preserve">w art. 29 </w:t>
      </w:r>
      <w:r w:rsidR="00CD2D48">
        <w:rPr>
          <w:sz w:val="22"/>
          <w:szCs w:val="22"/>
        </w:rPr>
        <w:br/>
      </w:r>
      <w:r w:rsidR="002730B7">
        <w:rPr>
          <w:sz w:val="22"/>
          <w:szCs w:val="22"/>
        </w:rPr>
        <w:t xml:space="preserve">ust. 4 ustawy </w:t>
      </w:r>
      <w:proofErr w:type="spellStart"/>
      <w:r w:rsidR="002730B7">
        <w:rPr>
          <w:sz w:val="22"/>
          <w:szCs w:val="22"/>
        </w:rPr>
        <w:t>Pzp</w:t>
      </w:r>
      <w:proofErr w:type="spellEnd"/>
      <w:r w:rsidRPr="00FE4C82">
        <w:rPr>
          <w:sz w:val="22"/>
          <w:szCs w:val="22"/>
        </w:rPr>
        <w:t xml:space="preserve">. </w:t>
      </w:r>
    </w:p>
    <w:p w:rsidR="00A842F1" w:rsidRPr="00DD60E3" w:rsidRDefault="00A842F1" w:rsidP="00436AA7">
      <w:pPr>
        <w:jc w:val="both"/>
        <w:rPr>
          <w:b/>
          <w:sz w:val="22"/>
          <w:szCs w:val="22"/>
        </w:rPr>
      </w:pPr>
    </w:p>
    <w:tbl>
      <w:tblPr>
        <w:tblStyle w:val="Tabela-Siatka"/>
        <w:tblW w:w="0" w:type="auto"/>
        <w:tblLook w:val="04A0" w:firstRow="1" w:lastRow="0" w:firstColumn="1" w:lastColumn="0" w:noHBand="0" w:noVBand="1"/>
      </w:tblPr>
      <w:tblGrid>
        <w:gridCol w:w="9373"/>
      </w:tblGrid>
      <w:tr w:rsidR="002D3203" w:rsidRPr="006C602E" w:rsidTr="001045B0">
        <w:tc>
          <w:tcPr>
            <w:tcW w:w="9373" w:type="dxa"/>
            <w:shd w:val="clear" w:color="auto" w:fill="E7E6E6" w:themeFill="background2"/>
          </w:tcPr>
          <w:p w:rsidR="002D3203" w:rsidRPr="006C602E" w:rsidRDefault="002D3203" w:rsidP="00934EFB">
            <w:pPr>
              <w:pStyle w:val="Tekstpodstawowywcity"/>
              <w:widowControl w:val="0"/>
              <w:numPr>
                <w:ilvl w:val="0"/>
                <w:numId w:val="22"/>
              </w:numPr>
              <w:tabs>
                <w:tab w:val="left" w:pos="851"/>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Informacja o obowiązku osobistego wykonania przez Wykonawcę kluczowych części zamówienia, jeżeli Zamawiający dokonuje takiego zastrzeżenia zgodn</w:t>
            </w:r>
            <w:r w:rsidR="00217845" w:rsidRPr="006C602E">
              <w:rPr>
                <w:rFonts w:ascii="Times New Roman" w:hAnsi="Times New Roman"/>
                <w:b/>
                <w:sz w:val="24"/>
                <w:szCs w:val="24"/>
                <w:u w:val="none"/>
              </w:rPr>
              <w:t xml:space="preserve">ie z art. 36a </w:t>
            </w:r>
            <w:r w:rsidR="00193252" w:rsidRPr="006C602E">
              <w:rPr>
                <w:rFonts w:ascii="Times New Roman" w:hAnsi="Times New Roman"/>
                <w:b/>
                <w:sz w:val="24"/>
                <w:szCs w:val="24"/>
                <w:u w:val="none"/>
              </w:rPr>
              <w:br/>
            </w:r>
            <w:r w:rsidR="00217845" w:rsidRPr="006C602E">
              <w:rPr>
                <w:rFonts w:ascii="Times New Roman" w:hAnsi="Times New Roman"/>
                <w:b/>
                <w:sz w:val="24"/>
                <w:szCs w:val="24"/>
                <w:u w:val="none"/>
              </w:rPr>
              <w:t xml:space="preserve">ust. 2 ustawy </w:t>
            </w:r>
            <w:proofErr w:type="spellStart"/>
            <w:r w:rsidR="00217845" w:rsidRPr="006C602E">
              <w:rPr>
                <w:rFonts w:ascii="Times New Roman" w:hAnsi="Times New Roman"/>
                <w:b/>
                <w:sz w:val="24"/>
                <w:szCs w:val="24"/>
                <w:u w:val="none"/>
              </w:rPr>
              <w:t>Pzp</w:t>
            </w:r>
            <w:proofErr w:type="spellEnd"/>
            <w:r w:rsidR="00217845" w:rsidRPr="006C602E">
              <w:rPr>
                <w:rFonts w:ascii="Times New Roman" w:hAnsi="Times New Roman"/>
                <w:b/>
                <w:sz w:val="24"/>
                <w:szCs w:val="24"/>
                <w:u w:val="none"/>
              </w:rPr>
              <w:t>:</w:t>
            </w:r>
          </w:p>
        </w:tc>
      </w:tr>
    </w:tbl>
    <w:p w:rsidR="00333337" w:rsidRPr="00DD60E3" w:rsidRDefault="00333337" w:rsidP="00436AA7">
      <w:pPr>
        <w:pStyle w:val="Tekstpodstawowywcity"/>
        <w:widowControl w:val="0"/>
        <w:tabs>
          <w:tab w:val="left" w:pos="540"/>
          <w:tab w:val="left" w:pos="3119"/>
        </w:tabs>
        <w:ind w:left="540" w:hanging="540"/>
        <w:jc w:val="both"/>
        <w:rPr>
          <w:rFonts w:ascii="Times New Roman" w:hAnsi="Times New Roman"/>
          <w:b/>
          <w:sz w:val="22"/>
          <w:szCs w:val="22"/>
        </w:rPr>
      </w:pPr>
    </w:p>
    <w:p w:rsidR="00DA4CC7" w:rsidRDefault="00E92B1F" w:rsidP="006A0672">
      <w:pPr>
        <w:widowControl w:val="0"/>
        <w:tabs>
          <w:tab w:val="left" w:pos="100"/>
          <w:tab w:val="left" w:pos="360"/>
          <w:tab w:val="left" w:pos="500"/>
          <w:tab w:val="left" w:pos="720"/>
        </w:tabs>
        <w:autoSpaceDE w:val="0"/>
        <w:autoSpaceDN w:val="0"/>
        <w:adjustRightInd w:val="0"/>
        <w:jc w:val="both"/>
        <w:rPr>
          <w:sz w:val="22"/>
          <w:szCs w:val="22"/>
        </w:rPr>
      </w:pPr>
      <w:r w:rsidRPr="00E92B1F">
        <w:rPr>
          <w:sz w:val="22"/>
          <w:szCs w:val="22"/>
        </w:rPr>
        <w:t xml:space="preserve">Zamawiający </w:t>
      </w:r>
      <w:r>
        <w:rPr>
          <w:sz w:val="22"/>
          <w:szCs w:val="22"/>
        </w:rPr>
        <w:t xml:space="preserve">nie dokonuje </w:t>
      </w:r>
      <w:r w:rsidRPr="00E92B1F">
        <w:rPr>
          <w:sz w:val="22"/>
          <w:szCs w:val="22"/>
        </w:rPr>
        <w:t>zastrzeżenia zgodnie z art. 36a ust. 2 ustawy</w:t>
      </w:r>
      <w:r>
        <w:rPr>
          <w:sz w:val="22"/>
          <w:szCs w:val="22"/>
        </w:rPr>
        <w:t xml:space="preserve"> </w:t>
      </w:r>
      <w:proofErr w:type="spellStart"/>
      <w:r>
        <w:rPr>
          <w:sz w:val="22"/>
          <w:szCs w:val="22"/>
        </w:rPr>
        <w:t>Pzp</w:t>
      </w:r>
      <w:proofErr w:type="spellEnd"/>
      <w:r>
        <w:rPr>
          <w:sz w:val="22"/>
          <w:szCs w:val="22"/>
        </w:rPr>
        <w:t>.</w:t>
      </w:r>
    </w:p>
    <w:p w:rsidR="00E92B1F" w:rsidRPr="00E92B1F" w:rsidRDefault="00E92B1F" w:rsidP="006A0672">
      <w:pPr>
        <w:widowControl w:val="0"/>
        <w:tabs>
          <w:tab w:val="left" w:pos="100"/>
          <w:tab w:val="left" w:pos="360"/>
          <w:tab w:val="left" w:pos="500"/>
          <w:tab w:val="left" w:pos="720"/>
        </w:tabs>
        <w:autoSpaceDE w:val="0"/>
        <w:autoSpaceDN w:val="0"/>
        <w:adjustRightInd w:val="0"/>
        <w:jc w:val="both"/>
        <w:rPr>
          <w:sz w:val="22"/>
          <w:szCs w:val="22"/>
          <w:u w:val="single"/>
        </w:rPr>
      </w:pPr>
    </w:p>
    <w:tbl>
      <w:tblPr>
        <w:tblStyle w:val="Tabela-Siatka"/>
        <w:tblW w:w="0" w:type="auto"/>
        <w:tblLook w:val="04A0" w:firstRow="1" w:lastRow="0" w:firstColumn="1" w:lastColumn="0" w:noHBand="0" w:noVBand="1"/>
      </w:tblPr>
      <w:tblGrid>
        <w:gridCol w:w="9373"/>
      </w:tblGrid>
      <w:tr w:rsidR="00824072" w:rsidRPr="006C602E" w:rsidTr="001045B0">
        <w:tc>
          <w:tcPr>
            <w:tcW w:w="9373" w:type="dxa"/>
            <w:shd w:val="clear" w:color="auto" w:fill="E7E6E6" w:themeFill="background2"/>
          </w:tcPr>
          <w:p w:rsidR="00824072" w:rsidRPr="006C602E" w:rsidRDefault="00824072"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Podwykonawcy. Informacje o umowach o podwykonawstwo:</w:t>
            </w:r>
          </w:p>
        </w:tc>
      </w:tr>
    </w:tbl>
    <w:p w:rsidR="00824072" w:rsidRPr="00DD60E3" w:rsidRDefault="00824072" w:rsidP="006A0672">
      <w:pPr>
        <w:widowControl w:val="0"/>
        <w:tabs>
          <w:tab w:val="left" w:pos="100"/>
          <w:tab w:val="left" w:pos="360"/>
          <w:tab w:val="left" w:pos="500"/>
          <w:tab w:val="left" w:pos="720"/>
        </w:tabs>
        <w:autoSpaceDE w:val="0"/>
        <w:autoSpaceDN w:val="0"/>
        <w:adjustRightInd w:val="0"/>
        <w:jc w:val="both"/>
        <w:rPr>
          <w:sz w:val="22"/>
          <w:szCs w:val="22"/>
          <w:u w:val="single"/>
        </w:rPr>
      </w:pPr>
    </w:p>
    <w:p w:rsidR="00CC1766" w:rsidRPr="001727BB" w:rsidRDefault="00CC1766" w:rsidP="001727BB">
      <w:pPr>
        <w:pStyle w:val="Akapitzlist"/>
        <w:numPr>
          <w:ilvl w:val="0"/>
          <w:numId w:val="43"/>
        </w:numPr>
        <w:suppressAutoHyphens/>
        <w:ind w:left="426" w:hanging="426"/>
        <w:jc w:val="both"/>
        <w:rPr>
          <w:sz w:val="22"/>
          <w:szCs w:val="22"/>
        </w:rPr>
      </w:pPr>
      <w:r w:rsidRPr="001727BB">
        <w:rPr>
          <w:sz w:val="22"/>
          <w:szCs w:val="22"/>
        </w:rPr>
        <w:t>Zamawiający dopuszcza wykonywanie części zamówienia za pomocą podwykonawców.</w:t>
      </w:r>
    </w:p>
    <w:p w:rsidR="00CC1766" w:rsidRPr="0036253A" w:rsidRDefault="00CC1766" w:rsidP="00CC1766">
      <w:pPr>
        <w:numPr>
          <w:ilvl w:val="0"/>
          <w:numId w:val="43"/>
        </w:numPr>
        <w:suppressAutoHyphens/>
        <w:ind w:left="426" w:hanging="426"/>
        <w:jc w:val="both"/>
        <w:rPr>
          <w:sz w:val="22"/>
          <w:szCs w:val="22"/>
          <w:u w:val="single"/>
        </w:rPr>
      </w:pPr>
      <w:r w:rsidRPr="0036253A">
        <w:rPr>
          <w:sz w:val="22"/>
          <w:szCs w:val="22"/>
          <w:lang w:eastAsia="ar-SA"/>
        </w:rPr>
        <w:t>Wykonawca zobowiązany jest do wskazania w ofercie tej części zamówienia, której realizację powierzy podwykonawcy.</w:t>
      </w:r>
    </w:p>
    <w:p w:rsidR="0036253A" w:rsidRPr="001727BB" w:rsidRDefault="00CC1766" w:rsidP="001727BB">
      <w:pPr>
        <w:numPr>
          <w:ilvl w:val="0"/>
          <w:numId w:val="43"/>
        </w:numPr>
        <w:suppressAutoHyphens/>
        <w:ind w:left="426" w:hanging="426"/>
        <w:jc w:val="both"/>
        <w:rPr>
          <w:sz w:val="22"/>
          <w:szCs w:val="22"/>
          <w:lang w:eastAsia="ar-SA"/>
        </w:rPr>
      </w:pPr>
      <w:r w:rsidRPr="0036253A">
        <w:rPr>
          <w:sz w:val="22"/>
          <w:szCs w:val="22"/>
          <w:lang w:eastAsia="ar-SA"/>
        </w:rPr>
        <w:t>W przypadku braku powyższych informacji, zamawiający uzna, iż wykonawca będzie realizował zamówienie osobiście (siłami własnymi) bez udziału podwykonawcy.</w:t>
      </w:r>
    </w:p>
    <w:p w:rsidR="00CA5C5C" w:rsidRPr="0036253A" w:rsidRDefault="00CA5C5C" w:rsidP="00CE678C">
      <w:pPr>
        <w:widowControl w:val="0"/>
        <w:tabs>
          <w:tab w:val="left" w:pos="100"/>
          <w:tab w:val="left" w:pos="360"/>
          <w:tab w:val="left" w:pos="500"/>
          <w:tab w:val="left" w:pos="720"/>
        </w:tabs>
        <w:autoSpaceDE w:val="0"/>
        <w:autoSpaceDN w:val="0"/>
        <w:adjustRightInd w:val="0"/>
        <w:jc w:val="both"/>
        <w:rPr>
          <w:i/>
          <w:sz w:val="22"/>
          <w:szCs w:val="22"/>
          <w:u w:val="single"/>
        </w:rPr>
      </w:pPr>
      <w:r w:rsidRPr="006C602E">
        <w:rPr>
          <w:sz w:val="22"/>
          <w:szCs w:val="22"/>
          <w:u w:val="single"/>
        </w:rPr>
        <w:t>Pozost</w:t>
      </w:r>
      <w:r w:rsidR="0036253A">
        <w:rPr>
          <w:sz w:val="22"/>
          <w:szCs w:val="22"/>
          <w:u w:val="single"/>
        </w:rPr>
        <w:t>ałe wymagania dotyczące podwykonawstwa</w:t>
      </w:r>
      <w:r w:rsidRPr="006C602E">
        <w:rPr>
          <w:sz w:val="22"/>
          <w:szCs w:val="22"/>
          <w:u w:val="single"/>
        </w:rPr>
        <w:t xml:space="preserve"> zawiera</w:t>
      </w:r>
      <w:r w:rsidR="00981EFF">
        <w:rPr>
          <w:sz w:val="22"/>
          <w:szCs w:val="22"/>
          <w:u w:val="single"/>
        </w:rPr>
        <w:t>ją wzory umów</w:t>
      </w:r>
      <w:r w:rsidRPr="006C602E">
        <w:rPr>
          <w:sz w:val="22"/>
          <w:szCs w:val="22"/>
          <w:u w:val="single"/>
        </w:rPr>
        <w:t>, kt</w:t>
      </w:r>
      <w:r w:rsidR="00981EFF">
        <w:rPr>
          <w:sz w:val="22"/>
          <w:szCs w:val="22"/>
          <w:highlight w:val="white"/>
          <w:u w:val="single"/>
        </w:rPr>
        <w:t>óre</w:t>
      </w:r>
      <w:r w:rsidRPr="006C602E">
        <w:rPr>
          <w:sz w:val="22"/>
          <w:szCs w:val="22"/>
          <w:highlight w:val="white"/>
          <w:u w:val="single"/>
        </w:rPr>
        <w:t xml:space="preserve"> stanowi</w:t>
      </w:r>
      <w:r w:rsidR="00981EFF">
        <w:rPr>
          <w:sz w:val="22"/>
          <w:szCs w:val="22"/>
          <w:highlight w:val="white"/>
          <w:u w:val="single"/>
        </w:rPr>
        <w:t>ą</w:t>
      </w:r>
      <w:r w:rsidRPr="006C602E">
        <w:rPr>
          <w:sz w:val="22"/>
          <w:szCs w:val="22"/>
          <w:highlight w:val="white"/>
          <w:u w:val="single"/>
        </w:rPr>
        <w:t xml:space="preserve"> </w:t>
      </w:r>
      <w:r w:rsidRPr="0036253A">
        <w:rPr>
          <w:i/>
          <w:sz w:val="22"/>
          <w:szCs w:val="22"/>
          <w:highlight w:val="white"/>
          <w:u w:val="single"/>
        </w:rPr>
        <w:t>załącznik</w:t>
      </w:r>
      <w:r w:rsidR="00981EFF" w:rsidRPr="0036253A">
        <w:rPr>
          <w:i/>
          <w:sz w:val="22"/>
          <w:szCs w:val="22"/>
          <w:highlight w:val="white"/>
          <w:u w:val="single"/>
        </w:rPr>
        <w:t>i</w:t>
      </w:r>
      <w:r w:rsidRPr="0036253A">
        <w:rPr>
          <w:i/>
          <w:sz w:val="22"/>
          <w:szCs w:val="22"/>
          <w:highlight w:val="white"/>
          <w:u w:val="single"/>
        </w:rPr>
        <w:t xml:space="preserve"> </w:t>
      </w:r>
      <w:r w:rsidR="0036253A">
        <w:rPr>
          <w:i/>
          <w:sz w:val="22"/>
          <w:szCs w:val="22"/>
          <w:u w:val="single"/>
        </w:rPr>
        <w:br/>
      </w:r>
      <w:r w:rsidR="000C520D" w:rsidRPr="0036253A">
        <w:rPr>
          <w:i/>
          <w:sz w:val="22"/>
          <w:szCs w:val="22"/>
          <w:u w:val="single"/>
        </w:rPr>
        <w:t>nr 2</w:t>
      </w:r>
      <w:r w:rsidR="00542D30" w:rsidRPr="0036253A">
        <w:rPr>
          <w:i/>
          <w:sz w:val="22"/>
          <w:szCs w:val="22"/>
          <w:u w:val="single"/>
        </w:rPr>
        <w:t>/1, 2/2 i 2/</w:t>
      </w:r>
      <w:r w:rsidR="00981EFF" w:rsidRPr="0036253A">
        <w:rPr>
          <w:i/>
          <w:sz w:val="22"/>
          <w:szCs w:val="22"/>
          <w:u w:val="single"/>
        </w:rPr>
        <w:t>3</w:t>
      </w:r>
      <w:r w:rsidR="000C520D" w:rsidRPr="0036253A">
        <w:rPr>
          <w:i/>
          <w:sz w:val="22"/>
          <w:szCs w:val="22"/>
          <w:u w:val="single"/>
        </w:rPr>
        <w:t xml:space="preserve"> do SIWZ</w:t>
      </w:r>
      <w:r w:rsidRPr="0036253A">
        <w:rPr>
          <w:i/>
          <w:sz w:val="22"/>
          <w:szCs w:val="22"/>
          <w:u w:val="single"/>
        </w:rPr>
        <w:t>.</w:t>
      </w:r>
    </w:p>
    <w:p w:rsidR="009127BB" w:rsidRPr="00DD60E3" w:rsidRDefault="009127BB" w:rsidP="006A0672">
      <w:pPr>
        <w:widowControl w:val="0"/>
        <w:tabs>
          <w:tab w:val="left" w:pos="100"/>
          <w:tab w:val="left" w:pos="360"/>
          <w:tab w:val="left" w:pos="500"/>
          <w:tab w:val="left" w:pos="720"/>
        </w:tabs>
        <w:autoSpaceDE w:val="0"/>
        <w:autoSpaceDN w:val="0"/>
        <w:adjustRightInd w:val="0"/>
        <w:jc w:val="both"/>
        <w:rPr>
          <w:sz w:val="22"/>
          <w:szCs w:val="22"/>
          <w:u w:val="single"/>
        </w:rPr>
      </w:pPr>
    </w:p>
    <w:tbl>
      <w:tblPr>
        <w:tblStyle w:val="Tabela-Siatka"/>
        <w:tblW w:w="0" w:type="auto"/>
        <w:tblLook w:val="04A0" w:firstRow="1" w:lastRow="0" w:firstColumn="1" w:lastColumn="0" w:noHBand="0" w:noVBand="1"/>
      </w:tblPr>
      <w:tblGrid>
        <w:gridCol w:w="9373"/>
      </w:tblGrid>
      <w:tr w:rsidR="009127BB" w:rsidRPr="006C602E" w:rsidTr="001045B0">
        <w:tc>
          <w:tcPr>
            <w:tcW w:w="9373" w:type="dxa"/>
            <w:shd w:val="clear" w:color="auto" w:fill="E7E6E6" w:themeFill="background2"/>
          </w:tcPr>
          <w:p w:rsidR="009127BB" w:rsidRPr="006C602E" w:rsidRDefault="009127BB"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Informacja o zaliczkach na poczet wykonania zamówienia, o k</w:t>
            </w:r>
            <w:r w:rsidR="0045371B">
              <w:rPr>
                <w:rFonts w:ascii="Times New Roman" w:hAnsi="Times New Roman"/>
                <w:b/>
                <w:sz w:val="24"/>
                <w:szCs w:val="24"/>
                <w:u w:val="none"/>
              </w:rPr>
              <w:t xml:space="preserve">tórych mowa w art. 151a ustawy, </w:t>
            </w:r>
            <w:r w:rsidRPr="006C602E">
              <w:rPr>
                <w:rFonts w:ascii="Times New Roman" w:hAnsi="Times New Roman"/>
                <w:b/>
                <w:sz w:val="24"/>
                <w:szCs w:val="24"/>
                <w:u w:val="none"/>
              </w:rPr>
              <w:t>jeżeli  Zamawiający przewiduje możliwość ich udzielenia:</w:t>
            </w:r>
          </w:p>
        </w:tc>
      </w:tr>
    </w:tbl>
    <w:p w:rsidR="00CD178E" w:rsidRPr="00981EFF" w:rsidRDefault="00CD178E" w:rsidP="00452289">
      <w:pPr>
        <w:pStyle w:val="Tekstpodstawowywcity"/>
        <w:widowControl w:val="0"/>
        <w:tabs>
          <w:tab w:val="left" w:pos="851"/>
          <w:tab w:val="left" w:pos="2977"/>
          <w:tab w:val="left" w:pos="3119"/>
        </w:tabs>
        <w:jc w:val="both"/>
        <w:rPr>
          <w:rFonts w:ascii="Times New Roman" w:hAnsi="Times New Roman"/>
          <w:b/>
          <w:sz w:val="22"/>
          <w:szCs w:val="22"/>
        </w:rPr>
      </w:pPr>
    </w:p>
    <w:p w:rsidR="003453E3" w:rsidRPr="006C602E" w:rsidRDefault="0036436C" w:rsidP="00452289">
      <w:pPr>
        <w:pStyle w:val="Tekstpodstawowywcity"/>
        <w:widowControl w:val="0"/>
        <w:tabs>
          <w:tab w:val="left" w:pos="851"/>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 xml:space="preserve">Zamawiający </w:t>
      </w:r>
      <w:r w:rsidR="0047753D" w:rsidRPr="006C602E">
        <w:rPr>
          <w:rFonts w:ascii="Times New Roman" w:hAnsi="Times New Roman"/>
          <w:sz w:val="22"/>
          <w:szCs w:val="22"/>
          <w:u w:val="none"/>
        </w:rPr>
        <w:t>nie przewiduje udzielenia zaliczek na poczet wykonania zamówienia.</w:t>
      </w:r>
    </w:p>
    <w:p w:rsidR="00CD2D48" w:rsidRPr="00DD60E3" w:rsidRDefault="00CD2D48" w:rsidP="00452289">
      <w:pPr>
        <w:pStyle w:val="Tekstpodstawowywcity"/>
        <w:widowControl w:val="0"/>
        <w:tabs>
          <w:tab w:val="left" w:pos="851"/>
          <w:tab w:val="left" w:pos="2977"/>
          <w:tab w:val="left" w:pos="3119"/>
        </w:tabs>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3"/>
      </w:tblGrid>
      <w:tr w:rsidR="009127BB" w:rsidRPr="006C602E" w:rsidTr="001045B0">
        <w:tc>
          <w:tcPr>
            <w:tcW w:w="9373" w:type="dxa"/>
            <w:shd w:val="clear" w:color="auto" w:fill="E7E6E6" w:themeFill="background2"/>
          </w:tcPr>
          <w:p w:rsidR="009127BB" w:rsidRPr="006C602E" w:rsidRDefault="009127BB" w:rsidP="00934EFB">
            <w:pPr>
              <w:pStyle w:val="Tekstpodstawowywcity"/>
              <w:widowControl w:val="0"/>
              <w:numPr>
                <w:ilvl w:val="0"/>
                <w:numId w:val="22"/>
              </w:numPr>
              <w:tabs>
                <w:tab w:val="left" w:pos="851"/>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Postanowienia końcowe:</w:t>
            </w:r>
          </w:p>
        </w:tc>
      </w:tr>
    </w:tbl>
    <w:p w:rsidR="00333337" w:rsidRPr="00981EFF" w:rsidRDefault="00333337" w:rsidP="00D05F01">
      <w:pPr>
        <w:pStyle w:val="Tekstpodstawowywcity"/>
        <w:widowControl w:val="0"/>
        <w:tabs>
          <w:tab w:val="left" w:pos="500"/>
        </w:tabs>
        <w:jc w:val="left"/>
        <w:rPr>
          <w:rFonts w:ascii="Times New Roman" w:hAnsi="Times New Roman"/>
          <w:b/>
          <w:sz w:val="22"/>
          <w:szCs w:val="22"/>
        </w:rPr>
      </w:pP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dopuszcza możliwości składania ofert wariantowych.</w:t>
      </w: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zawarcia umowy ramowej.</w:t>
      </w: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przeprowadzania aukcji elektronicznej.</w:t>
      </w: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zwrotu kosztów udziału w postępowaniu.</w:t>
      </w:r>
    </w:p>
    <w:p w:rsidR="00DD7A9D" w:rsidRPr="006C602E" w:rsidRDefault="00E47037" w:rsidP="0032012B">
      <w:pPr>
        <w:pStyle w:val="Tekstpodstawowy"/>
        <w:numPr>
          <w:ilvl w:val="0"/>
          <w:numId w:val="2"/>
        </w:numPr>
        <w:tabs>
          <w:tab w:val="num" w:pos="426"/>
        </w:tabs>
        <w:autoSpaceDE w:val="0"/>
        <w:autoSpaceDN w:val="0"/>
        <w:ind w:left="426" w:hanging="426"/>
        <w:jc w:val="both"/>
        <w:rPr>
          <w:sz w:val="22"/>
          <w:szCs w:val="22"/>
        </w:rPr>
      </w:pPr>
      <w:r w:rsidRPr="006C602E">
        <w:rPr>
          <w:sz w:val="22"/>
          <w:szCs w:val="22"/>
        </w:rPr>
        <w:t>Z</w:t>
      </w:r>
      <w:r w:rsidR="00DD7A9D" w:rsidRPr="006C602E">
        <w:rPr>
          <w:sz w:val="22"/>
          <w:szCs w:val="22"/>
        </w:rPr>
        <w:t>asady udostępniania dokumentów:</w:t>
      </w:r>
    </w:p>
    <w:p w:rsidR="00DD7A9D" w:rsidRPr="006C602E" w:rsidRDefault="00DD7A9D" w:rsidP="00DD7A9D">
      <w:pPr>
        <w:widowControl w:val="0"/>
        <w:jc w:val="both"/>
        <w:rPr>
          <w:snapToGrid w:val="0"/>
          <w:sz w:val="22"/>
          <w:szCs w:val="22"/>
        </w:rPr>
      </w:pPr>
      <w:r w:rsidRPr="006C602E">
        <w:rPr>
          <w:snapToGrid w:val="0"/>
          <w:sz w:val="22"/>
          <w:szCs w:val="22"/>
        </w:rPr>
        <w:t>Uczestnicy postępowania mają prawo wglądu do treści protokołu oraz ofert w trakcie prowadzonego postępowania z wyjątkiem dokumentów stanowiących załączniki do protokołu (j</w:t>
      </w:r>
      <w:r w:rsidR="00F0096B" w:rsidRPr="006C602E">
        <w:rPr>
          <w:snapToGrid w:val="0"/>
          <w:sz w:val="22"/>
          <w:szCs w:val="22"/>
        </w:rPr>
        <w:t>awne po dokonaniu wyboru najkorzystniejszej oferty lub unieważnieniu postępowania</w:t>
      </w:r>
      <w:r w:rsidRPr="006C602E">
        <w:rPr>
          <w:snapToGrid w:val="0"/>
          <w:sz w:val="22"/>
          <w:szCs w:val="22"/>
        </w:rPr>
        <w:t>) oraz stanowiących tajemnicę przedsiębiorstwa w rozumieniu przepisów o zwalczaniu nieuczciwej konkurencji i dokumentów lub informacji zastrzeżonych przez uczestników postępowania.</w:t>
      </w:r>
    </w:p>
    <w:p w:rsidR="00DD7A9D" w:rsidRPr="006C602E" w:rsidRDefault="00DD7A9D" w:rsidP="00DD7A9D">
      <w:pPr>
        <w:pStyle w:val="Tekstpodstawowy"/>
        <w:jc w:val="both"/>
        <w:rPr>
          <w:snapToGrid w:val="0"/>
          <w:sz w:val="22"/>
          <w:szCs w:val="22"/>
        </w:rPr>
      </w:pPr>
      <w:r w:rsidRPr="006C602E">
        <w:rPr>
          <w:snapToGrid w:val="0"/>
          <w:sz w:val="22"/>
          <w:szCs w:val="22"/>
        </w:rPr>
        <w:lastRenderedPageBreak/>
        <w:t>Udostępnienie, o którym mowa wyżej odbywać się będzie wg poniższych zasad:</w:t>
      </w:r>
    </w:p>
    <w:p w:rsidR="00DD7A9D" w:rsidRPr="006C602E" w:rsidRDefault="00DD7A9D" w:rsidP="00934EFB">
      <w:pPr>
        <w:pStyle w:val="Akapitzlist"/>
        <w:widowControl w:val="0"/>
        <w:numPr>
          <w:ilvl w:val="3"/>
          <w:numId w:val="22"/>
        </w:numPr>
        <w:autoSpaceDE w:val="0"/>
        <w:autoSpaceDN w:val="0"/>
        <w:ind w:left="284" w:hanging="284"/>
        <w:jc w:val="both"/>
        <w:rPr>
          <w:snapToGrid w:val="0"/>
          <w:sz w:val="22"/>
          <w:szCs w:val="22"/>
        </w:rPr>
      </w:pPr>
      <w:r w:rsidRPr="006C602E">
        <w:rPr>
          <w:snapToGrid w:val="0"/>
          <w:sz w:val="22"/>
          <w:szCs w:val="22"/>
        </w:rPr>
        <w:t>Zamawiają</w:t>
      </w:r>
      <w:r w:rsidR="005259CE" w:rsidRPr="006C602E">
        <w:rPr>
          <w:snapToGrid w:val="0"/>
          <w:sz w:val="22"/>
          <w:szCs w:val="22"/>
        </w:rPr>
        <w:t>cy udostępnia protokół lub załączniki do protokołu na wniosek</w:t>
      </w:r>
      <w:r w:rsidRPr="006C602E">
        <w:rPr>
          <w:snapToGrid w:val="0"/>
          <w:sz w:val="22"/>
          <w:szCs w:val="22"/>
        </w:rPr>
        <w:t>,</w:t>
      </w:r>
    </w:p>
    <w:p w:rsidR="005259CE" w:rsidRPr="006C602E" w:rsidRDefault="005259CE" w:rsidP="00934EFB">
      <w:pPr>
        <w:pStyle w:val="Akapitzlist"/>
        <w:widowControl w:val="0"/>
        <w:numPr>
          <w:ilvl w:val="3"/>
          <w:numId w:val="22"/>
        </w:numPr>
        <w:autoSpaceDE w:val="0"/>
        <w:autoSpaceDN w:val="0"/>
        <w:ind w:left="284" w:hanging="284"/>
        <w:jc w:val="both"/>
        <w:rPr>
          <w:snapToGrid w:val="0"/>
          <w:sz w:val="22"/>
          <w:szCs w:val="22"/>
        </w:rPr>
      </w:pPr>
      <w:r w:rsidRPr="006C602E">
        <w:rPr>
          <w:snapToGrid w:val="0"/>
          <w:sz w:val="22"/>
          <w:szCs w:val="22"/>
        </w:rPr>
        <w:t>Przekazanie protokołu lub załączników następuje przy użyciu środków komunikacji elektronicznej,</w:t>
      </w:r>
    </w:p>
    <w:p w:rsidR="005259CE" w:rsidRPr="006C602E" w:rsidRDefault="005259CE" w:rsidP="00934EFB">
      <w:pPr>
        <w:pStyle w:val="Akapitzlist"/>
        <w:widowControl w:val="0"/>
        <w:numPr>
          <w:ilvl w:val="3"/>
          <w:numId w:val="22"/>
        </w:numPr>
        <w:autoSpaceDE w:val="0"/>
        <w:autoSpaceDN w:val="0"/>
        <w:ind w:left="284" w:hanging="284"/>
        <w:jc w:val="both"/>
        <w:rPr>
          <w:snapToGrid w:val="0"/>
          <w:sz w:val="22"/>
          <w:szCs w:val="22"/>
        </w:rPr>
      </w:pPr>
      <w:r w:rsidRPr="006C602E">
        <w:rPr>
          <w:sz w:val="22"/>
          <w:szCs w:val="22"/>
        </w:rPr>
        <w:t>W przypadku protokołu lub załączników sporządzonych w postaci papierowej, jeżeli z przyczyn technicznych znacząco</w:t>
      </w:r>
      <w:r w:rsidR="00776F95" w:rsidRPr="006C602E">
        <w:rPr>
          <w:snapToGrid w:val="0"/>
          <w:sz w:val="22"/>
          <w:szCs w:val="22"/>
        </w:rPr>
        <w:t xml:space="preserve"> </w:t>
      </w:r>
      <w:r w:rsidRPr="006C602E">
        <w:rPr>
          <w:sz w:val="22"/>
          <w:szCs w:val="22"/>
        </w:rPr>
        <w:t>utrudnione jest udostępnienie tych dokumentów przy użyciu środków komunikacji elektronicznej, w szczególności</w:t>
      </w:r>
      <w:r w:rsidR="00776F95" w:rsidRPr="006C602E">
        <w:rPr>
          <w:snapToGrid w:val="0"/>
          <w:sz w:val="22"/>
          <w:szCs w:val="22"/>
        </w:rPr>
        <w:t xml:space="preserve"> </w:t>
      </w:r>
      <w:r w:rsidRPr="006C602E">
        <w:rPr>
          <w:sz w:val="22"/>
          <w:szCs w:val="22"/>
        </w:rPr>
        <w:t>z uwagi na ilość żądanych do udostępnienia dokumentów, zamawiający informuje o tym wnioskodawcę i wskazuje sposób,</w:t>
      </w:r>
      <w:r w:rsidR="00776F95" w:rsidRPr="006C602E">
        <w:rPr>
          <w:snapToGrid w:val="0"/>
          <w:sz w:val="22"/>
          <w:szCs w:val="22"/>
        </w:rPr>
        <w:t xml:space="preserve"> </w:t>
      </w:r>
      <w:r w:rsidRPr="006C602E">
        <w:rPr>
          <w:sz w:val="22"/>
          <w:szCs w:val="22"/>
        </w:rPr>
        <w:t>w jaki mogą być one udostępnione.</w:t>
      </w:r>
    </w:p>
    <w:p w:rsidR="005259CE" w:rsidRPr="006C602E" w:rsidRDefault="005259CE" w:rsidP="00934EFB">
      <w:pPr>
        <w:pStyle w:val="Akapitzlist"/>
        <w:widowControl w:val="0"/>
        <w:numPr>
          <w:ilvl w:val="3"/>
          <w:numId w:val="22"/>
        </w:numPr>
        <w:autoSpaceDE w:val="0"/>
        <w:autoSpaceDN w:val="0"/>
        <w:ind w:left="284" w:hanging="284"/>
        <w:jc w:val="both"/>
        <w:rPr>
          <w:snapToGrid w:val="0"/>
          <w:sz w:val="22"/>
          <w:szCs w:val="22"/>
        </w:rPr>
      </w:pPr>
      <w:r w:rsidRPr="006C602E">
        <w:rPr>
          <w:sz w:val="22"/>
          <w:szCs w:val="22"/>
        </w:rPr>
        <w:t>Bez zgody zamawiającego wnioskodawca w trakcie wglądu do protokołu lub załączników, w miejscu wyznaczonym</w:t>
      </w:r>
      <w:r w:rsidR="00776F95" w:rsidRPr="006C602E">
        <w:rPr>
          <w:snapToGrid w:val="0"/>
          <w:sz w:val="22"/>
          <w:szCs w:val="22"/>
        </w:rPr>
        <w:t xml:space="preserve"> </w:t>
      </w:r>
      <w:r w:rsidRPr="006C602E">
        <w:rPr>
          <w:sz w:val="22"/>
          <w:szCs w:val="22"/>
        </w:rPr>
        <w:t>przez zamawiającego, nie może samodzielnie kopiować lub utrwalać za pomocą urządzeń lub środków technicznych służących</w:t>
      </w:r>
      <w:r w:rsidR="00776F95" w:rsidRPr="006C602E">
        <w:rPr>
          <w:snapToGrid w:val="0"/>
          <w:sz w:val="22"/>
          <w:szCs w:val="22"/>
        </w:rPr>
        <w:t xml:space="preserve"> </w:t>
      </w:r>
      <w:r w:rsidRPr="006C602E">
        <w:rPr>
          <w:sz w:val="22"/>
          <w:szCs w:val="22"/>
        </w:rPr>
        <w:t>do utrwalania obrazu treści złożonych ofert lub wniosków o dopuszczenie do udziału w postępowaniu.</w:t>
      </w:r>
    </w:p>
    <w:p w:rsidR="005259CE" w:rsidRPr="006C602E" w:rsidRDefault="005259CE" w:rsidP="00934EFB">
      <w:pPr>
        <w:pStyle w:val="Akapitzlist"/>
        <w:widowControl w:val="0"/>
        <w:numPr>
          <w:ilvl w:val="3"/>
          <w:numId w:val="22"/>
        </w:numPr>
        <w:autoSpaceDE w:val="0"/>
        <w:autoSpaceDN w:val="0"/>
        <w:ind w:left="284" w:hanging="284"/>
        <w:jc w:val="both"/>
        <w:rPr>
          <w:snapToGrid w:val="0"/>
          <w:sz w:val="22"/>
          <w:szCs w:val="22"/>
        </w:rPr>
      </w:pPr>
      <w:r w:rsidRPr="006C602E">
        <w:rPr>
          <w:sz w:val="22"/>
          <w:szCs w:val="22"/>
        </w:rPr>
        <w:t>Zamawiający udostępnia wnioskodawcy protokół lub załączniki niezwłocznie. W wyjątkowych przypadkach,</w:t>
      </w:r>
      <w:r w:rsidR="00776F95" w:rsidRPr="006C602E">
        <w:rPr>
          <w:snapToGrid w:val="0"/>
          <w:sz w:val="22"/>
          <w:szCs w:val="22"/>
        </w:rPr>
        <w:t xml:space="preserve"> </w:t>
      </w:r>
      <w:r w:rsidRPr="006C602E">
        <w:rPr>
          <w:sz w:val="22"/>
          <w:szCs w:val="22"/>
        </w:rPr>
        <w:t>w szczególności związanych z zapewnieniem sprawnego toku prac dotyczących badania i oceny ofert, zamawiający udostępnia</w:t>
      </w:r>
      <w:r w:rsidR="00776F95" w:rsidRPr="006C602E">
        <w:rPr>
          <w:snapToGrid w:val="0"/>
          <w:sz w:val="22"/>
          <w:szCs w:val="22"/>
        </w:rPr>
        <w:t xml:space="preserve"> </w:t>
      </w:r>
      <w:r w:rsidRPr="006C602E">
        <w:rPr>
          <w:sz w:val="22"/>
          <w:szCs w:val="22"/>
        </w:rPr>
        <w:t>odpowiednio oferty lub wnioski o dopuszczenie do udziału w postępowaniu w terminie przez siebie wyznaczonym,</w:t>
      </w:r>
      <w:r w:rsidR="00776F95" w:rsidRPr="006C602E">
        <w:rPr>
          <w:snapToGrid w:val="0"/>
          <w:sz w:val="22"/>
          <w:szCs w:val="22"/>
        </w:rPr>
        <w:t xml:space="preserve"> </w:t>
      </w:r>
      <w:r w:rsidRPr="006C602E">
        <w:rPr>
          <w:sz w:val="22"/>
          <w:szCs w:val="22"/>
        </w:rPr>
        <w:t>nie później jednak niż odpowiednio w dniu przekazania informacji o wyborze najkorzystniejszej oferty lub w dniu przekazania</w:t>
      </w:r>
      <w:r w:rsidR="00776F95" w:rsidRPr="006C602E">
        <w:rPr>
          <w:snapToGrid w:val="0"/>
          <w:sz w:val="22"/>
          <w:szCs w:val="22"/>
        </w:rPr>
        <w:t xml:space="preserve"> </w:t>
      </w:r>
      <w:r w:rsidRPr="006C602E">
        <w:rPr>
          <w:sz w:val="22"/>
          <w:szCs w:val="22"/>
        </w:rPr>
        <w:t>informacji o wynikach oceny spełniania warunków udziału w postępowaniu i otrzymanych ocenach spełniania tych</w:t>
      </w:r>
      <w:r w:rsidR="00776F95" w:rsidRPr="006C602E">
        <w:rPr>
          <w:snapToGrid w:val="0"/>
          <w:sz w:val="22"/>
          <w:szCs w:val="22"/>
        </w:rPr>
        <w:t xml:space="preserve"> </w:t>
      </w:r>
      <w:r w:rsidRPr="006C602E">
        <w:rPr>
          <w:sz w:val="22"/>
          <w:szCs w:val="22"/>
        </w:rPr>
        <w:t>warunków albo w dniu przekazania informacji o unieważnieniu postępowania.</w:t>
      </w:r>
    </w:p>
    <w:p w:rsidR="00DD7A9D" w:rsidRPr="006C602E" w:rsidRDefault="00DD7A9D" w:rsidP="00934EFB">
      <w:pPr>
        <w:pStyle w:val="Akapitzlist"/>
        <w:widowControl w:val="0"/>
        <w:numPr>
          <w:ilvl w:val="3"/>
          <w:numId w:val="22"/>
        </w:numPr>
        <w:autoSpaceDE w:val="0"/>
        <w:autoSpaceDN w:val="0"/>
        <w:ind w:left="284" w:hanging="284"/>
        <w:jc w:val="both"/>
        <w:rPr>
          <w:snapToGrid w:val="0"/>
          <w:sz w:val="22"/>
          <w:szCs w:val="22"/>
        </w:rPr>
      </w:pPr>
      <w:r w:rsidRPr="006C602E">
        <w:rPr>
          <w:snapToGrid w:val="0"/>
          <w:sz w:val="22"/>
          <w:szCs w:val="22"/>
        </w:rPr>
        <w:t>Zamawiający wyznacza termin, miejsce oraz zakres udostępnianych dokumentów,</w:t>
      </w:r>
    </w:p>
    <w:p w:rsidR="0049736E" w:rsidRPr="006C602E" w:rsidRDefault="00DD7A9D" w:rsidP="00934EFB">
      <w:pPr>
        <w:pStyle w:val="Akapitzlist"/>
        <w:widowControl w:val="0"/>
        <w:numPr>
          <w:ilvl w:val="3"/>
          <w:numId w:val="22"/>
        </w:numPr>
        <w:autoSpaceDE w:val="0"/>
        <w:autoSpaceDN w:val="0"/>
        <w:ind w:left="284" w:hanging="284"/>
        <w:jc w:val="both"/>
        <w:rPr>
          <w:snapToGrid w:val="0"/>
          <w:sz w:val="22"/>
          <w:szCs w:val="22"/>
        </w:rPr>
      </w:pPr>
      <w:r w:rsidRPr="006C602E">
        <w:rPr>
          <w:snapToGrid w:val="0"/>
          <w:sz w:val="22"/>
          <w:szCs w:val="22"/>
        </w:rPr>
        <w:t>Zamawiający wyznaczy członka komisji, w którego obecności udostępnione zostaną dokumenty</w:t>
      </w:r>
      <w:r w:rsidR="005B46A9" w:rsidRPr="006C602E">
        <w:rPr>
          <w:snapToGrid w:val="0"/>
          <w:sz w:val="22"/>
          <w:szCs w:val="22"/>
        </w:rPr>
        <w:t>.</w:t>
      </w:r>
    </w:p>
    <w:p w:rsidR="00DD7A9D" w:rsidRPr="006C602E" w:rsidRDefault="00DD7A9D" w:rsidP="00DD7A9D">
      <w:pPr>
        <w:widowControl w:val="0"/>
        <w:jc w:val="both"/>
        <w:rPr>
          <w:b/>
          <w:bCs/>
          <w:snapToGrid w:val="0"/>
          <w:sz w:val="22"/>
          <w:szCs w:val="22"/>
        </w:rPr>
      </w:pPr>
      <w:r w:rsidRPr="006C602E">
        <w:rPr>
          <w:b/>
          <w:bCs/>
          <w:snapToGrid w:val="0"/>
          <w:sz w:val="22"/>
          <w:szCs w:val="22"/>
        </w:rPr>
        <w:t>Udostępnienie może mieć miejsce wyłącznie w siedzibie Zamawiającego oraz w czasie godzin jego urzędowania.</w:t>
      </w:r>
    </w:p>
    <w:p w:rsidR="00A06AB0" w:rsidRPr="006C602E" w:rsidRDefault="00DD7A9D" w:rsidP="00DD7A9D">
      <w:pPr>
        <w:widowControl w:val="0"/>
        <w:jc w:val="both"/>
        <w:rPr>
          <w:snapToGrid w:val="0"/>
          <w:sz w:val="22"/>
          <w:szCs w:val="22"/>
        </w:rPr>
      </w:pPr>
      <w:r w:rsidRPr="006C602E">
        <w:rPr>
          <w:snapToGrid w:val="0"/>
          <w:sz w:val="22"/>
          <w:szCs w:val="22"/>
        </w:rPr>
        <w:t>W sprawach nieuregulowanych zastosowanie mają przepisy ustawy Prawo zamówień publicznych oraz kodeks cywilny.</w:t>
      </w:r>
    </w:p>
    <w:p w:rsidR="00DD7A9D" w:rsidRPr="006C602E" w:rsidRDefault="00CD178E" w:rsidP="00C33FED">
      <w:pPr>
        <w:pStyle w:val="Tekstpodstawowy"/>
        <w:autoSpaceDE w:val="0"/>
        <w:autoSpaceDN w:val="0"/>
        <w:rPr>
          <w:snapToGrid w:val="0"/>
          <w:sz w:val="22"/>
          <w:szCs w:val="22"/>
        </w:rPr>
      </w:pPr>
      <w:r>
        <w:rPr>
          <w:sz w:val="22"/>
          <w:szCs w:val="22"/>
        </w:rPr>
        <w:t>7</w:t>
      </w:r>
      <w:r w:rsidR="00C33FED" w:rsidRPr="006C602E">
        <w:rPr>
          <w:sz w:val="22"/>
          <w:szCs w:val="22"/>
        </w:rPr>
        <w:t xml:space="preserve">) </w:t>
      </w:r>
      <w:r w:rsidR="00E47037" w:rsidRPr="006C602E">
        <w:rPr>
          <w:sz w:val="22"/>
          <w:szCs w:val="22"/>
        </w:rPr>
        <w:t>O</w:t>
      </w:r>
      <w:r w:rsidR="00DD7A9D" w:rsidRPr="006C602E">
        <w:rPr>
          <w:sz w:val="22"/>
          <w:szCs w:val="22"/>
        </w:rPr>
        <w:t>głoszenie o wyniku przetargu:</w:t>
      </w:r>
    </w:p>
    <w:p w:rsidR="00DD7A9D" w:rsidRPr="006C602E" w:rsidRDefault="00DD7A9D" w:rsidP="00980A37">
      <w:pPr>
        <w:widowControl w:val="0"/>
        <w:jc w:val="both"/>
        <w:rPr>
          <w:snapToGrid w:val="0"/>
          <w:color w:val="000000"/>
          <w:sz w:val="22"/>
          <w:szCs w:val="22"/>
        </w:rPr>
      </w:pPr>
      <w:r w:rsidRPr="006C602E">
        <w:rPr>
          <w:snapToGrid w:val="0"/>
          <w:sz w:val="22"/>
          <w:szCs w:val="22"/>
        </w:rPr>
        <w:t>Wyniki postępowania zostaną ogłos</w:t>
      </w:r>
      <w:r w:rsidR="00AA3755" w:rsidRPr="006C602E">
        <w:rPr>
          <w:snapToGrid w:val="0"/>
          <w:sz w:val="22"/>
          <w:szCs w:val="22"/>
        </w:rPr>
        <w:t>zone zgodnie z wymogami ustawy P</w:t>
      </w:r>
      <w:r w:rsidRPr="006C602E">
        <w:rPr>
          <w:snapToGrid w:val="0"/>
          <w:sz w:val="22"/>
          <w:szCs w:val="22"/>
        </w:rPr>
        <w:t xml:space="preserve">rawo zamówień publicznych </w:t>
      </w:r>
      <w:r w:rsidR="00303232" w:rsidRPr="006C602E">
        <w:rPr>
          <w:snapToGrid w:val="0"/>
          <w:sz w:val="22"/>
          <w:szCs w:val="22"/>
        </w:rPr>
        <w:t xml:space="preserve">w </w:t>
      </w:r>
      <w:r w:rsidRPr="006C602E">
        <w:rPr>
          <w:snapToGrid w:val="0"/>
          <w:sz w:val="22"/>
          <w:szCs w:val="22"/>
        </w:rPr>
        <w:t xml:space="preserve">siedzibie Zamawiającego i na jego stronie internetowej tj. </w:t>
      </w:r>
      <w:r w:rsidRPr="006C602E">
        <w:rPr>
          <w:b/>
          <w:bCs/>
          <w:snapToGrid w:val="0"/>
          <w:sz w:val="22"/>
          <w:szCs w:val="22"/>
        </w:rPr>
        <w:t xml:space="preserve"> </w:t>
      </w:r>
      <w:hyperlink r:id="rId10" w:history="1">
        <w:r w:rsidRPr="006C602E">
          <w:rPr>
            <w:rStyle w:val="Hipercze"/>
            <w:b/>
            <w:bCs/>
            <w:snapToGrid w:val="0"/>
            <w:color w:val="000000"/>
            <w:sz w:val="22"/>
            <w:szCs w:val="22"/>
          </w:rPr>
          <w:t>www.bip.brzeg.pl</w:t>
        </w:r>
      </w:hyperlink>
      <w:r w:rsidRPr="006C602E">
        <w:rPr>
          <w:b/>
          <w:bCs/>
          <w:snapToGrid w:val="0"/>
          <w:color w:val="000000"/>
          <w:sz w:val="22"/>
          <w:szCs w:val="22"/>
        </w:rPr>
        <w:t xml:space="preserve"> </w:t>
      </w:r>
    </w:p>
    <w:p w:rsidR="00DD7A9D" w:rsidRPr="00BE6E4F" w:rsidRDefault="00DD7A9D" w:rsidP="00DD7A9D">
      <w:pPr>
        <w:widowControl w:val="0"/>
        <w:jc w:val="both"/>
        <w:rPr>
          <w:snapToGrid w:val="0"/>
          <w:sz w:val="22"/>
          <w:szCs w:val="22"/>
        </w:rPr>
      </w:pPr>
      <w:r w:rsidRPr="00BE6E4F">
        <w:rPr>
          <w:snapToGrid w:val="0"/>
          <w:sz w:val="22"/>
          <w:szCs w:val="22"/>
        </w:rPr>
        <w:t>Niezależnie od powyższego spos</w:t>
      </w:r>
      <w:r w:rsidR="00AA3755" w:rsidRPr="00BE6E4F">
        <w:rPr>
          <w:snapToGrid w:val="0"/>
          <w:sz w:val="22"/>
          <w:szCs w:val="22"/>
        </w:rPr>
        <w:t>obu ogłoszenia wyników wszyscy W</w:t>
      </w:r>
      <w:r w:rsidRPr="00BE6E4F">
        <w:rPr>
          <w:snapToGrid w:val="0"/>
          <w:sz w:val="22"/>
          <w:szCs w:val="22"/>
        </w:rPr>
        <w:t xml:space="preserve">ykonawcy uczestniczący </w:t>
      </w:r>
      <w:r w:rsidR="00F0096B" w:rsidRPr="00BE6E4F">
        <w:rPr>
          <w:snapToGrid w:val="0"/>
          <w:sz w:val="22"/>
          <w:szCs w:val="22"/>
        </w:rPr>
        <w:br/>
      </w:r>
      <w:r w:rsidRPr="00BE6E4F">
        <w:rPr>
          <w:snapToGrid w:val="0"/>
          <w:sz w:val="22"/>
          <w:szCs w:val="22"/>
        </w:rPr>
        <w:t>w postępowaniu o zamówienie publiczne zostaną powiadomieni w formie pisemnej, pocztą za zwrotnym potwierdzeniem odbioru.</w:t>
      </w:r>
    </w:p>
    <w:p w:rsidR="00067C7D" w:rsidRPr="006C602E" w:rsidRDefault="00067C7D" w:rsidP="00DD7A9D">
      <w:pPr>
        <w:widowControl w:val="0"/>
        <w:jc w:val="both"/>
        <w:rPr>
          <w:snapToGrid w:val="0"/>
          <w:sz w:val="24"/>
          <w:szCs w:val="24"/>
        </w:rPr>
      </w:pPr>
    </w:p>
    <w:tbl>
      <w:tblPr>
        <w:tblStyle w:val="Tabela-Siatka"/>
        <w:tblW w:w="0" w:type="auto"/>
        <w:shd w:val="clear" w:color="auto" w:fill="E7E6E6" w:themeFill="background2"/>
        <w:tblLook w:val="04A0" w:firstRow="1" w:lastRow="0" w:firstColumn="1" w:lastColumn="0" w:noHBand="0" w:noVBand="1"/>
      </w:tblPr>
      <w:tblGrid>
        <w:gridCol w:w="9373"/>
      </w:tblGrid>
      <w:tr w:rsidR="00FD1401" w:rsidTr="00AE3717">
        <w:tc>
          <w:tcPr>
            <w:tcW w:w="9373" w:type="dxa"/>
            <w:shd w:val="clear" w:color="auto" w:fill="E7E6E6" w:themeFill="background2"/>
          </w:tcPr>
          <w:p w:rsidR="00FD1401" w:rsidRPr="00FD1401" w:rsidRDefault="00FD1401" w:rsidP="00934EFB">
            <w:pPr>
              <w:pStyle w:val="Tytu"/>
              <w:numPr>
                <w:ilvl w:val="0"/>
                <w:numId w:val="22"/>
              </w:numPr>
              <w:jc w:val="both"/>
              <w:rPr>
                <w:sz w:val="24"/>
                <w:szCs w:val="24"/>
              </w:rPr>
            </w:pPr>
            <w:r w:rsidRPr="00FD1401">
              <w:rPr>
                <w:sz w:val="24"/>
                <w:szCs w:val="24"/>
              </w:rPr>
              <w:t>Załączniki:</w:t>
            </w:r>
          </w:p>
        </w:tc>
      </w:tr>
    </w:tbl>
    <w:p w:rsidR="00FD1401" w:rsidRDefault="00FD1401" w:rsidP="00FD1401">
      <w:pPr>
        <w:pStyle w:val="Tytu"/>
        <w:jc w:val="both"/>
        <w:rPr>
          <w:sz w:val="22"/>
          <w:szCs w:val="22"/>
        </w:rPr>
      </w:pPr>
    </w:p>
    <w:p w:rsidR="00FD1401" w:rsidRDefault="00B96BC8" w:rsidP="00934EFB">
      <w:pPr>
        <w:pStyle w:val="Tytu"/>
        <w:numPr>
          <w:ilvl w:val="0"/>
          <w:numId w:val="30"/>
        </w:numPr>
        <w:ind w:left="284" w:hanging="284"/>
        <w:jc w:val="both"/>
        <w:rPr>
          <w:b w:val="0"/>
          <w:sz w:val="22"/>
          <w:szCs w:val="22"/>
        </w:rPr>
      </w:pPr>
      <w:r>
        <w:rPr>
          <w:b w:val="0"/>
          <w:sz w:val="22"/>
          <w:szCs w:val="22"/>
        </w:rPr>
        <w:t>Załącznik nr 1</w:t>
      </w:r>
      <w:r w:rsidR="00542D30">
        <w:rPr>
          <w:b w:val="0"/>
          <w:sz w:val="22"/>
          <w:szCs w:val="22"/>
        </w:rPr>
        <w:t>/</w:t>
      </w:r>
      <w:r>
        <w:rPr>
          <w:b w:val="0"/>
          <w:sz w:val="22"/>
          <w:szCs w:val="22"/>
        </w:rPr>
        <w:t>1- Wzór oferty – Część I.</w:t>
      </w:r>
    </w:p>
    <w:p w:rsidR="00B96BC8" w:rsidRDefault="00B96BC8" w:rsidP="00B96BC8">
      <w:pPr>
        <w:pStyle w:val="Tytu"/>
        <w:numPr>
          <w:ilvl w:val="0"/>
          <w:numId w:val="30"/>
        </w:numPr>
        <w:ind w:left="284" w:hanging="284"/>
        <w:jc w:val="both"/>
        <w:rPr>
          <w:b w:val="0"/>
          <w:sz w:val="22"/>
          <w:szCs w:val="22"/>
        </w:rPr>
      </w:pPr>
      <w:r>
        <w:rPr>
          <w:b w:val="0"/>
          <w:sz w:val="22"/>
          <w:szCs w:val="22"/>
        </w:rPr>
        <w:t>Załącznik nr 1</w:t>
      </w:r>
      <w:r w:rsidR="00542D30">
        <w:rPr>
          <w:b w:val="0"/>
          <w:sz w:val="22"/>
          <w:szCs w:val="22"/>
        </w:rPr>
        <w:t>/</w:t>
      </w:r>
      <w:r>
        <w:rPr>
          <w:b w:val="0"/>
          <w:sz w:val="22"/>
          <w:szCs w:val="22"/>
        </w:rPr>
        <w:t>2- Wzór oferty – Część II.</w:t>
      </w:r>
    </w:p>
    <w:p w:rsidR="00B96BC8" w:rsidRPr="00B96BC8" w:rsidRDefault="00B96BC8" w:rsidP="00B96BC8">
      <w:pPr>
        <w:pStyle w:val="Tytu"/>
        <w:numPr>
          <w:ilvl w:val="0"/>
          <w:numId w:val="30"/>
        </w:numPr>
        <w:ind w:left="284" w:hanging="284"/>
        <w:jc w:val="both"/>
        <w:rPr>
          <w:b w:val="0"/>
          <w:sz w:val="22"/>
          <w:szCs w:val="22"/>
        </w:rPr>
      </w:pPr>
      <w:r>
        <w:rPr>
          <w:b w:val="0"/>
          <w:sz w:val="22"/>
          <w:szCs w:val="22"/>
        </w:rPr>
        <w:t>Załącznik nr 1</w:t>
      </w:r>
      <w:r w:rsidR="00542D30">
        <w:rPr>
          <w:b w:val="0"/>
          <w:sz w:val="22"/>
          <w:szCs w:val="22"/>
        </w:rPr>
        <w:t>/</w:t>
      </w:r>
      <w:r>
        <w:rPr>
          <w:b w:val="0"/>
          <w:sz w:val="22"/>
          <w:szCs w:val="22"/>
        </w:rPr>
        <w:t>3- Wzór oferty – Część III.</w:t>
      </w:r>
    </w:p>
    <w:p w:rsidR="00FD1401" w:rsidRDefault="00FD1401" w:rsidP="00934EFB">
      <w:pPr>
        <w:pStyle w:val="Tytu"/>
        <w:numPr>
          <w:ilvl w:val="0"/>
          <w:numId w:val="30"/>
        </w:numPr>
        <w:tabs>
          <w:tab w:val="left" w:pos="720"/>
        </w:tabs>
        <w:ind w:left="284" w:hanging="284"/>
        <w:jc w:val="both"/>
        <w:rPr>
          <w:b w:val="0"/>
          <w:sz w:val="22"/>
          <w:szCs w:val="22"/>
        </w:rPr>
      </w:pPr>
      <w:r w:rsidRPr="00A820AC">
        <w:rPr>
          <w:b w:val="0"/>
          <w:sz w:val="22"/>
          <w:szCs w:val="22"/>
        </w:rPr>
        <w:t>Załącznik nr 2</w:t>
      </w:r>
      <w:r w:rsidR="00542D30">
        <w:rPr>
          <w:b w:val="0"/>
          <w:sz w:val="22"/>
          <w:szCs w:val="22"/>
        </w:rPr>
        <w:t>/</w:t>
      </w:r>
      <w:r w:rsidR="00B96BC8">
        <w:rPr>
          <w:b w:val="0"/>
          <w:sz w:val="22"/>
          <w:szCs w:val="22"/>
        </w:rPr>
        <w:t>1</w:t>
      </w:r>
      <w:r w:rsidRPr="00A820AC">
        <w:rPr>
          <w:b w:val="0"/>
          <w:sz w:val="22"/>
          <w:szCs w:val="22"/>
        </w:rPr>
        <w:t xml:space="preserve"> </w:t>
      </w:r>
      <w:r w:rsidR="00A820AC">
        <w:rPr>
          <w:b w:val="0"/>
          <w:sz w:val="22"/>
          <w:szCs w:val="22"/>
        </w:rPr>
        <w:t>- Wzór umowy z załącznik</w:t>
      </w:r>
      <w:r w:rsidR="007E423B">
        <w:rPr>
          <w:b w:val="0"/>
          <w:sz w:val="22"/>
          <w:szCs w:val="22"/>
        </w:rPr>
        <w:t>ami</w:t>
      </w:r>
      <w:r w:rsidR="00B96BC8">
        <w:rPr>
          <w:b w:val="0"/>
          <w:sz w:val="22"/>
          <w:szCs w:val="22"/>
        </w:rPr>
        <w:t>– Część I.</w:t>
      </w:r>
    </w:p>
    <w:p w:rsidR="00B96BC8" w:rsidRDefault="00B96BC8" w:rsidP="00B96BC8">
      <w:pPr>
        <w:pStyle w:val="Tytu"/>
        <w:numPr>
          <w:ilvl w:val="0"/>
          <w:numId w:val="30"/>
        </w:numPr>
        <w:tabs>
          <w:tab w:val="left" w:pos="720"/>
        </w:tabs>
        <w:ind w:left="284" w:hanging="284"/>
        <w:jc w:val="both"/>
        <w:rPr>
          <w:b w:val="0"/>
          <w:sz w:val="22"/>
          <w:szCs w:val="22"/>
        </w:rPr>
      </w:pPr>
      <w:r w:rsidRPr="00A820AC">
        <w:rPr>
          <w:b w:val="0"/>
          <w:sz w:val="22"/>
          <w:szCs w:val="22"/>
        </w:rPr>
        <w:t>Załącznik nr 2</w:t>
      </w:r>
      <w:r w:rsidR="00542D30">
        <w:rPr>
          <w:b w:val="0"/>
          <w:sz w:val="22"/>
          <w:szCs w:val="22"/>
        </w:rPr>
        <w:t>/</w:t>
      </w:r>
      <w:r>
        <w:rPr>
          <w:b w:val="0"/>
          <w:sz w:val="22"/>
          <w:szCs w:val="22"/>
        </w:rPr>
        <w:t>2</w:t>
      </w:r>
      <w:r w:rsidRPr="00A820AC">
        <w:rPr>
          <w:b w:val="0"/>
          <w:sz w:val="22"/>
          <w:szCs w:val="22"/>
        </w:rPr>
        <w:t xml:space="preserve"> </w:t>
      </w:r>
      <w:r>
        <w:rPr>
          <w:b w:val="0"/>
          <w:sz w:val="22"/>
          <w:szCs w:val="22"/>
        </w:rPr>
        <w:t>- Wzór umowy z załącznikami– Część II.</w:t>
      </w:r>
    </w:p>
    <w:p w:rsidR="00B96BC8" w:rsidRPr="00B96BC8" w:rsidRDefault="00B96BC8" w:rsidP="00B96BC8">
      <w:pPr>
        <w:pStyle w:val="Tytu"/>
        <w:numPr>
          <w:ilvl w:val="0"/>
          <w:numId w:val="30"/>
        </w:numPr>
        <w:tabs>
          <w:tab w:val="left" w:pos="720"/>
        </w:tabs>
        <w:ind w:left="284" w:hanging="284"/>
        <w:jc w:val="both"/>
        <w:rPr>
          <w:b w:val="0"/>
          <w:sz w:val="22"/>
          <w:szCs w:val="22"/>
        </w:rPr>
      </w:pPr>
      <w:r w:rsidRPr="00A820AC">
        <w:rPr>
          <w:b w:val="0"/>
          <w:sz w:val="22"/>
          <w:szCs w:val="22"/>
        </w:rPr>
        <w:t>Załącznik nr 2</w:t>
      </w:r>
      <w:r w:rsidR="00542D30">
        <w:rPr>
          <w:b w:val="0"/>
          <w:sz w:val="22"/>
          <w:szCs w:val="22"/>
        </w:rPr>
        <w:t>/</w:t>
      </w:r>
      <w:r>
        <w:rPr>
          <w:b w:val="0"/>
          <w:sz w:val="22"/>
          <w:szCs w:val="22"/>
        </w:rPr>
        <w:t>3</w:t>
      </w:r>
      <w:r w:rsidRPr="00A820AC">
        <w:rPr>
          <w:b w:val="0"/>
          <w:sz w:val="22"/>
          <w:szCs w:val="22"/>
        </w:rPr>
        <w:t xml:space="preserve"> </w:t>
      </w:r>
      <w:r>
        <w:rPr>
          <w:b w:val="0"/>
          <w:sz w:val="22"/>
          <w:szCs w:val="22"/>
        </w:rPr>
        <w:t>- Wzór umowy z załącznikami– Część III.</w:t>
      </w:r>
    </w:p>
    <w:p w:rsidR="00FD1401" w:rsidRPr="00B96BC8" w:rsidRDefault="00FD1401" w:rsidP="00C16226">
      <w:pPr>
        <w:pStyle w:val="Tytu"/>
        <w:numPr>
          <w:ilvl w:val="0"/>
          <w:numId w:val="30"/>
        </w:numPr>
        <w:tabs>
          <w:tab w:val="left" w:pos="720"/>
        </w:tabs>
        <w:ind w:left="284" w:hanging="284"/>
        <w:jc w:val="both"/>
        <w:rPr>
          <w:b w:val="0"/>
          <w:sz w:val="22"/>
          <w:szCs w:val="22"/>
        </w:rPr>
      </w:pPr>
      <w:r w:rsidRPr="00A820AC">
        <w:rPr>
          <w:b w:val="0"/>
          <w:sz w:val="22"/>
          <w:szCs w:val="22"/>
        </w:rPr>
        <w:t xml:space="preserve">Załącznik nr 3 – Wzór oświadczenia Wykonawcy dotyczącego spełniania warunków udziału </w:t>
      </w:r>
      <w:r w:rsidR="00B96BC8">
        <w:rPr>
          <w:b w:val="0"/>
          <w:sz w:val="22"/>
          <w:szCs w:val="22"/>
        </w:rPr>
        <w:br/>
      </w:r>
      <w:r w:rsidRPr="00B96BC8">
        <w:rPr>
          <w:b w:val="0"/>
          <w:sz w:val="22"/>
          <w:szCs w:val="22"/>
        </w:rPr>
        <w:t>w postępowaniu.</w:t>
      </w:r>
    </w:p>
    <w:p w:rsidR="00FD1401" w:rsidRPr="00A820AC" w:rsidRDefault="00FD1401" w:rsidP="00934EFB">
      <w:pPr>
        <w:pStyle w:val="Tytu"/>
        <w:numPr>
          <w:ilvl w:val="0"/>
          <w:numId w:val="30"/>
        </w:numPr>
        <w:tabs>
          <w:tab w:val="left" w:pos="720"/>
        </w:tabs>
        <w:ind w:left="284" w:hanging="284"/>
        <w:jc w:val="both"/>
        <w:rPr>
          <w:b w:val="0"/>
          <w:sz w:val="22"/>
          <w:szCs w:val="22"/>
        </w:rPr>
      </w:pPr>
      <w:r w:rsidRPr="00A820AC">
        <w:rPr>
          <w:b w:val="0"/>
          <w:sz w:val="22"/>
          <w:szCs w:val="22"/>
        </w:rPr>
        <w:t xml:space="preserve">Załącznik nr 4 – Wzór oświadczenia Wykonawcy dotyczącego przesłanek wykluczenia </w:t>
      </w:r>
      <w:r w:rsidRPr="00A820AC">
        <w:rPr>
          <w:b w:val="0"/>
          <w:sz w:val="22"/>
          <w:szCs w:val="22"/>
        </w:rPr>
        <w:br/>
        <w:t xml:space="preserve">z postępowania. </w:t>
      </w:r>
    </w:p>
    <w:p w:rsidR="00FD1401" w:rsidRPr="00A820AC" w:rsidRDefault="00FD1401" w:rsidP="00934EFB">
      <w:pPr>
        <w:pStyle w:val="Tytu"/>
        <w:numPr>
          <w:ilvl w:val="0"/>
          <w:numId w:val="30"/>
        </w:numPr>
        <w:tabs>
          <w:tab w:val="left" w:pos="720"/>
        </w:tabs>
        <w:ind w:left="284" w:hanging="284"/>
        <w:jc w:val="both"/>
        <w:rPr>
          <w:b w:val="0"/>
          <w:sz w:val="22"/>
          <w:szCs w:val="22"/>
        </w:rPr>
      </w:pPr>
      <w:r w:rsidRPr="00A820AC">
        <w:rPr>
          <w:b w:val="0"/>
          <w:sz w:val="22"/>
          <w:szCs w:val="22"/>
        </w:rPr>
        <w:t>Załącznik nr 5 – Wzór oświadczenia Wykonawcy o przynależności lub braku przynależności do tej samej grupy kapitałowej, o której mowa w art. 24 ust. 1 pkt 23.</w:t>
      </w:r>
    </w:p>
    <w:p w:rsidR="00FD1401" w:rsidRDefault="009F0403" w:rsidP="00934EFB">
      <w:pPr>
        <w:pStyle w:val="Tytu"/>
        <w:numPr>
          <w:ilvl w:val="0"/>
          <w:numId w:val="30"/>
        </w:numPr>
        <w:tabs>
          <w:tab w:val="left" w:pos="720"/>
        </w:tabs>
        <w:ind w:left="284" w:hanging="284"/>
        <w:jc w:val="both"/>
        <w:rPr>
          <w:b w:val="0"/>
          <w:sz w:val="22"/>
          <w:szCs w:val="22"/>
        </w:rPr>
      </w:pPr>
      <w:r>
        <w:rPr>
          <w:b w:val="0"/>
          <w:sz w:val="22"/>
          <w:szCs w:val="22"/>
        </w:rPr>
        <w:t xml:space="preserve"> </w:t>
      </w:r>
      <w:r w:rsidR="00FD1401" w:rsidRPr="00A820AC">
        <w:rPr>
          <w:b w:val="0"/>
          <w:sz w:val="22"/>
          <w:szCs w:val="22"/>
        </w:rPr>
        <w:t>Załącznik nr 6 – Wzór zobowiązania innych podmiotów do oddania do dyspozycji Wykonawcy niezbędnych zasobów na potrzeby realizacji zamówienia.</w:t>
      </w:r>
    </w:p>
    <w:p w:rsidR="006B205A" w:rsidRDefault="006B205A" w:rsidP="00DD7A9D">
      <w:pPr>
        <w:widowControl w:val="0"/>
        <w:jc w:val="both"/>
        <w:rPr>
          <w:snapToGrid w:val="0"/>
          <w:sz w:val="24"/>
          <w:szCs w:val="24"/>
        </w:rPr>
      </w:pPr>
    </w:p>
    <w:p w:rsidR="003E595F" w:rsidRPr="006C602E" w:rsidRDefault="003E595F" w:rsidP="00DD7A9D">
      <w:pPr>
        <w:widowControl w:val="0"/>
        <w:jc w:val="both"/>
        <w:rPr>
          <w:snapToGrid w:val="0"/>
          <w:sz w:val="24"/>
          <w:szCs w:val="24"/>
        </w:rPr>
      </w:pPr>
    </w:p>
    <w:p w:rsidR="001A5E9A" w:rsidRPr="006C602E" w:rsidRDefault="001A5E9A" w:rsidP="00DD7A9D">
      <w:pPr>
        <w:widowControl w:val="0"/>
        <w:jc w:val="both"/>
        <w:rPr>
          <w:snapToGrid w:val="0"/>
          <w:sz w:val="24"/>
          <w:szCs w:val="24"/>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DD7A9D" w:rsidRPr="006C602E" w:rsidRDefault="00F30E47" w:rsidP="00DD7A9D">
      <w:pPr>
        <w:widowControl w:val="0"/>
        <w:rPr>
          <w:snapToGrid w:val="0"/>
          <w:sz w:val="22"/>
          <w:szCs w:val="22"/>
        </w:rPr>
      </w:pPr>
      <w:r w:rsidRPr="006C602E">
        <w:rPr>
          <w:snapToGrid w:val="0"/>
          <w:sz w:val="22"/>
          <w:szCs w:val="22"/>
        </w:rPr>
        <w:t xml:space="preserve">            </w:t>
      </w:r>
      <w:r w:rsidR="00DD7A9D" w:rsidRPr="006C602E">
        <w:rPr>
          <w:snapToGrid w:val="0"/>
          <w:sz w:val="22"/>
          <w:szCs w:val="22"/>
        </w:rPr>
        <w:t>(opracował/</w:t>
      </w:r>
      <w:proofErr w:type="spellStart"/>
      <w:r w:rsidR="00DD7A9D" w:rsidRPr="006C602E">
        <w:rPr>
          <w:snapToGrid w:val="0"/>
          <w:sz w:val="22"/>
          <w:szCs w:val="22"/>
        </w:rPr>
        <w:t>ła</w:t>
      </w:r>
      <w:proofErr w:type="spellEnd"/>
      <w:r w:rsidR="00DD7A9D" w:rsidRPr="006C602E">
        <w:rPr>
          <w:snapToGrid w:val="0"/>
          <w:sz w:val="22"/>
          <w:szCs w:val="22"/>
        </w:rPr>
        <w:t>)</w:t>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A7370C" w:rsidRPr="006C602E">
        <w:rPr>
          <w:snapToGrid w:val="0"/>
          <w:sz w:val="22"/>
          <w:szCs w:val="22"/>
        </w:rPr>
        <w:t xml:space="preserve">   </w:t>
      </w:r>
      <w:r w:rsidR="00DD7A9D" w:rsidRPr="006C602E">
        <w:rPr>
          <w:snapToGrid w:val="0"/>
          <w:sz w:val="22"/>
          <w:szCs w:val="22"/>
        </w:rPr>
        <w:t>(zatwierdził)</w:t>
      </w:r>
    </w:p>
    <w:p w:rsidR="007E423B" w:rsidRDefault="007E423B" w:rsidP="00DD7A9D">
      <w:pPr>
        <w:widowControl w:val="0"/>
        <w:rPr>
          <w:snapToGrid w:val="0"/>
          <w:sz w:val="24"/>
          <w:szCs w:val="24"/>
        </w:rPr>
      </w:pPr>
    </w:p>
    <w:p w:rsidR="003E595F" w:rsidRPr="006C602E" w:rsidRDefault="003E595F" w:rsidP="00DD7A9D">
      <w:pPr>
        <w:widowControl w:val="0"/>
        <w:rPr>
          <w:snapToGrid w:val="0"/>
          <w:sz w:val="24"/>
          <w:szCs w:val="24"/>
        </w:rPr>
      </w:pPr>
      <w:bookmarkStart w:id="1" w:name="_GoBack"/>
      <w:bookmarkEnd w:id="1"/>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21637E" w:rsidRPr="006C602E" w:rsidRDefault="00DD7A9D" w:rsidP="00CC5228">
      <w:pPr>
        <w:widowControl w:val="0"/>
        <w:rPr>
          <w:snapToGrid w:val="0"/>
          <w:sz w:val="22"/>
          <w:szCs w:val="22"/>
        </w:rPr>
      </w:pPr>
      <w:r w:rsidRPr="006C602E">
        <w:rPr>
          <w:snapToGrid w:val="0"/>
          <w:sz w:val="22"/>
          <w:szCs w:val="22"/>
        </w:rPr>
        <w:t xml:space="preserve">   </w:t>
      </w:r>
      <w:r w:rsidR="00A20ACE">
        <w:rPr>
          <w:snapToGrid w:val="0"/>
          <w:sz w:val="22"/>
          <w:szCs w:val="22"/>
        </w:rPr>
        <w:t xml:space="preserve">      </w:t>
      </w:r>
      <w:r w:rsidR="00A20ACE">
        <w:rPr>
          <w:snapToGrid w:val="0"/>
          <w:sz w:val="22"/>
          <w:szCs w:val="22"/>
        </w:rPr>
        <w:tab/>
        <w:t xml:space="preserve">   (w dniu)</w:t>
      </w:r>
      <w:r w:rsidR="00A20ACE">
        <w:rPr>
          <w:snapToGrid w:val="0"/>
          <w:sz w:val="22"/>
          <w:szCs w:val="22"/>
        </w:rPr>
        <w:tab/>
      </w:r>
      <w:r w:rsidR="00A20ACE">
        <w:rPr>
          <w:snapToGrid w:val="0"/>
          <w:sz w:val="22"/>
          <w:szCs w:val="22"/>
        </w:rPr>
        <w:tab/>
      </w:r>
      <w:r w:rsidR="00A20ACE">
        <w:rPr>
          <w:snapToGrid w:val="0"/>
          <w:sz w:val="22"/>
          <w:szCs w:val="22"/>
        </w:rPr>
        <w:tab/>
      </w:r>
      <w:r w:rsidR="00A20ACE">
        <w:rPr>
          <w:snapToGrid w:val="0"/>
          <w:sz w:val="22"/>
          <w:szCs w:val="22"/>
        </w:rPr>
        <w:tab/>
      </w:r>
      <w:r w:rsidR="00A20ACE">
        <w:rPr>
          <w:snapToGrid w:val="0"/>
          <w:sz w:val="22"/>
          <w:szCs w:val="22"/>
        </w:rPr>
        <w:tab/>
      </w:r>
      <w:r w:rsidR="00A20ACE">
        <w:rPr>
          <w:snapToGrid w:val="0"/>
          <w:sz w:val="22"/>
          <w:szCs w:val="22"/>
        </w:rPr>
        <w:tab/>
      </w:r>
      <w:r w:rsidR="00A20ACE">
        <w:rPr>
          <w:snapToGrid w:val="0"/>
          <w:sz w:val="22"/>
          <w:szCs w:val="22"/>
        </w:rPr>
        <w:tab/>
      </w:r>
      <w:r w:rsidR="00A20ACE">
        <w:rPr>
          <w:snapToGrid w:val="0"/>
          <w:sz w:val="22"/>
          <w:szCs w:val="22"/>
        </w:rPr>
        <w:tab/>
        <w:t xml:space="preserve">    </w:t>
      </w:r>
      <w:r w:rsidR="00B60427">
        <w:rPr>
          <w:snapToGrid w:val="0"/>
          <w:sz w:val="22"/>
          <w:szCs w:val="22"/>
        </w:rPr>
        <w:t xml:space="preserve">   </w:t>
      </w:r>
      <w:r w:rsidR="00A20ACE">
        <w:rPr>
          <w:snapToGrid w:val="0"/>
          <w:sz w:val="22"/>
          <w:szCs w:val="22"/>
        </w:rPr>
        <w:t>(</w:t>
      </w:r>
      <w:r w:rsidRPr="006C602E">
        <w:rPr>
          <w:snapToGrid w:val="0"/>
          <w:sz w:val="22"/>
          <w:szCs w:val="22"/>
        </w:rPr>
        <w:t>w dniu)</w:t>
      </w:r>
    </w:p>
    <w:sectPr w:rsidR="0021637E" w:rsidRPr="006C602E" w:rsidSect="0036253A">
      <w:footerReference w:type="even" r:id="rId11"/>
      <w:footerReference w:type="default" r:id="rId12"/>
      <w:headerReference w:type="first" r:id="rId13"/>
      <w:pgSz w:w="11906" w:h="16838"/>
      <w:pgMar w:top="993" w:right="1106"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9AB" w:rsidRDefault="001669AB">
      <w:r>
        <w:separator/>
      </w:r>
    </w:p>
  </w:endnote>
  <w:endnote w:type="continuationSeparator" w:id="0">
    <w:p w:rsidR="001669AB" w:rsidRDefault="0016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Bold">
    <w:panose1 w:val="00000000000000000000"/>
    <w:charset w:val="80"/>
    <w:family w:val="auto"/>
    <w:notTrueType/>
    <w:pitch w:val="default"/>
    <w:sig w:usb0="00000001" w:usb1="08070000" w:usb2="00000010" w:usb3="00000000" w:csb0="00020000" w:csb1="00000000"/>
  </w:font>
  <w:font w:name="Arial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A8" w:rsidRDefault="002B14A8"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6253A">
      <w:rPr>
        <w:rStyle w:val="Numerstrony"/>
        <w:noProof/>
      </w:rPr>
      <w:t>19</w:t>
    </w:r>
    <w:r>
      <w:rPr>
        <w:rStyle w:val="Numerstrony"/>
      </w:rPr>
      <w:fldChar w:fldCharType="end"/>
    </w:r>
  </w:p>
  <w:p w:rsidR="002B14A8" w:rsidRDefault="002B14A8"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001"/>
      <w:docPartObj>
        <w:docPartGallery w:val="Page Numbers (Bottom of Page)"/>
        <w:docPartUnique/>
      </w:docPartObj>
    </w:sdtPr>
    <w:sdtContent>
      <w:p w:rsidR="002B14A8" w:rsidRDefault="002B14A8">
        <w:pPr>
          <w:pStyle w:val="Stopka"/>
          <w:jc w:val="center"/>
        </w:pPr>
        <w:r>
          <w:fldChar w:fldCharType="begin"/>
        </w:r>
        <w:r>
          <w:instrText>PAGE   \* MERGEFORMAT</w:instrText>
        </w:r>
        <w:r>
          <w:fldChar w:fldCharType="separate"/>
        </w:r>
        <w:r w:rsidR="003E595F">
          <w:rPr>
            <w:noProof/>
          </w:rPr>
          <w:t>18</w:t>
        </w:r>
        <w:r>
          <w:fldChar w:fldCharType="end"/>
        </w:r>
      </w:p>
    </w:sdtContent>
  </w:sdt>
  <w:p w:rsidR="002B14A8" w:rsidRDefault="002B14A8" w:rsidP="00AA1FBF">
    <w:pPr>
      <w:pStyle w:val="Stopka"/>
      <w:tabs>
        <w:tab w:val="right" w:pos="938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9AB" w:rsidRDefault="001669AB">
      <w:r>
        <w:separator/>
      </w:r>
    </w:p>
  </w:footnote>
  <w:footnote w:type="continuationSeparator" w:id="0">
    <w:p w:rsidR="001669AB" w:rsidRDefault="00166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A8" w:rsidRDefault="002B14A8">
    <w:pPr>
      <w:pStyle w:val="Nagwek"/>
    </w:pPr>
  </w:p>
  <w:p w:rsidR="002B14A8" w:rsidRDefault="002B14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Arial" w:hint="default"/>
        <w:color w:val="auto"/>
        <w:sz w:val="20"/>
      </w:rPr>
    </w:lvl>
  </w:abstractNum>
  <w:abstractNum w:abstractNumId="2" w15:restartNumberingAfterBreak="0">
    <w:nsid w:val="00000005"/>
    <w:multiLevelType w:val="multilevel"/>
    <w:tmpl w:val="C30AE560"/>
    <w:name w:val="WW8Num5"/>
    <w:lvl w:ilvl="0">
      <w:start w:val="1"/>
      <w:numFmt w:val="decimal"/>
      <w:lvlText w:val="%1."/>
      <w:lvlJc w:val="left"/>
      <w:pPr>
        <w:tabs>
          <w:tab w:val="num" w:pos="720"/>
        </w:tabs>
        <w:ind w:left="720" w:hanging="360"/>
      </w:pPr>
      <w:rPr>
        <w:rFonts w:ascii="Times New Roman" w:eastAsia="Arial" w:hAnsi="Times New Roman" w:cs="Times New Roman"/>
        <w:sz w:val="28"/>
        <w:szCs w:val="22"/>
      </w:rPr>
    </w:lvl>
    <w:lvl w:ilvl="1">
      <w:start w:val="1"/>
      <w:numFmt w:val="decimal"/>
      <w:lvlText w:val="%2."/>
      <w:lvlJc w:val="left"/>
      <w:pPr>
        <w:tabs>
          <w:tab w:val="num" w:pos="1080"/>
        </w:tabs>
        <w:ind w:left="1080" w:hanging="360"/>
      </w:pPr>
      <w:rPr>
        <w:rFonts w:ascii="Times New Roman" w:eastAsia="Arial" w:hAnsi="Times New Roman" w:cs="Times New Roman"/>
        <w:sz w:val="28"/>
        <w:szCs w:val="28"/>
      </w:rPr>
    </w:lvl>
    <w:lvl w:ilvl="2">
      <w:start w:val="1"/>
      <w:numFmt w:val="decimal"/>
      <w:lvlText w:val="%3."/>
      <w:lvlJc w:val="left"/>
      <w:pPr>
        <w:tabs>
          <w:tab w:val="num" w:pos="1440"/>
        </w:tabs>
        <w:ind w:left="1440" w:hanging="360"/>
      </w:pPr>
      <w:rPr>
        <w:rFonts w:ascii="Times New Roman" w:eastAsia="Arial" w:hAnsi="Times New Roman" w:cs="Times New Roman"/>
        <w:sz w:val="28"/>
        <w:szCs w:val="28"/>
      </w:rPr>
    </w:lvl>
    <w:lvl w:ilvl="3">
      <w:start w:val="1"/>
      <w:numFmt w:val="decimal"/>
      <w:lvlText w:val="%4."/>
      <w:lvlJc w:val="left"/>
      <w:pPr>
        <w:tabs>
          <w:tab w:val="num" w:pos="1800"/>
        </w:tabs>
        <w:ind w:left="1800" w:hanging="360"/>
      </w:pPr>
      <w:rPr>
        <w:rFonts w:ascii="Times New Roman" w:eastAsia="Arial" w:hAnsi="Times New Roman" w:cs="Times New Roman"/>
        <w:sz w:val="28"/>
        <w:szCs w:val="28"/>
      </w:rPr>
    </w:lvl>
    <w:lvl w:ilvl="4">
      <w:start w:val="1"/>
      <w:numFmt w:val="decimal"/>
      <w:lvlText w:val="%5."/>
      <w:lvlJc w:val="left"/>
      <w:pPr>
        <w:tabs>
          <w:tab w:val="num" w:pos="2160"/>
        </w:tabs>
        <w:ind w:left="2160" w:hanging="360"/>
      </w:pPr>
      <w:rPr>
        <w:rFonts w:ascii="Times New Roman" w:eastAsia="Arial" w:hAnsi="Times New Roman" w:cs="Times New Roman"/>
        <w:sz w:val="28"/>
        <w:szCs w:val="28"/>
      </w:rPr>
    </w:lvl>
    <w:lvl w:ilvl="5">
      <w:start w:val="1"/>
      <w:numFmt w:val="decimal"/>
      <w:lvlText w:val="%6."/>
      <w:lvlJc w:val="left"/>
      <w:pPr>
        <w:tabs>
          <w:tab w:val="num" w:pos="2520"/>
        </w:tabs>
        <w:ind w:left="2520" w:hanging="360"/>
      </w:pPr>
      <w:rPr>
        <w:rFonts w:ascii="Times New Roman" w:eastAsia="Arial" w:hAnsi="Times New Roman" w:cs="Times New Roman"/>
        <w:sz w:val="28"/>
        <w:szCs w:val="28"/>
      </w:rPr>
    </w:lvl>
    <w:lvl w:ilvl="6">
      <w:start w:val="1"/>
      <w:numFmt w:val="decimal"/>
      <w:lvlText w:val="%7."/>
      <w:lvlJc w:val="left"/>
      <w:pPr>
        <w:tabs>
          <w:tab w:val="num" w:pos="2880"/>
        </w:tabs>
        <w:ind w:left="2880" w:hanging="360"/>
      </w:pPr>
      <w:rPr>
        <w:rFonts w:ascii="Times New Roman" w:eastAsia="Arial" w:hAnsi="Times New Roman" w:cs="Times New Roman"/>
        <w:sz w:val="28"/>
        <w:szCs w:val="28"/>
      </w:rPr>
    </w:lvl>
    <w:lvl w:ilvl="7">
      <w:start w:val="1"/>
      <w:numFmt w:val="decimal"/>
      <w:lvlText w:val="%8."/>
      <w:lvlJc w:val="left"/>
      <w:pPr>
        <w:tabs>
          <w:tab w:val="num" w:pos="3240"/>
        </w:tabs>
        <w:ind w:left="3240" w:hanging="360"/>
      </w:pPr>
      <w:rPr>
        <w:rFonts w:ascii="Times New Roman" w:eastAsia="Arial" w:hAnsi="Times New Roman" w:cs="Times New Roman"/>
        <w:sz w:val="28"/>
        <w:szCs w:val="28"/>
      </w:rPr>
    </w:lvl>
    <w:lvl w:ilvl="8">
      <w:start w:val="1"/>
      <w:numFmt w:val="decimal"/>
      <w:lvlText w:val="%9."/>
      <w:lvlJc w:val="left"/>
      <w:pPr>
        <w:tabs>
          <w:tab w:val="num" w:pos="3600"/>
        </w:tabs>
        <w:ind w:left="3600" w:hanging="360"/>
      </w:pPr>
      <w:rPr>
        <w:rFonts w:ascii="Times New Roman" w:eastAsia="Arial" w:hAnsi="Times New Roman" w:cs="Times New Roman"/>
        <w:sz w:val="28"/>
        <w:szCs w:val="28"/>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1996" w:hanging="360"/>
      </w:pPr>
      <w:rPr>
        <w:rFonts w:ascii="Symbol" w:hAnsi="Symbol" w:cs="Symbol" w:hint="default"/>
        <w:sz w:val="32"/>
        <w:szCs w:val="32"/>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1996" w:hanging="360"/>
      </w:pPr>
      <w:rPr>
        <w:rFonts w:ascii="Symbol" w:hAnsi="Symbol" w:cs="Arial"/>
        <w:sz w:val="20"/>
      </w:rPr>
    </w:lvl>
  </w:abstractNum>
  <w:abstractNum w:abstractNumId="5" w15:restartNumberingAfterBreak="0">
    <w:nsid w:val="00000009"/>
    <w:multiLevelType w:val="multilevel"/>
    <w:tmpl w:val="AD507626"/>
    <w:name w:val="WW8Num9"/>
    <w:lvl w:ilvl="0">
      <w:start w:val="3"/>
      <w:numFmt w:val="lowerLetter"/>
      <w:lvlText w:val="%1)"/>
      <w:lvlJc w:val="left"/>
      <w:pPr>
        <w:tabs>
          <w:tab w:val="num" w:pos="0"/>
        </w:tabs>
        <w:ind w:left="1724" w:hanging="360"/>
      </w:pPr>
      <w:rPr>
        <w:rFonts w:ascii="Times New Roman" w:hAnsi="Times New Roman" w:cs="Times New Roman" w:hint="default"/>
        <w:b/>
        <w:bCs/>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7" w15:restartNumberingAfterBreak="0">
    <w:nsid w:val="0000000B"/>
    <w:multiLevelType w:val="singleLevel"/>
    <w:tmpl w:val="F3FA7D6A"/>
    <w:name w:val="WW8Num11"/>
    <w:lvl w:ilvl="0">
      <w:start w:val="1"/>
      <w:numFmt w:val="lowerLetter"/>
      <w:lvlText w:val="%1)"/>
      <w:lvlJc w:val="left"/>
      <w:pPr>
        <w:tabs>
          <w:tab w:val="num" w:pos="0"/>
        </w:tabs>
        <w:ind w:left="720" w:hanging="360"/>
      </w:pPr>
      <w:rPr>
        <w:rFonts w:ascii="Arial" w:eastAsia="Times New Roman" w:hAnsi="Arial" w:cs="Arial" w:hint="default"/>
        <w:b/>
        <w:i w:val="0"/>
        <w:color w:val="auto"/>
      </w:r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1200" w:hanging="360"/>
      </w:pPr>
      <w:rPr>
        <w:rFonts w:ascii="Symbol" w:hAnsi="Symbol" w:cs="Arial"/>
        <w:b/>
        <w:color w:val="000000"/>
        <w:sz w:val="20"/>
        <w:szCs w:val="21"/>
      </w:rPr>
    </w:lvl>
  </w:abstractNum>
  <w:abstractNum w:abstractNumId="9" w15:restartNumberingAfterBreak="0">
    <w:nsid w:val="0000000D"/>
    <w:multiLevelType w:val="singleLevel"/>
    <w:tmpl w:val="2E80661C"/>
    <w:name w:val="WW8Num13"/>
    <w:lvl w:ilvl="0">
      <w:start w:val="1"/>
      <w:numFmt w:val="lowerLetter"/>
      <w:lvlText w:val="%1)"/>
      <w:lvlJc w:val="left"/>
      <w:pPr>
        <w:tabs>
          <w:tab w:val="num" w:pos="0"/>
        </w:tabs>
        <w:ind w:left="1429" w:hanging="360"/>
      </w:pPr>
      <w:rPr>
        <w:rFonts w:ascii="Times New Roman" w:hAnsi="Times New Roman" w:cs="Times New Roman" w:hint="default"/>
        <w:sz w:val="22"/>
        <w:szCs w:val="22"/>
      </w:r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Arial" w:hAnsi="Arial" w:cs="Arial"/>
        <w:b/>
        <w:bCs/>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0"/>
        </w:tabs>
        <w:ind w:left="1724" w:hanging="360"/>
      </w:pPr>
      <w:rPr>
        <w:rFonts w:ascii="Symbol" w:hAnsi="Symbol" w:cs="Arial" w:hint="default"/>
        <w:b/>
        <w:sz w:val="20"/>
      </w:rPr>
    </w:lvl>
  </w:abstractNum>
  <w:abstractNum w:abstractNumId="12" w15:restartNumberingAfterBreak="0">
    <w:nsid w:val="00000010"/>
    <w:multiLevelType w:val="multilevel"/>
    <w:tmpl w:val="00000010"/>
    <w:name w:val="WW8Num16"/>
    <w:lvl w:ilvl="0">
      <w:start w:val="1"/>
      <w:numFmt w:val="bullet"/>
      <w:lvlText w:val=""/>
      <w:lvlJc w:val="left"/>
      <w:pPr>
        <w:tabs>
          <w:tab w:val="num" w:pos="0"/>
        </w:tabs>
        <w:ind w:left="1200" w:hanging="360"/>
      </w:pPr>
      <w:rPr>
        <w:rFonts w:ascii="Symbol" w:hAnsi="Symbol" w:cs="Arial"/>
        <w:b w:val="0"/>
        <w:bCs w:val="0"/>
        <w:color w:val="000000"/>
        <w:position w:val="0"/>
        <w:sz w:val="20"/>
        <w:szCs w:val="20"/>
        <w:vertAlign w:val="baseline"/>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singleLevel"/>
    <w:tmpl w:val="07BAAF18"/>
    <w:name w:val="WW8Num17"/>
    <w:lvl w:ilvl="0">
      <w:start w:val="1"/>
      <w:numFmt w:val="lowerLetter"/>
      <w:lvlText w:val="%1)"/>
      <w:lvlJc w:val="left"/>
      <w:pPr>
        <w:tabs>
          <w:tab w:val="num" w:pos="0"/>
        </w:tabs>
        <w:ind w:left="1724" w:hanging="360"/>
      </w:pPr>
      <w:rPr>
        <w:rFonts w:ascii="Times New Roman" w:eastAsia="Times New Roman" w:hAnsi="Times New Roman" w:cs="Times New Roman"/>
        <w:sz w:val="24"/>
        <w:szCs w:val="24"/>
      </w:rPr>
    </w:lvl>
  </w:abstractNum>
  <w:abstractNum w:abstractNumId="14" w15:restartNumberingAfterBreak="0">
    <w:nsid w:val="00000012"/>
    <w:multiLevelType w:val="multilevel"/>
    <w:tmpl w:val="2E68AD16"/>
    <w:name w:val="WW8Num18"/>
    <w:lvl w:ilvl="0">
      <w:start w:val="1"/>
      <w:numFmt w:val="decimal"/>
      <w:lvlText w:val="%1)"/>
      <w:lvlJc w:val="left"/>
      <w:pPr>
        <w:tabs>
          <w:tab w:val="num" w:pos="0"/>
        </w:tabs>
        <w:ind w:left="1996" w:hanging="360"/>
      </w:pPr>
      <w:rPr>
        <w:rFonts w:ascii="Times New Roman" w:eastAsia="Times New Roman" w:hAnsi="Times New Roman" w:cs="Times New Roman"/>
        <w:b w:val="0"/>
        <w:color w:val="000000"/>
        <w:sz w:val="22"/>
        <w:szCs w:val="22"/>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5" w15:restartNumberingAfterBreak="0">
    <w:nsid w:val="00000014"/>
    <w:multiLevelType w:val="singleLevel"/>
    <w:tmpl w:val="C5026C62"/>
    <w:name w:val="WW8Num20"/>
    <w:lvl w:ilvl="0">
      <w:start w:val="1"/>
      <w:numFmt w:val="decimal"/>
      <w:lvlText w:val="%1)"/>
      <w:lvlJc w:val="left"/>
      <w:pPr>
        <w:tabs>
          <w:tab w:val="num" w:pos="0"/>
        </w:tabs>
        <w:ind w:left="1200" w:hanging="360"/>
      </w:pPr>
      <w:rPr>
        <w:rFonts w:ascii="Times New Roman" w:eastAsia="Times New Roman" w:hAnsi="Times New Roman" w:cs="Times New Roman"/>
        <w:b w:val="0"/>
        <w:sz w:val="24"/>
        <w:szCs w:val="24"/>
      </w:rPr>
    </w:lvl>
  </w:abstractNum>
  <w:abstractNum w:abstractNumId="16" w15:restartNumberingAfterBreak="0">
    <w:nsid w:val="00000015"/>
    <w:multiLevelType w:val="singleLevel"/>
    <w:tmpl w:val="4D46CD3C"/>
    <w:name w:val="WW8Num21"/>
    <w:lvl w:ilvl="0">
      <w:start w:val="1"/>
      <w:numFmt w:val="decimal"/>
      <w:lvlText w:val="%1)"/>
      <w:lvlJc w:val="left"/>
      <w:pPr>
        <w:tabs>
          <w:tab w:val="num" w:pos="0"/>
        </w:tabs>
        <w:ind w:left="1724" w:hanging="360"/>
      </w:pPr>
      <w:rPr>
        <w:rFonts w:ascii="Times New Roman" w:eastAsia="Times New Roman" w:hAnsi="Times New Roman" w:cs="Times New Roman"/>
        <w:b w:val="0"/>
        <w:sz w:val="22"/>
        <w:szCs w:val="22"/>
      </w:rPr>
    </w:lvl>
  </w:abstractNum>
  <w:abstractNum w:abstractNumId="17" w15:restartNumberingAfterBreak="0">
    <w:nsid w:val="00000016"/>
    <w:multiLevelType w:val="singleLevel"/>
    <w:tmpl w:val="00000016"/>
    <w:name w:val="WW8Num22"/>
    <w:lvl w:ilvl="0">
      <w:start w:val="1"/>
      <w:numFmt w:val="decimal"/>
      <w:lvlText w:val="%1)"/>
      <w:lvlJc w:val="left"/>
      <w:pPr>
        <w:tabs>
          <w:tab w:val="num" w:pos="0"/>
        </w:tabs>
        <w:ind w:left="1004" w:hanging="360"/>
      </w:pPr>
      <w:rPr>
        <w:rFonts w:ascii="Arial" w:hAnsi="Arial" w:cs="Symbol" w:hint="default"/>
        <w:sz w:val="20"/>
      </w:rPr>
    </w:lvl>
  </w:abstractNum>
  <w:abstractNum w:abstractNumId="18" w15:restartNumberingAfterBreak="0">
    <w:nsid w:val="00000017"/>
    <w:multiLevelType w:val="singleLevel"/>
    <w:tmpl w:val="00000017"/>
    <w:name w:val="WW8Num23"/>
    <w:lvl w:ilvl="0">
      <w:start w:val="1"/>
      <w:numFmt w:val="bullet"/>
      <w:lvlText w:val=""/>
      <w:lvlJc w:val="left"/>
      <w:pPr>
        <w:tabs>
          <w:tab w:val="num" w:pos="0"/>
        </w:tabs>
        <w:ind w:left="1996" w:hanging="360"/>
      </w:pPr>
      <w:rPr>
        <w:rFonts w:ascii="Symbol" w:hAnsi="Symbol" w:cs="Symbol" w:hint="default"/>
        <w:sz w:val="20"/>
      </w:rPr>
    </w:lvl>
  </w:abstractNum>
  <w:abstractNum w:abstractNumId="19"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20"/>
    <w:multiLevelType w:val="multilevel"/>
    <w:tmpl w:val="43D6F90E"/>
    <w:name w:val="WW8Num32"/>
    <w:lvl w:ilvl="0">
      <w:start w:val="1"/>
      <w:numFmt w:val="decimal"/>
      <w:lvlText w:val="%1."/>
      <w:lvlJc w:val="left"/>
      <w:pPr>
        <w:tabs>
          <w:tab w:val="num" w:pos="454"/>
        </w:tabs>
        <w:ind w:left="454" w:hanging="454"/>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3"/>
    <w:multiLevelType w:val="multilevel"/>
    <w:tmpl w:val="5A10A86A"/>
    <w:name w:val="WW8Num35"/>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4"/>
    <w:multiLevelType w:val="multilevel"/>
    <w:tmpl w:val="00000024"/>
    <w:name w:val="WW8Num3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55"/>
    <w:multiLevelType w:val="multilevel"/>
    <w:tmpl w:val="645C7B50"/>
    <w:lvl w:ilvl="0">
      <w:start w:val="26"/>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1066F81"/>
    <w:multiLevelType w:val="hybridMultilevel"/>
    <w:tmpl w:val="C2082CF8"/>
    <w:lvl w:ilvl="0" w:tplc="9F841F16">
      <w:start w:val="1"/>
      <w:numFmt w:val="decimal"/>
      <w:lvlText w:val="%1."/>
      <w:lvlJc w:val="left"/>
      <w:pPr>
        <w:ind w:left="389" w:hanging="360"/>
      </w:pPr>
      <w:rPr>
        <w:rFonts w:hint="default"/>
        <w:color w:val="auto"/>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5" w15:restartNumberingAfterBreak="0">
    <w:nsid w:val="08097446"/>
    <w:multiLevelType w:val="hybridMultilevel"/>
    <w:tmpl w:val="99443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4E2EEE"/>
    <w:multiLevelType w:val="hybridMultilevel"/>
    <w:tmpl w:val="2744B89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222497C"/>
    <w:multiLevelType w:val="hybridMultilevel"/>
    <w:tmpl w:val="9AB6C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01035A"/>
    <w:multiLevelType w:val="hybridMultilevel"/>
    <w:tmpl w:val="978C5F86"/>
    <w:lvl w:ilvl="0" w:tplc="2CB6B70C">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30" w15:restartNumberingAfterBreak="0">
    <w:nsid w:val="22A84B4E"/>
    <w:multiLevelType w:val="hybridMultilevel"/>
    <w:tmpl w:val="58A8B3E6"/>
    <w:lvl w:ilvl="0" w:tplc="1564ED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31102EC"/>
    <w:multiLevelType w:val="hybridMultilevel"/>
    <w:tmpl w:val="90F81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A46978"/>
    <w:multiLevelType w:val="hybridMultilevel"/>
    <w:tmpl w:val="A30CA744"/>
    <w:lvl w:ilvl="0" w:tplc="96E20536">
      <w:start w:val="7"/>
      <w:numFmt w:val="decimal"/>
      <w:lvlText w:val="%1."/>
      <w:lvlJc w:val="left"/>
      <w:pPr>
        <w:tabs>
          <w:tab w:val="num" w:pos="720"/>
        </w:tabs>
        <w:ind w:left="720" w:hanging="360"/>
      </w:pPr>
      <w:rPr>
        <w:rFonts w:hint="default"/>
        <w:b/>
        <w:color w:val="auto"/>
        <w:sz w:val="28"/>
        <w:szCs w:val="28"/>
        <w:u w:val="none"/>
      </w:rPr>
    </w:lvl>
    <w:lvl w:ilvl="1" w:tplc="2CB6B70C">
      <w:start w:val="1"/>
      <w:numFmt w:val="decimal"/>
      <w:lvlText w:val="%2)"/>
      <w:lvlJc w:val="left"/>
      <w:pPr>
        <w:tabs>
          <w:tab w:val="num" w:pos="1440"/>
        </w:tabs>
        <w:ind w:left="1440" w:hanging="360"/>
      </w:pPr>
      <w:rPr>
        <w:b w:val="0"/>
        <w:color w:val="000000"/>
        <w:sz w:val="24"/>
        <w:szCs w:val="24"/>
      </w:rPr>
    </w:lvl>
    <w:lvl w:ilvl="2" w:tplc="4C56142C">
      <w:start w:val="4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562648B"/>
    <w:multiLevelType w:val="hybridMultilevel"/>
    <w:tmpl w:val="7028319E"/>
    <w:lvl w:ilvl="0" w:tplc="E6B2E880">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C78CF804">
      <w:start w:val="1"/>
      <w:numFmt w:val="lowerLetter"/>
      <w:lvlText w:val="%6)"/>
      <w:lvlJc w:val="left"/>
      <w:pPr>
        <w:tabs>
          <w:tab w:val="num" w:pos="4320"/>
        </w:tabs>
        <w:ind w:left="4320" w:hanging="360"/>
      </w:pPr>
      <w:rPr>
        <w:rFonts w:ascii="Times New Roman" w:eastAsia="Times New Roman" w:hAnsi="Times New Roman" w:cs="Times New Roman"/>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79E030F"/>
    <w:multiLevelType w:val="hybridMultilevel"/>
    <w:tmpl w:val="A05EA45C"/>
    <w:lvl w:ilvl="0" w:tplc="FADC64E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0A56785"/>
    <w:multiLevelType w:val="hybridMultilevel"/>
    <w:tmpl w:val="406A9B7A"/>
    <w:lvl w:ilvl="0" w:tplc="41362182">
      <w:start w:val="1"/>
      <w:numFmt w:val="decimal"/>
      <w:lvlText w:val="%1)"/>
      <w:lvlJc w:val="left"/>
      <w:pPr>
        <w:ind w:left="720" w:hanging="360"/>
      </w:pPr>
      <w:rPr>
        <w:rFonts w:ascii="Times New Roman" w:eastAsia="Times New Roman" w:hAnsi="Times New Roman" w:cs="Times New Roman"/>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C2501A"/>
    <w:multiLevelType w:val="hybridMultilevel"/>
    <w:tmpl w:val="0226E54C"/>
    <w:lvl w:ilvl="0" w:tplc="218EA1E2">
      <w:start w:val="1"/>
      <w:numFmt w:val="lowerLetter"/>
      <w:lvlText w:val="%1)"/>
      <w:lvlJc w:val="left"/>
      <w:pPr>
        <w:ind w:left="644" w:hanging="360"/>
      </w:pPr>
      <w:rPr>
        <w:rFonts w:hint="default"/>
        <w:b/>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39" w15:restartNumberingAfterBreak="0">
    <w:nsid w:val="32396855"/>
    <w:multiLevelType w:val="hybridMultilevel"/>
    <w:tmpl w:val="184ED50E"/>
    <w:lvl w:ilvl="0" w:tplc="FCCEF8A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D36ACC"/>
    <w:multiLevelType w:val="hybridMultilevel"/>
    <w:tmpl w:val="B2AAC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60816FA"/>
    <w:multiLevelType w:val="hybridMultilevel"/>
    <w:tmpl w:val="439AD46C"/>
    <w:lvl w:ilvl="0" w:tplc="7D64E190">
      <w:start w:val="1"/>
      <w:numFmt w:val="bullet"/>
      <w:lvlText w:val="-"/>
      <w:lvlJc w:val="left"/>
      <w:pPr>
        <w:tabs>
          <w:tab w:val="num" w:pos="420"/>
        </w:tabs>
        <w:ind w:left="4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37573B46"/>
    <w:multiLevelType w:val="hybridMultilevel"/>
    <w:tmpl w:val="F384CD54"/>
    <w:lvl w:ilvl="0" w:tplc="8B7EDA5A">
      <w:start w:val="1"/>
      <w:numFmt w:val="lowerLetter"/>
      <w:lvlText w:val="%1)"/>
      <w:lvlJc w:val="left"/>
      <w:pPr>
        <w:tabs>
          <w:tab w:val="num" w:pos="660"/>
        </w:tabs>
        <w:ind w:left="6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7FE387C"/>
    <w:multiLevelType w:val="hybridMultilevel"/>
    <w:tmpl w:val="7C043E2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46" w15:restartNumberingAfterBreak="0">
    <w:nsid w:val="43BA04F6"/>
    <w:multiLevelType w:val="hybridMultilevel"/>
    <w:tmpl w:val="D8247154"/>
    <w:lvl w:ilvl="0" w:tplc="35D207E6">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46A90EF5"/>
    <w:multiLevelType w:val="hybridMultilevel"/>
    <w:tmpl w:val="14A2F8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A06103C"/>
    <w:multiLevelType w:val="hybridMultilevel"/>
    <w:tmpl w:val="34481E72"/>
    <w:lvl w:ilvl="0" w:tplc="5EE62A40">
      <w:start w:val="1"/>
      <w:numFmt w:val="lowerLetter"/>
      <w:lvlText w:val="%1)"/>
      <w:lvlJc w:val="left"/>
      <w:pPr>
        <w:ind w:left="720" w:hanging="360"/>
      </w:pPr>
      <w:rPr>
        <w:b/>
      </w:rPr>
    </w:lvl>
    <w:lvl w:ilvl="1" w:tplc="04150017">
      <w:start w:val="1"/>
      <w:numFmt w:val="lowerLetter"/>
      <w:lvlText w:val="%2)"/>
      <w:lvlJc w:val="left"/>
      <w:pPr>
        <w:ind w:left="1440" w:hanging="360"/>
      </w:pPr>
    </w:lvl>
    <w:lvl w:ilvl="2" w:tplc="7FBCEBD8">
      <w:start w:val="3"/>
      <w:numFmt w:val="decimal"/>
      <w:lvlText w:val="%3."/>
      <w:lvlJc w:val="left"/>
      <w:pPr>
        <w:ind w:left="6456" w:hanging="360"/>
      </w:pPr>
      <w:rPr>
        <w:rFonts w:hint="default"/>
        <w:b/>
      </w:rPr>
    </w:lvl>
    <w:lvl w:ilvl="3" w:tplc="0415000F">
      <w:start w:val="1"/>
      <w:numFmt w:val="decimal"/>
      <w:lvlText w:val="%4."/>
      <w:lvlJc w:val="left"/>
      <w:pPr>
        <w:ind w:left="2880" w:hanging="360"/>
      </w:pPr>
    </w:lvl>
    <w:lvl w:ilvl="4" w:tplc="6F7421D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0D4873"/>
    <w:multiLevelType w:val="hybridMultilevel"/>
    <w:tmpl w:val="C1649586"/>
    <w:lvl w:ilvl="0" w:tplc="B332FE7C">
      <w:start w:val="1"/>
      <w:numFmt w:val="decimal"/>
      <w:lvlText w:val="%1."/>
      <w:lvlJc w:val="left"/>
      <w:pPr>
        <w:tabs>
          <w:tab w:val="num" w:pos="417"/>
        </w:tabs>
        <w:ind w:left="417" w:hanging="360"/>
      </w:pPr>
      <w:rPr>
        <w:rFonts w:hint="default"/>
        <w:b w:val="0"/>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EF26EE7"/>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4F3C7FBE"/>
    <w:multiLevelType w:val="hybridMultilevel"/>
    <w:tmpl w:val="4832F976"/>
    <w:lvl w:ilvl="0" w:tplc="516C2EF4">
      <w:start w:val="6"/>
      <w:numFmt w:val="decimal"/>
      <w:lvlText w:val="%1."/>
      <w:lvlJc w:val="left"/>
      <w:pPr>
        <w:tabs>
          <w:tab w:val="num" w:pos="720"/>
        </w:tabs>
        <w:ind w:left="720" w:hanging="360"/>
      </w:pPr>
      <w:rPr>
        <w:rFonts w:hint="default"/>
        <w:b/>
        <w:color w:val="auto"/>
        <w:sz w:val="28"/>
        <w:szCs w:val="28"/>
      </w:rPr>
    </w:lvl>
    <w:lvl w:ilvl="1" w:tplc="04150019">
      <w:start w:val="1"/>
      <w:numFmt w:val="lowerLetter"/>
      <w:lvlText w:val="%2."/>
      <w:lvlJc w:val="left"/>
      <w:pPr>
        <w:tabs>
          <w:tab w:val="num" w:pos="1440"/>
        </w:tabs>
        <w:ind w:left="1440" w:hanging="360"/>
      </w:pPr>
    </w:lvl>
    <w:lvl w:ilvl="2" w:tplc="E4F2CFD0">
      <w:start w:val="4"/>
      <w:numFmt w:val="decimal"/>
      <w:lvlText w:val="%3)"/>
      <w:lvlJc w:val="left"/>
      <w:pPr>
        <w:tabs>
          <w:tab w:val="num" w:pos="2340"/>
        </w:tabs>
        <w:ind w:left="2340" w:hanging="360"/>
      </w:pPr>
      <w:rPr>
        <w:rFonts w:hint="default"/>
        <w:b w:val="0"/>
      </w:rPr>
    </w:lvl>
    <w:lvl w:ilvl="3" w:tplc="0950913A">
      <w:start w:val="1"/>
      <w:numFmt w:val="lowerRoman"/>
      <w:lvlText w:val="%4)"/>
      <w:lvlJc w:val="left"/>
      <w:pPr>
        <w:tabs>
          <w:tab w:val="num" w:pos="3240"/>
        </w:tabs>
        <w:ind w:left="3240" w:hanging="720"/>
      </w:pPr>
      <w:rPr>
        <w:rFonts w:hint="default"/>
        <w:b/>
      </w:rPr>
    </w:lvl>
    <w:lvl w:ilvl="4" w:tplc="D374C488">
      <w:start w:val="8"/>
      <w:numFmt w:val="lowerLetter"/>
      <w:lvlText w:val="%5)"/>
      <w:lvlJc w:val="left"/>
      <w:pPr>
        <w:tabs>
          <w:tab w:val="num" w:pos="3600"/>
        </w:tabs>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60E261E"/>
    <w:multiLevelType w:val="hybridMultilevel"/>
    <w:tmpl w:val="05061B2A"/>
    <w:lvl w:ilvl="0" w:tplc="04150011">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E831CE6"/>
    <w:multiLevelType w:val="hybridMultilevel"/>
    <w:tmpl w:val="4F8E6C3A"/>
    <w:lvl w:ilvl="0" w:tplc="82CC3DC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EA8189D"/>
    <w:multiLevelType w:val="hybridMultilevel"/>
    <w:tmpl w:val="3D80E63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41EA3742">
      <w:start w:val="1"/>
      <w:numFmt w:val="decimal"/>
      <w:lvlText w:val="%4."/>
      <w:lvlJc w:val="left"/>
      <w:pPr>
        <w:ind w:left="330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2743C39"/>
    <w:multiLevelType w:val="hybridMultilevel"/>
    <w:tmpl w:val="4566CE76"/>
    <w:lvl w:ilvl="0" w:tplc="3EB868C0">
      <w:start w:val="1"/>
      <w:numFmt w:val="decimal"/>
      <w:lvlText w:val="%1)"/>
      <w:lvlJc w:val="left"/>
      <w:pPr>
        <w:tabs>
          <w:tab w:val="num" w:pos="720"/>
        </w:tabs>
        <w:ind w:left="720" w:hanging="360"/>
      </w:pPr>
      <w:rPr>
        <w:b/>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7" w15:restartNumberingAfterBreak="0">
    <w:nsid w:val="6C746E85"/>
    <w:multiLevelType w:val="hybridMultilevel"/>
    <w:tmpl w:val="A6024A0C"/>
    <w:lvl w:ilvl="0" w:tplc="00121E38">
      <w:start w:val="1"/>
      <w:numFmt w:val="lowerLetter"/>
      <w:lvlText w:val="%1)"/>
      <w:lvlJc w:val="left"/>
      <w:pPr>
        <w:tabs>
          <w:tab w:val="num" w:pos="720"/>
        </w:tabs>
        <w:ind w:left="720" w:hanging="360"/>
      </w:pPr>
      <w:rPr>
        <w:b w:val="0"/>
      </w:rPr>
    </w:lvl>
    <w:lvl w:ilvl="1" w:tplc="5CD01714">
      <w:start w:val="6"/>
      <w:numFmt w:val="decimal"/>
      <w:lvlText w:val="%2)"/>
      <w:lvlJc w:val="left"/>
      <w:pPr>
        <w:tabs>
          <w:tab w:val="num" w:pos="1440"/>
        </w:tabs>
        <w:ind w:left="1440" w:hanging="360"/>
      </w:pPr>
      <w:rPr>
        <w:rFonts w:hint="default"/>
      </w:rPr>
    </w:lvl>
    <w:lvl w:ilvl="2" w:tplc="30B85B98">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E1A339E"/>
    <w:multiLevelType w:val="multilevel"/>
    <w:tmpl w:val="B8645572"/>
    <w:lvl w:ilvl="0">
      <w:start w:val="1"/>
      <w:numFmt w:val="decimal"/>
      <w:lvlText w:val="%1."/>
      <w:lvlJc w:val="left"/>
      <w:pPr>
        <w:tabs>
          <w:tab w:val="num" w:pos="0"/>
        </w:tabs>
        <w:ind w:left="1724" w:hanging="360"/>
      </w:pPr>
      <w:rPr>
        <w:rFonts w:hint="default"/>
        <w:b w:val="0"/>
        <w:bCs/>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FE161F1"/>
    <w:multiLevelType w:val="hybridMultilevel"/>
    <w:tmpl w:val="4F4440F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0" w15:restartNumberingAfterBreak="0">
    <w:nsid w:val="724A5007"/>
    <w:multiLevelType w:val="hybridMultilevel"/>
    <w:tmpl w:val="DCFA1E00"/>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34457F5"/>
    <w:multiLevelType w:val="hybridMultilevel"/>
    <w:tmpl w:val="5ADAF588"/>
    <w:lvl w:ilvl="0" w:tplc="3BE890F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D3E177D"/>
    <w:multiLevelType w:val="multilevel"/>
    <w:tmpl w:val="3018647C"/>
    <w:lvl w:ilvl="0">
      <w:start w:val="1"/>
      <w:numFmt w:val="decimal"/>
      <w:lvlText w:val="%1."/>
      <w:lvlJc w:val="left"/>
      <w:pPr>
        <w:tabs>
          <w:tab w:val="num" w:pos="454"/>
        </w:tabs>
        <w:ind w:left="454" w:hanging="454"/>
      </w:pPr>
      <w:rPr>
        <w:rFonts w:cs="Times New Roman"/>
        <w:b w:val="0"/>
        <w:i w:val="0"/>
        <w:sz w:val="22"/>
        <w:szCs w:val="2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7EE2675B"/>
    <w:multiLevelType w:val="hybridMultilevel"/>
    <w:tmpl w:val="C882D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55"/>
  </w:num>
  <w:num w:numId="5">
    <w:abstractNumId w:val="43"/>
  </w:num>
  <w:num w:numId="6">
    <w:abstractNumId w:val="57"/>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60"/>
  </w:num>
  <w:num w:numId="12">
    <w:abstractNumId w:val="28"/>
  </w:num>
  <w:num w:numId="13">
    <w:abstractNumId w:val="52"/>
  </w:num>
  <w:num w:numId="14">
    <w:abstractNumId w:val="25"/>
  </w:num>
  <w:num w:numId="15">
    <w:abstractNumId w:val="38"/>
  </w:num>
  <w:num w:numId="16">
    <w:abstractNumId w:val="45"/>
  </w:num>
  <w:num w:numId="17">
    <w:abstractNumId w:val="29"/>
  </w:num>
  <w:num w:numId="18">
    <w:abstractNumId w:val="56"/>
  </w:num>
  <w:num w:numId="19">
    <w:abstractNumId w:val="35"/>
  </w:num>
  <w:num w:numId="20">
    <w:abstractNumId w:val="41"/>
  </w:num>
  <w:num w:numId="21">
    <w:abstractNumId w:val="39"/>
  </w:num>
  <w:num w:numId="22">
    <w:abstractNumId w:val="24"/>
  </w:num>
  <w:num w:numId="23">
    <w:abstractNumId w:val="47"/>
  </w:num>
  <w:num w:numId="24">
    <w:abstractNumId w:val="26"/>
  </w:num>
  <w:num w:numId="25">
    <w:abstractNumId w:val="34"/>
  </w:num>
  <w:num w:numId="26">
    <w:abstractNumId w:val="37"/>
  </w:num>
  <w:num w:numId="27">
    <w:abstractNumId w:val="63"/>
  </w:num>
  <w:num w:numId="28">
    <w:abstractNumId w:val="31"/>
  </w:num>
  <w:num w:numId="29">
    <w:abstractNumId w:val="48"/>
  </w:num>
  <w:num w:numId="30">
    <w:abstractNumId w:val="27"/>
  </w:num>
  <w:num w:numId="31">
    <w:abstractNumId w:val="23"/>
  </w:num>
  <w:num w:numId="32">
    <w:abstractNumId w:val="14"/>
  </w:num>
  <w:num w:numId="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num>
  <w:num w:numId="36">
    <w:abstractNumId w:val="59"/>
  </w:num>
  <w:num w:numId="37">
    <w:abstractNumId w:val="40"/>
  </w:num>
  <w:num w:numId="38">
    <w:abstractNumId w:val="49"/>
  </w:num>
  <w:num w:numId="39">
    <w:abstractNumId w:val="62"/>
  </w:num>
  <w:num w:numId="40">
    <w:abstractNumId w:val="58"/>
  </w:num>
  <w:num w:numId="41">
    <w:abstractNumId w:val="54"/>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
  </w:num>
  <w:num w:numId="45">
    <w:abstractNumId w:val="42"/>
  </w:num>
  <w:num w:numId="46">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D"/>
    <w:rsid w:val="000007CE"/>
    <w:rsid w:val="00002459"/>
    <w:rsid w:val="00003B45"/>
    <w:rsid w:val="0000551D"/>
    <w:rsid w:val="0000569A"/>
    <w:rsid w:val="0000572E"/>
    <w:rsid w:val="00006ED1"/>
    <w:rsid w:val="0001141E"/>
    <w:rsid w:val="00011B2F"/>
    <w:rsid w:val="00012951"/>
    <w:rsid w:val="00012A84"/>
    <w:rsid w:val="00012CFE"/>
    <w:rsid w:val="0001424A"/>
    <w:rsid w:val="00015F02"/>
    <w:rsid w:val="00017C48"/>
    <w:rsid w:val="00020DB1"/>
    <w:rsid w:val="00023DC8"/>
    <w:rsid w:val="00023DE9"/>
    <w:rsid w:val="00026D9C"/>
    <w:rsid w:val="00027406"/>
    <w:rsid w:val="0003075A"/>
    <w:rsid w:val="00030982"/>
    <w:rsid w:val="0003154D"/>
    <w:rsid w:val="00032098"/>
    <w:rsid w:val="00032AC6"/>
    <w:rsid w:val="000338A3"/>
    <w:rsid w:val="00033D44"/>
    <w:rsid w:val="00033E5E"/>
    <w:rsid w:val="000342F3"/>
    <w:rsid w:val="00036348"/>
    <w:rsid w:val="00037438"/>
    <w:rsid w:val="000378FA"/>
    <w:rsid w:val="000401B8"/>
    <w:rsid w:val="0004022F"/>
    <w:rsid w:val="0004092C"/>
    <w:rsid w:val="000414E1"/>
    <w:rsid w:val="000422E6"/>
    <w:rsid w:val="000438C7"/>
    <w:rsid w:val="00044509"/>
    <w:rsid w:val="00046CD0"/>
    <w:rsid w:val="00047D5B"/>
    <w:rsid w:val="000507C7"/>
    <w:rsid w:val="00051AC7"/>
    <w:rsid w:val="00051CE8"/>
    <w:rsid w:val="0005442E"/>
    <w:rsid w:val="00054840"/>
    <w:rsid w:val="0006037A"/>
    <w:rsid w:val="00060EA3"/>
    <w:rsid w:val="00061DC6"/>
    <w:rsid w:val="00062832"/>
    <w:rsid w:val="00062DC5"/>
    <w:rsid w:val="00064AA7"/>
    <w:rsid w:val="00065A37"/>
    <w:rsid w:val="0006723C"/>
    <w:rsid w:val="00067C7D"/>
    <w:rsid w:val="00070609"/>
    <w:rsid w:val="0007110A"/>
    <w:rsid w:val="000721F4"/>
    <w:rsid w:val="00073F12"/>
    <w:rsid w:val="0007799A"/>
    <w:rsid w:val="00080454"/>
    <w:rsid w:val="00080C45"/>
    <w:rsid w:val="00081B2B"/>
    <w:rsid w:val="00082325"/>
    <w:rsid w:val="000825EE"/>
    <w:rsid w:val="00082B28"/>
    <w:rsid w:val="000836D2"/>
    <w:rsid w:val="00083E51"/>
    <w:rsid w:val="0008460D"/>
    <w:rsid w:val="00084A62"/>
    <w:rsid w:val="00084ACF"/>
    <w:rsid w:val="000877BA"/>
    <w:rsid w:val="000905C2"/>
    <w:rsid w:val="000910D3"/>
    <w:rsid w:val="00091A92"/>
    <w:rsid w:val="000925C3"/>
    <w:rsid w:val="00093001"/>
    <w:rsid w:val="0009461A"/>
    <w:rsid w:val="00095FCB"/>
    <w:rsid w:val="00096EE4"/>
    <w:rsid w:val="000A064D"/>
    <w:rsid w:val="000A08E4"/>
    <w:rsid w:val="000A0EBE"/>
    <w:rsid w:val="000A273C"/>
    <w:rsid w:val="000A2E28"/>
    <w:rsid w:val="000A47DF"/>
    <w:rsid w:val="000A4C36"/>
    <w:rsid w:val="000A5E4B"/>
    <w:rsid w:val="000A756B"/>
    <w:rsid w:val="000A7BEA"/>
    <w:rsid w:val="000B00BC"/>
    <w:rsid w:val="000B2D44"/>
    <w:rsid w:val="000B3296"/>
    <w:rsid w:val="000B3984"/>
    <w:rsid w:val="000B5BD2"/>
    <w:rsid w:val="000B74CC"/>
    <w:rsid w:val="000B7779"/>
    <w:rsid w:val="000C1645"/>
    <w:rsid w:val="000C3E4B"/>
    <w:rsid w:val="000C407D"/>
    <w:rsid w:val="000C520D"/>
    <w:rsid w:val="000C550F"/>
    <w:rsid w:val="000C6B70"/>
    <w:rsid w:val="000C7337"/>
    <w:rsid w:val="000C79D4"/>
    <w:rsid w:val="000C7BA0"/>
    <w:rsid w:val="000D3EDC"/>
    <w:rsid w:val="000D4512"/>
    <w:rsid w:val="000D625B"/>
    <w:rsid w:val="000E06B7"/>
    <w:rsid w:val="000E1169"/>
    <w:rsid w:val="000E2454"/>
    <w:rsid w:val="000E426C"/>
    <w:rsid w:val="000E4594"/>
    <w:rsid w:val="000E559B"/>
    <w:rsid w:val="000E630D"/>
    <w:rsid w:val="000E6A0F"/>
    <w:rsid w:val="000E75A1"/>
    <w:rsid w:val="000E7AF3"/>
    <w:rsid w:val="000F01B7"/>
    <w:rsid w:val="000F108E"/>
    <w:rsid w:val="000F2095"/>
    <w:rsid w:val="000F3A23"/>
    <w:rsid w:val="000F42F8"/>
    <w:rsid w:val="000F4569"/>
    <w:rsid w:val="000F68E8"/>
    <w:rsid w:val="000F7117"/>
    <w:rsid w:val="001000A1"/>
    <w:rsid w:val="0010188A"/>
    <w:rsid w:val="00102877"/>
    <w:rsid w:val="00103930"/>
    <w:rsid w:val="00103DC2"/>
    <w:rsid w:val="001045B0"/>
    <w:rsid w:val="00104A3C"/>
    <w:rsid w:val="0010601C"/>
    <w:rsid w:val="00106D92"/>
    <w:rsid w:val="00110512"/>
    <w:rsid w:val="00110B6A"/>
    <w:rsid w:val="00111819"/>
    <w:rsid w:val="001126FD"/>
    <w:rsid w:val="00112D44"/>
    <w:rsid w:val="00113368"/>
    <w:rsid w:val="001133E0"/>
    <w:rsid w:val="0011373F"/>
    <w:rsid w:val="00113D9D"/>
    <w:rsid w:val="00114170"/>
    <w:rsid w:val="001157C2"/>
    <w:rsid w:val="0011582F"/>
    <w:rsid w:val="00115D18"/>
    <w:rsid w:val="0011689E"/>
    <w:rsid w:val="00116AFE"/>
    <w:rsid w:val="0012003E"/>
    <w:rsid w:val="00121DC6"/>
    <w:rsid w:val="00123401"/>
    <w:rsid w:val="0012583D"/>
    <w:rsid w:val="00126DE8"/>
    <w:rsid w:val="00130D31"/>
    <w:rsid w:val="001314B4"/>
    <w:rsid w:val="00132E82"/>
    <w:rsid w:val="0013347A"/>
    <w:rsid w:val="00133B98"/>
    <w:rsid w:val="0013467B"/>
    <w:rsid w:val="00134C8F"/>
    <w:rsid w:val="00135EB0"/>
    <w:rsid w:val="00137365"/>
    <w:rsid w:val="00142A0B"/>
    <w:rsid w:val="001433D7"/>
    <w:rsid w:val="0014462A"/>
    <w:rsid w:val="00150901"/>
    <w:rsid w:val="0015257B"/>
    <w:rsid w:val="00155849"/>
    <w:rsid w:val="001568FD"/>
    <w:rsid w:val="00160259"/>
    <w:rsid w:val="00160B17"/>
    <w:rsid w:val="00160E0C"/>
    <w:rsid w:val="00162DD1"/>
    <w:rsid w:val="00165690"/>
    <w:rsid w:val="001669AB"/>
    <w:rsid w:val="00167C44"/>
    <w:rsid w:val="00171691"/>
    <w:rsid w:val="001722F2"/>
    <w:rsid w:val="001727BB"/>
    <w:rsid w:val="00172B5D"/>
    <w:rsid w:val="001740E2"/>
    <w:rsid w:val="00174381"/>
    <w:rsid w:val="00174768"/>
    <w:rsid w:val="00174969"/>
    <w:rsid w:val="001809BF"/>
    <w:rsid w:val="00180A8F"/>
    <w:rsid w:val="00183059"/>
    <w:rsid w:val="00183548"/>
    <w:rsid w:val="00184EE6"/>
    <w:rsid w:val="001866A4"/>
    <w:rsid w:val="00186A1F"/>
    <w:rsid w:val="00186ECB"/>
    <w:rsid w:val="00187D5F"/>
    <w:rsid w:val="001910E5"/>
    <w:rsid w:val="00191952"/>
    <w:rsid w:val="00191CC6"/>
    <w:rsid w:val="00191F7E"/>
    <w:rsid w:val="00193252"/>
    <w:rsid w:val="00195B3A"/>
    <w:rsid w:val="00197AAD"/>
    <w:rsid w:val="001A0C50"/>
    <w:rsid w:val="001A450D"/>
    <w:rsid w:val="001A53EC"/>
    <w:rsid w:val="001A5E9A"/>
    <w:rsid w:val="001A6A2A"/>
    <w:rsid w:val="001A6C85"/>
    <w:rsid w:val="001A6E00"/>
    <w:rsid w:val="001B15CB"/>
    <w:rsid w:val="001B23E6"/>
    <w:rsid w:val="001B2732"/>
    <w:rsid w:val="001B3207"/>
    <w:rsid w:val="001B4700"/>
    <w:rsid w:val="001B4FB3"/>
    <w:rsid w:val="001B53E4"/>
    <w:rsid w:val="001B7913"/>
    <w:rsid w:val="001B7ED2"/>
    <w:rsid w:val="001C0D7C"/>
    <w:rsid w:val="001C15FC"/>
    <w:rsid w:val="001C3215"/>
    <w:rsid w:val="001C508B"/>
    <w:rsid w:val="001C5A0A"/>
    <w:rsid w:val="001C76A3"/>
    <w:rsid w:val="001C7E73"/>
    <w:rsid w:val="001D02BB"/>
    <w:rsid w:val="001D1701"/>
    <w:rsid w:val="001D2115"/>
    <w:rsid w:val="001D3441"/>
    <w:rsid w:val="001D494D"/>
    <w:rsid w:val="001D70EB"/>
    <w:rsid w:val="001D7652"/>
    <w:rsid w:val="001E0A08"/>
    <w:rsid w:val="001E0C6D"/>
    <w:rsid w:val="001E3F5E"/>
    <w:rsid w:val="001E4106"/>
    <w:rsid w:val="001E7871"/>
    <w:rsid w:val="001E789C"/>
    <w:rsid w:val="001E79E4"/>
    <w:rsid w:val="001F03A6"/>
    <w:rsid w:val="001F17D8"/>
    <w:rsid w:val="001F2489"/>
    <w:rsid w:val="001F2A71"/>
    <w:rsid w:val="001F2F06"/>
    <w:rsid w:val="001F3A06"/>
    <w:rsid w:val="001F442A"/>
    <w:rsid w:val="001F55C5"/>
    <w:rsid w:val="001F5835"/>
    <w:rsid w:val="001F58D7"/>
    <w:rsid w:val="001F79F9"/>
    <w:rsid w:val="001F7D6E"/>
    <w:rsid w:val="0020140A"/>
    <w:rsid w:val="00203ECE"/>
    <w:rsid w:val="00204E38"/>
    <w:rsid w:val="002050D0"/>
    <w:rsid w:val="0020680A"/>
    <w:rsid w:val="00206B52"/>
    <w:rsid w:val="00206E47"/>
    <w:rsid w:val="0020727A"/>
    <w:rsid w:val="0021637E"/>
    <w:rsid w:val="00217845"/>
    <w:rsid w:val="00217941"/>
    <w:rsid w:val="00221FD5"/>
    <w:rsid w:val="0022226F"/>
    <w:rsid w:val="0022426D"/>
    <w:rsid w:val="002265BE"/>
    <w:rsid w:val="00226D41"/>
    <w:rsid w:val="00226FF3"/>
    <w:rsid w:val="0022722F"/>
    <w:rsid w:val="00227F52"/>
    <w:rsid w:val="00234C6B"/>
    <w:rsid w:val="00234EDA"/>
    <w:rsid w:val="00236AB3"/>
    <w:rsid w:val="00236FB0"/>
    <w:rsid w:val="002414D5"/>
    <w:rsid w:val="00241557"/>
    <w:rsid w:val="00241B4E"/>
    <w:rsid w:val="00242B38"/>
    <w:rsid w:val="00243C20"/>
    <w:rsid w:val="00246247"/>
    <w:rsid w:val="00247DF8"/>
    <w:rsid w:val="0025265B"/>
    <w:rsid w:val="00252893"/>
    <w:rsid w:val="00252898"/>
    <w:rsid w:val="00256CAB"/>
    <w:rsid w:val="00260357"/>
    <w:rsid w:val="0026094F"/>
    <w:rsid w:val="00261C09"/>
    <w:rsid w:val="002635F4"/>
    <w:rsid w:val="00266146"/>
    <w:rsid w:val="00267557"/>
    <w:rsid w:val="0027023B"/>
    <w:rsid w:val="00270380"/>
    <w:rsid w:val="0027304D"/>
    <w:rsid w:val="002730B7"/>
    <w:rsid w:val="0027482A"/>
    <w:rsid w:val="00275403"/>
    <w:rsid w:val="00275CE2"/>
    <w:rsid w:val="002763B6"/>
    <w:rsid w:val="002800D4"/>
    <w:rsid w:val="00281C9A"/>
    <w:rsid w:val="00282C6D"/>
    <w:rsid w:val="0028332A"/>
    <w:rsid w:val="00284506"/>
    <w:rsid w:val="00285CEA"/>
    <w:rsid w:val="00285DD4"/>
    <w:rsid w:val="00286461"/>
    <w:rsid w:val="00286A7F"/>
    <w:rsid w:val="0029070B"/>
    <w:rsid w:val="00291A35"/>
    <w:rsid w:val="00292CEC"/>
    <w:rsid w:val="0029360A"/>
    <w:rsid w:val="00294333"/>
    <w:rsid w:val="002943E4"/>
    <w:rsid w:val="00294788"/>
    <w:rsid w:val="00297718"/>
    <w:rsid w:val="00297B09"/>
    <w:rsid w:val="002A0FA1"/>
    <w:rsid w:val="002A296B"/>
    <w:rsid w:val="002A2D3F"/>
    <w:rsid w:val="002A381E"/>
    <w:rsid w:val="002A38CA"/>
    <w:rsid w:val="002A4655"/>
    <w:rsid w:val="002A51C0"/>
    <w:rsid w:val="002A72B9"/>
    <w:rsid w:val="002A793E"/>
    <w:rsid w:val="002B14A8"/>
    <w:rsid w:val="002B17CB"/>
    <w:rsid w:val="002B244F"/>
    <w:rsid w:val="002B43D1"/>
    <w:rsid w:val="002B6DBD"/>
    <w:rsid w:val="002B77B9"/>
    <w:rsid w:val="002C029B"/>
    <w:rsid w:val="002C073D"/>
    <w:rsid w:val="002C0ADB"/>
    <w:rsid w:val="002C0EA9"/>
    <w:rsid w:val="002C0F19"/>
    <w:rsid w:val="002C1E18"/>
    <w:rsid w:val="002C2A18"/>
    <w:rsid w:val="002C3781"/>
    <w:rsid w:val="002C4363"/>
    <w:rsid w:val="002C5F1E"/>
    <w:rsid w:val="002C5F97"/>
    <w:rsid w:val="002C6D4E"/>
    <w:rsid w:val="002C7B2E"/>
    <w:rsid w:val="002D024E"/>
    <w:rsid w:val="002D02ED"/>
    <w:rsid w:val="002D0477"/>
    <w:rsid w:val="002D0781"/>
    <w:rsid w:val="002D1940"/>
    <w:rsid w:val="002D26CB"/>
    <w:rsid w:val="002D28CE"/>
    <w:rsid w:val="002D2B7C"/>
    <w:rsid w:val="002D2E19"/>
    <w:rsid w:val="002D31BA"/>
    <w:rsid w:val="002D3203"/>
    <w:rsid w:val="002D4388"/>
    <w:rsid w:val="002D46B3"/>
    <w:rsid w:val="002D6E9D"/>
    <w:rsid w:val="002D7C06"/>
    <w:rsid w:val="002E01F3"/>
    <w:rsid w:val="002E0936"/>
    <w:rsid w:val="002E0C99"/>
    <w:rsid w:val="002E4330"/>
    <w:rsid w:val="002E6989"/>
    <w:rsid w:val="002E779A"/>
    <w:rsid w:val="002F036B"/>
    <w:rsid w:val="002F03AC"/>
    <w:rsid w:val="002F24F3"/>
    <w:rsid w:val="002F3648"/>
    <w:rsid w:val="002F423F"/>
    <w:rsid w:val="002F4BE3"/>
    <w:rsid w:val="002F5053"/>
    <w:rsid w:val="002F6337"/>
    <w:rsid w:val="002F6409"/>
    <w:rsid w:val="0030012C"/>
    <w:rsid w:val="00300148"/>
    <w:rsid w:val="00300B84"/>
    <w:rsid w:val="003018E5"/>
    <w:rsid w:val="00303232"/>
    <w:rsid w:val="00304138"/>
    <w:rsid w:val="0030495D"/>
    <w:rsid w:val="003073FB"/>
    <w:rsid w:val="00311D35"/>
    <w:rsid w:val="00312514"/>
    <w:rsid w:val="00312829"/>
    <w:rsid w:val="00312A63"/>
    <w:rsid w:val="003136D8"/>
    <w:rsid w:val="00315F71"/>
    <w:rsid w:val="003174CD"/>
    <w:rsid w:val="00317738"/>
    <w:rsid w:val="0032012B"/>
    <w:rsid w:val="00320266"/>
    <w:rsid w:val="00320620"/>
    <w:rsid w:val="00320886"/>
    <w:rsid w:val="00320C16"/>
    <w:rsid w:val="00320E00"/>
    <w:rsid w:val="003237B8"/>
    <w:rsid w:val="0032389B"/>
    <w:rsid w:val="003257D0"/>
    <w:rsid w:val="0032606C"/>
    <w:rsid w:val="00326A7E"/>
    <w:rsid w:val="0032762D"/>
    <w:rsid w:val="00327FCA"/>
    <w:rsid w:val="00333337"/>
    <w:rsid w:val="00333578"/>
    <w:rsid w:val="003359E7"/>
    <w:rsid w:val="00335B7D"/>
    <w:rsid w:val="00335ED5"/>
    <w:rsid w:val="00336362"/>
    <w:rsid w:val="0033641F"/>
    <w:rsid w:val="00336B2A"/>
    <w:rsid w:val="00337DAD"/>
    <w:rsid w:val="003416F1"/>
    <w:rsid w:val="0034259B"/>
    <w:rsid w:val="00343C5E"/>
    <w:rsid w:val="00344312"/>
    <w:rsid w:val="00344B13"/>
    <w:rsid w:val="003453E3"/>
    <w:rsid w:val="0034588A"/>
    <w:rsid w:val="00346054"/>
    <w:rsid w:val="00346BFE"/>
    <w:rsid w:val="003502A3"/>
    <w:rsid w:val="0035210B"/>
    <w:rsid w:val="003523F1"/>
    <w:rsid w:val="00352909"/>
    <w:rsid w:val="00353470"/>
    <w:rsid w:val="00353947"/>
    <w:rsid w:val="00354B8D"/>
    <w:rsid w:val="00355E6F"/>
    <w:rsid w:val="00357BD9"/>
    <w:rsid w:val="00360A7B"/>
    <w:rsid w:val="00361666"/>
    <w:rsid w:val="00361EB8"/>
    <w:rsid w:val="00361F82"/>
    <w:rsid w:val="0036204C"/>
    <w:rsid w:val="0036253A"/>
    <w:rsid w:val="0036256C"/>
    <w:rsid w:val="00363458"/>
    <w:rsid w:val="00363AC9"/>
    <w:rsid w:val="00363B52"/>
    <w:rsid w:val="0036436C"/>
    <w:rsid w:val="003673CF"/>
    <w:rsid w:val="003710C0"/>
    <w:rsid w:val="003736B4"/>
    <w:rsid w:val="00375095"/>
    <w:rsid w:val="003761AB"/>
    <w:rsid w:val="00376F8E"/>
    <w:rsid w:val="00377740"/>
    <w:rsid w:val="00377EE9"/>
    <w:rsid w:val="00380313"/>
    <w:rsid w:val="00380374"/>
    <w:rsid w:val="00381F1A"/>
    <w:rsid w:val="003824EF"/>
    <w:rsid w:val="0038323A"/>
    <w:rsid w:val="0038454A"/>
    <w:rsid w:val="0038648F"/>
    <w:rsid w:val="003875BC"/>
    <w:rsid w:val="00390F52"/>
    <w:rsid w:val="003915D6"/>
    <w:rsid w:val="00391CDB"/>
    <w:rsid w:val="003923B0"/>
    <w:rsid w:val="00393D33"/>
    <w:rsid w:val="0039417F"/>
    <w:rsid w:val="0039473F"/>
    <w:rsid w:val="0039481E"/>
    <w:rsid w:val="003948E0"/>
    <w:rsid w:val="00395E08"/>
    <w:rsid w:val="003965EE"/>
    <w:rsid w:val="00396683"/>
    <w:rsid w:val="00396B6A"/>
    <w:rsid w:val="00396EC4"/>
    <w:rsid w:val="00397B0D"/>
    <w:rsid w:val="003A09C5"/>
    <w:rsid w:val="003A2CA8"/>
    <w:rsid w:val="003A361C"/>
    <w:rsid w:val="003A4FC9"/>
    <w:rsid w:val="003A7233"/>
    <w:rsid w:val="003A7597"/>
    <w:rsid w:val="003B1600"/>
    <w:rsid w:val="003B2D24"/>
    <w:rsid w:val="003B40AE"/>
    <w:rsid w:val="003B42CF"/>
    <w:rsid w:val="003B5C14"/>
    <w:rsid w:val="003C09AF"/>
    <w:rsid w:val="003C0B6C"/>
    <w:rsid w:val="003C1DA6"/>
    <w:rsid w:val="003C2ECF"/>
    <w:rsid w:val="003C5108"/>
    <w:rsid w:val="003C5625"/>
    <w:rsid w:val="003C5FA1"/>
    <w:rsid w:val="003C6A83"/>
    <w:rsid w:val="003C6F42"/>
    <w:rsid w:val="003C73D1"/>
    <w:rsid w:val="003D00F0"/>
    <w:rsid w:val="003D0496"/>
    <w:rsid w:val="003D04D7"/>
    <w:rsid w:val="003D21DA"/>
    <w:rsid w:val="003D280F"/>
    <w:rsid w:val="003D294A"/>
    <w:rsid w:val="003D3813"/>
    <w:rsid w:val="003D6542"/>
    <w:rsid w:val="003E18E4"/>
    <w:rsid w:val="003E3D64"/>
    <w:rsid w:val="003E41F0"/>
    <w:rsid w:val="003E595F"/>
    <w:rsid w:val="003E5C70"/>
    <w:rsid w:val="003E67E0"/>
    <w:rsid w:val="003E7105"/>
    <w:rsid w:val="003E7E87"/>
    <w:rsid w:val="003F061E"/>
    <w:rsid w:val="003F07ED"/>
    <w:rsid w:val="003F0C45"/>
    <w:rsid w:val="003F4148"/>
    <w:rsid w:val="003F51C8"/>
    <w:rsid w:val="003F5827"/>
    <w:rsid w:val="003F61A8"/>
    <w:rsid w:val="003F7BBC"/>
    <w:rsid w:val="004000C6"/>
    <w:rsid w:val="004031F3"/>
    <w:rsid w:val="00404110"/>
    <w:rsid w:val="00404508"/>
    <w:rsid w:val="0040454D"/>
    <w:rsid w:val="004058E1"/>
    <w:rsid w:val="00407EB9"/>
    <w:rsid w:val="004113A8"/>
    <w:rsid w:val="00411855"/>
    <w:rsid w:val="00411E1E"/>
    <w:rsid w:val="004129B7"/>
    <w:rsid w:val="00412C84"/>
    <w:rsid w:val="00417250"/>
    <w:rsid w:val="00421C1A"/>
    <w:rsid w:val="00421D7B"/>
    <w:rsid w:val="0042718B"/>
    <w:rsid w:val="00430A09"/>
    <w:rsid w:val="00431208"/>
    <w:rsid w:val="00434830"/>
    <w:rsid w:val="00436AA7"/>
    <w:rsid w:val="00436FE1"/>
    <w:rsid w:val="0043730F"/>
    <w:rsid w:val="00437B07"/>
    <w:rsid w:val="004402C5"/>
    <w:rsid w:val="004427D7"/>
    <w:rsid w:val="0044369B"/>
    <w:rsid w:val="00445055"/>
    <w:rsid w:val="004464F5"/>
    <w:rsid w:val="004508E3"/>
    <w:rsid w:val="00450F51"/>
    <w:rsid w:val="00452289"/>
    <w:rsid w:val="00452E75"/>
    <w:rsid w:val="0045371B"/>
    <w:rsid w:val="0045556D"/>
    <w:rsid w:val="00457D49"/>
    <w:rsid w:val="00461387"/>
    <w:rsid w:val="0046361E"/>
    <w:rsid w:val="00464411"/>
    <w:rsid w:val="004654E4"/>
    <w:rsid w:val="004661E3"/>
    <w:rsid w:val="00466BAF"/>
    <w:rsid w:val="0047128B"/>
    <w:rsid w:val="0047237B"/>
    <w:rsid w:val="00472586"/>
    <w:rsid w:val="00473DFD"/>
    <w:rsid w:val="00474DE9"/>
    <w:rsid w:val="00475404"/>
    <w:rsid w:val="0047753D"/>
    <w:rsid w:val="00477F1D"/>
    <w:rsid w:val="0048002A"/>
    <w:rsid w:val="00481161"/>
    <w:rsid w:val="004815E0"/>
    <w:rsid w:val="0048176D"/>
    <w:rsid w:val="00481FFA"/>
    <w:rsid w:val="004826FE"/>
    <w:rsid w:val="00482C2E"/>
    <w:rsid w:val="004864A9"/>
    <w:rsid w:val="00486A22"/>
    <w:rsid w:val="00486D17"/>
    <w:rsid w:val="00487275"/>
    <w:rsid w:val="004904ED"/>
    <w:rsid w:val="0049395A"/>
    <w:rsid w:val="00495B4E"/>
    <w:rsid w:val="0049736E"/>
    <w:rsid w:val="00497C2C"/>
    <w:rsid w:val="004A0F2E"/>
    <w:rsid w:val="004A165F"/>
    <w:rsid w:val="004A306A"/>
    <w:rsid w:val="004A3AB3"/>
    <w:rsid w:val="004A41D3"/>
    <w:rsid w:val="004A445F"/>
    <w:rsid w:val="004A602F"/>
    <w:rsid w:val="004A6E10"/>
    <w:rsid w:val="004A7C53"/>
    <w:rsid w:val="004B1E78"/>
    <w:rsid w:val="004B33B5"/>
    <w:rsid w:val="004B5EC8"/>
    <w:rsid w:val="004B6349"/>
    <w:rsid w:val="004B6D6B"/>
    <w:rsid w:val="004B7785"/>
    <w:rsid w:val="004B7D42"/>
    <w:rsid w:val="004C2C2B"/>
    <w:rsid w:val="004C41EA"/>
    <w:rsid w:val="004C69BD"/>
    <w:rsid w:val="004C7814"/>
    <w:rsid w:val="004D0718"/>
    <w:rsid w:val="004D1E6C"/>
    <w:rsid w:val="004D5B5D"/>
    <w:rsid w:val="004D70BA"/>
    <w:rsid w:val="004D7797"/>
    <w:rsid w:val="004E25DA"/>
    <w:rsid w:val="004E2CF6"/>
    <w:rsid w:val="004E2D33"/>
    <w:rsid w:val="004E2D44"/>
    <w:rsid w:val="004E4084"/>
    <w:rsid w:val="004E550D"/>
    <w:rsid w:val="004E7A17"/>
    <w:rsid w:val="004E7F9C"/>
    <w:rsid w:val="004F48F3"/>
    <w:rsid w:val="004F558F"/>
    <w:rsid w:val="004F5D00"/>
    <w:rsid w:val="00501D42"/>
    <w:rsid w:val="00503CF1"/>
    <w:rsid w:val="00504378"/>
    <w:rsid w:val="00505692"/>
    <w:rsid w:val="00507500"/>
    <w:rsid w:val="0050750E"/>
    <w:rsid w:val="00507A2D"/>
    <w:rsid w:val="00510A00"/>
    <w:rsid w:val="0051114A"/>
    <w:rsid w:val="00513250"/>
    <w:rsid w:val="00513880"/>
    <w:rsid w:val="005138DE"/>
    <w:rsid w:val="00513E03"/>
    <w:rsid w:val="0051601D"/>
    <w:rsid w:val="00517A48"/>
    <w:rsid w:val="00522460"/>
    <w:rsid w:val="00523134"/>
    <w:rsid w:val="005247B9"/>
    <w:rsid w:val="00524B9F"/>
    <w:rsid w:val="00524E82"/>
    <w:rsid w:val="00525834"/>
    <w:rsid w:val="005259CE"/>
    <w:rsid w:val="0052747A"/>
    <w:rsid w:val="005304E3"/>
    <w:rsid w:val="005317D0"/>
    <w:rsid w:val="00531B27"/>
    <w:rsid w:val="0053237A"/>
    <w:rsid w:val="00532839"/>
    <w:rsid w:val="00532C59"/>
    <w:rsid w:val="00532FE9"/>
    <w:rsid w:val="005333AF"/>
    <w:rsid w:val="005334E0"/>
    <w:rsid w:val="00534237"/>
    <w:rsid w:val="00534C1E"/>
    <w:rsid w:val="00535A78"/>
    <w:rsid w:val="00537800"/>
    <w:rsid w:val="00540B16"/>
    <w:rsid w:val="00542409"/>
    <w:rsid w:val="00542919"/>
    <w:rsid w:val="00542D30"/>
    <w:rsid w:val="00544123"/>
    <w:rsid w:val="005475D0"/>
    <w:rsid w:val="005506F0"/>
    <w:rsid w:val="005552A0"/>
    <w:rsid w:val="0055570F"/>
    <w:rsid w:val="005565A8"/>
    <w:rsid w:val="00556FE9"/>
    <w:rsid w:val="005572D8"/>
    <w:rsid w:val="00557CE5"/>
    <w:rsid w:val="00560104"/>
    <w:rsid w:val="00560821"/>
    <w:rsid w:val="00561492"/>
    <w:rsid w:val="00561568"/>
    <w:rsid w:val="00562109"/>
    <w:rsid w:val="005621AB"/>
    <w:rsid w:val="0056226C"/>
    <w:rsid w:val="005628AD"/>
    <w:rsid w:val="00562F44"/>
    <w:rsid w:val="00563D28"/>
    <w:rsid w:val="005663E5"/>
    <w:rsid w:val="00566B64"/>
    <w:rsid w:val="00566DA1"/>
    <w:rsid w:val="00570E94"/>
    <w:rsid w:val="00571D2C"/>
    <w:rsid w:val="00572935"/>
    <w:rsid w:val="00573A48"/>
    <w:rsid w:val="00573DBF"/>
    <w:rsid w:val="0057414B"/>
    <w:rsid w:val="00577161"/>
    <w:rsid w:val="00580B2D"/>
    <w:rsid w:val="00580C36"/>
    <w:rsid w:val="00581FC0"/>
    <w:rsid w:val="00582968"/>
    <w:rsid w:val="00583C3F"/>
    <w:rsid w:val="0058534C"/>
    <w:rsid w:val="00585F73"/>
    <w:rsid w:val="00587349"/>
    <w:rsid w:val="00587945"/>
    <w:rsid w:val="00592331"/>
    <w:rsid w:val="0059363C"/>
    <w:rsid w:val="005951F2"/>
    <w:rsid w:val="005A01EB"/>
    <w:rsid w:val="005A13D0"/>
    <w:rsid w:val="005A1438"/>
    <w:rsid w:val="005A1C4A"/>
    <w:rsid w:val="005A1E26"/>
    <w:rsid w:val="005A279E"/>
    <w:rsid w:val="005A3B32"/>
    <w:rsid w:val="005A4CD9"/>
    <w:rsid w:val="005A5C85"/>
    <w:rsid w:val="005A69BB"/>
    <w:rsid w:val="005A69D2"/>
    <w:rsid w:val="005A6E0E"/>
    <w:rsid w:val="005A7700"/>
    <w:rsid w:val="005A7A96"/>
    <w:rsid w:val="005B18B0"/>
    <w:rsid w:val="005B1949"/>
    <w:rsid w:val="005B3FA1"/>
    <w:rsid w:val="005B4352"/>
    <w:rsid w:val="005B46A9"/>
    <w:rsid w:val="005B4C4F"/>
    <w:rsid w:val="005B69A8"/>
    <w:rsid w:val="005B728C"/>
    <w:rsid w:val="005B773F"/>
    <w:rsid w:val="005C0D15"/>
    <w:rsid w:val="005C15A3"/>
    <w:rsid w:val="005C15A6"/>
    <w:rsid w:val="005C22E1"/>
    <w:rsid w:val="005C4CD7"/>
    <w:rsid w:val="005C6633"/>
    <w:rsid w:val="005C7A22"/>
    <w:rsid w:val="005C7E9E"/>
    <w:rsid w:val="005D027B"/>
    <w:rsid w:val="005D07A1"/>
    <w:rsid w:val="005D08C8"/>
    <w:rsid w:val="005D0DDA"/>
    <w:rsid w:val="005D18BB"/>
    <w:rsid w:val="005D1A62"/>
    <w:rsid w:val="005D4642"/>
    <w:rsid w:val="005D4B82"/>
    <w:rsid w:val="005D583E"/>
    <w:rsid w:val="005D79A1"/>
    <w:rsid w:val="005D7BB5"/>
    <w:rsid w:val="005E193A"/>
    <w:rsid w:val="005E33B2"/>
    <w:rsid w:val="005E33CD"/>
    <w:rsid w:val="005E46DB"/>
    <w:rsid w:val="005E4CF1"/>
    <w:rsid w:val="005E549F"/>
    <w:rsid w:val="005E63FF"/>
    <w:rsid w:val="005E72E6"/>
    <w:rsid w:val="005E7746"/>
    <w:rsid w:val="005F2424"/>
    <w:rsid w:val="005F3301"/>
    <w:rsid w:val="005F3C6A"/>
    <w:rsid w:val="005F4F43"/>
    <w:rsid w:val="005F697E"/>
    <w:rsid w:val="0060069A"/>
    <w:rsid w:val="0060101D"/>
    <w:rsid w:val="0060120E"/>
    <w:rsid w:val="0060193A"/>
    <w:rsid w:val="00601AB9"/>
    <w:rsid w:val="0060270E"/>
    <w:rsid w:val="006027C7"/>
    <w:rsid w:val="00602F0D"/>
    <w:rsid w:val="006032FB"/>
    <w:rsid w:val="00603932"/>
    <w:rsid w:val="006054D3"/>
    <w:rsid w:val="00606BFC"/>
    <w:rsid w:val="00606EAC"/>
    <w:rsid w:val="00607531"/>
    <w:rsid w:val="00610569"/>
    <w:rsid w:val="00611AE6"/>
    <w:rsid w:val="006127BF"/>
    <w:rsid w:val="00614468"/>
    <w:rsid w:val="006145C1"/>
    <w:rsid w:val="006149E5"/>
    <w:rsid w:val="00616279"/>
    <w:rsid w:val="00617A02"/>
    <w:rsid w:val="00621576"/>
    <w:rsid w:val="0062536D"/>
    <w:rsid w:val="00630028"/>
    <w:rsid w:val="00630456"/>
    <w:rsid w:val="006317CF"/>
    <w:rsid w:val="006329CF"/>
    <w:rsid w:val="006335B6"/>
    <w:rsid w:val="00633BD3"/>
    <w:rsid w:val="00634290"/>
    <w:rsid w:val="006349F8"/>
    <w:rsid w:val="00634C88"/>
    <w:rsid w:val="00637B43"/>
    <w:rsid w:val="0064040B"/>
    <w:rsid w:val="0064254E"/>
    <w:rsid w:val="006428A4"/>
    <w:rsid w:val="00642A59"/>
    <w:rsid w:val="006436BB"/>
    <w:rsid w:val="00645378"/>
    <w:rsid w:val="00647911"/>
    <w:rsid w:val="00647D83"/>
    <w:rsid w:val="006518FE"/>
    <w:rsid w:val="00652B69"/>
    <w:rsid w:val="00652C03"/>
    <w:rsid w:val="006533CD"/>
    <w:rsid w:val="0065397A"/>
    <w:rsid w:val="00653A38"/>
    <w:rsid w:val="006549C2"/>
    <w:rsid w:val="006559E3"/>
    <w:rsid w:val="00660AA2"/>
    <w:rsid w:val="00662EE9"/>
    <w:rsid w:val="006633CF"/>
    <w:rsid w:val="00663D27"/>
    <w:rsid w:val="0066598A"/>
    <w:rsid w:val="00667546"/>
    <w:rsid w:val="006711D1"/>
    <w:rsid w:val="00671752"/>
    <w:rsid w:val="006719E3"/>
    <w:rsid w:val="00671D6C"/>
    <w:rsid w:val="0067266E"/>
    <w:rsid w:val="00673130"/>
    <w:rsid w:val="00674196"/>
    <w:rsid w:val="00674D93"/>
    <w:rsid w:val="00676BA9"/>
    <w:rsid w:val="00677A3B"/>
    <w:rsid w:val="00680377"/>
    <w:rsid w:val="00680584"/>
    <w:rsid w:val="0068147B"/>
    <w:rsid w:val="00681984"/>
    <w:rsid w:val="00682328"/>
    <w:rsid w:val="00682B22"/>
    <w:rsid w:val="00683E0A"/>
    <w:rsid w:val="00685339"/>
    <w:rsid w:val="00685F7A"/>
    <w:rsid w:val="006915C8"/>
    <w:rsid w:val="00691776"/>
    <w:rsid w:val="00692D93"/>
    <w:rsid w:val="006941A4"/>
    <w:rsid w:val="00695740"/>
    <w:rsid w:val="00695AC1"/>
    <w:rsid w:val="00695F7D"/>
    <w:rsid w:val="00696621"/>
    <w:rsid w:val="00696AC8"/>
    <w:rsid w:val="00697257"/>
    <w:rsid w:val="006A01D7"/>
    <w:rsid w:val="006A0672"/>
    <w:rsid w:val="006A0AD4"/>
    <w:rsid w:val="006A190F"/>
    <w:rsid w:val="006A19E4"/>
    <w:rsid w:val="006A6D96"/>
    <w:rsid w:val="006B025A"/>
    <w:rsid w:val="006B039F"/>
    <w:rsid w:val="006B1362"/>
    <w:rsid w:val="006B19E8"/>
    <w:rsid w:val="006B205A"/>
    <w:rsid w:val="006B2361"/>
    <w:rsid w:val="006B23A2"/>
    <w:rsid w:val="006B491B"/>
    <w:rsid w:val="006B4A63"/>
    <w:rsid w:val="006B5165"/>
    <w:rsid w:val="006B7235"/>
    <w:rsid w:val="006C15FC"/>
    <w:rsid w:val="006C4BEE"/>
    <w:rsid w:val="006C53D1"/>
    <w:rsid w:val="006C602E"/>
    <w:rsid w:val="006C6645"/>
    <w:rsid w:val="006C77B0"/>
    <w:rsid w:val="006D09C0"/>
    <w:rsid w:val="006D0F75"/>
    <w:rsid w:val="006D1FC2"/>
    <w:rsid w:val="006D3400"/>
    <w:rsid w:val="006D480C"/>
    <w:rsid w:val="006D4DED"/>
    <w:rsid w:val="006D75C2"/>
    <w:rsid w:val="006E0657"/>
    <w:rsid w:val="006E3778"/>
    <w:rsid w:val="006E733C"/>
    <w:rsid w:val="006F1C39"/>
    <w:rsid w:val="006F2AEE"/>
    <w:rsid w:val="006F35FE"/>
    <w:rsid w:val="006F3BEA"/>
    <w:rsid w:val="006F4198"/>
    <w:rsid w:val="006F57DC"/>
    <w:rsid w:val="006F57F4"/>
    <w:rsid w:val="006F5971"/>
    <w:rsid w:val="00700278"/>
    <w:rsid w:val="00700F7A"/>
    <w:rsid w:val="00701E89"/>
    <w:rsid w:val="0070311C"/>
    <w:rsid w:val="00703AB8"/>
    <w:rsid w:val="00703FB1"/>
    <w:rsid w:val="00704E91"/>
    <w:rsid w:val="00705EC9"/>
    <w:rsid w:val="007106BA"/>
    <w:rsid w:val="00710C57"/>
    <w:rsid w:val="00711339"/>
    <w:rsid w:val="0071315B"/>
    <w:rsid w:val="007140CA"/>
    <w:rsid w:val="00714A7E"/>
    <w:rsid w:val="00716745"/>
    <w:rsid w:val="0072027E"/>
    <w:rsid w:val="007208CB"/>
    <w:rsid w:val="007218D9"/>
    <w:rsid w:val="007224DE"/>
    <w:rsid w:val="007231A2"/>
    <w:rsid w:val="00723389"/>
    <w:rsid w:val="0072376B"/>
    <w:rsid w:val="00724C71"/>
    <w:rsid w:val="00726CA5"/>
    <w:rsid w:val="00731C49"/>
    <w:rsid w:val="0073259B"/>
    <w:rsid w:val="0073447D"/>
    <w:rsid w:val="0073450F"/>
    <w:rsid w:val="00737F55"/>
    <w:rsid w:val="0074218B"/>
    <w:rsid w:val="00743CC4"/>
    <w:rsid w:val="007456F0"/>
    <w:rsid w:val="00747604"/>
    <w:rsid w:val="007513F6"/>
    <w:rsid w:val="00752D0E"/>
    <w:rsid w:val="007541B9"/>
    <w:rsid w:val="007579E6"/>
    <w:rsid w:val="00760779"/>
    <w:rsid w:val="0076124B"/>
    <w:rsid w:val="00761E58"/>
    <w:rsid w:val="00762094"/>
    <w:rsid w:val="007629B5"/>
    <w:rsid w:val="00764544"/>
    <w:rsid w:val="00767531"/>
    <w:rsid w:val="0077050B"/>
    <w:rsid w:val="00773F55"/>
    <w:rsid w:val="00774926"/>
    <w:rsid w:val="0077517E"/>
    <w:rsid w:val="00775E1E"/>
    <w:rsid w:val="0077640E"/>
    <w:rsid w:val="00776421"/>
    <w:rsid w:val="00776F95"/>
    <w:rsid w:val="007800EE"/>
    <w:rsid w:val="0078140B"/>
    <w:rsid w:val="007819A9"/>
    <w:rsid w:val="0078457E"/>
    <w:rsid w:val="00785982"/>
    <w:rsid w:val="0078732D"/>
    <w:rsid w:val="007874C8"/>
    <w:rsid w:val="007876AA"/>
    <w:rsid w:val="00787DAC"/>
    <w:rsid w:val="00791B79"/>
    <w:rsid w:val="00792B2E"/>
    <w:rsid w:val="00793C19"/>
    <w:rsid w:val="00793F1D"/>
    <w:rsid w:val="00794CB6"/>
    <w:rsid w:val="00795308"/>
    <w:rsid w:val="00795B4A"/>
    <w:rsid w:val="00795D7D"/>
    <w:rsid w:val="00797E25"/>
    <w:rsid w:val="007A1893"/>
    <w:rsid w:val="007A18D3"/>
    <w:rsid w:val="007A2C6F"/>
    <w:rsid w:val="007A361F"/>
    <w:rsid w:val="007A3BFC"/>
    <w:rsid w:val="007A4787"/>
    <w:rsid w:val="007A60BE"/>
    <w:rsid w:val="007A7B40"/>
    <w:rsid w:val="007B07D9"/>
    <w:rsid w:val="007B1BDD"/>
    <w:rsid w:val="007B5AF1"/>
    <w:rsid w:val="007B6605"/>
    <w:rsid w:val="007B688F"/>
    <w:rsid w:val="007B7932"/>
    <w:rsid w:val="007B7C9A"/>
    <w:rsid w:val="007C114E"/>
    <w:rsid w:val="007C1CA5"/>
    <w:rsid w:val="007C3553"/>
    <w:rsid w:val="007C6550"/>
    <w:rsid w:val="007C6D9E"/>
    <w:rsid w:val="007D1007"/>
    <w:rsid w:val="007D3456"/>
    <w:rsid w:val="007D3D6E"/>
    <w:rsid w:val="007D4323"/>
    <w:rsid w:val="007D4A2D"/>
    <w:rsid w:val="007D4C5D"/>
    <w:rsid w:val="007D54F7"/>
    <w:rsid w:val="007D6E5D"/>
    <w:rsid w:val="007D776D"/>
    <w:rsid w:val="007E1535"/>
    <w:rsid w:val="007E1705"/>
    <w:rsid w:val="007E1802"/>
    <w:rsid w:val="007E39BD"/>
    <w:rsid w:val="007E423B"/>
    <w:rsid w:val="007E5230"/>
    <w:rsid w:val="007E578C"/>
    <w:rsid w:val="007E5D2A"/>
    <w:rsid w:val="007E5DB6"/>
    <w:rsid w:val="007E5F60"/>
    <w:rsid w:val="007E6C88"/>
    <w:rsid w:val="007E7700"/>
    <w:rsid w:val="007F097B"/>
    <w:rsid w:val="007F20F9"/>
    <w:rsid w:val="007F3774"/>
    <w:rsid w:val="007F675C"/>
    <w:rsid w:val="007F6868"/>
    <w:rsid w:val="008003A4"/>
    <w:rsid w:val="00800527"/>
    <w:rsid w:val="00800957"/>
    <w:rsid w:val="00800A56"/>
    <w:rsid w:val="00800DB6"/>
    <w:rsid w:val="0080130A"/>
    <w:rsid w:val="008014A5"/>
    <w:rsid w:val="00801B13"/>
    <w:rsid w:val="00802ACB"/>
    <w:rsid w:val="00802DBB"/>
    <w:rsid w:val="00803878"/>
    <w:rsid w:val="00803C99"/>
    <w:rsid w:val="00805493"/>
    <w:rsid w:val="0081045A"/>
    <w:rsid w:val="00810B83"/>
    <w:rsid w:val="008117F7"/>
    <w:rsid w:val="00812AE0"/>
    <w:rsid w:val="00813062"/>
    <w:rsid w:val="008154D7"/>
    <w:rsid w:val="00821300"/>
    <w:rsid w:val="00824072"/>
    <w:rsid w:val="00824565"/>
    <w:rsid w:val="00824893"/>
    <w:rsid w:val="008255FB"/>
    <w:rsid w:val="008264CD"/>
    <w:rsid w:val="008277BE"/>
    <w:rsid w:val="008279AE"/>
    <w:rsid w:val="00827DC3"/>
    <w:rsid w:val="00830E87"/>
    <w:rsid w:val="00831466"/>
    <w:rsid w:val="00834556"/>
    <w:rsid w:val="00834CA9"/>
    <w:rsid w:val="008352DC"/>
    <w:rsid w:val="00836AE9"/>
    <w:rsid w:val="008379B7"/>
    <w:rsid w:val="008400D9"/>
    <w:rsid w:val="008406F2"/>
    <w:rsid w:val="00840E72"/>
    <w:rsid w:val="008417FF"/>
    <w:rsid w:val="0084303F"/>
    <w:rsid w:val="00843247"/>
    <w:rsid w:val="008444C5"/>
    <w:rsid w:val="00846384"/>
    <w:rsid w:val="008469E5"/>
    <w:rsid w:val="00850E40"/>
    <w:rsid w:val="00851844"/>
    <w:rsid w:val="00851B54"/>
    <w:rsid w:val="00851B8D"/>
    <w:rsid w:val="00852F6F"/>
    <w:rsid w:val="008534A1"/>
    <w:rsid w:val="008539D8"/>
    <w:rsid w:val="00855FC6"/>
    <w:rsid w:val="008565F8"/>
    <w:rsid w:val="00856978"/>
    <w:rsid w:val="00857CB9"/>
    <w:rsid w:val="008619EF"/>
    <w:rsid w:val="00863053"/>
    <w:rsid w:val="00864969"/>
    <w:rsid w:val="00865BC1"/>
    <w:rsid w:val="0086651D"/>
    <w:rsid w:val="00867771"/>
    <w:rsid w:val="0087143F"/>
    <w:rsid w:val="008726D8"/>
    <w:rsid w:val="00872AF4"/>
    <w:rsid w:val="00873F33"/>
    <w:rsid w:val="00874186"/>
    <w:rsid w:val="00874637"/>
    <w:rsid w:val="008748B7"/>
    <w:rsid w:val="00874F8D"/>
    <w:rsid w:val="0087523B"/>
    <w:rsid w:val="008757B1"/>
    <w:rsid w:val="00876483"/>
    <w:rsid w:val="008768E9"/>
    <w:rsid w:val="008776F0"/>
    <w:rsid w:val="008800CD"/>
    <w:rsid w:val="008801E2"/>
    <w:rsid w:val="008824D9"/>
    <w:rsid w:val="00884C64"/>
    <w:rsid w:val="00887508"/>
    <w:rsid w:val="00890EB2"/>
    <w:rsid w:val="0089126A"/>
    <w:rsid w:val="00891926"/>
    <w:rsid w:val="008961DE"/>
    <w:rsid w:val="0089694B"/>
    <w:rsid w:val="008973C6"/>
    <w:rsid w:val="008A0577"/>
    <w:rsid w:val="008A2464"/>
    <w:rsid w:val="008A5292"/>
    <w:rsid w:val="008A5AB6"/>
    <w:rsid w:val="008A5CCA"/>
    <w:rsid w:val="008A63E6"/>
    <w:rsid w:val="008A64DE"/>
    <w:rsid w:val="008A7912"/>
    <w:rsid w:val="008B16FA"/>
    <w:rsid w:val="008B2787"/>
    <w:rsid w:val="008B2C45"/>
    <w:rsid w:val="008B2EC6"/>
    <w:rsid w:val="008B461E"/>
    <w:rsid w:val="008B4B2A"/>
    <w:rsid w:val="008B522B"/>
    <w:rsid w:val="008B5B1A"/>
    <w:rsid w:val="008B5F1C"/>
    <w:rsid w:val="008B6244"/>
    <w:rsid w:val="008C0D3C"/>
    <w:rsid w:val="008C1BC2"/>
    <w:rsid w:val="008C2995"/>
    <w:rsid w:val="008C3791"/>
    <w:rsid w:val="008C3EB2"/>
    <w:rsid w:val="008C43AF"/>
    <w:rsid w:val="008C5796"/>
    <w:rsid w:val="008C5881"/>
    <w:rsid w:val="008C5888"/>
    <w:rsid w:val="008C62E0"/>
    <w:rsid w:val="008C6D86"/>
    <w:rsid w:val="008C740B"/>
    <w:rsid w:val="008C7F48"/>
    <w:rsid w:val="008D0043"/>
    <w:rsid w:val="008D0434"/>
    <w:rsid w:val="008D0D14"/>
    <w:rsid w:val="008D0EBF"/>
    <w:rsid w:val="008D1C87"/>
    <w:rsid w:val="008D213C"/>
    <w:rsid w:val="008D597A"/>
    <w:rsid w:val="008E1057"/>
    <w:rsid w:val="008E1B5B"/>
    <w:rsid w:val="008E1E2D"/>
    <w:rsid w:val="008E3376"/>
    <w:rsid w:val="008E3C5C"/>
    <w:rsid w:val="008E3CF3"/>
    <w:rsid w:val="008E3E54"/>
    <w:rsid w:val="008E47B1"/>
    <w:rsid w:val="008E4AFC"/>
    <w:rsid w:val="008E4CE1"/>
    <w:rsid w:val="008E5C65"/>
    <w:rsid w:val="008E5D5B"/>
    <w:rsid w:val="008E5E97"/>
    <w:rsid w:val="008E7EBA"/>
    <w:rsid w:val="008F031D"/>
    <w:rsid w:val="008F15F4"/>
    <w:rsid w:val="008F33BA"/>
    <w:rsid w:val="008F4E1A"/>
    <w:rsid w:val="009001C2"/>
    <w:rsid w:val="00900A1E"/>
    <w:rsid w:val="00900B99"/>
    <w:rsid w:val="009045BB"/>
    <w:rsid w:val="0090612A"/>
    <w:rsid w:val="009065D4"/>
    <w:rsid w:val="00906A9A"/>
    <w:rsid w:val="00906DD5"/>
    <w:rsid w:val="00910558"/>
    <w:rsid w:val="0091064A"/>
    <w:rsid w:val="009127BB"/>
    <w:rsid w:val="00913C58"/>
    <w:rsid w:val="009150C7"/>
    <w:rsid w:val="009150DA"/>
    <w:rsid w:val="009165B8"/>
    <w:rsid w:val="0091710D"/>
    <w:rsid w:val="00920494"/>
    <w:rsid w:val="00920D3E"/>
    <w:rsid w:val="009243D9"/>
    <w:rsid w:val="009253A8"/>
    <w:rsid w:val="00925448"/>
    <w:rsid w:val="0092688A"/>
    <w:rsid w:val="0092694A"/>
    <w:rsid w:val="0092794C"/>
    <w:rsid w:val="00927D2D"/>
    <w:rsid w:val="009308EF"/>
    <w:rsid w:val="009314A9"/>
    <w:rsid w:val="0093325C"/>
    <w:rsid w:val="009338AE"/>
    <w:rsid w:val="00933DF7"/>
    <w:rsid w:val="009346EB"/>
    <w:rsid w:val="00934EF6"/>
    <w:rsid w:val="00934EFB"/>
    <w:rsid w:val="009352FC"/>
    <w:rsid w:val="00941BEE"/>
    <w:rsid w:val="00945424"/>
    <w:rsid w:val="009454EE"/>
    <w:rsid w:val="0094592F"/>
    <w:rsid w:val="009503D9"/>
    <w:rsid w:val="00950BCC"/>
    <w:rsid w:val="009516DB"/>
    <w:rsid w:val="00953A5E"/>
    <w:rsid w:val="00953B30"/>
    <w:rsid w:val="009547B6"/>
    <w:rsid w:val="00956179"/>
    <w:rsid w:val="00956859"/>
    <w:rsid w:val="00962F84"/>
    <w:rsid w:val="009632B5"/>
    <w:rsid w:val="009636D4"/>
    <w:rsid w:val="00963E68"/>
    <w:rsid w:val="00964F66"/>
    <w:rsid w:val="00966017"/>
    <w:rsid w:val="00966903"/>
    <w:rsid w:val="00966E70"/>
    <w:rsid w:val="00967662"/>
    <w:rsid w:val="00971838"/>
    <w:rsid w:val="009727C1"/>
    <w:rsid w:val="00975777"/>
    <w:rsid w:val="0098038A"/>
    <w:rsid w:val="00980A37"/>
    <w:rsid w:val="0098162B"/>
    <w:rsid w:val="00981EFF"/>
    <w:rsid w:val="00982398"/>
    <w:rsid w:val="00983C7F"/>
    <w:rsid w:val="009841F5"/>
    <w:rsid w:val="009843E3"/>
    <w:rsid w:val="009849E9"/>
    <w:rsid w:val="00985279"/>
    <w:rsid w:val="009855D0"/>
    <w:rsid w:val="00990E3E"/>
    <w:rsid w:val="00992492"/>
    <w:rsid w:val="00993AAE"/>
    <w:rsid w:val="00993B63"/>
    <w:rsid w:val="0099403D"/>
    <w:rsid w:val="00994230"/>
    <w:rsid w:val="00994367"/>
    <w:rsid w:val="00994C4B"/>
    <w:rsid w:val="00995782"/>
    <w:rsid w:val="00995C29"/>
    <w:rsid w:val="0099698C"/>
    <w:rsid w:val="00996D20"/>
    <w:rsid w:val="00997368"/>
    <w:rsid w:val="00997D1C"/>
    <w:rsid w:val="009A1606"/>
    <w:rsid w:val="009A2FD8"/>
    <w:rsid w:val="009A4F7A"/>
    <w:rsid w:val="009A52BD"/>
    <w:rsid w:val="009A66B2"/>
    <w:rsid w:val="009A79CD"/>
    <w:rsid w:val="009B03D7"/>
    <w:rsid w:val="009B09A6"/>
    <w:rsid w:val="009B0BF6"/>
    <w:rsid w:val="009B1AE6"/>
    <w:rsid w:val="009B1E02"/>
    <w:rsid w:val="009B1ECC"/>
    <w:rsid w:val="009B2516"/>
    <w:rsid w:val="009B3DFA"/>
    <w:rsid w:val="009B4B9D"/>
    <w:rsid w:val="009B6E0F"/>
    <w:rsid w:val="009C11E8"/>
    <w:rsid w:val="009C130B"/>
    <w:rsid w:val="009C2032"/>
    <w:rsid w:val="009C2E8B"/>
    <w:rsid w:val="009C4980"/>
    <w:rsid w:val="009C5F1D"/>
    <w:rsid w:val="009C7FDE"/>
    <w:rsid w:val="009D0758"/>
    <w:rsid w:val="009D2DC4"/>
    <w:rsid w:val="009D369E"/>
    <w:rsid w:val="009D48E9"/>
    <w:rsid w:val="009D4B73"/>
    <w:rsid w:val="009D5418"/>
    <w:rsid w:val="009D5554"/>
    <w:rsid w:val="009D5C4C"/>
    <w:rsid w:val="009E0B22"/>
    <w:rsid w:val="009E122D"/>
    <w:rsid w:val="009E2463"/>
    <w:rsid w:val="009E265E"/>
    <w:rsid w:val="009E35D1"/>
    <w:rsid w:val="009E580A"/>
    <w:rsid w:val="009E6386"/>
    <w:rsid w:val="009E6CBC"/>
    <w:rsid w:val="009F0403"/>
    <w:rsid w:val="009F3417"/>
    <w:rsid w:val="009F3D31"/>
    <w:rsid w:val="009F467C"/>
    <w:rsid w:val="009F5604"/>
    <w:rsid w:val="009F58E2"/>
    <w:rsid w:val="009F5E9D"/>
    <w:rsid w:val="00A000A6"/>
    <w:rsid w:val="00A0118B"/>
    <w:rsid w:val="00A0509E"/>
    <w:rsid w:val="00A061A9"/>
    <w:rsid w:val="00A0633B"/>
    <w:rsid w:val="00A06AB0"/>
    <w:rsid w:val="00A07991"/>
    <w:rsid w:val="00A11DDD"/>
    <w:rsid w:val="00A1284F"/>
    <w:rsid w:val="00A1433B"/>
    <w:rsid w:val="00A15090"/>
    <w:rsid w:val="00A163B0"/>
    <w:rsid w:val="00A1745B"/>
    <w:rsid w:val="00A17AF7"/>
    <w:rsid w:val="00A200B4"/>
    <w:rsid w:val="00A20ACE"/>
    <w:rsid w:val="00A220C9"/>
    <w:rsid w:val="00A22AD2"/>
    <w:rsid w:val="00A23AC0"/>
    <w:rsid w:val="00A24827"/>
    <w:rsid w:val="00A2501F"/>
    <w:rsid w:val="00A277AE"/>
    <w:rsid w:val="00A27B31"/>
    <w:rsid w:val="00A308A4"/>
    <w:rsid w:val="00A31402"/>
    <w:rsid w:val="00A32309"/>
    <w:rsid w:val="00A3232E"/>
    <w:rsid w:val="00A333D9"/>
    <w:rsid w:val="00A3367F"/>
    <w:rsid w:val="00A34433"/>
    <w:rsid w:val="00A34F86"/>
    <w:rsid w:val="00A34FC3"/>
    <w:rsid w:val="00A366C3"/>
    <w:rsid w:val="00A37134"/>
    <w:rsid w:val="00A37ACE"/>
    <w:rsid w:val="00A43AC8"/>
    <w:rsid w:val="00A44256"/>
    <w:rsid w:val="00A44F33"/>
    <w:rsid w:val="00A45CFE"/>
    <w:rsid w:val="00A47562"/>
    <w:rsid w:val="00A47927"/>
    <w:rsid w:val="00A502AD"/>
    <w:rsid w:val="00A52501"/>
    <w:rsid w:val="00A53503"/>
    <w:rsid w:val="00A535B5"/>
    <w:rsid w:val="00A54575"/>
    <w:rsid w:val="00A54DDC"/>
    <w:rsid w:val="00A5573D"/>
    <w:rsid w:val="00A60033"/>
    <w:rsid w:val="00A6057E"/>
    <w:rsid w:val="00A611DC"/>
    <w:rsid w:val="00A612A1"/>
    <w:rsid w:val="00A627C6"/>
    <w:rsid w:val="00A649CD"/>
    <w:rsid w:val="00A64F72"/>
    <w:rsid w:val="00A65519"/>
    <w:rsid w:val="00A672E6"/>
    <w:rsid w:val="00A67CF2"/>
    <w:rsid w:val="00A71189"/>
    <w:rsid w:val="00A7370C"/>
    <w:rsid w:val="00A7502F"/>
    <w:rsid w:val="00A758E3"/>
    <w:rsid w:val="00A76281"/>
    <w:rsid w:val="00A76539"/>
    <w:rsid w:val="00A76B31"/>
    <w:rsid w:val="00A80E32"/>
    <w:rsid w:val="00A8166E"/>
    <w:rsid w:val="00A8168E"/>
    <w:rsid w:val="00A820AC"/>
    <w:rsid w:val="00A828AA"/>
    <w:rsid w:val="00A842F1"/>
    <w:rsid w:val="00A86204"/>
    <w:rsid w:val="00A86695"/>
    <w:rsid w:val="00A86FFB"/>
    <w:rsid w:val="00A90DBF"/>
    <w:rsid w:val="00A9160C"/>
    <w:rsid w:val="00A92F53"/>
    <w:rsid w:val="00A94F5B"/>
    <w:rsid w:val="00A95026"/>
    <w:rsid w:val="00A95A30"/>
    <w:rsid w:val="00A95DBB"/>
    <w:rsid w:val="00A966DD"/>
    <w:rsid w:val="00A97E6B"/>
    <w:rsid w:val="00AA0800"/>
    <w:rsid w:val="00AA1FBF"/>
    <w:rsid w:val="00AA2397"/>
    <w:rsid w:val="00AA2D72"/>
    <w:rsid w:val="00AA2F56"/>
    <w:rsid w:val="00AA3755"/>
    <w:rsid w:val="00AA4B8A"/>
    <w:rsid w:val="00AA51AE"/>
    <w:rsid w:val="00AA5DAE"/>
    <w:rsid w:val="00AA618E"/>
    <w:rsid w:val="00AA734E"/>
    <w:rsid w:val="00AA774E"/>
    <w:rsid w:val="00AB12D4"/>
    <w:rsid w:val="00AB12FC"/>
    <w:rsid w:val="00AB15B2"/>
    <w:rsid w:val="00AB1BDD"/>
    <w:rsid w:val="00AB27A4"/>
    <w:rsid w:val="00AB27CF"/>
    <w:rsid w:val="00AB3216"/>
    <w:rsid w:val="00AB4034"/>
    <w:rsid w:val="00AB444E"/>
    <w:rsid w:val="00AB448B"/>
    <w:rsid w:val="00AB5B5A"/>
    <w:rsid w:val="00AB5CDA"/>
    <w:rsid w:val="00AB6583"/>
    <w:rsid w:val="00AB7777"/>
    <w:rsid w:val="00AC035F"/>
    <w:rsid w:val="00AC18F0"/>
    <w:rsid w:val="00AC4AD1"/>
    <w:rsid w:val="00AC63DB"/>
    <w:rsid w:val="00AC6A07"/>
    <w:rsid w:val="00AC6EA8"/>
    <w:rsid w:val="00AC7802"/>
    <w:rsid w:val="00AC7DF1"/>
    <w:rsid w:val="00AD029A"/>
    <w:rsid w:val="00AD043B"/>
    <w:rsid w:val="00AD0B90"/>
    <w:rsid w:val="00AD19E4"/>
    <w:rsid w:val="00AD1C02"/>
    <w:rsid w:val="00AD39C4"/>
    <w:rsid w:val="00AD3E0E"/>
    <w:rsid w:val="00AD5C3A"/>
    <w:rsid w:val="00AD61CF"/>
    <w:rsid w:val="00AD72FD"/>
    <w:rsid w:val="00AD7B8A"/>
    <w:rsid w:val="00AD7F1A"/>
    <w:rsid w:val="00AE17FE"/>
    <w:rsid w:val="00AE2376"/>
    <w:rsid w:val="00AE2519"/>
    <w:rsid w:val="00AE32EE"/>
    <w:rsid w:val="00AE3513"/>
    <w:rsid w:val="00AE3717"/>
    <w:rsid w:val="00AE4BCB"/>
    <w:rsid w:val="00AE4DBE"/>
    <w:rsid w:val="00AE55D5"/>
    <w:rsid w:val="00AE7459"/>
    <w:rsid w:val="00AE7800"/>
    <w:rsid w:val="00AF1A96"/>
    <w:rsid w:val="00AF3923"/>
    <w:rsid w:val="00AF3C42"/>
    <w:rsid w:val="00AF4115"/>
    <w:rsid w:val="00AF59EE"/>
    <w:rsid w:val="00AF643A"/>
    <w:rsid w:val="00AF7DB2"/>
    <w:rsid w:val="00AF7FED"/>
    <w:rsid w:val="00B00D0A"/>
    <w:rsid w:val="00B02179"/>
    <w:rsid w:val="00B0221F"/>
    <w:rsid w:val="00B02D9A"/>
    <w:rsid w:val="00B03244"/>
    <w:rsid w:val="00B03A08"/>
    <w:rsid w:val="00B03DAF"/>
    <w:rsid w:val="00B0423B"/>
    <w:rsid w:val="00B04A2C"/>
    <w:rsid w:val="00B057EA"/>
    <w:rsid w:val="00B070BE"/>
    <w:rsid w:val="00B0754D"/>
    <w:rsid w:val="00B1006F"/>
    <w:rsid w:val="00B1082A"/>
    <w:rsid w:val="00B11B72"/>
    <w:rsid w:val="00B12BB1"/>
    <w:rsid w:val="00B12D2F"/>
    <w:rsid w:val="00B138AE"/>
    <w:rsid w:val="00B139D9"/>
    <w:rsid w:val="00B13B61"/>
    <w:rsid w:val="00B13EB6"/>
    <w:rsid w:val="00B1421D"/>
    <w:rsid w:val="00B16082"/>
    <w:rsid w:val="00B160AF"/>
    <w:rsid w:val="00B20852"/>
    <w:rsid w:val="00B30583"/>
    <w:rsid w:val="00B3325B"/>
    <w:rsid w:val="00B3483E"/>
    <w:rsid w:val="00B36AFD"/>
    <w:rsid w:val="00B3701A"/>
    <w:rsid w:val="00B37249"/>
    <w:rsid w:val="00B410B8"/>
    <w:rsid w:val="00B4161E"/>
    <w:rsid w:val="00B44DDE"/>
    <w:rsid w:val="00B45E44"/>
    <w:rsid w:val="00B462D0"/>
    <w:rsid w:val="00B46D94"/>
    <w:rsid w:val="00B47277"/>
    <w:rsid w:val="00B50AFF"/>
    <w:rsid w:val="00B515E7"/>
    <w:rsid w:val="00B52305"/>
    <w:rsid w:val="00B536F9"/>
    <w:rsid w:val="00B553AC"/>
    <w:rsid w:val="00B555A4"/>
    <w:rsid w:val="00B5662B"/>
    <w:rsid w:val="00B569FE"/>
    <w:rsid w:val="00B57BB2"/>
    <w:rsid w:val="00B57EAB"/>
    <w:rsid w:val="00B60427"/>
    <w:rsid w:val="00B60940"/>
    <w:rsid w:val="00B626D6"/>
    <w:rsid w:val="00B63F14"/>
    <w:rsid w:val="00B656D0"/>
    <w:rsid w:val="00B65819"/>
    <w:rsid w:val="00B6664B"/>
    <w:rsid w:val="00B6668C"/>
    <w:rsid w:val="00B66F24"/>
    <w:rsid w:val="00B676AE"/>
    <w:rsid w:val="00B67C1F"/>
    <w:rsid w:val="00B70443"/>
    <w:rsid w:val="00B7055D"/>
    <w:rsid w:val="00B71007"/>
    <w:rsid w:val="00B71940"/>
    <w:rsid w:val="00B726E4"/>
    <w:rsid w:val="00B7293A"/>
    <w:rsid w:val="00B72F2C"/>
    <w:rsid w:val="00B740F2"/>
    <w:rsid w:val="00B74581"/>
    <w:rsid w:val="00B821D0"/>
    <w:rsid w:val="00B83659"/>
    <w:rsid w:val="00B8462E"/>
    <w:rsid w:val="00B84B74"/>
    <w:rsid w:val="00B84B7E"/>
    <w:rsid w:val="00B85FDF"/>
    <w:rsid w:val="00B87C6D"/>
    <w:rsid w:val="00B92308"/>
    <w:rsid w:val="00B93E85"/>
    <w:rsid w:val="00B9461E"/>
    <w:rsid w:val="00B96437"/>
    <w:rsid w:val="00B964D4"/>
    <w:rsid w:val="00B96BC8"/>
    <w:rsid w:val="00B97E30"/>
    <w:rsid w:val="00BA03FD"/>
    <w:rsid w:val="00BA044D"/>
    <w:rsid w:val="00BA183F"/>
    <w:rsid w:val="00BA3C9E"/>
    <w:rsid w:val="00BA4989"/>
    <w:rsid w:val="00BA6085"/>
    <w:rsid w:val="00BA6E4A"/>
    <w:rsid w:val="00BA6FC7"/>
    <w:rsid w:val="00BA711E"/>
    <w:rsid w:val="00BA74E3"/>
    <w:rsid w:val="00BB1922"/>
    <w:rsid w:val="00BB1C13"/>
    <w:rsid w:val="00BB2882"/>
    <w:rsid w:val="00BB46EA"/>
    <w:rsid w:val="00BB501D"/>
    <w:rsid w:val="00BB53A5"/>
    <w:rsid w:val="00BB7464"/>
    <w:rsid w:val="00BC0410"/>
    <w:rsid w:val="00BC1D33"/>
    <w:rsid w:val="00BC20DB"/>
    <w:rsid w:val="00BC249A"/>
    <w:rsid w:val="00BC2C23"/>
    <w:rsid w:val="00BC3AE4"/>
    <w:rsid w:val="00BC6613"/>
    <w:rsid w:val="00BD01AC"/>
    <w:rsid w:val="00BD01B6"/>
    <w:rsid w:val="00BD10C5"/>
    <w:rsid w:val="00BD19B2"/>
    <w:rsid w:val="00BD1FC9"/>
    <w:rsid w:val="00BD2138"/>
    <w:rsid w:val="00BD36C1"/>
    <w:rsid w:val="00BD3B9A"/>
    <w:rsid w:val="00BD4D58"/>
    <w:rsid w:val="00BD6584"/>
    <w:rsid w:val="00BD65F3"/>
    <w:rsid w:val="00BD688C"/>
    <w:rsid w:val="00BD7409"/>
    <w:rsid w:val="00BD781C"/>
    <w:rsid w:val="00BE0488"/>
    <w:rsid w:val="00BE28A1"/>
    <w:rsid w:val="00BE2A73"/>
    <w:rsid w:val="00BE5284"/>
    <w:rsid w:val="00BE590F"/>
    <w:rsid w:val="00BE6E4F"/>
    <w:rsid w:val="00BF0F95"/>
    <w:rsid w:val="00BF10D9"/>
    <w:rsid w:val="00BF22C9"/>
    <w:rsid w:val="00BF304A"/>
    <w:rsid w:val="00BF31AF"/>
    <w:rsid w:val="00BF342E"/>
    <w:rsid w:val="00BF36DE"/>
    <w:rsid w:val="00BF3B1D"/>
    <w:rsid w:val="00BF7F26"/>
    <w:rsid w:val="00C000D3"/>
    <w:rsid w:val="00C0099D"/>
    <w:rsid w:val="00C0222B"/>
    <w:rsid w:val="00C027FD"/>
    <w:rsid w:val="00C03B71"/>
    <w:rsid w:val="00C040BD"/>
    <w:rsid w:val="00C052DA"/>
    <w:rsid w:val="00C06014"/>
    <w:rsid w:val="00C06A5D"/>
    <w:rsid w:val="00C112B7"/>
    <w:rsid w:val="00C112C6"/>
    <w:rsid w:val="00C1196C"/>
    <w:rsid w:val="00C1219B"/>
    <w:rsid w:val="00C128D9"/>
    <w:rsid w:val="00C14059"/>
    <w:rsid w:val="00C147DB"/>
    <w:rsid w:val="00C14DBE"/>
    <w:rsid w:val="00C14EBD"/>
    <w:rsid w:val="00C15040"/>
    <w:rsid w:val="00C154C4"/>
    <w:rsid w:val="00C15746"/>
    <w:rsid w:val="00C16226"/>
    <w:rsid w:val="00C20098"/>
    <w:rsid w:val="00C205BA"/>
    <w:rsid w:val="00C205D6"/>
    <w:rsid w:val="00C20679"/>
    <w:rsid w:val="00C20ABE"/>
    <w:rsid w:val="00C21516"/>
    <w:rsid w:val="00C22D3A"/>
    <w:rsid w:val="00C237AF"/>
    <w:rsid w:val="00C2456E"/>
    <w:rsid w:val="00C24B3D"/>
    <w:rsid w:val="00C251C2"/>
    <w:rsid w:val="00C25FFE"/>
    <w:rsid w:val="00C322E4"/>
    <w:rsid w:val="00C33A68"/>
    <w:rsid w:val="00C33FED"/>
    <w:rsid w:val="00C342B3"/>
    <w:rsid w:val="00C346AF"/>
    <w:rsid w:val="00C34AD9"/>
    <w:rsid w:val="00C3623E"/>
    <w:rsid w:val="00C36B43"/>
    <w:rsid w:val="00C40458"/>
    <w:rsid w:val="00C422FA"/>
    <w:rsid w:val="00C433D9"/>
    <w:rsid w:val="00C440F4"/>
    <w:rsid w:val="00C4410B"/>
    <w:rsid w:val="00C46A15"/>
    <w:rsid w:val="00C477B4"/>
    <w:rsid w:val="00C51231"/>
    <w:rsid w:val="00C519DE"/>
    <w:rsid w:val="00C51C8A"/>
    <w:rsid w:val="00C52660"/>
    <w:rsid w:val="00C529B0"/>
    <w:rsid w:val="00C55890"/>
    <w:rsid w:val="00C60923"/>
    <w:rsid w:val="00C6299F"/>
    <w:rsid w:val="00C63B9D"/>
    <w:rsid w:val="00C65757"/>
    <w:rsid w:val="00C66B65"/>
    <w:rsid w:val="00C67D68"/>
    <w:rsid w:val="00C70424"/>
    <w:rsid w:val="00C70D95"/>
    <w:rsid w:val="00C7404D"/>
    <w:rsid w:val="00C76FA6"/>
    <w:rsid w:val="00C8013B"/>
    <w:rsid w:val="00C804BB"/>
    <w:rsid w:val="00C80795"/>
    <w:rsid w:val="00C81C61"/>
    <w:rsid w:val="00C81FD2"/>
    <w:rsid w:val="00C83390"/>
    <w:rsid w:val="00C8362A"/>
    <w:rsid w:val="00C838AE"/>
    <w:rsid w:val="00C846B4"/>
    <w:rsid w:val="00C86ACC"/>
    <w:rsid w:val="00C90370"/>
    <w:rsid w:val="00C917F3"/>
    <w:rsid w:val="00C91974"/>
    <w:rsid w:val="00C92B29"/>
    <w:rsid w:val="00C95032"/>
    <w:rsid w:val="00C95B9F"/>
    <w:rsid w:val="00C9613F"/>
    <w:rsid w:val="00C96997"/>
    <w:rsid w:val="00C976AE"/>
    <w:rsid w:val="00CA08B2"/>
    <w:rsid w:val="00CA14CB"/>
    <w:rsid w:val="00CA3B87"/>
    <w:rsid w:val="00CA5C5C"/>
    <w:rsid w:val="00CA5F15"/>
    <w:rsid w:val="00CA62A1"/>
    <w:rsid w:val="00CB0E17"/>
    <w:rsid w:val="00CB1EF4"/>
    <w:rsid w:val="00CB2526"/>
    <w:rsid w:val="00CB4052"/>
    <w:rsid w:val="00CB6FA3"/>
    <w:rsid w:val="00CC0C56"/>
    <w:rsid w:val="00CC1180"/>
    <w:rsid w:val="00CC1766"/>
    <w:rsid w:val="00CC2F2C"/>
    <w:rsid w:val="00CC3136"/>
    <w:rsid w:val="00CC4451"/>
    <w:rsid w:val="00CC5228"/>
    <w:rsid w:val="00CD112A"/>
    <w:rsid w:val="00CD178E"/>
    <w:rsid w:val="00CD19C4"/>
    <w:rsid w:val="00CD2D48"/>
    <w:rsid w:val="00CD3540"/>
    <w:rsid w:val="00CD554D"/>
    <w:rsid w:val="00CD6502"/>
    <w:rsid w:val="00CD657F"/>
    <w:rsid w:val="00CD660E"/>
    <w:rsid w:val="00CE0B3E"/>
    <w:rsid w:val="00CE1E34"/>
    <w:rsid w:val="00CE235B"/>
    <w:rsid w:val="00CE26CE"/>
    <w:rsid w:val="00CE42EB"/>
    <w:rsid w:val="00CE4607"/>
    <w:rsid w:val="00CE678C"/>
    <w:rsid w:val="00CE7648"/>
    <w:rsid w:val="00CF00DF"/>
    <w:rsid w:val="00CF1499"/>
    <w:rsid w:val="00CF28FD"/>
    <w:rsid w:val="00CF2C91"/>
    <w:rsid w:val="00CF3E4D"/>
    <w:rsid w:val="00CF498D"/>
    <w:rsid w:val="00CF4AEC"/>
    <w:rsid w:val="00CF4B2A"/>
    <w:rsid w:val="00CF79D0"/>
    <w:rsid w:val="00D034DB"/>
    <w:rsid w:val="00D03F14"/>
    <w:rsid w:val="00D040D7"/>
    <w:rsid w:val="00D053A6"/>
    <w:rsid w:val="00D05F01"/>
    <w:rsid w:val="00D10D8F"/>
    <w:rsid w:val="00D115E0"/>
    <w:rsid w:val="00D120AC"/>
    <w:rsid w:val="00D12CB5"/>
    <w:rsid w:val="00D15084"/>
    <w:rsid w:val="00D15A20"/>
    <w:rsid w:val="00D16DFA"/>
    <w:rsid w:val="00D200A9"/>
    <w:rsid w:val="00D21382"/>
    <w:rsid w:val="00D22A34"/>
    <w:rsid w:val="00D247F0"/>
    <w:rsid w:val="00D2622D"/>
    <w:rsid w:val="00D26706"/>
    <w:rsid w:val="00D26C55"/>
    <w:rsid w:val="00D27C11"/>
    <w:rsid w:val="00D32F5B"/>
    <w:rsid w:val="00D33D47"/>
    <w:rsid w:val="00D35D52"/>
    <w:rsid w:val="00D37103"/>
    <w:rsid w:val="00D413EB"/>
    <w:rsid w:val="00D44550"/>
    <w:rsid w:val="00D45818"/>
    <w:rsid w:val="00D45840"/>
    <w:rsid w:val="00D45850"/>
    <w:rsid w:val="00D509D7"/>
    <w:rsid w:val="00D518E7"/>
    <w:rsid w:val="00D55081"/>
    <w:rsid w:val="00D5510D"/>
    <w:rsid w:val="00D55A97"/>
    <w:rsid w:val="00D562B9"/>
    <w:rsid w:val="00D566AC"/>
    <w:rsid w:val="00D5725B"/>
    <w:rsid w:val="00D629DC"/>
    <w:rsid w:val="00D62E65"/>
    <w:rsid w:val="00D62E6B"/>
    <w:rsid w:val="00D63600"/>
    <w:rsid w:val="00D63756"/>
    <w:rsid w:val="00D639D4"/>
    <w:rsid w:val="00D63DDD"/>
    <w:rsid w:val="00D6482C"/>
    <w:rsid w:val="00D64C8E"/>
    <w:rsid w:val="00D65505"/>
    <w:rsid w:val="00D666A7"/>
    <w:rsid w:val="00D67AFA"/>
    <w:rsid w:val="00D7095F"/>
    <w:rsid w:val="00D70E6B"/>
    <w:rsid w:val="00D715A1"/>
    <w:rsid w:val="00D71705"/>
    <w:rsid w:val="00D75141"/>
    <w:rsid w:val="00D755D6"/>
    <w:rsid w:val="00D80627"/>
    <w:rsid w:val="00D81471"/>
    <w:rsid w:val="00D8214A"/>
    <w:rsid w:val="00D830FC"/>
    <w:rsid w:val="00D868CA"/>
    <w:rsid w:val="00D87186"/>
    <w:rsid w:val="00D902F2"/>
    <w:rsid w:val="00D90A82"/>
    <w:rsid w:val="00D90C20"/>
    <w:rsid w:val="00D91120"/>
    <w:rsid w:val="00D920A7"/>
    <w:rsid w:val="00D9254B"/>
    <w:rsid w:val="00D92C63"/>
    <w:rsid w:val="00D92FAF"/>
    <w:rsid w:val="00D936C6"/>
    <w:rsid w:val="00D94B3A"/>
    <w:rsid w:val="00D96DBD"/>
    <w:rsid w:val="00D96E5E"/>
    <w:rsid w:val="00DA1906"/>
    <w:rsid w:val="00DA4CC7"/>
    <w:rsid w:val="00DA5269"/>
    <w:rsid w:val="00DA57FE"/>
    <w:rsid w:val="00DA6988"/>
    <w:rsid w:val="00DA6D02"/>
    <w:rsid w:val="00DB1C84"/>
    <w:rsid w:val="00DB2175"/>
    <w:rsid w:val="00DB2AB8"/>
    <w:rsid w:val="00DB301E"/>
    <w:rsid w:val="00DB325A"/>
    <w:rsid w:val="00DB51F8"/>
    <w:rsid w:val="00DB5DCC"/>
    <w:rsid w:val="00DC1AAB"/>
    <w:rsid w:val="00DC2E76"/>
    <w:rsid w:val="00DC3784"/>
    <w:rsid w:val="00DC4D33"/>
    <w:rsid w:val="00DC5716"/>
    <w:rsid w:val="00DC7D37"/>
    <w:rsid w:val="00DD08E9"/>
    <w:rsid w:val="00DD1032"/>
    <w:rsid w:val="00DD1BC8"/>
    <w:rsid w:val="00DD20A6"/>
    <w:rsid w:val="00DD3B61"/>
    <w:rsid w:val="00DD45B1"/>
    <w:rsid w:val="00DD461C"/>
    <w:rsid w:val="00DD53C8"/>
    <w:rsid w:val="00DD57F0"/>
    <w:rsid w:val="00DD5FDD"/>
    <w:rsid w:val="00DD60E3"/>
    <w:rsid w:val="00DD6A59"/>
    <w:rsid w:val="00DD74EB"/>
    <w:rsid w:val="00DD7A9D"/>
    <w:rsid w:val="00DD7F08"/>
    <w:rsid w:val="00DE0632"/>
    <w:rsid w:val="00DE14B5"/>
    <w:rsid w:val="00DE2765"/>
    <w:rsid w:val="00DE2C51"/>
    <w:rsid w:val="00DE5A56"/>
    <w:rsid w:val="00DE64B9"/>
    <w:rsid w:val="00DE66C4"/>
    <w:rsid w:val="00DE6921"/>
    <w:rsid w:val="00DE69A4"/>
    <w:rsid w:val="00DF012E"/>
    <w:rsid w:val="00DF0FE4"/>
    <w:rsid w:val="00DF10E0"/>
    <w:rsid w:val="00DF1BA3"/>
    <w:rsid w:val="00DF28AF"/>
    <w:rsid w:val="00DF3C94"/>
    <w:rsid w:val="00DF51DF"/>
    <w:rsid w:val="00DF579B"/>
    <w:rsid w:val="00DF5EFF"/>
    <w:rsid w:val="00E04258"/>
    <w:rsid w:val="00E04F7F"/>
    <w:rsid w:val="00E05B6A"/>
    <w:rsid w:val="00E07ABD"/>
    <w:rsid w:val="00E07DCB"/>
    <w:rsid w:val="00E10967"/>
    <w:rsid w:val="00E11B34"/>
    <w:rsid w:val="00E12825"/>
    <w:rsid w:val="00E14C61"/>
    <w:rsid w:val="00E16ED8"/>
    <w:rsid w:val="00E16EF5"/>
    <w:rsid w:val="00E17CD6"/>
    <w:rsid w:val="00E2031D"/>
    <w:rsid w:val="00E206EA"/>
    <w:rsid w:val="00E20D19"/>
    <w:rsid w:val="00E20D50"/>
    <w:rsid w:val="00E20EAE"/>
    <w:rsid w:val="00E2154C"/>
    <w:rsid w:val="00E245E1"/>
    <w:rsid w:val="00E25207"/>
    <w:rsid w:val="00E27B45"/>
    <w:rsid w:val="00E30075"/>
    <w:rsid w:val="00E30FA7"/>
    <w:rsid w:val="00E31376"/>
    <w:rsid w:val="00E3162A"/>
    <w:rsid w:val="00E33ED5"/>
    <w:rsid w:val="00E3437F"/>
    <w:rsid w:val="00E35299"/>
    <w:rsid w:val="00E35410"/>
    <w:rsid w:val="00E35F58"/>
    <w:rsid w:val="00E40B16"/>
    <w:rsid w:val="00E4234D"/>
    <w:rsid w:val="00E42AD8"/>
    <w:rsid w:val="00E42CC8"/>
    <w:rsid w:val="00E42F26"/>
    <w:rsid w:val="00E44BEC"/>
    <w:rsid w:val="00E45016"/>
    <w:rsid w:val="00E4502C"/>
    <w:rsid w:val="00E45381"/>
    <w:rsid w:val="00E45614"/>
    <w:rsid w:val="00E45DCC"/>
    <w:rsid w:val="00E465F9"/>
    <w:rsid w:val="00E47037"/>
    <w:rsid w:val="00E52137"/>
    <w:rsid w:val="00E527A4"/>
    <w:rsid w:val="00E527B1"/>
    <w:rsid w:val="00E52905"/>
    <w:rsid w:val="00E5570A"/>
    <w:rsid w:val="00E5622C"/>
    <w:rsid w:val="00E56947"/>
    <w:rsid w:val="00E57C66"/>
    <w:rsid w:val="00E60FEC"/>
    <w:rsid w:val="00E6297A"/>
    <w:rsid w:val="00E63A5C"/>
    <w:rsid w:val="00E64170"/>
    <w:rsid w:val="00E64FF1"/>
    <w:rsid w:val="00E65274"/>
    <w:rsid w:val="00E65CFC"/>
    <w:rsid w:val="00E66F6D"/>
    <w:rsid w:val="00E7010F"/>
    <w:rsid w:val="00E70D31"/>
    <w:rsid w:val="00E71194"/>
    <w:rsid w:val="00E71758"/>
    <w:rsid w:val="00E7270D"/>
    <w:rsid w:val="00E727A5"/>
    <w:rsid w:val="00E72EFB"/>
    <w:rsid w:val="00E73CD5"/>
    <w:rsid w:val="00E74582"/>
    <w:rsid w:val="00E75313"/>
    <w:rsid w:val="00E76004"/>
    <w:rsid w:val="00E77448"/>
    <w:rsid w:val="00E77A12"/>
    <w:rsid w:val="00E840FE"/>
    <w:rsid w:val="00E84613"/>
    <w:rsid w:val="00E84820"/>
    <w:rsid w:val="00E86E3D"/>
    <w:rsid w:val="00E87547"/>
    <w:rsid w:val="00E8787F"/>
    <w:rsid w:val="00E91C46"/>
    <w:rsid w:val="00E9219F"/>
    <w:rsid w:val="00E92B1F"/>
    <w:rsid w:val="00E92C7C"/>
    <w:rsid w:val="00E9498E"/>
    <w:rsid w:val="00E94BC2"/>
    <w:rsid w:val="00E94DED"/>
    <w:rsid w:val="00E9717B"/>
    <w:rsid w:val="00E975D7"/>
    <w:rsid w:val="00EA0514"/>
    <w:rsid w:val="00EA25C8"/>
    <w:rsid w:val="00EA39E9"/>
    <w:rsid w:val="00EA3D9E"/>
    <w:rsid w:val="00EA571C"/>
    <w:rsid w:val="00EB0060"/>
    <w:rsid w:val="00EB24CD"/>
    <w:rsid w:val="00EB2D85"/>
    <w:rsid w:val="00EB30AD"/>
    <w:rsid w:val="00EB337E"/>
    <w:rsid w:val="00EB3996"/>
    <w:rsid w:val="00EB430D"/>
    <w:rsid w:val="00EB5675"/>
    <w:rsid w:val="00EB5DBA"/>
    <w:rsid w:val="00EB6463"/>
    <w:rsid w:val="00EB7608"/>
    <w:rsid w:val="00EB7B89"/>
    <w:rsid w:val="00EB7BE8"/>
    <w:rsid w:val="00EC0240"/>
    <w:rsid w:val="00EC1682"/>
    <w:rsid w:val="00EC31B0"/>
    <w:rsid w:val="00EC33A8"/>
    <w:rsid w:val="00EC4E68"/>
    <w:rsid w:val="00EC5B15"/>
    <w:rsid w:val="00EC6364"/>
    <w:rsid w:val="00EC790F"/>
    <w:rsid w:val="00EC7BC5"/>
    <w:rsid w:val="00ED2D17"/>
    <w:rsid w:val="00ED3AAA"/>
    <w:rsid w:val="00ED4869"/>
    <w:rsid w:val="00ED5337"/>
    <w:rsid w:val="00ED6BA9"/>
    <w:rsid w:val="00ED6F50"/>
    <w:rsid w:val="00EE073E"/>
    <w:rsid w:val="00EE1F02"/>
    <w:rsid w:val="00EE2D16"/>
    <w:rsid w:val="00EE4809"/>
    <w:rsid w:val="00EE4F0D"/>
    <w:rsid w:val="00EE5DD9"/>
    <w:rsid w:val="00EF2BC2"/>
    <w:rsid w:val="00EF3490"/>
    <w:rsid w:val="00EF3CDB"/>
    <w:rsid w:val="00EF4343"/>
    <w:rsid w:val="00EF4D8A"/>
    <w:rsid w:val="00EF4DEB"/>
    <w:rsid w:val="00F0096B"/>
    <w:rsid w:val="00F00B0A"/>
    <w:rsid w:val="00F026FC"/>
    <w:rsid w:val="00F03015"/>
    <w:rsid w:val="00F03125"/>
    <w:rsid w:val="00F03422"/>
    <w:rsid w:val="00F04586"/>
    <w:rsid w:val="00F04E08"/>
    <w:rsid w:val="00F05074"/>
    <w:rsid w:val="00F06410"/>
    <w:rsid w:val="00F079A5"/>
    <w:rsid w:val="00F11007"/>
    <w:rsid w:val="00F13601"/>
    <w:rsid w:val="00F15477"/>
    <w:rsid w:val="00F168F6"/>
    <w:rsid w:val="00F16AA3"/>
    <w:rsid w:val="00F17052"/>
    <w:rsid w:val="00F174EF"/>
    <w:rsid w:val="00F17BCD"/>
    <w:rsid w:val="00F20016"/>
    <w:rsid w:val="00F20D4E"/>
    <w:rsid w:val="00F20FE9"/>
    <w:rsid w:val="00F21024"/>
    <w:rsid w:val="00F22ED0"/>
    <w:rsid w:val="00F2459A"/>
    <w:rsid w:val="00F24A5F"/>
    <w:rsid w:val="00F24F70"/>
    <w:rsid w:val="00F26649"/>
    <w:rsid w:val="00F2784D"/>
    <w:rsid w:val="00F27C8A"/>
    <w:rsid w:val="00F27F65"/>
    <w:rsid w:val="00F30A57"/>
    <w:rsid w:val="00F30E47"/>
    <w:rsid w:val="00F30F9D"/>
    <w:rsid w:val="00F31CA5"/>
    <w:rsid w:val="00F341C8"/>
    <w:rsid w:val="00F35578"/>
    <w:rsid w:val="00F43127"/>
    <w:rsid w:val="00F437C4"/>
    <w:rsid w:val="00F4387D"/>
    <w:rsid w:val="00F43D34"/>
    <w:rsid w:val="00F44182"/>
    <w:rsid w:val="00F44612"/>
    <w:rsid w:val="00F449CA"/>
    <w:rsid w:val="00F451BF"/>
    <w:rsid w:val="00F451CA"/>
    <w:rsid w:val="00F46F36"/>
    <w:rsid w:val="00F47526"/>
    <w:rsid w:val="00F475A8"/>
    <w:rsid w:val="00F5050F"/>
    <w:rsid w:val="00F50DDC"/>
    <w:rsid w:val="00F512A6"/>
    <w:rsid w:val="00F519F9"/>
    <w:rsid w:val="00F53B9C"/>
    <w:rsid w:val="00F56350"/>
    <w:rsid w:val="00F608F2"/>
    <w:rsid w:val="00F60E32"/>
    <w:rsid w:val="00F61B77"/>
    <w:rsid w:val="00F62A86"/>
    <w:rsid w:val="00F63B03"/>
    <w:rsid w:val="00F651A7"/>
    <w:rsid w:val="00F651BC"/>
    <w:rsid w:val="00F6545C"/>
    <w:rsid w:val="00F67AEF"/>
    <w:rsid w:val="00F67B13"/>
    <w:rsid w:val="00F701D2"/>
    <w:rsid w:val="00F71DBA"/>
    <w:rsid w:val="00F74045"/>
    <w:rsid w:val="00F740DF"/>
    <w:rsid w:val="00F75EB8"/>
    <w:rsid w:val="00F7713B"/>
    <w:rsid w:val="00F7734F"/>
    <w:rsid w:val="00F82DE0"/>
    <w:rsid w:val="00F8446C"/>
    <w:rsid w:val="00F84A95"/>
    <w:rsid w:val="00F85AB6"/>
    <w:rsid w:val="00F878DD"/>
    <w:rsid w:val="00F901FB"/>
    <w:rsid w:val="00F90EFF"/>
    <w:rsid w:val="00F90FF2"/>
    <w:rsid w:val="00F96809"/>
    <w:rsid w:val="00FA0A84"/>
    <w:rsid w:val="00FA12E8"/>
    <w:rsid w:val="00FA2511"/>
    <w:rsid w:val="00FA3CA9"/>
    <w:rsid w:val="00FA4201"/>
    <w:rsid w:val="00FA4B07"/>
    <w:rsid w:val="00FA5783"/>
    <w:rsid w:val="00FA5A49"/>
    <w:rsid w:val="00FA65B7"/>
    <w:rsid w:val="00FA7006"/>
    <w:rsid w:val="00FA7526"/>
    <w:rsid w:val="00FA78DC"/>
    <w:rsid w:val="00FB015E"/>
    <w:rsid w:val="00FB09AA"/>
    <w:rsid w:val="00FB435A"/>
    <w:rsid w:val="00FB5849"/>
    <w:rsid w:val="00FB6FB4"/>
    <w:rsid w:val="00FC1D0A"/>
    <w:rsid w:val="00FC2162"/>
    <w:rsid w:val="00FC36AD"/>
    <w:rsid w:val="00FC383C"/>
    <w:rsid w:val="00FC4C23"/>
    <w:rsid w:val="00FC4C25"/>
    <w:rsid w:val="00FC7450"/>
    <w:rsid w:val="00FD071C"/>
    <w:rsid w:val="00FD1401"/>
    <w:rsid w:val="00FD168C"/>
    <w:rsid w:val="00FD1DCE"/>
    <w:rsid w:val="00FD1FDF"/>
    <w:rsid w:val="00FD23E0"/>
    <w:rsid w:val="00FD4382"/>
    <w:rsid w:val="00FD5733"/>
    <w:rsid w:val="00FE0A46"/>
    <w:rsid w:val="00FE1D1F"/>
    <w:rsid w:val="00FE3882"/>
    <w:rsid w:val="00FE38D1"/>
    <w:rsid w:val="00FE42B9"/>
    <w:rsid w:val="00FE4C82"/>
    <w:rsid w:val="00FE5940"/>
    <w:rsid w:val="00FF1701"/>
    <w:rsid w:val="00FF23EB"/>
    <w:rsid w:val="00FF2C91"/>
    <w:rsid w:val="00FF4AD9"/>
    <w:rsid w:val="00FF6390"/>
    <w:rsid w:val="00FF6399"/>
    <w:rsid w:val="00FF7A25"/>
    <w:rsid w:val="00FF7A36"/>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360252-07FA-401C-90E0-3F803D1E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4C64"/>
  </w:style>
  <w:style w:type="paragraph" w:styleId="Nagwek1">
    <w:name w:val="heading 1"/>
    <w:basedOn w:val="Normalny"/>
    <w:next w:val="Normalny"/>
    <w:link w:val="Nagwek1Znak"/>
    <w:qFormat/>
    <w:rsid w:val="00DD7A9D"/>
    <w:pPr>
      <w:keepNext/>
      <w:widowControl w:val="0"/>
      <w:ind w:left="1560"/>
      <w:outlineLvl w:val="0"/>
    </w:pPr>
    <w:rPr>
      <w:sz w:val="24"/>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link w:val="TytuZnak"/>
    <w:qFormat/>
    <w:rsid w:val="00DD7A9D"/>
    <w:pPr>
      <w:widowControl w:val="0"/>
      <w:jc w:val="center"/>
    </w:pPr>
    <w:rPr>
      <w:b/>
      <w:sz w:val="40"/>
    </w:rPr>
  </w:style>
  <w:style w:type="paragraph" w:styleId="Tekstpodstawowy">
    <w:name w:val="Body Text"/>
    <w:basedOn w:val="Normalny"/>
    <w:link w:val="TekstpodstawowyZnak"/>
    <w:rsid w:val="00DD7A9D"/>
    <w:pPr>
      <w:widowControl w:val="0"/>
    </w:pPr>
    <w:rPr>
      <w:b/>
      <w:sz w:val="24"/>
    </w:rPr>
  </w:style>
  <w:style w:type="paragraph" w:styleId="Tekstpodstawowywcity">
    <w:name w:val="Body Text Indent"/>
    <w:basedOn w:val="Normalny"/>
    <w:link w:val="TekstpodstawowywcityZnak"/>
    <w:rsid w:val="00DD7A9D"/>
    <w:pPr>
      <w:jc w:val="center"/>
    </w:pPr>
    <w:rPr>
      <w:rFonts w:ascii="Arial" w:hAnsi="Arial"/>
      <w:u w:val="single"/>
    </w:rPr>
  </w:style>
  <w:style w:type="paragraph" w:styleId="Tekstpodstawowy2">
    <w:name w:val="Body Text 2"/>
    <w:basedOn w:val="Normalny"/>
    <w:rsid w:val="00DD7A9D"/>
    <w:pPr>
      <w:widowControl w:val="0"/>
      <w:snapToGrid w:val="0"/>
      <w:jc w:val="both"/>
    </w:pPr>
    <w:rPr>
      <w:sz w:val="24"/>
    </w:rPr>
  </w:style>
  <w:style w:type="paragraph" w:styleId="Tekstpodstawowywcity2">
    <w:name w:val="Body Text Indent 2"/>
    <w:basedOn w:val="Normalny"/>
    <w:link w:val="Tekstpodstawowywcity2Znak"/>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link w:val="StopkaZnak"/>
    <w:uiPriority w:val="99"/>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link w:val="NagwekZnak"/>
    <w:uiPriority w:val="99"/>
    <w:rsid w:val="00647911"/>
    <w:pPr>
      <w:tabs>
        <w:tab w:val="center" w:pos="4536"/>
        <w:tab w:val="right" w:pos="9072"/>
      </w:tabs>
    </w:pPr>
  </w:style>
  <w:style w:type="paragraph" w:styleId="Tekstpodstawowywcity3">
    <w:name w:val="Body Text Indent 3"/>
    <w:basedOn w:val="Normalny"/>
    <w:link w:val="Tekstpodstawowywcity3Znak"/>
    <w:rsid w:val="00445055"/>
    <w:pPr>
      <w:spacing w:after="120"/>
      <w:ind w:left="283"/>
    </w:pPr>
    <w:rPr>
      <w:sz w:val="16"/>
      <w:szCs w:val="16"/>
    </w:rPr>
  </w:style>
  <w:style w:type="paragraph" w:styleId="NormalnyWeb">
    <w:name w:val="Normal (Web)"/>
    <w:basedOn w:val="Normalny"/>
    <w:rsid w:val="00061DC6"/>
    <w:pPr>
      <w:spacing w:before="100" w:beforeAutospacing="1" w:after="100" w:afterAutospacing="1"/>
    </w:pPr>
    <w:rPr>
      <w:sz w:val="24"/>
      <w:szCs w:val="24"/>
    </w:rPr>
  </w:style>
  <w:style w:type="paragraph" w:styleId="Tekstdymka">
    <w:name w:val="Balloon Text"/>
    <w:basedOn w:val="Normalny"/>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semiHidden/>
    <w:rsid w:val="00E63A5C"/>
  </w:style>
  <w:style w:type="character" w:styleId="Odwoanieprzypisukocowego">
    <w:name w:val="endnote reference"/>
    <w:semiHidden/>
    <w:rsid w:val="00E63A5C"/>
    <w:rPr>
      <w:vertAlign w:val="superscript"/>
    </w:rPr>
  </w:style>
  <w:style w:type="character" w:customStyle="1" w:styleId="Nagwek3Znak">
    <w:name w:val="Nagłówek 3 Znak"/>
    <w:link w:val="Nagwek3"/>
    <w:semiHidden/>
    <w:rsid w:val="00724C71"/>
    <w:rPr>
      <w:rFonts w:ascii="Cambria" w:hAnsi="Cambria"/>
      <w:b/>
      <w:bCs/>
      <w:sz w:val="26"/>
      <w:szCs w:val="26"/>
      <w:lang w:val="pl-PL" w:eastAsia="pl-PL" w:bidi="ar-SA"/>
    </w:rPr>
  </w:style>
  <w:style w:type="paragraph" w:styleId="Akapitzlist">
    <w:name w:val="List Paragraph"/>
    <w:basedOn w:val="Normalny"/>
    <w:qFormat/>
    <w:rsid w:val="001866A4"/>
    <w:pPr>
      <w:tabs>
        <w:tab w:val="num" w:pos="360"/>
      </w:tabs>
      <w:ind w:left="720"/>
      <w:contextualSpacing/>
    </w:pPr>
    <w:rPr>
      <w:sz w:val="24"/>
      <w:lang w:eastAsia="ar-SA"/>
    </w:rPr>
  </w:style>
  <w:style w:type="character" w:customStyle="1" w:styleId="Nagwek1Znak">
    <w:name w:val="Nagłówek 1 Znak"/>
    <w:link w:val="Nagwek1"/>
    <w:rsid w:val="00A1745B"/>
    <w:rPr>
      <w:sz w:val="24"/>
      <w:lang w:val="pl-PL" w:eastAsia="pl-PL" w:bidi="ar-SA"/>
    </w:rPr>
  </w:style>
  <w:style w:type="paragraph" w:customStyle="1" w:styleId="Default">
    <w:name w:val="Default"/>
    <w:rsid w:val="00ED5337"/>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link w:val="Tekstpodstawowywcity"/>
    <w:rsid w:val="00D2622D"/>
    <w:rPr>
      <w:rFonts w:ascii="Arial" w:hAnsi="Arial"/>
      <w:u w:val="single"/>
    </w:rPr>
  </w:style>
  <w:style w:type="character" w:customStyle="1" w:styleId="TytuZnak">
    <w:name w:val="Tytuł Znak"/>
    <w:link w:val="Tytu"/>
    <w:rsid w:val="006F35FE"/>
    <w:rPr>
      <w:b/>
      <w:sz w:val="40"/>
    </w:rPr>
  </w:style>
  <w:style w:type="character" w:customStyle="1" w:styleId="TekstpodstawowyZnak">
    <w:name w:val="Tekst podstawowy Znak"/>
    <w:link w:val="Tekstpodstawowy"/>
    <w:qFormat/>
    <w:rsid w:val="00A308A4"/>
    <w:rPr>
      <w:b/>
      <w:sz w:val="24"/>
    </w:rPr>
  </w:style>
  <w:style w:type="paragraph" w:customStyle="1" w:styleId="Tekstpodstawowywcity21">
    <w:name w:val="Tekst podstawowy wcięty 21"/>
    <w:basedOn w:val="Normalny"/>
    <w:rsid w:val="00FE5940"/>
    <w:pPr>
      <w:suppressAutoHyphens/>
      <w:spacing w:after="120" w:line="480" w:lineRule="auto"/>
      <w:ind w:left="283"/>
    </w:pPr>
    <w:rPr>
      <w:sz w:val="24"/>
      <w:lang w:eastAsia="ar-SA"/>
    </w:rPr>
  </w:style>
  <w:style w:type="character" w:customStyle="1" w:styleId="Tekstpodstawowywcity3Znak">
    <w:name w:val="Tekst podstawowy wcięty 3 Znak"/>
    <w:link w:val="Tekstpodstawowywcity3"/>
    <w:rsid w:val="0048002A"/>
    <w:rPr>
      <w:sz w:val="16"/>
      <w:szCs w:val="16"/>
    </w:rPr>
  </w:style>
  <w:style w:type="paragraph" w:customStyle="1" w:styleId="Standard">
    <w:name w:val="Standard"/>
    <w:rsid w:val="00E04F7F"/>
    <w:pPr>
      <w:widowControl w:val="0"/>
      <w:suppressAutoHyphens/>
      <w:autoSpaceDN w:val="0"/>
      <w:textAlignment w:val="baseline"/>
    </w:pPr>
    <w:rPr>
      <w:rFonts w:eastAsia="Andale Sans UI" w:cs="Tahoma"/>
      <w:kern w:val="3"/>
      <w:sz w:val="24"/>
      <w:szCs w:val="24"/>
      <w:lang w:val="en-US" w:eastAsia="en-US" w:bidi="en-US"/>
    </w:rPr>
  </w:style>
  <w:style w:type="character" w:customStyle="1" w:styleId="StopkaZnak">
    <w:name w:val="Stopka Znak"/>
    <w:link w:val="Stopka"/>
    <w:uiPriority w:val="99"/>
    <w:rsid w:val="00E04F7F"/>
  </w:style>
  <w:style w:type="character" w:customStyle="1" w:styleId="Tekstpodstawowywcity2Znak">
    <w:name w:val="Tekst podstawowy wcięty 2 Znak"/>
    <w:link w:val="Tekstpodstawowywcity2"/>
    <w:rsid w:val="001F7D6E"/>
  </w:style>
  <w:style w:type="paragraph" w:customStyle="1" w:styleId="Textbody">
    <w:name w:val="Text body"/>
    <w:basedOn w:val="Standard"/>
    <w:rsid w:val="006436BB"/>
    <w:pPr>
      <w:spacing w:after="120"/>
    </w:pPr>
  </w:style>
  <w:style w:type="numbering" w:customStyle="1" w:styleId="WW8Num27">
    <w:name w:val="WW8Num27"/>
    <w:basedOn w:val="Bezlisty"/>
    <w:rsid w:val="006436BB"/>
    <w:pPr>
      <w:numPr>
        <w:numId w:val="15"/>
      </w:numPr>
    </w:pPr>
  </w:style>
  <w:style w:type="numbering" w:customStyle="1" w:styleId="WW8Num26">
    <w:name w:val="WW8Num26"/>
    <w:basedOn w:val="Bezlisty"/>
    <w:rsid w:val="006436BB"/>
    <w:pPr>
      <w:numPr>
        <w:numId w:val="16"/>
      </w:numPr>
    </w:pPr>
  </w:style>
  <w:style w:type="numbering" w:customStyle="1" w:styleId="WW8Num2">
    <w:name w:val="WW8Num2"/>
    <w:basedOn w:val="Bezlisty"/>
    <w:rsid w:val="00A80E32"/>
    <w:pPr>
      <w:numPr>
        <w:numId w:val="17"/>
      </w:numPr>
    </w:pPr>
  </w:style>
  <w:style w:type="numbering" w:customStyle="1" w:styleId="WW8Num30">
    <w:name w:val="WW8Num30"/>
    <w:basedOn w:val="Bezlisty"/>
    <w:rsid w:val="00A80E32"/>
    <w:pPr>
      <w:numPr>
        <w:numId w:val="18"/>
      </w:numPr>
    </w:pPr>
  </w:style>
  <w:style w:type="numbering" w:customStyle="1" w:styleId="WW8Num10">
    <w:name w:val="WW8Num10"/>
    <w:basedOn w:val="Bezlisty"/>
    <w:rsid w:val="00333578"/>
    <w:pPr>
      <w:numPr>
        <w:numId w:val="19"/>
      </w:numPr>
    </w:pPr>
  </w:style>
  <w:style w:type="numbering" w:customStyle="1" w:styleId="WW8Num18">
    <w:name w:val="WW8Num18"/>
    <w:basedOn w:val="Bezlisty"/>
    <w:rsid w:val="00874F8D"/>
    <w:pPr>
      <w:numPr>
        <w:numId w:val="20"/>
      </w:numPr>
    </w:pPr>
  </w:style>
  <w:style w:type="paragraph" w:customStyle="1" w:styleId="Styl">
    <w:name w:val="Styl"/>
    <w:rsid w:val="008C7F48"/>
    <w:pPr>
      <w:widowControl w:val="0"/>
      <w:suppressAutoHyphens/>
      <w:autoSpaceDE w:val="0"/>
    </w:pPr>
    <w:rPr>
      <w:rFonts w:ascii="Arial" w:hAnsi="Arial" w:cs="Arial"/>
      <w:sz w:val="24"/>
      <w:szCs w:val="24"/>
      <w:lang w:eastAsia="zh-CN"/>
    </w:rPr>
  </w:style>
  <w:style w:type="paragraph" w:customStyle="1" w:styleId="Tekstpodstawowy21">
    <w:name w:val="Tekst podstawowy 21"/>
    <w:basedOn w:val="Normalny"/>
    <w:rsid w:val="00F03422"/>
    <w:pPr>
      <w:suppressAutoHyphens/>
      <w:spacing w:after="200" w:line="276" w:lineRule="auto"/>
    </w:pPr>
    <w:rPr>
      <w:b/>
      <w:bCs/>
      <w:kern w:val="1"/>
      <w:sz w:val="24"/>
      <w:szCs w:val="24"/>
      <w:lang w:eastAsia="zh-CN"/>
    </w:rPr>
  </w:style>
  <w:style w:type="character" w:customStyle="1" w:styleId="NagwekZnak">
    <w:name w:val="Nagłówek Znak"/>
    <w:link w:val="Nagwek"/>
    <w:uiPriority w:val="99"/>
    <w:rsid w:val="004058E1"/>
  </w:style>
  <w:style w:type="table" w:styleId="Tabela-Siatka">
    <w:name w:val="Table Grid"/>
    <w:basedOn w:val="Standardowy"/>
    <w:rsid w:val="0023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5">
    <w:name w:val="t25"/>
    <w:basedOn w:val="Domylnaczcionkaakapitu"/>
    <w:qFormat/>
    <w:rsid w:val="004D1E6C"/>
  </w:style>
  <w:style w:type="paragraph" w:customStyle="1" w:styleId="Akapitzlist1">
    <w:name w:val="Akapit z listą1"/>
    <w:basedOn w:val="Normalny"/>
    <w:rsid w:val="0039473F"/>
    <w:pPr>
      <w:suppressAutoHyphens/>
      <w:spacing w:after="200"/>
      <w:ind w:left="720"/>
      <w:contextualSpacing/>
    </w:pPr>
    <w:rPr>
      <w:sz w:val="24"/>
      <w:lang w:eastAsia="zh-CN"/>
    </w:rPr>
  </w:style>
  <w:style w:type="paragraph" w:customStyle="1" w:styleId="Akapitzlist2">
    <w:name w:val="Akapit z listą2"/>
    <w:basedOn w:val="Normalny"/>
    <w:rsid w:val="00DD7F08"/>
    <w:pPr>
      <w:suppressAutoHyphens/>
      <w:spacing w:after="200"/>
      <w:ind w:left="720"/>
      <w:contextualSpacing/>
    </w:pPr>
    <w:rPr>
      <w:sz w:val="24"/>
      <w:lang w:eastAsia="zh-CN"/>
    </w:rPr>
  </w:style>
  <w:style w:type="paragraph" w:customStyle="1" w:styleId="Akapitzlist3">
    <w:name w:val="Akapit z listą3"/>
    <w:basedOn w:val="Normalny"/>
    <w:rsid w:val="00497C2C"/>
    <w:pPr>
      <w:suppressAutoHyphens/>
      <w:spacing w:after="200"/>
      <w:ind w:left="720"/>
      <w:contextualSpacing/>
    </w:pPr>
    <w:rPr>
      <w:sz w:val="24"/>
      <w:lang w:eastAsia="zh-CN"/>
    </w:rPr>
  </w:style>
  <w:style w:type="paragraph" w:customStyle="1" w:styleId="Tretekstu">
    <w:name w:val="Treść tekstu"/>
    <w:basedOn w:val="Normalny"/>
    <w:rsid w:val="008C0D3C"/>
    <w:pPr>
      <w:suppressAutoHyphens/>
      <w:spacing w:after="120"/>
    </w:pPr>
    <w:rPr>
      <w:color w:val="00000A"/>
      <w:sz w:val="24"/>
      <w:szCs w:val="24"/>
      <w:lang w:eastAsia="zh-CN"/>
    </w:rPr>
  </w:style>
  <w:style w:type="character" w:styleId="Pogrubienie">
    <w:name w:val="Strong"/>
    <w:basedOn w:val="Domylnaczcionkaakapitu"/>
    <w:uiPriority w:val="99"/>
    <w:qFormat/>
    <w:rsid w:val="004826FE"/>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79843">
      <w:bodyDiv w:val="1"/>
      <w:marLeft w:val="0"/>
      <w:marRight w:val="0"/>
      <w:marTop w:val="0"/>
      <w:marBottom w:val="0"/>
      <w:divBdr>
        <w:top w:val="none" w:sz="0" w:space="0" w:color="auto"/>
        <w:left w:val="none" w:sz="0" w:space="0" w:color="auto"/>
        <w:bottom w:val="none" w:sz="0" w:space="0" w:color="auto"/>
        <w:right w:val="none" w:sz="0" w:space="0" w:color="auto"/>
      </w:divBdr>
    </w:div>
    <w:div w:id="682898927">
      <w:bodyDiv w:val="1"/>
      <w:marLeft w:val="0"/>
      <w:marRight w:val="0"/>
      <w:marTop w:val="0"/>
      <w:marBottom w:val="0"/>
      <w:divBdr>
        <w:top w:val="none" w:sz="0" w:space="0" w:color="auto"/>
        <w:left w:val="none" w:sz="0" w:space="0" w:color="auto"/>
        <w:bottom w:val="none" w:sz="0" w:space="0" w:color="auto"/>
        <w:right w:val="none" w:sz="0" w:space="0" w:color="auto"/>
      </w:divBdr>
    </w:div>
    <w:div w:id="774204507">
      <w:bodyDiv w:val="1"/>
      <w:marLeft w:val="0"/>
      <w:marRight w:val="0"/>
      <w:marTop w:val="0"/>
      <w:marBottom w:val="0"/>
      <w:divBdr>
        <w:top w:val="none" w:sz="0" w:space="0" w:color="auto"/>
        <w:left w:val="none" w:sz="0" w:space="0" w:color="auto"/>
        <w:bottom w:val="none" w:sz="0" w:space="0" w:color="auto"/>
        <w:right w:val="none" w:sz="0" w:space="0" w:color="auto"/>
      </w:divBdr>
    </w:div>
    <w:div w:id="804349174">
      <w:bodyDiv w:val="1"/>
      <w:marLeft w:val="0"/>
      <w:marRight w:val="0"/>
      <w:marTop w:val="0"/>
      <w:marBottom w:val="0"/>
      <w:divBdr>
        <w:top w:val="none" w:sz="0" w:space="0" w:color="auto"/>
        <w:left w:val="none" w:sz="0" w:space="0" w:color="auto"/>
        <w:bottom w:val="none" w:sz="0" w:space="0" w:color="auto"/>
        <w:right w:val="none" w:sz="0" w:space="0" w:color="auto"/>
      </w:divBdr>
    </w:div>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537960646">
      <w:bodyDiv w:val="1"/>
      <w:marLeft w:val="0"/>
      <w:marRight w:val="0"/>
      <w:marTop w:val="0"/>
      <w:marBottom w:val="0"/>
      <w:divBdr>
        <w:top w:val="none" w:sz="0" w:space="0" w:color="auto"/>
        <w:left w:val="none" w:sz="0" w:space="0" w:color="auto"/>
        <w:bottom w:val="none" w:sz="0" w:space="0" w:color="auto"/>
        <w:right w:val="none" w:sz="0" w:space="0" w:color="auto"/>
      </w:divBdr>
    </w:div>
    <w:div w:id="1599488259">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1974217689">
      <w:bodyDiv w:val="1"/>
      <w:marLeft w:val="0"/>
      <w:marRight w:val="0"/>
      <w:marTop w:val="0"/>
      <w:marBottom w:val="0"/>
      <w:divBdr>
        <w:top w:val="none" w:sz="0" w:space="0" w:color="auto"/>
        <w:left w:val="none" w:sz="0" w:space="0" w:color="auto"/>
        <w:bottom w:val="none" w:sz="0" w:space="0" w:color="auto"/>
        <w:right w:val="none" w:sz="0" w:space="0" w:color="auto"/>
      </w:divBdr>
    </w:div>
    <w:div w:id="201020567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brze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brzeg.pl/" TargetMode="External"/><Relationship Id="rId4" Type="http://schemas.openxmlformats.org/officeDocument/2006/relationships/settings" Target="settings.xml"/><Relationship Id="rId9" Type="http://schemas.openxmlformats.org/officeDocument/2006/relationships/hyperlink" Target="http://www.bip.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8973-F738-4A48-9DED-CEC0EDE2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19</Pages>
  <Words>9695</Words>
  <Characters>58172</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67732</CharactersWithSpaces>
  <SharedDoc>false</SharedDoc>
  <HLinks>
    <vt:vector size="18" baseType="variant">
      <vt:variant>
        <vt:i4>1638466</vt:i4>
      </vt:variant>
      <vt:variant>
        <vt:i4>6</vt:i4>
      </vt:variant>
      <vt:variant>
        <vt:i4>0</vt:i4>
      </vt:variant>
      <vt:variant>
        <vt:i4>5</vt:i4>
      </vt:variant>
      <vt:variant>
        <vt:lpwstr>http://www.bip.brzeg.pl/</vt:lpwstr>
      </vt:variant>
      <vt:variant>
        <vt:lpwstr/>
      </vt:variant>
      <vt:variant>
        <vt:i4>6226005</vt:i4>
      </vt:variant>
      <vt:variant>
        <vt:i4>3</vt:i4>
      </vt:variant>
      <vt:variant>
        <vt:i4>0</vt:i4>
      </vt:variant>
      <vt:variant>
        <vt:i4>5</vt:i4>
      </vt:variant>
      <vt:variant>
        <vt:lpwstr>http://www.portalzp.pl/kody-cpv/szczegoly/roboty-wykonczeniowe-w-zakresie-obiektow-budowlanych-7096/</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krosol</dc:creator>
  <cp:keywords/>
  <cp:lastModifiedBy>Krystyna Rosół</cp:lastModifiedBy>
  <cp:revision>423</cp:revision>
  <cp:lastPrinted>2016-11-30T07:31:00Z</cp:lastPrinted>
  <dcterms:created xsi:type="dcterms:W3CDTF">2016-07-11T11:38:00Z</dcterms:created>
  <dcterms:modified xsi:type="dcterms:W3CDTF">2016-11-30T11:08:00Z</dcterms:modified>
</cp:coreProperties>
</file>