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E2" w:rsidRDefault="00804BE2" w:rsidP="00804BE2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 xml:space="preserve">Brzeg, dnia </w:t>
      </w:r>
      <w:r w:rsidR="00B004C2">
        <w:rPr>
          <w:rStyle w:val="Pogrubienie"/>
          <w:b w:val="0"/>
          <w:bCs w:val="0"/>
          <w:color w:val="000000"/>
        </w:rPr>
        <w:t xml:space="preserve">17 </w:t>
      </w:r>
      <w:r w:rsidR="000A79D5">
        <w:rPr>
          <w:rStyle w:val="Pogrubienie"/>
          <w:b w:val="0"/>
          <w:bCs w:val="0"/>
          <w:color w:val="000000"/>
        </w:rPr>
        <w:t xml:space="preserve">stycznia </w:t>
      </w:r>
      <w:r>
        <w:rPr>
          <w:rStyle w:val="Pogrubienie"/>
          <w:b w:val="0"/>
          <w:bCs w:val="0"/>
          <w:color w:val="000000"/>
        </w:rPr>
        <w:t>201</w:t>
      </w:r>
      <w:r w:rsidR="000A79D5">
        <w:rPr>
          <w:rStyle w:val="Pogrubienie"/>
          <w:b w:val="0"/>
          <w:bCs w:val="0"/>
          <w:color w:val="000000"/>
        </w:rPr>
        <w:t>7</w:t>
      </w:r>
      <w:r>
        <w:rPr>
          <w:rStyle w:val="Pogrubienie"/>
          <w:b w:val="0"/>
          <w:bCs w:val="0"/>
          <w:color w:val="000000"/>
        </w:rPr>
        <w:t>r.</w:t>
      </w:r>
    </w:p>
    <w:p w:rsidR="00804BE2" w:rsidRDefault="00804BE2" w:rsidP="00804BE2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</w:p>
    <w:p w:rsidR="00804BE2" w:rsidRPr="000A79D5" w:rsidRDefault="00804BE2" w:rsidP="000A79D5">
      <w:pPr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UOŚ.II.6220.</w:t>
      </w:r>
      <w:r w:rsidR="00967F59">
        <w:rPr>
          <w:rStyle w:val="Pogrubienie"/>
          <w:b w:val="0"/>
          <w:bCs w:val="0"/>
          <w:color w:val="000000"/>
        </w:rPr>
        <w:t>27</w:t>
      </w:r>
      <w:r>
        <w:rPr>
          <w:rStyle w:val="Pogrubienie"/>
          <w:b w:val="0"/>
          <w:bCs w:val="0"/>
          <w:color w:val="000000"/>
        </w:rPr>
        <w:t>.2016</w:t>
      </w:r>
    </w:p>
    <w:p w:rsidR="00804BE2" w:rsidRDefault="00804BE2" w:rsidP="00804BE2">
      <w:pPr>
        <w:pStyle w:val="Nagwek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405B83" w:rsidRDefault="00405B83" w:rsidP="00405B83">
      <w:pPr>
        <w:jc w:val="right"/>
      </w:pPr>
    </w:p>
    <w:p w:rsidR="00405B83" w:rsidRDefault="000A79D5" w:rsidP="00405B83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 w:val="28"/>
          <w:szCs w:val="28"/>
        </w:rPr>
        <w:t>O</w:t>
      </w:r>
      <w:r w:rsidR="00405B83">
        <w:rPr>
          <w:rStyle w:val="Pogrubienie"/>
          <w:bCs w:val="0"/>
          <w:color w:val="000000"/>
          <w:sz w:val="28"/>
          <w:szCs w:val="28"/>
        </w:rPr>
        <w:t>BWIESZCZENIE</w:t>
      </w:r>
    </w:p>
    <w:p w:rsidR="00405B83" w:rsidRDefault="00405B83" w:rsidP="00405B83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</w:rPr>
        <w:t> </w:t>
      </w:r>
    </w:p>
    <w:p w:rsidR="00405B83" w:rsidRDefault="00405B83" w:rsidP="00405B83">
      <w:pPr>
        <w:jc w:val="both"/>
        <w:textAlignment w:val="top"/>
        <w:rPr>
          <w:rFonts w:ascii="Arial" w:hAnsi="Arial" w:cs="Arial"/>
          <w:color w:val="000000"/>
        </w:rPr>
      </w:pPr>
      <w:r>
        <w:rPr>
          <w:rStyle w:val="Pogrubienie"/>
          <w:bCs w:val="0"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Cs w:val="20"/>
        </w:rPr>
        <w:t>Zgodnie z art. 38 ustawy z dnia 3 października 2008r. o udostępnianiu informacji</w:t>
      </w:r>
      <w:r>
        <w:rPr>
          <w:color w:val="000000"/>
          <w:szCs w:val="20"/>
        </w:rPr>
        <w:br/>
        <w:t xml:space="preserve"> o środowisku i jego ochronie, udziale społeczeństwa w ochronie środowiska oraz o ocenach od</w:t>
      </w:r>
      <w:r w:rsidR="00865917">
        <w:rPr>
          <w:color w:val="000000"/>
          <w:szCs w:val="20"/>
        </w:rPr>
        <w:t>działywania na środowisko (</w:t>
      </w:r>
      <w:r>
        <w:rPr>
          <w:color w:val="000000"/>
          <w:szCs w:val="20"/>
        </w:rPr>
        <w:t xml:space="preserve">Dz.U. z 2016r. poz. 353 z </w:t>
      </w:r>
      <w:proofErr w:type="spellStart"/>
      <w:r>
        <w:rPr>
          <w:color w:val="000000"/>
          <w:szCs w:val="20"/>
        </w:rPr>
        <w:t>późn</w:t>
      </w:r>
      <w:proofErr w:type="spellEnd"/>
      <w:r>
        <w:rPr>
          <w:color w:val="000000"/>
          <w:szCs w:val="20"/>
        </w:rPr>
        <w:t xml:space="preserve">. zm.) </w:t>
      </w:r>
      <w:r>
        <w:rPr>
          <w:color w:val="000000"/>
        </w:rPr>
        <w:t xml:space="preserve">oraz  art. 49 Kodeksu postępowania administracyjnego </w:t>
      </w:r>
    </w:p>
    <w:p w:rsidR="00405B83" w:rsidRDefault="00405B83" w:rsidP="00405B83">
      <w:pPr>
        <w:jc w:val="both"/>
        <w:textAlignment w:val="top"/>
        <w:rPr>
          <w:color w:val="000000"/>
          <w:szCs w:val="20"/>
        </w:rPr>
      </w:pPr>
    </w:p>
    <w:p w:rsidR="00405B83" w:rsidRDefault="00405B83" w:rsidP="00405B83">
      <w:pPr>
        <w:jc w:val="center"/>
        <w:textAlignment w:val="top"/>
        <w:rPr>
          <w:b/>
          <w:color w:val="000000"/>
          <w:kern w:val="36"/>
        </w:rPr>
      </w:pPr>
    </w:p>
    <w:p w:rsidR="00405B83" w:rsidRDefault="00405B83" w:rsidP="00405B83">
      <w:pPr>
        <w:jc w:val="center"/>
        <w:textAlignment w:val="top"/>
        <w:rPr>
          <w:rFonts w:ascii="Tahoma" w:hAnsi="Tahoma" w:cs="Tahoma"/>
          <w:b/>
          <w:color w:val="000000"/>
          <w:kern w:val="36"/>
          <w:sz w:val="36"/>
          <w:szCs w:val="36"/>
        </w:rPr>
      </w:pPr>
      <w:r>
        <w:rPr>
          <w:b/>
          <w:color w:val="000000"/>
          <w:kern w:val="36"/>
        </w:rPr>
        <w:t>z a w i a d a m i a m</w:t>
      </w:r>
    </w:p>
    <w:p w:rsidR="00405B83" w:rsidRDefault="00405B83" w:rsidP="00405B83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Cs w:val="20"/>
        </w:rPr>
        <w:t> </w:t>
      </w:r>
    </w:p>
    <w:p w:rsidR="00865917" w:rsidRDefault="00405B83" w:rsidP="00865917">
      <w:pPr>
        <w:ind w:firstLine="708"/>
        <w:jc w:val="both"/>
      </w:pPr>
      <w:r>
        <w:rPr>
          <w:color w:val="000000"/>
          <w:szCs w:val="20"/>
        </w:rPr>
        <w:t xml:space="preserve">że w dniu </w:t>
      </w:r>
      <w:r w:rsidR="00865917">
        <w:rPr>
          <w:color w:val="000000"/>
          <w:szCs w:val="20"/>
        </w:rPr>
        <w:t>17</w:t>
      </w:r>
      <w:r>
        <w:rPr>
          <w:color w:val="000000"/>
          <w:szCs w:val="20"/>
        </w:rPr>
        <w:t>.01.2017 roku na wniosek</w:t>
      </w:r>
      <w:r>
        <w:t xml:space="preserve">  </w:t>
      </w:r>
      <w:r w:rsidR="00865917" w:rsidRPr="00752B93">
        <w:t xml:space="preserve">Brzeskiego Przedsiębiorstwa Energetyki Cieplnej Sp. z o.o.  z Brzegu, w imieniu którego występuje, na podstawie udzielonego pełnomocnictwa </w:t>
      </w:r>
      <w:r w:rsidR="00EE25B3">
        <w:t>Pan Marcin Świątkiewicz z Opola</w:t>
      </w:r>
      <w:r>
        <w:t xml:space="preserve">, </w:t>
      </w:r>
      <w:r>
        <w:rPr>
          <w:color w:val="000000"/>
          <w:szCs w:val="20"/>
        </w:rPr>
        <w:t>została wydana</w:t>
      </w:r>
      <w:r>
        <w:rPr>
          <w:rStyle w:val="Pogrubienie"/>
          <w:bCs w:val="0"/>
          <w:color w:val="000000"/>
        </w:rPr>
        <w:t xml:space="preserve"> </w:t>
      </w:r>
      <w:r>
        <w:rPr>
          <w:rStyle w:val="Pogrubienie"/>
          <w:b w:val="0"/>
          <w:bCs w:val="0"/>
          <w:color w:val="000000"/>
        </w:rPr>
        <w:t xml:space="preserve">decyzja o </w:t>
      </w:r>
      <w:r>
        <w:t>braku potrzeby przeprowadzenia oceny oddziaływania na środowisko dla przedsięwzięcia polegającego na</w:t>
      </w:r>
      <w:r w:rsidR="000A79D5">
        <w:t xml:space="preserve"> </w:t>
      </w:r>
      <w:r w:rsidR="00865917" w:rsidRPr="00752B93">
        <w:t>Modernizacji sieci cieplnej w</w:t>
      </w:r>
      <w:r w:rsidR="00865917">
        <w:t xml:space="preserve">ysokich </w:t>
      </w:r>
      <w:r w:rsidR="00865917" w:rsidRPr="00752B93">
        <w:t>p</w:t>
      </w:r>
      <w:r w:rsidR="00865917">
        <w:t>arametrów</w:t>
      </w:r>
      <w:r w:rsidR="00865917" w:rsidRPr="00752B93">
        <w:t xml:space="preserve"> od granicy działki nr 632/4 do komory K176 w rejonie ulic Ofiar Katynia i Kamiennej w</w:t>
      </w:r>
      <w:r w:rsidR="00865917">
        <w:t xml:space="preserve"> Brzegu.</w:t>
      </w:r>
      <w:r w:rsidR="00865917" w:rsidRPr="00752B93">
        <w:t xml:space="preserve"> Projektowany ciepłociąg przebiegać będzie przez działki nr 631, 641/3, 630/7 – arkusz mapy 9 oraz  działki nr  279, 233, 232/3, 237, 260, arkusz mapy 5, obręb Centrum przy ul.  Ofiar Katynia i Kamiennej w Brzegu.</w:t>
      </w:r>
      <w:r w:rsidR="00865917" w:rsidRPr="00752B93">
        <w:rPr>
          <w:rStyle w:val="Pogrubienie"/>
          <w:b w:val="0"/>
          <w:bCs w:val="0"/>
        </w:rPr>
        <w:tab/>
      </w:r>
      <w:r w:rsidR="00865917" w:rsidRPr="00752B93">
        <w:rPr>
          <w:rStyle w:val="Pogrubienie"/>
          <w:b w:val="0"/>
          <w:bCs w:val="0"/>
        </w:rPr>
        <w:tab/>
      </w:r>
      <w:r w:rsidR="00865917" w:rsidRPr="00752B93">
        <w:rPr>
          <w:rStyle w:val="Pogrubienie"/>
          <w:b w:val="0"/>
          <w:bCs w:val="0"/>
        </w:rPr>
        <w:tab/>
      </w:r>
      <w:r w:rsidR="00865917">
        <w:rPr>
          <w:rStyle w:val="Pogrubienie"/>
          <w:b w:val="0"/>
          <w:bCs w:val="0"/>
        </w:rPr>
        <w:tab/>
      </w:r>
      <w:r w:rsidR="00865917">
        <w:rPr>
          <w:rStyle w:val="Pogrubienie"/>
          <w:b w:val="0"/>
          <w:bCs w:val="0"/>
        </w:rPr>
        <w:tab/>
      </w:r>
      <w:r w:rsidR="00865917">
        <w:rPr>
          <w:rStyle w:val="Pogrubienie"/>
          <w:b w:val="0"/>
          <w:bCs w:val="0"/>
        </w:rPr>
        <w:tab/>
      </w:r>
      <w:r w:rsidR="00865917">
        <w:rPr>
          <w:rStyle w:val="Pogrubienie"/>
          <w:b w:val="0"/>
          <w:bCs w:val="0"/>
        </w:rPr>
        <w:tab/>
      </w:r>
    </w:p>
    <w:p w:rsidR="00405B83" w:rsidRDefault="00405B83" w:rsidP="00405B83">
      <w:pPr>
        <w:ind w:firstLine="360"/>
        <w:jc w:val="both"/>
      </w:pPr>
      <w:r>
        <w:t xml:space="preserve">Jednocześnie zawiadamiam wszystkich zainteresowanych o możliwości zapoznania się </w:t>
      </w:r>
      <w:r>
        <w:br/>
        <w:t xml:space="preserve">z treścią decyzji oraz z dokumentacją sprawy </w:t>
      </w:r>
      <w:r>
        <w:rPr>
          <w:color w:val="000000"/>
        </w:rPr>
        <w:t>w siedzibie Urzędu Miasta Brzegu (budynek „B”, parter, pok. nr 12) w godzinach urzędowania,</w:t>
      </w:r>
      <w:r>
        <w:t xml:space="preserve"> w terminie 14 dni od daty wywieszenia niniejszego obwieszczenia.</w:t>
      </w:r>
    </w:p>
    <w:p w:rsidR="00405B83" w:rsidRDefault="00405B83" w:rsidP="000A79D5">
      <w:pPr>
        <w:pStyle w:val="Tekstpodstawowywcity"/>
        <w:ind w:firstLine="360"/>
        <w:jc w:val="both"/>
        <w:rPr>
          <w:color w:val="000000"/>
        </w:rPr>
      </w:pPr>
      <w:r>
        <w:br/>
      </w:r>
      <w:r>
        <w:rPr>
          <w:color w:val="000000"/>
        </w:rPr>
        <w:t xml:space="preserve">      Niniejsze Obwieszczenie zostało podane d</w:t>
      </w:r>
      <w:r w:rsidR="000A79D5">
        <w:rPr>
          <w:color w:val="000000"/>
        </w:rPr>
        <w:t xml:space="preserve">o publicznej wiadomości poprzez </w:t>
      </w:r>
      <w:r>
        <w:rPr>
          <w:color w:val="000000"/>
        </w:rPr>
        <w:t>zamieszczenie w Biuletynie Informacji Publicznej Urzędu Miasta Brzegu, na tablicy ogłoszeń Urzędu Miasta oraz na słupach ogłoszeniowych na terenie miasta Brzegu w pobliżu realizacji inwestycji.</w:t>
      </w:r>
    </w:p>
    <w:p w:rsidR="00405B83" w:rsidRDefault="00B004C2" w:rsidP="00B004C2">
      <w:pPr>
        <w:pStyle w:val="Tekstpodstawowywcity"/>
        <w:ind w:left="6372" w:firstLine="360"/>
        <w:jc w:val="both"/>
        <w:rPr>
          <w:color w:val="000000"/>
        </w:rPr>
      </w:pPr>
      <w:bookmarkStart w:id="0" w:name="_GoBack"/>
      <w:r>
        <w:rPr>
          <w:color w:val="000000"/>
        </w:rPr>
        <w:t>Burmistrz</w:t>
      </w:r>
    </w:p>
    <w:p w:rsidR="00B004C2" w:rsidRDefault="00B004C2" w:rsidP="00B004C2">
      <w:pPr>
        <w:pStyle w:val="Tekstpodstawowywcity"/>
        <w:ind w:left="6372" w:firstLine="360"/>
        <w:jc w:val="both"/>
        <w:rPr>
          <w:color w:val="000000"/>
        </w:rPr>
      </w:pPr>
      <w:r>
        <w:rPr>
          <w:color w:val="000000"/>
        </w:rPr>
        <w:t>Jerzy Wrębiak</w:t>
      </w:r>
      <w:bookmarkEnd w:id="0"/>
    </w:p>
    <w:sectPr w:rsidR="00B0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E9"/>
    <w:rsid w:val="000A79D5"/>
    <w:rsid w:val="000F4BAF"/>
    <w:rsid w:val="001045D2"/>
    <w:rsid w:val="001700B9"/>
    <w:rsid w:val="001D49EA"/>
    <w:rsid w:val="00225E8B"/>
    <w:rsid w:val="00405B83"/>
    <w:rsid w:val="004410BB"/>
    <w:rsid w:val="00442BD9"/>
    <w:rsid w:val="00496130"/>
    <w:rsid w:val="005A3A09"/>
    <w:rsid w:val="005B7C5A"/>
    <w:rsid w:val="00804BE2"/>
    <w:rsid w:val="00865917"/>
    <w:rsid w:val="0096061F"/>
    <w:rsid w:val="00967F59"/>
    <w:rsid w:val="009E0B03"/>
    <w:rsid w:val="00A03BC3"/>
    <w:rsid w:val="00B004C2"/>
    <w:rsid w:val="00C44534"/>
    <w:rsid w:val="00C648EC"/>
    <w:rsid w:val="00CD67D8"/>
    <w:rsid w:val="00D13969"/>
    <w:rsid w:val="00E85BDC"/>
    <w:rsid w:val="00EE25B3"/>
    <w:rsid w:val="00F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68E0"/>
  <w15:chartTrackingRefBased/>
  <w15:docId w15:val="{60501CAA-C267-4A5F-B6FC-74E7DE3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04B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B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804BE2"/>
    <w:rPr>
      <w:b/>
      <w:bCs/>
    </w:rPr>
  </w:style>
  <w:style w:type="paragraph" w:styleId="Tekstpodstawowy">
    <w:name w:val="Body Text"/>
    <w:basedOn w:val="Normalny"/>
    <w:link w:val="TekstpodstawowyZnak"/>
    <w:rsid w:val="00804BE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4B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5B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5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C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A7C6-9139-4DDD-B122-C5E768F0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7</cp:revision>
  <cp:lastPrinted>2017-01-17T09:02:00Z</cp:lastPrinted>
  <dcterms:created xsi:type="dcterms:W3CDTF">2017-01-17T08:58:00Z</dcterms:created>
  <dcterms:modified xsi:type="dcterms:W3CDTF">2017-01-18T07:45:00Z</dcterms:modified>
</cp:coreProperties>
</file>