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</w:t>
            </w:r>
            <w:r>
              <w:rPr>
                <w:bCs/>
                <w:sz w:val="20"/>
                <w:szCs w:val="20"/>
                <w:lang w:eastAsia="en-US"/>
              </w:rPr>
              <w:t xml:space="preserve">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Głogowczyka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18/2, 51-604 Wrocław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</w:t>
            </w:r>
            <w:r>
              <w:rPr>
                <w:bCs/>
                <w:sz w:val="20"/>
                <w:szCs w:val="20"/>
                <w:lang w:eastAsia="en-US"/>
              </w:rPr>
              <w:t xml:space="preserve"> polegającego na Rozbiórce komina spalinowego przy budynku na ul. Wolności 14 na działce o nr ew. 763/1  oraz budynku biurowo-gospodarczego przy ul. Wolności nr 14A na działce o nr ew. 763/2 obręb mapy 1102 Centrum w Brzegu.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AD7CF0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2015-03-02T07:31:00Z</dcterms:created>
  <dcterms:modified xsi:type="dcterms:W3CDTF">2015-03-16T08:34:00Z</dcterms:modified>
</cp:coreProperties>
</file>