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95" w:rsidRDefault="00406095" w:rsidP="0040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decyzji o środowiskowych uwarunkowaniach na realizację przedsi</w:t>
      </w:r>
      <w:r w:rsidR="00B22ACA">
        <w:rPr>
          <w:b/>
          <w:sz w:val="28"/>
          <w:szCs w:val="28"/>
        </w:rPr>
        <w:t>ęwzięcia wydanych w roku 2016 (</w:t>
      </w:r>
      <w:bookmarkStart w:id="0" w:name="_GoBack"/>
      <w:bookmarkEnd w:id="0"/>
      <w:r>
        <w:rPr>
          <w:b/>
          <w:sz w:val="28"/>
          <w:szCs w:val="28"/>
        </w:rPr>
        <w:t xml:space="preserve">w tym decyzji umarzających) </w:t>
      </w:r>
    </w:p>
    <w:p w:rsidR="00406095" w:rsidRDefault="00406095" w:rsidP="0040609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351"/>
        <w:gridCol w:w="2268"/>
        <w:gridCol w:w="2943"/>
      </w:tblGrid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</w:t>
            </w:r>
          </w:p>
          <w:p w:rsidR="00406095" w:rsidRPr="00406095" w:rsidRDefault="00406095" w:rsidP="00422135">
            <w:pPr>
              <w:spacing w:line="276" w:lineRule="auto"/>
              <w:rPr>
                <w:sz w:val="20"/>
                <w:szCs w:val="20"/>
              </w:rPr>
            </w:pPr>
            <w:r w:rsidRPr="00406095">
              <w:rPr>
                <w:sz w:val="20"/>
                <w:szCs w:val="20"/>
              </w:rPr>
              <w:t xml:space="preserve">„Budowa boiska wielofunkcyjnego wraz z niezbędną infrastrukturą techniczną” przy Publicznej Szkole Podstawowej nr 5 na działce o nr </w:t>
            </w:r>
            <w:proofErr w:type="spellStart"/>
            <w:r w:rsidRPr="00406095">
              <w:rPr>
                <w:sz w:val="20"/>
                <w:szCs w:val="20"/>
              </w:rPr>
              <w:t>ewid</w:t>
            </w:r>
            <w:proofErr w:type="spellEnd"/>
            <w:r w:rsidRPr="00406095">
              <w:rPr>
                <w:sz w:val="20"/>
                <w:szCs w:val="20"/>
              </w:rPr>
              <w:t>. 463, arkusz mapy 7, obręb Centrum, przy ul. Robotniczej 22 w Brzegu.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 Kanalizacji w Brzegu Sp. z o.o.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Wolności 15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na montażu agregatu prądotwórczego o mocy do 200 kW na biogaz wraz z montażem wszystkich niezbędnych urządzeń peryferyjnych i instalacji pozwalających </w:t>
            </w:r>
            <w:r w:rsidR="00567092">
              <w:rPr>
                <w:bCs/>
                <w:sz w:val="20"/>
                <w:szCs w:val="20"/>
                <w:lang w:eastAsia="en-US"/>
              </w:rPr>
              <w:t xml:space="preserve">na współpracę nowej jednostki z istniejącymi instalacjami obiektu, podłączenie agregatu do rozdzielni NN w obiekcie 14 zgodnie z warunkami energetyki zawodowej, wykonanie układu pomiarowego do celów rozliczeniowych OZE zgodnie z warunkami, wykonanie spięcia z układem SCADA z istniejącą instalacją odbioru ciepła na terenie Oczyszczalni Ścieków w Brzegu, planowanego do realizacji na działkach nr 17/5, 17/3, 17/9 arkusz mapy 2, obręb ewidencyjny Centrum, przy ul. Cegielnianej 3 w Brzegu.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Pr="00406095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2F78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Starosta Powiatu Brzeskiego,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5FD2" w:rsidRDefault="00092F78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>przedsięwzięcia</w:t>
            </w:r>
            <w:r w:rsidR="00685FD2">
              <w:rPr>
                <w:bCs/>
                <w:sz w:val="20"/>
                <w:szCs w:val="20"/>
                <w:lang w:eastAsia="en-US"/>
              </w:rPr>
              <w:t xml:space="preserve"> pn. „E-szpital- stworzenie cyfrowego systemu informacji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. 636/4, obręb Centrum, arkusz mapy 9 przy  ul.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 1 w Brzegu</w:t>
            </w:r>
          </w:p>
          <w:p w:rsidR="00092F78" w:rsidRPr="00406095" w:rsidRDefault="00685FD2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932, obręb Centrum, arkusz mapy 13 przy 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  <w:tr w:rsidR="00610707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18.02.2016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Miejskiej Biblioteki Publicznej im. Księcia Ludwika I w Brzegu</w:t>
            </w:r>
          </w:p>
          <w:p w:rsidR="00610707" w:rsidRDefault="00610707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0707" w:rsidRPr="00406095" w:rsidRDefault="00610707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pn. „Przebudowa wraz z adaptacją pomieszczeń do potrzeb osób niepełnosprawnych budynku MBP Brzeg” planowanego do realizacji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543, obręb Centrum, arkusz mapy 8 przy ul. Jana Pawła II 5 w Brzegu.</w:t>
            </w:r>
          </w:p>
        </w:tc>
      </w:tr>
      <w:tr w:rsidR="00871E90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29.02.2016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Antoni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Plamitzer</w:t>
            </w:r>
            <w:proofErr w:type="spellEnd"/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Pracowania Projektowa „PROTOR” </w:t>
            </w:r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Węgry, ul. 700-lecia 15</w:t>
            </w:r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46-023 Osowiec</w:t>
            </w:r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  <w:p w:rsidR="00871E90" w:rsidRDefault="00871E90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71E90" w:rsidRPr="00871E90" w:rsidRDefault="00871E90" w:rsidP="00871E90">
            <w:pPr>
              <w:spacing w:line="276" w:lineRule="auto"/>
              <w:rPr>
                <w:sz w:val="20"/>
                <w:szCs w:val="20"/>
              </w:rPr>
            </w:pPr>
            <w:r w:rsidRPr="00871E90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polegającego na „Przebudowie ulicy Nadbrzeżnej w Brzegu” planowanego na działkach: nr </w:t>
            </w:r>
            <w:proofErr w:type="spellStart"/>
            <w:r w:rsidRPr="00871E90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Pr="00871E90">
              <w:rPr>
                <w:bCs/>
                <w:sz w:val="20"/>
                <w:szCs w:val="20"/>
                <w:lang w:eastAsia="en-US"/>
              </w:rPr>
              <w:t xml:space="preserve">. 61, </w:t>
            </w:r>
            <w:r w:rsidRPr="00871E90">
              <w:rPr>
                <w:sz w:val="20"/>
                <w:szCs w:val="20"/>
              </w:rPr>
              <w:t xml:space="preserve">obręb Centrum, arkusz mapy 3 przy </w:t>
            </w:r>
            <w:r>
              <w:rPr>
                <w:sz w:val="20"/>
                <w:szCs w:val="20"/>
              </w:rPr>
              <w:t xml:space="preserve">   </w:t>
            </w:r>
            <w:r w:rsidRPr="00871E90">
              <w:rPr>
                <w:sz w:val="20"/>
                <w:szCs w:val="20"/>
              </w:rPr>
              <w:t xml:space="preserve">ul. Nadbrzeżnej w Brzegu; </w:t>
            </w:r>
            <w:r>
              <w:rPr>
                <w:sz w:val="20"/>
                <w:szCs w:val="20"/>
              </w:rPr>
              <w:t xml:space="preserve">         </w:t>
            </w:r>
            <w:r w:rsidRPr="00871E90">
              <w:rPr>
                <w:sz w:val="20"/>
                <w:szCs w:val="20"/>
              </w:rPr>
              <w:t xml:space="preserve">nr </w:t>
            </w:r>
            <w:proofErr w:type="spellStart"/>
            <w:r w:rsidRPr="00871E90">
              <w:rPr>
                <w:sz w:val="20"/>
                <w:szCs w:val="20"/>
              </w:rPr>
              <w:t>ewid</w:t>
            </w:r>
            <w:proofErr w:type="spellEnd"/>
            <w:r w:rsidRPr="00871E90">
              <w:rPr>
                <w:sz w:val="20"/>
                <w:szCs w:val="20"/>
              </w:rPr>
              <w:t xml:space="preserve">. 48/1, obręb Centrum, arkusz mapy 3 przy ul. Błonie </w:t>
            </w:r>
            <w:r>
              <w:rPr>
                <w:sz w:val="20"/>
                <w:szCs w:val="20"/>
              </w:rPr>
              <w:t xml:space="preserve">    </w:t>
            </w:r>
            <w:r w:rsidRPr="00871E90">
              <w:rPr>
                <w:sz w:val="20"/>
                <w:szCs w:val="20"/>
              </w:rPr>
              <w:t xml:space="preserve">w Brzegu; nr </w:t>
            </w:r>
            <w:proofErr w:type="spellStart"/>
            <w:r w:rsidRPr="00871E90">
              <w:rPr>
                <w:sz w:val="20"/>
                <w:szCs w:val="20"/>
              </w:rPr>
              <w:t>ewid</w:t>
            </w:r>
            <w:proofErr w:type="spellEnd"/>
            <w:r w:rsidRPr="00871E90">
              <w:rPr>
                <w:sz w:val="20"/>
                <w:szCs w:val="20"/>
              </w:rPr>
              <w:t>. 15, obręb Centrum, arkusz mapy 2- droga krajowa nr 39.</w:t>
            </w:r>
          </w:p>
          <w:p w:rsidR="00871E90" w:rsidRPr="00406095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64F30" w:rsidRDefault="00E64F30"/>
    <w:sectPr w:rsidR="00E64F30" w:rsidSect="00E6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5"/>
    <w:rsid w:val="00092F78"/>
    <w:rsid w:val="00406095"/>
    <w:rsid w:val="004C0DC7"/>
    <w:rsid w:val="00567092"/>
    <w:rsid w:val="00610707"/>
    <w:rsid w:val="00685FD2"/>
    <w:rsid w:val="00871E90"/>
    <w:rsid w:val="00882463"/>
    <w:rsid w:val="00AF132D"/>
    <w:rsid w:val="00B22ACA"/>
    <w:rsid w:val="00D05AE3"/>
    <w:rsid w:val="00E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4</cp:revision>
  <dcterms:created xsi:type="dcterms:W3CDTF">2016-03-01T08:44:00Z</dcterms:created>
  <dcterms:modified xsi:type="dcterms:W3CDTF">2016-03-01T08:44:00Z</dcterms:modified>
</cp:coreProperties>
</file>