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F0A" w:rsidRDefault="00A86F0A" w:rsidP="00A86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decyzji o środowiskowych uwarunkowaniach na realizację przedsięwzięcia wydanych w roku 2015 ( w tym decyzji umarzających) </w:t>
      </w:r>
    </w:p>
    <w:p w:rsidR="00A86F0A" w:rsidRDefault="00A86F0A" w:rsidP="00A86F0A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1950"/>
        <w:gridCol w:w="1588"/>
        <w:gridCol w:w="2253"/>
        <w:gridCol w:w="2721"/>
      </w:tblGrid>
      <w:tr w:rsidR="00A86F0A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6F0A" w:rsidRDefault="00A86F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karty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6F0A" w:rsidRDefault="00A86F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sprawy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6F0A" w:rsidRDefault="00A86F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wydania decyzji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6F0A" w:rsidRDefault="00A86F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Podmiot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6F0A" w:rsidRDefault="00A86F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Zakres przedmiotowy decyzji</w:t>
            </w:r>
          </w:p>
        </w:tc>
      </w:tr>
      <w:tr w:rsidR="00A86F0A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A86F0A" w:rsidRDefault="00A86F0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A86F0A" w:rsidRDefault="00A86F0A" w:rsidP="00AC13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UOS.II.6220.</w:t>
            </w:r>
            <w:r w:rsidR="00AC1397">
              <w:rPr>
                <w:bCs/>
                <w:sz w:val="20"/>
                <w:szCs w:val="20"/>
                <w:lang w:eastAsia="en-US"/>
              </w:rPr>
              <w:t>22</w:t>
            </w:r>
            <w:r>
              <w:rPr>
                <w:bCs/>
                <w:sz w:val="20"/>
                <w:szCs w:val="20"/>
                <w:lang w:eastAsia="en-US"/>
              </w:rPr>
              <w:t>.2014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A86F0A" w:rsidRDefault="00AC1397" w:rsidP="00AC13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</w:t>
            </w:r>
            <w:r w:rsidR="00A86F0A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1</w:t>
            </w:r>
            <w:r w:rsidR="00A86F0A">
              <w:rPr>
                <w:bCs/>
                <w:sz w:val="20"/>
                <w:szCs w:val="20"/>
                <w:lang w:eastAsia="en-US"/>
              </w:rPr>
              <w:t>.201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A86F0A" w:rsidRDefault="00AC1397" w:rsidP="00AC13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Janusz Nowacki, Dawid Nowacki „LABRA” s.c. ul. Racławicka 23, 32-200 Miechów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86F0A" w:rsidRDefault="00A86F0A" w:rsidP="00AC139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Decyzja </w:t>
            </w:r>
            <w:r w:rsidR="00AC1397">
              <w:rPr>
                <w:bCs/>
                <w:sz w:val="20"/>
                <w:szCs w:val="20"/>
                <w:lang w:eastAsia="en-US"/>
              </w:rPr>
              <w:t xml:space="preserve">stwierdzająca brak potrzeby przeprowadzenia oceny oddziaływania na środowisko dla </w:t>
            </w:r>
            <w:r>
              <w:rPr>
                <w:bCs/>
                <w:sz w:val="20"/>
                <w:szCs w:val="20"/>
                <w:lang w:eastAsia="en-US"/>
              </w:rPr>
              <w:t xml:space="preserve">przedsięwzięcia polegającego </w:t>
            </w:r>
            <w:r w:rsidR="00AC1397">
              <w:rPr>
                <w:bCs/>
                <w:sz w:val="20"/>
                <w:szCs w:val="20"/>
                <w:lang w:eastAsia="en-US"/>
              </w:rPr>
              <w:t>na „Zbieraniu złomu” planowanego do realizacji w Brzegu przy ul. Starobrzeskiej 67, działka nr 884/19, arkusz mapy 17, obręb Południe</w:t>
            </w:r>
          </w:p>
        </w:tc>
      </w:tr>
      <w:tr w:rsidR="00A86F0A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A86F0A" w:rsidRDefault="00A86F0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A86F0A" w:rsidRDefault="00A86F0A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</w:t>
            </w:r>
            <w:r w:rsidR="008E3A63">
              <w:rPr>
                <w:bCs/>
                <w:sz w:val="20"/>
                <w:szCs w:val="20"/>
                <w:lang w:eastAsia="en-US"/>
              </w:rPr>
              <w:t>26</w:t>
            </w:r>
            <w:r>
              <w:rPr>
                <w:bCs/>
                <w:sz w:val="20"/>
                <w:szCs w:val="20"/>
                <w:lang w:eastAsia="en-US"/>
              </w:rPr>
              <w:t>.2014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A86F0A" w:rsidRDefault="008E3A63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  <w:r w:rsidR="00A86F0A">
              <w:rPr>
                <w:bCs/>
                <w:sz w:val="20"/>
                <w:szCs w:val="20"/>
                <w:lang w:eastAsia="en-US"/>
              </w:rPr>
              <w:t>3.0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="00A86F0A">
              <w:rPr>
                <w:bCs/>
                <w:sz w:val="20"/>
                <w:szCs w:val="20"/>
                <w:lang w:eastAsia="en-US"/>
              </w:rPr>
              <w:t>.201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AC1397" w:rsidRDefault="00AC1397" w:rsidP="00AC139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BPEC Sp. z o.o.</w:t>
            </w:r>
          </w:p>
          <w:p w:rsidR="00A86F0A" w:rsidRDefault="00AC1397" w:rsidP="00AC13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Ciepłownicza 11, 49-305 Brzeg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86F0A" w:rsidRDefault="00A86F0A" w:rsidP="008E3A6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Decyzja umarzająca postępowanie w sprawie  wydanie decyzji środowiskowej na realizację przedsięwzięcia pod nazwą „</w:t>
            </w:r>
            <w:r w:rsidR="008E3A63">
              <w:rPr>
                <w:bCs/>
                <w:sz w:val="20"/>
                <w:szCs w:val="20"/>
                <w:lang w:eastAsia="en-US"/>
              </w:rPr>
              <w:t>Remont – modernizacja kotła</w:t>
            </w:r>
            <w:r>
              <w:rPr>
                <w:bCs/>
                <w:sz w:val="20"/>
                <w:szCs w:val="20"/>
                <w:lang w:eastAsia="en-US"/>
              </w:rPr>
              <w:t xml:space="preserve">WR-10 nr </w:t>
            </w:r>
            <w:r w:rsidR="008E3A63">
              <w:rPr>
                <w:bCs/>
                <w:sz w:val="20"/>
                <w:szCs w:val="20"/>
                <w:lang w:eastAsia="en-US"/>
              </w:rPr>
              <w:t>4” planowanego do realizacji</w:t>
            </w:r>
            <w:r>
              <w:rPr>
                <w:bCs/>
                <w:sz w:val="20"/>
                <w:szCs w:val="20"/>
                <w:lang w:eastAsia="en-US"/>
              </w:rPr>
              <w:t xml:space="preserve"> w Brzegu przy ul. Ciepłowniczej 11</w:t>
            </w:r>
            <w:r w:rsidR="008E3A63">
              <w:rPr>
                <w:bCs/>
                <w:sz w:val="20"/>
                <w:szCs w:val="20"/>
                <w:lang w:eastAsia="en-US"/>
              </w:rPr>
              <w:t>,</w:t>
            </w:r>
            <w:r>
              <w:rPr>
                <w:bCs/>
                <w:sz w:val="20"/>
                <w:szCs w:val="20"/>
                <w:lang w:eastAsia="en-US"/>
              </w:rPr>
              <w:t xml:space="preserve"> na działce nr 870, obręb Południe</w:t>
            </w:r>
          </w:p>
        </w:tc>
      </w:tr>
      <w:tr w:rsidR="00EB0F6F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B0F6F" w:rsidRDefault="00EB0F6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B0F6F" w:rsidRDefault="00EB0F6F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UOŚ.II.6220.25.2014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B0F6F" w:rsidRDefault="00EB0F6F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05.02.2015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B0F6F" w:rsidRDefault="00EB0F6F" w:rsidP="00AC139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TAURON Dystrybucja S.A. oddział Opole ul. Waryńskiego, 45-047 Opole</w:t>
            </w:r>
          </w:p>
          <w:p w:rsidR="00EB0F6F" w:rsidRDefault="00EB0F6F" w:rsidP="00AC139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 imieniu którego występuje Pan Andrzej Walczak Przedsiębiorstwo Projektowania i Realizacji Inwestycji „ELMEL”, Gliwice ul. Toszecka 102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B0F6F" w:rsidRDefault="00EB0F6F" w:rsidP="008E3A6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Decyzja stwierdzająca brak potrzeby przeprowadzenia oceny oddziaływania na środowisko dla przedsięwzięcia polegającego na „ Przebudowie pola 110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kV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w stacji elektroenergetycznej 110/15kV GPZ „Skarbimierz”, planowanego do realizacji na terenie działki 516/4, arkusz mapy 13, obręb Południe przy ul. Włościańskiej w Brzegu</w:t>
            </w:r>
          </w:p>
        </w:tc>
      </w:tr>
      <w:tr w:rsidR="001F1A62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F1A62" w:rsidRDefault="001F1A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F1A62" w:rsidRDefault="001F1A62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UOŚ.II.6220.2.2015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F1A62" w:rsidRDefault="001F1A62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10.03.2015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F1A62" w:rsidRDefault="001F1A62" w:rsidP="00AC139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Gmina Brzeg, w imieniu której występuje</w:t>
            </w:r>
          </w:p>
          <w:p w:rsidR="001F1A62" w:rsidRDefault="001F1A62" w:rsidP="001F1A6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GreenLanding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Andrzej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Rapacz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, ul. Forteczna 8/14, 58-314 Wałbrzych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F1A62" w:rsidRDefault="001F1A62" w:rsidP="008E3A6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Decyzja umarzająca postępowanie w sprawie  wydanie decyzji o środowiskowych uwarunkowaniach  na realizację przedsięwzięcia pod nazwą „Rewaloryzacja Parku im. Bolesława Chrobrego w Brzegu, planowanego do realizacji na terenie działek o nr ewidencyjnych  443, 444/2, 457/2, 458/2, 462/1, 450/1, 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>453/2, 453/1, 455/1, 462/2 w Brzegu.</w:t>
            </w:r>
          </w:p>
        </w:tc>
      </w:tr>
      <w:tr w:rsidR="00D24B3F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24B3F" w:rsidRDefault="00D24B3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24B3F" w:rsidRDefault="00D24B3F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UOŚ.II.6220.27.2014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24B3F" w:rsidRDefault="00D24B3F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12.03.2015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24B3F" w:rsidRDefault="00D24B3F" w:rsidP="00D24B3F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Krzysztof Urbanek Dyrektor Zakładów Tłuszczowych „Kruszwica”  S.A. Zakład w Brzegu ul. Ziemi Tarnowskiej 3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24B3F" w:rsidRDefault="00D24B3F" w:rsidP="008E3A6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Decyzja stwierdzająca brak potrzeby przeprowadzenia oceny oddziaływania na środowisko dla przedsięwzięcia p.n. Modernizacja kotłowni w ZT KRUSZWICA SA w Zakładzie w Brzegu, planowanego do realizacji w Brzegu przy ul. Ziemi Tarnowskiej 3, na terenie działek nr 126/13, 126/15, 126/17, 126/21 arkusz mapy 6, obręb Południe</w:t>
            </w:r>
          </w:p>
        </w:tc>
      </w:tr>
      <w:tr w:rsidR="00771D59" w:rsidTr="00A86F0A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71D59" w:rsidRDefault="00771D5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1D59" w:rsidRDefault="00771D59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UOŚ.II.6220.3.2015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1D59" w:rsidRDefault="00771D59" w:rsidP="008E3A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30.03.2015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1D59" w:rsidRDefault="00771D59" w:rsidP="00D24B3F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Biuro Usług Projektowo-Budowlanych Maciej Boberski, Brzeg ul. Rynek 10/6 działające w imieniu Gminy Brzeg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71D59" w:rsidRPr="00771D59" w:rsidRDefault="00771D59" w:rsidP="00771D59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Decyzja umarzająca postępowanie w sprawie  wydanie decyzji o środowiskowych uwarunkowaniach  na realizację przedsięwzięcia pod nazwą</w:t>
            </w:r>
            <w:r>
              <w:rPr>
                <w:bCs/>
                <w:sz w:val="20"/>
                <w:szCs w:val="20"/>
                <w:lang w:eastAsia="en-US"/>
              </w:rPr>
              <w:t xml:space="preserve"> ”Przebudowa ulicy Wolności w Brzegu” , planowanego do realizacji na</w:t>
            </w:r>
            <w:bookmarkStart w:id="0" w:name="_GoBack"/>
            <w:bookmarkEnd w:id="0"/>
            <w:r>
              <w:rPr>
                <w:bCs/>
                <w:sz w:val="20"/>
                <w:szCs w:val="20"/>
                <w:lang w:eastAsia="en-US"/>
              </w:rPr>
              <w:t xml:space="preserve"> działkach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771D59">
              <w:rPr>
                <w:sz w:val="20"/>
                <w:szCs w:val="20"/>
              </w:rPr>
              <w:t>nr 495 arkusz mapy 7 obręb Centrum;  nr 698, , 717, 756, 996, 718, 699 arkusz mapy 10 obręb Centrum i nr 830 arkusz mapy 11, obręb Centrum w Brzegu.</w:t>
            </w:r>
          </w:p>
          <w:p w:rsidR="00771D59" w:rsidRDefault="00771D59" w:rsidP="008E3A6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1401B8" w:rsidRDefault="001401B8"/>
    <w:sectPr w:rsidR="0014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E7"/>
    <w:rsid w:val="001401B8"/>
    <w:rsid w:val="001F1A62"/>
    <w:rsid w:val="00771D59"/>
    <w:rsid w:val="008A35E7"/>
    <w:rsid w:val="008E3A63"/>
    <w:rsid w:val="00A86F0A"/>
    <w:rsid w:val="00AC1397"/>
    <w:rsid w:val="00D24B3F"/>
    <w:rsid w:val="00EB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bwszola</dc:creator>
  <cp:keywords/>
  <dc:description/>
  <cp:lastModifiedBy>bwszola</cp:lastModifiedBy>
  <cp:revision>7</cp:revision>
  <dcterms:created xsi:type="dcterms:W3CDTF">2015-02-05T06:36:00Z</dcterms:created>
  <dcterms:modified xsi:type="dcterms:W3CDTF">2015-03-31T06:26:00Z</dcterms:modified>
</cp:coreProperties>
</file>