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0A" w:rsidRDefault="00A86F0A" w:rsidP="00A8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decyzji o środowiskowych uwarunkowaniach na realizację przedsięwzięcia wydanych w roku 2015 ( w tym decyzji umarzających) </w:t>
      </w:r>
    </w:p>
    <w:p w:rsidR="00A86F0A" w:rsidRDefault="00A86F0A" w:rsidP="00A86F0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588"/>
        <w:gridCol w:w="2253"/>
        <w:gridCol w:w="2721"/>
      </w:tblGrid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</w:t>
            </w:r>
            <w:r w:rsidR="00AC1397">
              <w:rPr>
                <w:bCs/>
                <w:sz w:val="20"/>
                <w:szCs w:val="20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="00A86F0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Janusz Nowacki, Dawid Nowacki „LABRA” s.c. ul. Racławicka 23, 32-200 Miechów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6F0A" w:rsidRDefault="00A86F0A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</w:t>
            </w:r>
            <w:r w:rsidR="00AC1397">
              <w:rPr>
                <w:bCs/>
                <w:sz w:val="20"/>
                <w:szCs w:val="20"/>
                <w:lang w:eastAsia="en-US"/>
              </w:rPr>
              <w:t xml:space="preserve">stwierdzająca brak potrzeby przeprowadzenia oceny oddziaływania na środowisko dla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</w:t>
            </w:r>
            <w:r w:rsidR="00AC1397">
              <w:rPr>
                <w:bCs/>
                <w:sz w:val="20"/>
                <w:szCs w:val="20"/>
                <w:lang w:eastAsia="en-US"/>
              </w:rPr>
              <w:t>na „Zbieraniu złomu” planowanego do realizacji w Brzegu przy ul. Starobrzeskiej 67, działka nr 884/19, arkusz mapy 17, obręb Południe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8E3A63">
              <w:rPr>
                <w:bCs/>
                <w:sz w:val="20"/>
                <w:szCs w:val="20"/>
                <w:lang w:eastAsia="en-US"/>
              </w:rPr>
              <w:t>26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8E3A63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A86F0A">
              <w:rPr>
                <w:bCs/>
                <w:sz w:val="20"/>
                <w:szCs w:val="20"/>
                <w:lang w:eastAsia="en-US"/>
              </w:rPr>
              <w:t>3.0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C1397" w:rsidRDefault="00AC1397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</w:t>
            </w:r>
            <w:r w:rsidR="008E3A63">
              <w:rPr>
                <w:bCs/>
                <w:sz w:val="20"/>
                <w:szCs w:val="20"/>
                <w:lang w:eastAsia="en-US"/>
              </w:rPr>
              <w:t>Remont – modernizacja kotła</w:t>
            </w:r>
            <w:r>
              <w:rPr>
                <w:bCs/>
                <w:sz w:val="20"/>
                <w:szCs w:val="20"/>
                <w:lang w:eastAsia="en-US"/>
              </w:rPr>
              <w:t xml:space="preserve">WR-10 nr </w:t>
            </w:r>
            <w:r w:rsidR="008E3A63">
              <w:rPr>
                <w:bCs/>
                <w:sz w:val="20"/>
                <w:szCs w:val="20"/>
                <w:lang w:eastAsia="en-US"/>
              </w:rPr>
              <w:t>4” planowanego do realizacji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 przy ul. Ciepłowniczej 11</w:t>
            </w:r>
            <w:r w:rsidR="008E3A63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 xml:space="preserve"> na działce nr 870, obręb Południe</w:t>
            </w:r>
          </w:p>
        </w:tc>
      </w:tr>
      <w:tr w:rsidR="00EB0F6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05.02.2015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Pan Andrzej Walczak Przedsiębiorstwo Projektowania i Realizacji Inwestycji „ELMEL”, Gliwice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0F6F" w:rsidRDefault="00EB0F6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stwierdzająca brak potrzeby przeprowadzenia oceny oddziaływania na środowisko dla przedsięwzięcia polegającego na „ Przebudowie pola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stacji elektroenergetycznej 110/15kV GPZ „Skarbimierz”, planowanego do realizacji na terenie działki 516/4, arkusz mapy 13, obręb Południe przy ul. Włościańskiej w Brzegu</w:t>
            </w:r>
          </w:p>
        </w:tc>
      </w:tr>
      <w:tr w:rsidR="001F1A62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 Brzeg, w imieniu której występuje</w:t>
            </w:r>
          </w:p>
          <w:p w:rsidR="001F1A62" w:rsidRDefault="001F1A62" w:rsidP="001F1A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ul. Forteczna 8/14, 58-314 Wałbrzych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1A62" w:rsidRDefault="001F1A62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</w:t>
            </w:r>
            <w:r>
              <w:rPr>
                <w:bCs/>
                <w:sz w:val="20"/>
                <w:szCs w:val="20"/>
                <w:lang w:eastAsia="en-US"/>
              </w:rPr>
              <w:t xml:space="preserve"> o środowiskowych uwarunkowaniach 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 xml:space="preserve"> na realizację</w:t>
            </w:r>
            <w:r>
              <w:rPr>
                <w:bCs/>
                <w:sz w:val="20"/>
                <w:szCs w:val="20"/>
                <w:lang w:eastAsia="en-US"/>
              </w:rPr>
              <w:t xml:space="preserve"> przedsięwzięcia pod nazwą „Rewaloryzacja Parku im. Bolesława Chrobrego w Brzegu, planowanego do realizacji na terenie działek o nr ewidencyjnych  443, 444/2, 457/2, 458/2, 462/1, 450/1,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453/2, 453/1, 455/1, 462/2 w Brzegu.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E7"/>
    <w:rsid w:val="001401B8"/>
    <w:rsid w:val="001F1A62"/>
    <w:rsid w:val="008A35E7"/>
    <w:rsid w:val="008E3A63"/>
    <w:rsid w:val="00A86F0A"/>
    <w:rsid w:val="00AC1397"/>
    <w:rsid w:val="00E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5</cp:revision>
  <dcterms:created xsi:type="dcterms:W3CDTF">2015-02-05T06:36:00Z</dcterms:created>
  <dcterms:modified xsi:type="dcterms:W3CDTF">2015-03-10T09:20:00Z</dcterms:modified>
</cp:coreProperties>
</file>