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3F" w:rsidRDefault="001F283F" w:rsidP="001F2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decyzji o środowiskowych uwarunkowaniach na realizację </w:t>
      </w:r>
      <w:bookmarkStart w:id="0" w:name="_GoBack"/>
      <w:bookmarkEnd w:id="0"/>
      <w:r>
        <w:rPr>
          <w:b/>
          <w:sz w:val="28"/>
          <w:szCs w:val="28"/>
        </w:rPr>
        <w:t xml:space="preserve">przedsięwzięcia wydanych w roku 2012 </w:t>
      </w:r>
    </w:p>
    <w:p w:rsidR="001F283F" w:rsidRDefault="001F283F" w:rsidP="001F283F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400"/>
        <w:gridCol w:w="1467"/>
        <w:gridCol w:w="2188"/>
        <w:gridCol w:w="2456"/>
      </w:tblGrid>
      <w:tr w:rsidR="001F283F" w:rsidTr="001F283F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283F" w:rsidRDefault="001F283F">
            <w:pPr>
              <w:jc w:val="center"/>
              <w:rPr>
                <w:b/>
              </w:rPr>
            </w:pPr>
            <w:r>
              <w:rPr>
                <w:b/>
              </w:rPr>
              <w:t>Nr karty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283F" w:rsidRDefault="001F283F">
            <w:pPr>
              <w:jc w:val="center"/>
              <w:rPr>
                <w:b/>
              </w:rPr>
            </w:pPr>
            <w:r>
              <w:rPr>
                <w:b/>
              </w:rPr>
              <w:t>Nr sprawy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283F" w:rsidRDefault="001F283F">
            <w:pPr>
              <w:jc w:val="center"/>
              <w:rPr>
                <w:b/>
              </w:rPr>
            </w:pPr>
            <w:r>
              <w:rPr>
                <w:b/>
              </w:rPr>
              <w:t>Data wydania decyzji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283F" w:rsidRDefault="001F283F">
            <w:pPr>
              <w:jc w:val="center"/>
              <w:rPr>
                <w:b/>
              </w:rPr>
            </w:pPr>
            <w:r>
              <w:rPr>
                <w:b/>
              </w:rPr>
              <w:t>Podmiot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283F" w:rsidRDefault="001F283F">
            <w:pPr>
              <w:jc w:val="center"/>
              <w:rPr>
                <w:b/>
              </w:rPr>
            </w:pPr>
            <w:r>
              <w:rPr>
                <w:b/>
              </w:rPr>
              <w:t>Zakres przedmiotowy decyzji</w:t>
            </w:r>
          </w:p>
        </w:tc>
      </w:tr>
      <w:tr w:rsidR="001F283F" w:rsidTr="00820A1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F283F" w:rsidRDefault="001F2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F283F" w:rsidRDefault="001F283F" w:rsidP="001F28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UOŚ.II.6220.17.2011.2012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F283F" w:rsidRDefault="001F283F" w:rsidP="001F28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14.02.2012 r. 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F283F" w:rsidRDefault="001F28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Aleksander Rutkiewicz INECO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283F" w:rsidRDefault="001F283F" w:rsidP="001F28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Decyzja o środowiskowych uwarunkowaniach na realizacje przedsięwzięcia polegającego na „Montażu automatycznych zamknięć klapowo-powłokowych na jazie środkowym w kom 198,400 rzeki Odry w Brzegu”</w:t>
            </w:r>
          </w:p>
        </w:tc>
      </w:tr>
      <w:tr w:rsidR="00820A1A" w:rsidTr="00BD0C5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20A1A" w:rsidRDefault="00820A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20A1A" w:rsidRDefault="002C3C06" w:rsidP="002C3C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</w:t>
            </w:r>
            <w:r w:rsidR="00820A1A">
              <w:rPr>
                <w:bCs/>
                <w:sz w:val="20"/>
                <w:szCs w:val="20"/>
              </w:rPr>
              <w:t>.6220.3.2012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20A1A" w:rsidRDefault="00820A1A" w:rsidP="001F28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05.04.2012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20A1A" w:rsidRDefault="00820A1A" w:rsidP="00820A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Grzegorz Garncarek w imieniu którego występuje Szczepan Garncarek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20A1A" w:rsidRDefault="00820A1A" w:rsidP="00D413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Decyzja o środowiskowych uwarunkowaniach na realizacj</w:t>
            </w:r>
            <w:r w:rsidR="00D41300">
              <w:rPr>
                <w:bCs/>
                <w:sz w:val="20"/>
                <w:szCs w:val="20"/>
              </w:rPr>
              <w:t>ę</w:t>
            </w:r>
            <w:r>
              <w:rPr>
                <w:bCs/>
                <w:sz w:val="20"/>
                <w:szCs w:val="20"/>
              </w:rPr>
              <w:t xml:space="preserve"> przedsięwzięcia polegającego na „budowie obiektu na którym zlokalizowane zostaną</w:t>
            </w:r>
            <w:r w:rsidR="00D41300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stacja kontroli pojazdów do 3,5 t wraz z mechanik</w:t>
            </w:r>
            <w:r w:rsidR="00D41300">
              <w:rPr>
                <w:bCs/>
                <w:sz w:val="20"/>
                <w:szCs w:val="20"/>
              </w:rPr>
              <w:t>ą</w:t>
            </w:r>
            <w:r>
              <w:rPr>
                <w:bCs/>
                <w:sz w:val="20"/>
                <w:szCs w:val="20"/>
              </w:rPr>
              <w:t xml:space="preserve"> pojazdową (samochody do 3,5t), sklep, zaplecze administracyjne” w Brzegu na działkach nr </w:t>
            </w:r>
            <w:r w:rsidR="00D41300">
              <w:rPr>
                <w:bCs/>
                <w:sz w:val="20"/>
                <w:szCs w:val="20"/>
              </w:rPr>
              <w:t xml:space="preserve"> 959/30; 960/12; 960/16 obręb Południe.</w:t>
            </w:r>
          </w:p>
        </w:tc>
      </w:tr>
      <w:tr w:rsidR="00BD0C52" w:rsidTr="006567E8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D0C52" w:rsidRDefault="00BD0C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D0C52" w:rsidRDefault="00BD0C52" w:rsidP="00793E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</w:t>
            </w:r>
            <w:r w:rsidR="00793E1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6220.15.2012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D0C52" w:rsidRDefault="00BD0C52" w:rsidP="001F28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18.07.2012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D0C52" w:rsidRDefault="00BD0C52" w:rsidP="00820A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Barbara Wojciechowska Projektowanie, Kosztorysowanie, Nadzór Budowlany  w imieniu Gminy Miasta Brzegu</w:t>
            </w:r>
          </w:p>
          <w:p w:rsidR="00793E19" w:rsidRDefault="00793E19" w:rsidP="00820A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D0C52" w:rsidRPr="00BD0C52" w:rsidRDefault="00BD0C52" w:rsidP="00D41300">
            <w:pPr>
              <w:rPr>
                <w:bCs/>
                <w:sz w:val="20"/>
                <w:szCs w:val="20"/>
              </w:rPr>
            </w:pPr>
            <w:r w:rsidRPr="00BD0C52">
              <w:rPr>
                <w:bCs/>
                <w:sz w:val="20"/>
                <w:szCs w:val="20"/>
              </w:rPr>
              <w:t>Decyzja umarzająca postepowanie w sprawie wydania decyzji środowiskowej na realizacje przedsięwzięcia polegającego na” Wykonaniu remontu budynku „A” Urzędu Miasta w Brzegu w ramach zadania inwestycyjnego pn. Rewitalizacja zabytkowych obiektów użyteczności publicznej”</w:t>
            </w:r>
          </w:p>
        </w:tc>
      </w:tr>
      <w:tr w:rsidR="006567E8" w:rsidTr="00B32C8B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567E8" w:rsidRDefault="006567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67E8" w:rsidRDefault="006567E8" w:rsidP="00793E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UOŚ.II.6220.16.2012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67E8" w:rsidRDefault="006567E8" w:rsidP="001F28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23.08.2012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67E8" w:rsidRDefault="006567E8" w:rsidP="00820A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BPEC Sp. z o.o.</w:t>
            </w:r>
          </w:p>
          <w:p w:rsidR="006567E8" w:rsidRDefault="000D5308" w:rsidP="00820A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="006567E8">
              <w:rPr>
                <w:bCs/>
                <w:sz w:val="20"/>
                <w:szCs w:val="20"/>
              </w:rPr>
              <w:t>l. Ciepłownicza 11</w:t>
            </w:r>
          </w:p>
          <w:p w:rsidR="006567E8" w:rsidRDefault="006567E8" w:rsidP="00820A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49-300 Brzeg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567E8" w:rsidRPr="00BD0C52" w:rsidRDefault="006567E8" w:rsidP="00D41300">
            <w:pPr>
              <w:rPr>
                <w:bCs/>
                <w:sz w:val="20"/>
                <w:szCs w:val="20"/>
              </w:rPr>
            </w:pPr>
            <w:r w:rsidRPr="00BD0C52">
              <w:rPr>
                <w:bCs/>
                <w:sz w:val="20"/>
                <w:szCs w:val="20"/>
              </w:rPr>
              <w:t xml:space="preserve">Decyzja umarzająca postepowanie w sprawie wydania decyzji środowiskowej na realizacje </w:t>
            </w:r>
            <w:r>
              <w:rPr>
                <w:bCs/>
                <w:sz w:val="20"/>
                <w:szCs w:val="20"/>
              </w:rPr>
              <w:t>przedsięwzięcia pn. budowa układu kogeneracyjnego z silnikiem gazowym</w:t>
            </w:r>
          </w:p>
        </w:tc>
      </w:tr>
      <w:tr w:rsidR="00B32C8B" w:rsidTr="001F283F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32C8B" w:rsidRDefault="00B32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C8B" w:rsidRDefault="00B32C8B" w:rsidP="00793E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UOS.II.6220.24.2012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C8B" w:rsidRDefault="00B32C8B" w:rsidP="001F28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17.11.2012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C8B" w:rsidRDefault="00B32C8B" w:rsidP="00820A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TAURON Dystrybucja S.A. Oddział w  Opolu ul. Waryńskiego 1 w imieniu którego występuje Pani Joanna </w:t>
            </w:r>
            <w:proofErr w:type="spellStart"/>
            <w:r>
              <w:rPr>
                <w:bCs/>
                <w:sz w:val="20"/>
                <w:szCs w:val="20"/>
              </w:rPr>
              <w:t>Pordzik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P.P.iR.I</w:t>
            </w:r>
            <w:proofErr w:type="spellEnd"/>
            <w:r>
              <w:rPr>
                <w:bCs/>
                <w:sz w:val="20"/>
                <w:szCs w:val="20"/>
              </w:rPr>
              <w:t xml:space="preserve"> „</w:t>
            </w:r>
            <w:proofErr w:type="spellStart"/>
            <w:r>
              <w:rPr>
                <w:bCs/>
                <w:sz w:val="20"/>
                <w:szCs w:val="20"/>
              </w:rPr>
              <w:t>Elmel</w:t>
            </w:r>
            <w:proofErr w:type="spellEnd"/>
            <w:r>
              <w:rPr>
                <w:bCs/>
                <w:sz w:val="20"/>
                <w:szCs w:val="20"/>
              </w:rPr>
              <w:t xml:space="preserve">” Sp. z o.o. w Gliwicach 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32C8B" w:rsidRPr="00BD0C52" w:rsidRDefault="00B32C8B" w:rsidP="00D41300">
            <w:pPr>
              <w:rPr>
                <w:bCs/>
                <w:sz w:val="20"/>
                <w:szCs w:val="20"/>
              </w:rPr>
            </w:pPr>
            <w:r w:rsidRPr="00BD0C52">
              <w:rPr>
                <w:bCs/>
                <w:sz w:val="20"/>
                <w:szCs w:val="20"/>
              </w:rPr>
              <w:t>Decyzja umarzająca postepowanie w sprawie wydania dec</w:t>
            </w:r>
            <w:r>
              <w:rPr>
                <w:bCs/>
                <w:sz w:val="20"/>
                <w:szCs w:val="20"/>
              </w:rPr>
              <w:t>yzji środowiskowej na realizację</w:t>
            </w:r>
            <w:r w:rsidRPr="00BD0C5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przedsięwzięcia pn. „Rozbudowa GPZ Hermanowice”</w:t>
            </w:r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97"/>
    <w:rsid w:val="000D5308"/>
    <w:rsid w:val="001401B8"/>
    <w:rsid w:val="001F283F"/>
    <w:rsid w:val="00252197"/>
    <w:rsid w:val="002C3C06"/>
    <w:rsid w:val="002D5A59"/>
    <w:rsid w:val="006567E8"/>
    <w:rsid w:val="00793E19"/>
    <w:rsid w:val="00820A1A"/>
    <w:rsid w:val="00B32C8B"/>
    <w:rsid w:val="00BD0C52"/>
    <w:rsid w:val="00C407A1"/>
    <w:rsid w:val="00D41300"/>
    <w:rsid w:val="00D4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48795-DCD7-4F08-B628-0469AD2B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Ewa Rutkowska</cp:lastModifiedBy>
  <cp:revision>2</cp:revision>
  <dcterms:created xsi:type="dcterms:W3CDTF">2019-07-08T10:17:00Z</dcterms:created>
  <dcterms:modified xsi:type="dcterms:W3CDTF">2019-07-08T10:17:00Z</dcterms:modified>
</cp:coreProperties>
</file>