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B1420D" w:rsidRDefault="007E4BE7" w:rsidP="00A7669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420D">
        <w:rPr>
          <w:rFonts w:ascii="Arial" w:hAnsi="Arial" w:cs="Arial"/>
          <w:b/>
          <w:sz w:val="28"/>
          <w:szCs w:val="28"/>
        </w:rPr>
        <w:t>Informacja o przetwarzaniu danych</w:t>
      </w:r>
    </w:p>
    <w:p w:rsidR="00F52B9E" w:rsidRPr="00A04CEF" w:rsidRDefault="00F52B9E" w:rsidP="00A766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B1420D" w:rsidRDefault="00727813" w:rsidP="00C376F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B1420D">
        <w:rPr>
          <w:rFonts w:ascii="Arial" w:hAnsi="Arial" w:cs="Arial"/>
          <w:sz w:val="24"/>
          <w:szCs w:val="24"/>
        </w:rPr>
        <w:t>–</w:t>
      </w:r>
      <w:r w:rsidR="0090767C" w:rsidRPr="00B1420D">
        <w:rPr>
          <w:rFonts w:ascii="Arial" w:hAnsi="Arial" w:cs="Arial"/>
          <w:sz w:val="24"/>
          <w:szCs w:val="24"/>
        </w:rPr>
        <w:t xml:space="preserve"> </w:t>
      </w:r>
      <w:r w:rsidR="007E4BE7" w:rsidRPr="00B1420D">
        <w:rPr>
          <w:rFonts w:ascii="Arial" w:hAnsi="Arial" w:cs="Arial"/>
          <w:sz w:val="24"/>
          <w:szCs w:val="24"/>
        </w:rPr>
        <w:t>dalej</w:t>
      </w:r>
      <w:r w:rsidRPr="00B1420D">
        <w:rPr>
          <w:rFonts w:ascii="Arial" w:hAnsi="Arial" w:cs="Arial"/>
          <w:sz w:val="24"/>
          <w:szCs w:val="24"/>
        </w:rPr>
        <w:t xml:space="preserve"> "Rozporządzenie", informuję, że:</w:t>
      </w:r>
    </w:p>
    <w:p w:rsidR="00727813" w:rsidRPr="00B1420D" w:rsidRDefault="00C376FC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C376FC">
        <w:rPr>
          <w:rFonts w:ascii="Arial" w:hAnsi="Arial" w:cs="Arial"/>
          <w:sz w:val="24"/>
          <w:szCs w:val="24"/>
        </w:rPr>
        <w:t>Administratorem danych osobowych osób przetwarzanych przez Gminę Brzeg jest Urząd Miasta</w:t>
      </w:r>
      <w:r>
        <w:rPr>
          <w:rFonts w:ascii="Arial" w:hAnsi="Arial" w:cs="Arial"/>
          <w:sz w:val="24"/>
          <w:szCs w:val="24"/>
        </w:rPr>
        <w:t xml:space="preserve"> </w:t>
      </w:r>
      <w:r w:rsidRPr="00C376FC">
        <w:rPr>
          <w:rFonts w:ascii="Arial" w:hAnsi="Arial" w:cs="Arial"/>
          <w:sz w:val="24"/>
          <w:szCs w:val="24"/>
        </w:rPr>
        <w:t>w Brzegu, ul. Robotnicza 12, 49-300 Brzeg, reprezentowany przez Burmistrza Brzegu</w:t>
      </w:r>
      <w:r w:rsidR="00727813" w:rsidRPr="00B1420D">
        <w:rPr>
          <w:rFonts w:ascii="Arial" w:hAnsi="Arial" w:cs="Arial"/>
          <w:sz w:val="24"/>
          <w:szCs w:val="24"/>
        </w:rPr>
        <w:t>.</w:t>
      </w:r>
    </w:p>
    <w:p w:rsidR="00EC1F67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Wyznaczony został Inspektor Ochrony Danych, z którym można skontakt</w:t>
      </w:r>
      <w:r w:rsidR="00EC1F67" w:rsidRPr="00B1420D">
        <w:rPr>
          <w:rFonts w:ascii="Arial" w:hAnsi="Arial" w:cs="Arial"/>
          <w:sz w:val="24"/>
          <w:szCs w:val="24"/>
        </w:rPr>
        <w:t>ować się pod numerem telefonu: 774169714</w:t>
      </w:r>
      <w:r w:rsidRPr="00B1420D">
        <w:rPr>
          <w:rFonts w:ascii="Arial" w:hAnsi="Arial" w:cs="Arial"/>
          <w:sz w:val="24"/>
          <w:szCs w:val="24"/>
        </w:rPr>
        <w:t xml:space="preserve"> lub adresem e-mail:</w:t>
      </w:r>
      <w:r w:rsidRPr="00C76B2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C1F67" w:rsidRPr="00C76B2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bb@brzeg.pl</w:t>
        </w:r>
      </w:hyperlink>
    </w:p>
    <w:p w:rsidR="009239A1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Pani/Pana dane osobowe będą</w:t>
      </w:r>
      <w:r w:rsidR="00B42D08" w:rsidRPr="00B1420D">
        <w:rPr>
          <w:rFonts w:ascii="Arial" w:hAnsi="Arial" w:cs="Arial"/>
          <w:sz w:val="24"/>
          <w:szCs w:val="24"/>
        </w:rPr>
        <w:t xml:space="preserve"> przetwarzane w celu wypełnienia</w:t>
      </w:r>
      <w:r w:rsidRPr="00B1420D">
        <w:rPr>
          <w:rFonts w:ascii="Arial" w:hAnsi="Arial" w:cs="Arial"/>
          <w:sz w:val="24"/>
          <w:szCs w:val="24"/>
        </w:rPr>
        <w:t xml:space="preserve"> obowiązku prawnego ciążącego na administratorze na podstawie art. 6 ust. 1 lit. c Rozporządzenia, </w:t>
      </w:r>
      <w:r w:rsidR="008E248C" w:rsidRPr="00B1420D">
        <w:rPr>
          <w:rFonts w:ascii="Arial" w:hAnsi="Arial" w:cs="Arial"/>
          <w:sz w:val="24"/>
          <w:szCs w:val="24"/>
        </w:rPr>
        <w:t>wynikającego z</w:t>
      </w:r>
      <w:r w:rsidR="009239A1" w:rsidRPr="00B1420D">
        <w:rPr>
          <w:rFonts w:ascii="Arial" w:hAnsi="Arial" w:cs="Arial"/>
          <w:sz w:val="24"/>
          <w:szCs w:val="24"/>
        </w:rPr>
        <w:t>:</w:t>
      </w:r>
    </w:p>
    <w:p w:rsidR="00A04CEF" w:rsidRPr="00B1420D" w:rsidRDefault="00A04CEF" w:rsidP="00423843">
      <w:pPr>
        <w:pStyle w:val="Bezodstpw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ustawy o samorządzie gminnym, ustawy kodeks postepowania administracyjnego, ustawy o finansach publicznych, ustawy o drogach publicznych, ustawy prawo wodne, ustawy prawo budowlane, ustawą prawo zamówień publicznych ustawą prawo energetyczne, ustawą prawo geodezyjne, ustawy o rewitalizacji wraz z ich aktami wykonawczymi.</w:t>
      </w:r>
    </w:p>
    <w:p w:rsidR="00727813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Pani/Pana dane osobowe od momentu pozyskania będą przechowywane przez okres wynikający z</w:t>
      </w:r>
      <w:r w:rsidR="00151759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>przepisów prawa – ustawy z dnia z dnia 14 lipca 1983 r.</w:t>
      </w:r>
      <w:r w:rsidR="00E20F97" w:rsidRPr="00B1420D">
        <w:rPr>
          <w:rFonts w:ascii="Arial" w:hAnsi="Arial" w:cs="Arial"/>
          <w:sz w:val="24"/>
          <w:szCs w:val="24"/>
        </w:rPr>
        <w:t xml:space="preserve"> </w:t>
      </w:r>
      <w:r w:rsidRPr="00B1420D">
        <w:rPr>
          <w:rFonts w:ascii="Arial" w:hAnsi="Arial" w:cs="Arial"/>
          <w:sz w:val="24"/>
          <w:szCs w:val="24"/>
        </w:rPr>
        <w:t>o narodowym zasobie archiwalnym i</w:t>
      </w:r>
      <w:r w:rsidR="00151759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>archiwach</w:t>
      </w:r>
      <w:r w:rsidR="00D43CE8" w:rsidRPr="00B1420D">
        <w:rPr>
          <w:rFonts w:ascii="Arial" w:hAnsi="Arial" w:cs="Arial"/>
          <w:sz w:val="24"/>
          <w:szCs w:val="24"/>
        </w:rPr>
        <w:t xml:space="preserve"> </w:t>
      </w:r>
      <w:r w:rsidR="00E20F97" w:rsidRPr="00B1420D">
        <w:rPr>
          <w:rFonts w:ascii="Arial" w:hAnsi="Arial" w:cs="Arial"/>
          <w:sz w:val="24"/>
          <w:szCs w:val="24"/>
        </w:rPr>
        <w:t xml:space="preserve">oraz </w:t>
      </w:r>
      <w:r w:rsidRPr="00B1420D">
        <w:rPr>
          <w:rFonts w:ascii="Arial" w:hAnsi="Arial" w:cs="Arial"/>
          <w:sz w:val="24"/>
          <w:szCs w:val="24"/>
        </w:rPr>
        <w:t xml:space="preserve"> kategorii archiwalnej dokumentacji, określonej w</w:t>
      </w:r>
      <w:r w:rsidR="00151759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>jednolitym rzeczowym wykazie akt dla organów gmin i związków międzygminnych oraz Urzędów obsługujących</w:t>
      </w:r>
      <w:r w:rsidR="00E20F97" w:rsidRPr="00B1420D">
        <w:rPr>
          <w:rFonts w:ascii="Arial" w:hAnsi="Arial" w:cs="Arial"/>
          <w:sz w:val="24"/>
          <w:szCs w:val="24"/>
        </w:rPr>
        <w:t xml:space="preserve"> te organy i związki, zgodnie z Rozporządzeniem</w:t>
      </w:r>
      <w:r w:rsidRPr="00B1420D">
        <w:rPr>
          <w:rFonts w:ascii="Arial" w:hAnsi="Arial" w:cs="Arial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B1420D">
        <w:rPr>
          <w:rFonts w:ascii="Arial" w:hAnsi="Arial" w:cs="Arial"/>
          <w:sz w:val="24"/>
          <w:szCs w:val="24"/>
        </w:rPr>
        <w:t xml:space="preserve"> </w:t>
      </w:r>
      <w:r w:rsidRPr="00B1420D">
        <w:rPr>
          <w:rFonts w:ascii="Arial" w:hAnsi="Arial" w:cs="Arial"/>
          <w:sz w:val="24"/>
          <w:szCs w:val="24"/>
        </w:rPr>
        <w:t>Kryteria okresu przechowywania ustala się w oparciu o klasyfikację i kwalifikację dokumentacji w jednolitym rzeczowym wykazie akt</w:t>
      </w:r>
    </w:p>
    <w:p w:rsidR="00A76691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Przysługuje Pani/Panu prawo żądania od administratora dostępu do swoich danych osobowych, a</w:t>
      </w:r>
      <w:r w:rsidR="00151759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 xml:space="preserve">także prawo do ich sprostowania, </w:t>
      </w:r>
      <w:r w:rsidR="008E0572" w:rsidRPr="00B1420D">
        <w:rPr>
          <w:rFonts w:ascii="Arial" w:hAnsi="Arial" w:cs="Arial"/>
          <w:sz w:val="24"/>
          <w:szCs w:val="24"/>
        </w:rPr>
        <w:t xml:space="preserve">lub ograniczenia przetwarzania. </w:t>
      </w:r>
    </w:p>
    <w:p w:rsidR="00727813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Przysługuje Pani/Panu prawo wniesienia skargi do Prezesa Urzędu Ochrony Danych Osobowych, gdy uzna Pani/Pan, iż przetwarzanie danych osobowych Pani/Pana dotyczących, narusza przepisy Rozporządzenia</w:t>
      </w:r>
    </w:p>
    <w:p w:rsidR="008E0572" w:rsidRPr="00B1420D" w:rsidRDefault="008E0572" w:rsidP="00C376FC">
      <w:pPr>
        <w:pStyle w:val="Bezodstpw"/>
        <w:numPr>
          <w:ilvl w:val="0"/>
          <w:numId w:val="2"/>
        </w:numPr>
        <w:spacing w:before="120"/>
        <w:ind w:left="425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Nie przysługuje Pani/Panu:</w:t>
      </w:r>
    </w:p>
    <w:p w:rsidR="008E0572" w:rsidRPr="00B1420D" w:rsidRDefault="008E0572" w:rsidP="00C376FC">
      <w:pPr>
        <w:pStyle w:val="Bezodstpw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8E0572" w:rsidRPr="00B1420D" w:rsidRDefault="008E0572" w:rsidP="00C376FC">
      <w:pPr>
        <w:pStyle w:val="Bezodstpw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 xml:space="preserve">na podstawie art. 21 RODO prawo sprzeciwu, wobec przetwarzania danych osobowych, </w:t>
      </w:r>
    </w:p>
    <w:p w:rsidR="008E0572" w:rsidRPr="00B1420D" w:rsidRDefault="008E0572" w:rsidP="00C376FC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1420D">
        <w:rPr>
          <w:rFonts w:ascii="Arial" w:hAnsi="Arial" w:cs="Arial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727813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 w:hanging="357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Podanie przez Panią/Pana danych osobowych jest wymogiem ustawowym</w:t>
      </w:r>
      <w:r w:rsidR="00BE0159" w:rsidRPr="00B1420D">
        <w:rPr>
          <w:rFonts w:ascii="Arial" w:hAnsi="Arial" w:cs="Arial"/>
          <w:sz w:val="24"/>
          <w:szCs w:val="24"/>
        </w:rPr>
        <w:t xml:space="preserve"> określonym w przepisach</w:t>
      </w:r>
      <w:r w:rsidR="008E0572" w:rsidRPr="00B1420D">
        <w:rPr>
          <w:rFonts w:ascii="Arial" w:hAnsi="Arial" w:cs="Arial"/>
          <w:sz w:val="24"/>
          <w:szCs w:val="24"/>
        </w:rPr>
        <w:t>.</w:t>
      </w:r>
      <w:r w:rsidRPr="00B1420D">
        <w:rPr>
          <w:rFonts w:ascii="Arial" w:hAnsi="Arial" w:cs="Arial"/>
          <w:sz w:val="24"/>
          <w:szCs w:val="24"/>
        </w:rPr>
        <w:t xml:space="preserve"> </w:t>
      </w:r>
    </w:p>
    <w:p w:rsidR="00727813" w:rsidRPr="00B1420D" w:rsidRDefault="00727813" w:rsidP="00C376FC">
      <w:pPr>
        <w:pStyle w:val="Bezodstpw"/>
        <w:numPr>
          <w:ilvl w:val="0"/>
          <w:numId w:val="2"/>
        </w:numPr>
        <w:spacing w:before="120"/>
        <w:ind w:left="425" w:hanging="357"/>
        <w:jc w:val="both"/>
        <w:rPr>
          <w:rFonts w:ascii="Arial" w:hAnsi="Arial" w:cs="Arial"/>
          <w:sz w:val="24"/>
          <w:szCs w:val="24"/>
        </w:rPr>
      </w:pPr>
      <w:r w:rsidRPr="00B1420D">
        <w:rPr>
          <w:rFonts w:ascii="Arial" w:hAnsi="Arial" w:cs="Arial"/>
          <w:sz w:val="24"/>
          <w:szCs w:val="24"/>
        </w:rPr>
        <w:t>Dane osobowe przetwarzane przez Administratora na podstawie Rozporządzenia nie podlegają zautomatyzowanemu podejmowaniu decyzji, w tym o profilowaniu, o którym mowa w art. 22 ust. 1 i</w:t>
      </w:r>
      <w:r w:rsidR="00151759" w:rsidRPr="00B1420D">
        <w:rPr>
          <w:rFonts w:ascii="Arial" w:hAnsi="Arial" w:cs="Arial"/>
          <w:sz w:val="24"/>
          <w:szCs w:val="24"/>
        </w:rPr>
        <w:t> </w:t>
      </w:r>
      <w:r w:rsidRPr="00B1420D">
        <w:rPr>
          <w:rFonts w:ascii="Arial" w:hAnsi="Arial" w:cs="Arial"/>
          <w:sz w:val="24"/>
          <w:szCs w:val="24"/>
        </w:rPr>
        <w:t>4 Rozporządzenia</w:t>
      </w:r>
      <w:r w:rsidR="007E4BE7" w:rsidRPr="00B1420D">
        <w:rPr>
          <w:rFonts w:ascii="Arial" w:hAnsi="Arial" w:cs="Arial"/>
          <w:sz w:val="24"/>
          <w:szCs w:val="24"/>
        </w:rPr>
        <w:t>.</w:t>
      </w:r>
    </w:p>
    <w:sectPr w:rsidR="00727813" w:rsidRPr="00B1420D" w:rsidSect="00BD5B33">
      <w:pgSz w:w="11906" w:h="16838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66D"/>
    <w:multiLevelType w:val="hybridMultilevel"/>
    <w:tmpl w:val="6FE0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9BE"/>
    <w:multiLevelType w:val="hybridMultilevel"/>
    <w:tmpl w:val="45FAE284"/>
    <w:lvl w:ilvl="0" w:tplc="14C4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5929"/>
    <w:multiLevelType w:val="hybridMultilevel"/>
    <w:tmpl w:val="6F44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2F60"/>
    <w:rsid w:val="00151759"/>
    <w:rsid w:val="003D1F42"/>
    <w:rsid w:val="00423843"/>
    <w:rsid w:val="00472F49"/>
    <w:rsid w:val="004D3026"/>
    <w:rsid w:val="00727813"/>
    <w:rsid w:val="00782CD5"/>
    <w:rsid w:val="007E4BE7"/>
    <w:rsid w:val="008E0572"/>
    <w:rsid w:val="008E248C"/>
    <w:rsid w:val="0090767C"/>
    <w:rsid w:val="0092374E"/>
    <w:rsid w:val="009239A1"/>
    <w:rsid w:val="009E69E0"/>
    <w:rsid w:val="009F3850"/>
    <w:rsid w:val="00A04CEF"/>
    <w:rsid w:val="00A4604A"/>
    <w:rsid w:val="00A76691"/>
    <w:rsid w:val="00AB1DB7"/>
    <w:rsid w:val="00AB3BE7"/>
    <w:rsid w:val="00B1420D"/>
    <w:rsid w:val="00B30A71"/>
    <w:rsid w:val="00B42D08"/>
    <w:rsid w:val="00BD5B33"/>
    <w:rsid w:val="00BE0159"/>
    <w:rsid w:val="00C376FC"/>
    <w:rsid w:val="00C76B2B"/>
    <w:rsid w:val="00C819A2"/>
    <w:rsid w:val="00D41211"/>
    <w:rsid w:val="00D43CE8"/>
    <w:rsid w:val="00E20F97"/>
    <w:rsid w:val="00E43B34"/>
    <w:rsid w:val="00EB2E81"/>
    <w:rsid w:val="00EC1F67"/>
    <w:rsid w:val="00F47950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F117-5780-4660-9FA5-9F70C1F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6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cp:lastPrinted>2018-11-26T11:04:00Z</cp:lastPrinted>
  <dcterms:created xsi:type="dcterms:W3CDTF">2018-11-28T11:20:00Z</dcterms:created>
  <dcterms:modified xsi:type="dcterms:W3CDTF">2018-11-28T11:20:00Z</dcterms:modified>
</cp:coreProperties>
</file>