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16" w:rsidRDefault="00110D16" w:rsidP="0097010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  <w:r w:rsidRPr="00970105">
        <w:rPr>
          <w:rFonts w:ascii="Garamond" w:hAnsi="Garamond" w:cs="Times New Roman"/>
          <w:b/>
          <w:sz w:val="24"/>
          <w:szCs w:val="24"/>
        </w:rPr>
        <w:t xml:space="preserve">PRZEKSZTAŁCENIE PRAWA UŻYTKOWANIA WIECZYSTEGO </w:t>
      </w:r>
      <w:r w:rsidR="00A27107" w:rsidRPr="00970105">
        <w:rPr>
          <w:rFonts w:ascii="Garamond" w:hAnsi="Garamond" w:cs="Times New Roman"/>
          <w:b/>
          <w:sz w:val="24"/>
          <w:szCs w:val="24"/>
        </w:rPr>
        <w:t>W PRAWO WŁASNOŚCI NA PODSTAWIE USTAWY Z DNIA 29 lipca 2005 roku</w:t>
      </w:r>
    </w:p>
    <w:p w:rsidR="00970105" w:rsidRPr="00970105" w:rsidRDefault="00970105" w:rsidP="00970105">
      <w:pPr>
        <w:spacing w:line="240" w:lineRule="auto"/>
        <w:contextualSpacing/>
        <w:jc w:val="center"/>
        <w:rPr>
          <w:rFonts w:ascii="Garamond" w:hAnsi="Garamond" w:cs="Times New Roman"/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324"/>
        <w:gridCol w:w="5885"/>
      </w:tblGrid>
      <w:tr w:rsidR="00110D16" w:rsidRPr="00970105" w:rsidTr="00970105">
        <w:tc>
          <w:tcPr>
            <w:tcW w:w="3324" w:type="dxa"/>
          </w:tcPr>
          <w:p w:rsidR="00110D16" w:rsidRPr="00970105" w:rsidRDefault="00110D16" w:rsidP="00970105">
            <w:pPr>
              <w:spacing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b/>
                <w:sz w:val="24"/>
                <w:szCs w:val="24"/>
              </w:rPr>
              <w:t xml:space="preserve">Nazwa procedury          </w:t>
            </w:r>
          </w:p>
        </w:tc>
        <w:tc>
          <w:tcPr>
            <w:tcW w:w="5885" w:type="dxa"/>
          </w:tcPr>
          <w:p w:rsidR="00110D16" w:rsidRPr="00970105" w:rsidRDefault="00A27107" w:rsidP="00970105">
            <w:pPr>
              <w:spacing w:line="240" w:lineRule="auto"/>
              <w:contextualSpacing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70105">
              <w:rPr>
                <w:rFonts w:ascii="Garamond" w:hAnsi="Garamond"/>
                <w:sz w:val="24"/>
                <w:szCs w:val="24"/>
              </w:rPr>
              <w:t>Przekszta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cenie</w:t>
            </w:r>
            <w:r w:rsidRPr="00970105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prawa</w:t>
            </w:r>
            <w:r w:rsidRPr="00970105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u</w:t>
            </w:r>
            <w:r w:rsidRPr="00970105">
              <w:rPr>
                <w:rFonts w:ascii="Garamond" w:hAnsi="Garamond"/>
                <w:spacing w:val="-1"/>
                <w:sz w:val="24"/>
                <w:szCs w:val="24"/>
              </w:rPr>
              <w:t>ż</w:t>
            </w:r>
            <w:r w:rsidRPr="00970105">
              <w:rPr>
                <w:rFonts w:ascii="Garamond" w:hAnsi="Garamond"/>
                <w:sz w:val="24"/>
                <w:szCs w:val="24"/>
              </w:rPr>
              <w:t>ytkowania</w:t>
            </w:r>
            <w:r w:rsidRPr="00970105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wieczystego</w:t>
            </w:r>
            <w:r w:rsidRPr="00970105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w</w:t>
            </w:r>
            <w:r w:rsidRPr="00970105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prawo</w:t>
            </w:r>
            <w:r w:rsidRPr="00970105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w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asno</w:t>
            </w:r>
            <w:r w:rsidRPr="00970105">
              <w:rPr>
                <w:rFonts w:ascii="Garamond" w:hAnsi="Garamond"/>
                <w:spacing w:val="-1"/>
                <w:sz w:val="24"/>
                <w:szCs w:val="24"/>
              </w:rPr>
              <w:t>ś</w:t>
            </w:r>
            <w:r w:rsidRPr="00970105">
              <w:rPr>
                <w:rFonts w:ascii="Garamond" w:hAnsi="Garamond"/>
                <w:sz w:val="24"/>
                <w:szCs w:val="24"/>
              </w:rPr>
              <w:t>ci</w:t>
            </w:r>
            <w:r w:rsidRPr="00970105">
              <w:rPr>
                <w:rFonts w:ascii="Garamond" w:hAnsi="Garamond"/>
                <w:sz w:val="24"/>
                <w:szCs w:val="24"/>
              </w:rPr>
              <w:t xml:space="preserve"> na podstawie ustawy z dnia 29 lipca 2005 roku</w:t>
            </w: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Wymagane dokumenty</w:t>
            </w:r>
          </w:p>
        </w:tc>
        <w:tc>
          <w:tcPr>
            <w:tcW w:w="5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107" w:rsidRPr="00970105" w:rsidRDefault="00970105" w:rsidP="00970105">
            <w:pPr>
              <w:pStyle w:val="TableParagraph"/>
              <w:spacing w:before="1"/>
              <w:ind w:left="36" w:right="1012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  <w:r w:rsidR="00A27107" w:rsidRPr="00970105">
              <w:rPr>
                <w:rFonts w:ascii="Garamond" w:hAnsi="Garamond"/>
                <w:sz w:val="24"/>
                <w:szCs w:val="24"/>
              </w:rPr>
              <w:t>Wniosek</w:t>
            </w:r>
            <w:r w:rsidR="00A27107" w:rsidRPr="00970105">
              <w:rPr>
                <w:rFonts w:ascii="Garamond" w:hAnsi="Garamond"/>
                <w:spacing w:val="7"/>
                <w:sz w:val="24"/>
                <w:szCs w:val="24"/>
              </w:rPr>
              <w:t xml:space="preserve"> </w:t>
            </w:r>
            <w:r w:rsidR="00A27107" w:rsidRPr="00970105">
              <w:rPr>
                <w:rFonts w:ascii="Garamond" w:hAnsi="Garamond"/>
                <w:sz w:val="24"/>
                <w:szCs w:val="24"/>
              </w:rPr>
              <w:t>o</w:t>
            </w:r>
            <w:r w:rsidR="00A27107" w:rsidRPr="00970105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proofErr w:type="spellStart"/>
            <w:r w:rsidR="00A27107" w:rsidRPr="00970105">
              <w:rPr>
                <w:rFonts w:ascii="Garamond" w:hAnsi="Garamond"/>
                <w:sz w:val="24"/>
                <w:szCs w:val="24"/>
              </w:rPr>
              <w:t>przekszta</w:t>
            </w:r>
            <w:r w:rsidR="00A27107"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="00A27107" w:rsidRPr="00970105">
              <w:rPr>
                <w:rFonts w:ascii="Garamond" w:hAnsi="Garamond"/>
                <w:sz w:val="24"/>
                <w:szCs w:val="24"/>
              </w:rPr>
              <w:t>cenie</w:t>
            </w:r>
            <w:proofErr w:type="spellEnd"/>
            <w:r w:rsidR="00A27107" w:rsidRPr="00970105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proofErr w:type="spellStart"/>
            <w:r w:rsidR="00A27107" w:rsidRPr="00970105">
              <w:rPr>
                <w:rFonts w:ascii="Garamond" w:hAnsi="Garamond"/>
                <w:sz w:val="24"/>
                <w:szCs w:val="24"/>
              </w:rPr>
              <w:t>prawa</w:t>
            </w:r>
            <w:proofErr w:type="spellEnd"/>
            <w:r w:rsidR="00A27107" w:rsidRPr="00970105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proofErr w:type="spellStart"/>
            <w:r w:rsidR="00A27107" w:rsidRPr="00970105">
              <w:rPr>
                <w:rFonts w:ascii="Garamond" w:hAnsi="Garamond"/>
                <w:sz w:val="24"/>
                <w:szCs w:val="24"/>
              </w:rPr>
              <w:t>u</w:t>
            </w:r>
            <w:r w:rsidR="00A27107" w:rsidRPr="00970105">
              <w:rPr>
                <w:rFonts w:ascii="Garamond" w:hAnsi="Garamond"/>
                <w:spacing w:val="-1"/>
                <w:sz w:val="24"/>
                <w:szCs w:val="24"/>
              </w:rPr>
              <w:t>ż</w:t>
            </w:r>
            <w:r w:rsidR="00A27107" w:rsidRPr="00970105">
              <w:rPr>
                <w:rFonts w:ascii="Garamond" w:hAnsi="Garamond"/>
                <w:sz w:val="24"/>
                <w:szCs w:val="24"/>
              </w:rPr>
              <w:t>ytkowania</w:t>
            </w:r>
            <w:proofErr w:type="spellEnd"/>
            <w:r w:rsidR="00A27107" w:rsidRPr="00970105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proofErr w:type="spellStart"/>
            <w:r w:rsidR="00A27107" w:rsidRPr="00970105">
              <w:rPr>
                <w:rFonts w:ascii="Garamond" w:hAnsi="Garamond"/>
                <w:sz w:val="24"/>
                <w:szCs w:val="24"/>
              </w:rPr>
              <w:t>wieczystego</w:t>
            </w:r>
            <w:proofErr w:type="spellEnd"/>
            <w:r w:rsidR="00A27107" w:rsidRPr="00970105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r w:rsidR="00A27107" w:rsidRPr="00970105">
              <w:rPr>
                <w:rFonts w:ascii="Garamond" w:hAnsi="Garamond"/>
                <w:sz w:val="24"/>
                <w:szCs w:val="24"/>
              </w:rPr>
              <w:t>w</w:t>
            </w:r>
            <w:r w:rsidR="00A27107" w:rsidRPr="00970105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proofErr w:type="spellStart"/>
            <w:r w:rsidR="00A27107" w:rsidRPr="00970105">
              <w:rPr>
                <w:rFonts w:ascii="Garamond" w:hAnsi="Garamond"/>
                <w:sz w:val="24"/>
                <w:szCs w:val="24"/>
              </w:rPr>
              <w:t>prawo</w:t>
            </w:r>
            <w:proofErr w:type="spellEnd"/>
            <w:r w:rsidR="00A27107" w:rsidRPr="00970105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proofErr w:type="spellStart"/>
            <w:r w:rsidR="00A27107" w:rsidRPr="00970105">
              <w:rPr>
                <w:rFonts w:ascii="Garamond" w:hAnsi="Garamond"/>
                <w:sz w:val="24"/>
                <w:szCs w:val="24"/>
              </w:rPr>
              <w:t>w</w:t>
            </w:r>
            <w:r w:rsidR="00A27107"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="00A27107" w:rsidRPr="00970105">
              <w:rPr>
                <w:rFonts w:ascii="Garamond" w:hAnsi="Garamond"/>
                <w:sz w:val="24"/>
                <w:szCs w:val="24"/>
              </w:rPr>
              <w:t>asno</w:t>
            </w:r>
            <w:r w:rsidR="00A27107" w:rsidRPr="00970105">
              <w:rPr>
                <w:rFonts w:ascii="Garamond" w:hAnsi="Garamond"/>
                <w:spacing w:val="-1"/>
                <w:sz w:val="24"/>
                <w:szCs w:val="24"/>
              </w:rPr>
              <w:t>ś</w:t>
            </w:r>
            <w:r w:rsidR="00A27107" w:rsidRPr="00970105">
              <w:rPr>
                <w:rFonts w:ascii="Garamond" w:hAnsi="Garamond"/>
                <w:sz w:val="24"/>
                <w:szCs w:val="24"/>
              </w:rPr>
              <w:t>ci</w:t>
            </w:r>
            <w:proofErr w:type="spellEnd"/>
            <w:r w:rsidR="00A27107" w:rsidRPr="0097010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A27107" w:rsidRPr="00970105">
              <w:rPr>
                <w:rFonts w:ascii="Garamond" w:hAnsi="Garamond"/>
                <w:spacing w:val="-1"/>
                <w:sz w:val="24"/>
                <w:szCs w:val="24"/>
              </w:rPr>
              <w:t>nieruchomości</w:t>
            </w:r>
            <w:proofErr w:type="spellEnd"/>
            <w:r w:rsidR="00A27107" w:rsidRPr="00970105">
              <w:rPr>
                <w:rFonts w:ascii="Garamond" w:hAnsi="Garamond"/>
                <w:spacing w:val="4"/>
                <w:sz w:val="24"/>
                <w:szCs w:val="24"/>
              </w:rPr>
              <w:t xml:space="preserve"> </w:t>
            </w:r>
          </w:p>
          <w:p w:rsidR="00A27107" w:rsidRPr="00970105" w:rsidRDefault="00A27107" w:rsidP="00970105">
            <w:pPr>
              <w:pStyle w:val="TableParagraph"/>
              <w:ind w:left="36" w:right="407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/>
                <w:sz w:val="24"/>
                <w:szCs w:val="24"/>
              </w:rPr>
              <w:t>W</w:t>
            </w:r>
            <w:r w:rsidRPr="00970105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przypadku</w:t>
            </w:r>
            <w:proofErr w:type="spellEnd"/>
            <w:r w:rsidRPr="00970105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kilku</w:t>
            </w:r>
            <w:proofErr w:type="spellEnd"/>
            <w:r w:rsidRPr="00970105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wspó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u</w:t>
            </w:r>
            <w:r w:rsidRPr="00970105">
              <w:rPr>
                <w:rFonts w:ascii="Garamond" w:hAnsi="Garamond"/>
                <w:spacing w:val="-1"/>
                <w:sz w:val="24"/>
                <w:szCs w:val="24"/>
              </w:rPr>
              <w:t>ż</w:t>
            </w:r>
            <w:r w:rsidRPr="00970105">
              <w:rPr>
                <w:rFonts w:ascii="Garamond" w:hAnsi="Garamond"/>
                <w:sz w:val="24"/>
                <w:szCs w:val="24"/>
              </w:rPr>
              <w:t>ytkowników</w:t>
            </w:r>
            <w:proofErr w:type="spellEnd"/>
            <w:r w:rsidRPr="00970105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wieczystych</w:t>
            </w:r>
            <w:proofErr w:type="spellEnd"/>
            <w:r w:rsidRPr="00970105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wniosek</w:t>
            </w:r>
            <w:proofErr w:type="spellEnd"/>
            <w:r w:rsidRPr="00970105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powinien</w:t>
            </w:r>
            <w:proofErr w:type="spellEnd"/>
            <w:r w:rsidRPr="00970105">
              <w:rPr>
                <w:rFonts w:ascii="Garamond" w:hAnsi="Garamond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zawierać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dane</w:t>
            </w:r>
            <w:proofErr w:type="spellEnd"/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i</w:t>
            </w:r>
            <w:proofErr w:type="spellEnd"/>
            <w:r w:rsidRPr="00970105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podpisy</w:t>
            </w:r>
            <w:proofErr w:type="spellEnd"/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wszystkich</w:t>
            </w:r>
            <w:proofErr w:type="spellEnd"/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wspó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użytkowników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>.</w:t>
            </w:r>
          </w:p>
          <w:p w:rsidR="00970105" w:rsidRPr="00DA6EE2" w:rsidRDefault="00A27107" w:rsidP="00DA6EE2">
            <w:pPr>
              <w:pStyle w:val="TableParagraph"/>
              <w:spacing w:before="9"/>
              <w:ind w:left="36" w:right="173"/>
              <w:contextualSpacing/>
              <w:rPr>
                <w:rFonts w:ascii="Garamond" w:hAnsi="Garamond"/>
                <w:sz w:val="24"/>
                <w:szCs w:val="24"/>
              </w:rPr>
            </w:pPr>
            <w:r w:rsidRPr="00970105">
              <w:rPr>
                <w:rFonts w:ascii="Garamond" w:hAnsi="Garamond"/>
                <w:sz w:val="24"/>
                <w:szCs w:val="24"/>
              </w:rPr>
              <w:t>W</w:t>
            </w:r>
            <w:r w:rsidRPr="00970105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przypadku</w:t>
            </w:r>
            <w:proofErr w:type="spellEnd"/>
            <w:r w:rsidRPr="00970105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gdy</w:t>
            </w:r>
            <w:proofErr w:type="spellEnd"/>
            <w:r w:rsidRPr="00970105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reprezentujesz</w:t>
            </w:r>
            <w:proofErr w:type="spellEnd"/>
            <w:r w:rsidRPr="00970105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osobę</w:t>
            </w:r>
            <w:proofErr w:type="spellEnd"/>
            <w:r w:rsidRPr="00970105">
              <w:rPr>
                <w:rFonts w:ascii="Garamond" w:hAnsi="Garamond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wyst</w:t>
            </w:r>
            <w:r w:rsidRPr="00970105">
              <w:rPr>
                <w:rFonts w:ascii="Garamond" w:hAnsi="Garamond"/>
                <w:spacing w:val="-1"/>
                <w:sz w:val="24"/>
                <w:szCs w:val="24"/>
              </w:rPr>
              <w:t>ę</w:t>
            </w:r>
            <w:r w:rsidRPr="00970105">
              <w:rPr>
                <w:rFonts w:ascii="Garamond" w:hAnsi="Garamond"/>
                <w:sz w:val="24"/>
                <w:szCs w:val="24"/>
              </w:rPr>
              <w:t>puj</w:t>
            </w:r>
            <w:r w:rsidRPr="00970105">
              <w:rPr>
                <w:rFonts w:ascii="Garamond" w:hAnsi="Garamond"/>
                <w:spacing w:val="-1"/>
                <w:sz w:val="24"/>
                <w:szCs w:val="24"/>
              </w:rPr>
              <w:t>ą</w:t>
            </w:r>
            <w:r w:rsidRPr="00970105">
              <w:rPr>
                <w:rFonts w:ascii="Garamond" w:hAnsi="Garamond"/>
                <w:sz w:val="24"/>
                <w:szCs w:val="24"/>
              </w:rPr>
              <w:t>cą</w:t>
            </w:r>
            <w:proofErr w:type="spellEnd"/>
            <w:r w:rsidRPr="00970105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o</w:t>
            </w:r>
            <w:r w:rsidRPr="00970105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przekszta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cenie</w:t>
            </w:r>
            <w:proofErr w:type="spellEnd"/>
            <w:r w:rsidRPr="00970105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prawa</w:t>
            </w:r>
            <w:proofErr w:type="spellEnd"/>
            <w:r w:rsidRPr="00970105">
              <w:rPr>
                <w:rFonts w:ascii="Garamond" w:hAnsi="Garamond"/>
                <w:spacing w:val="8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u</w:t>
            </w:r>
            <w:r w:rsidRPr="00970105">
              <w:rPr>
                <w:rFonts w:ascii="Garamond" w:hAnsi="Garamond"/>
                <w:spacing w:val="-1"/>
                <w:sz w:val="24"/>
                <w:szCs w:val="24"/>
              </w:rPr>
              <w:t>ż</w:t>
            </w:r>
            <w:r w:rsidRPr="00970105">
              <w:rPr>
                <w:rFonts w:ascii="Garamond" w:hAnsi="Garamond"/>
                <w:sz w:val="24"/>
                <w:szCs w:val="24"/>
              </w:rPr>
              <w:t>ytkowania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wieczystego</w:t>
            </w:r>
            <w:proofErr w:type="spellEnd"/>
            <w:r w:rsidRPr="00970105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w</w:t>
            </w:r>
            <w:r w:rsidRPr="00970105">
              <w:rPr>
                <w:rFonts w:ascii="Garamond" w:hAnsi="Garamond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prawo</w:t>
            </w:r>
            <w:proofErr w:type="spellEnd"/>
            <w:r w:rsidRPr="00970105">
              <w:rPr>
                <w:rFonts w:ascii="Garamond" w:hAnsi="Garamond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w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asno</w:t>
            </w:r>
            <w:r w:rsidRPr="00970105">
              <w:rPr>
                <w:rFonts w:ascii="Garamond" w:hAnsi="Garamond"/>
                <w:spacing w:val="-1"/>
                <w:sz w:val="24"/>
                <w:szCs w:val="24"/>
              </w:rPr>
              <w:t>ś</w:t>
            </w:r>
            <w:r w:rsidRPr="00970105">
              <w:rPr>
                <w:rFonts w:ascii="Garamond" w:hAnsi="Garamond"/>
                <w:sz w:val="24"/>
                <w:szCs w:val="24"/>
              </w:rPr>
              <w:t>ci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>:</w:t>
            </w:r>
            <w:r w:rsidRPr="00970105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dokument</w:t>
            </w:r>
            <w:proofErr w:type="spellEnd"/>
            <w:r w:rsidRPr="00970105">
              <w:rPr>
                <w:rFonts w:ascii="Garamond" w:hAnsi="Garamond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stwierdzaj</w:t>
            </w:r>
            <w:r w:rsidRPr="00970105">
              <w:rPr>
                <w:rFonts w:ascii="Garamond" w:hAnsi="Garamond"/>
                <w:spacing w:val="-1"/>
                <w:sz w:val="24"/>
                <w:szCs w:val="24"/>
              </w:rPr>
              <w:t>ą</w:t>
            </w:r>
            <w:r w:rsidRPr="00970105">
              <w:rPr>
                <w:rFonts w:ascii="Garamond" w:hAnsi="Garamond"/>
                <w:sz w:val="24"/>
                <w:szCs w:val="24"/>
              </w:rPr>
              <w:t>cy</w:t>
            </w:r>
            <w:proofErr w:type="spellEnd"/>
            <w:r w:rsidRPr="00970105">
              <w:rPr>
                <w:rFonts w:ascii="Garamond" w:hAnsi="Garamond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udzielenie</w:t>
            </w:r>
            <w:proofErr w:type="spellEnd"/>
            <w:r w:rsidRPr="00970105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pe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nomocnictwa</w:t>
            </w:r>
            <w:proofErr w:type="spellEnd"/>
            <w:r w:rsidRPr="00970105">
              <w:rPr>
                <w:rFonts w:ascii="Garamond" w:hAnsi="Garamond"/>
                <w:spacing w:val="7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 xml:space="preserve">plus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op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ata</w:t>
            </w:r>
            <w:proofErr w:type="spellEnd"/>
            <w:r w:rsidRPr="00970105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skarbowa</w:t>
            </w:r>
            <w:proofErr w:type="spellEnd"/>
            <w:r w:rsidRPr="00970105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970105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pe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nomocnictwo</w:t>
            </w:r>
            <w:proofErr w:type="spellEnd"/>
            <w:r w:rsidRPr="00970105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w</w:t>
            </w:r>
            <w:r w:rsidRPr="00970105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wysoko</w:t>
            </w:r>
            <w:r w:rsidRPr="00970105">
              <w:rPr>
                <w:rFonts w:ascii="Garamond" w:hAnsi="Garamond"/>
                <w:spacing w:val="-1"/>
                <w:sz w:val="24"/>
                <w:szCs w:val="24"/>
              </w:rPr>
              <w:t>ś</w:t>
            </w:r>
            <w:r w:rsidRPr="00970105">
              <w:rPr>
                <w:rFonts w:ascii="Garamond" w:hAnsi="Garamond"/>
                <w:sz w:val="24"/>
                <w:szCs w:val="24"/>
              </w:rPr>
              <w:t>ci</w:t>
            </w:r>
            <w:proofErr w:type="spellEnd"/>
            <w:r w:rsidRPr="00970105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17,00</w:t>
            </w:r>
            <w:r w:rsidRPr="00970105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z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A27107" w:rsidRPr="00970105" w:rsidRDefault="00970105" w:rsidP="00970105">
            <w:pPr>
              <w:pStyle w:val="TableParagraph"/>
              <w:spacing w:before="178"/>
              <w:ind w:left="36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2. </w:t>
            </w:r>
            <w:proofErr w:type="spellStart"/>
            <w:r w:rsidR="00A27107" w:rsidRPr="00970105">
              <w:rPr>
                <w:rFonts w:ascii="Garamond" w:hAnsi="Garamond"/>
                <w:sz w:val="24"/>
                <w:szCs w:val="24"/>
              </w:rPr>
              <w:t>Za</w:t>
            </w:r>
            <w:r w:rsidR="00A27107"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>
              <w:rPr>
                <w:rFonts w:ascii="Garamond" w:hAnsi="Garamond"/>
                <w:spacing w:val="-1"/>
                <w:sz w:val="24"/>
                <w:szCs w:val="24"/>
              </w:rPr>
              <w:t>ą</w:t>
            </w:r>
            <w:r w:rsidR="00A27107" w:rsidRPr="00970105">
              <w:rPr>
                <w:rFonts w:ascii="Garamond" w:hAnsi="Garamond"/>
                <w:sz w:val="24"/>
                <w:szCs w:val="24"/>
              </w:rPr>
              <w:t>czniki</w:t>
            </w:r>
            <w:proofErr w:type="spellEnd"/>
            <w:r w:rsidR="00A27107" w:rsidRPr="00970105">
              <w:rPr>
                <w:rFonts w:ascii="Garamond" w:hAnsi="Garamond"/>
                <w:sz w:val="24"/>
                <w:szCs w:val="24"/>
              </w:rPr>
              <w:t>:</w:t>
            </w:r>
          </w:p>
          <w:p w:rsidR="00A27107" w:rsidRPr="00970105" w:rsidRDefault="00A27107" w:rsidP="00970105">
            <w:pPr>
              <w:pStyle w:val="Akapitzlist"/>
              <w:numPr>
                <w:ilvl w:val="0"/>
                <w:numId w:val="2"/>
              </w:numPr>
              <w:tabs>
                <w:tab w:val="left" w:pos="153"/>
              </w:tabs>
              <w:ind w:left="152" w:hanging="116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potwierdzenie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dowodu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wp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aty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op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aty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skarbowej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wniosku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 xml:space="preserve">           (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kwota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 xml:space="preserve"> 10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z</w:t>
            </w:r>
            <w:r w:rsidRPr="00970105">
              <w:rPr>
                <w:rFonts w:ascii="Garamond" w:hAnsi="Garamond"/>
                <w:spacing w:val="-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p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atna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 xml:space="preserve"> w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kasie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pacing w:val="-1"/>
                <w:sz w:val="24"/>
                <w:szCs w:val="24"/>
              </w:rPr>
              <w:t>Urzędu</w:t>
            </w:r>
            <w:proofErr w:type="spellEnd"/>
            <w:r w:rsidRPr="00970105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Miasta</w:t>
            </w:r>
            <w:r w:rsidRPr="00970105">
              <w:rPr>
                <w:rFonts w:ascii="Garamond" w:hAnsi="Garamond"/>
                <w:spacing w:val="4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w</w:t>
            </w:r>
            <w:r w:rsidRPr="00970105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Brzegu),</w:t>
            </w:r>
          </w:p>
          <w:p w:rsidR="00A27107" w:rsidRPr="00970105" w:rsidRDefault="00A27107" w:rsidP="00970105">
            <w:pPr>
              <w:pStyle w:val="TableParagraph"/>
              <w:spacing w:before="13"/>
              <w:ind w:left="36" w:right="255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Opłaty skarbowe</w:t>
            </w:r>
          </w:p>
        </w:tc>
        <w:tc>
          <w:tcPr>
            <w:tcW w:w="5885" w:type="dxa"/>
          </w:tcPr>
          <w:p w:rsidR="00970105" w:rsidRDefault="00970105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10 zł– opłata skarbowa za wydanie decyzji</w:t>
            </w:r>
          </w:p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17 zł– opłata skarbowa za pełnomocnictwo ( jeśli jest )</w:t>
            </w:r>
          </w:p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Wpłaty z tytułu opłaty skarbowej można dokonywać:</w:t>
            </w:r>
          </w:p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-w kasie Urzędu Miasta Brzeg;</w:t>
            </w:r>
          </w:p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 xml:space="preserve">-przelewem na nr rachunku bankowego: </w:t>
            </w:r>
          </w:p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b/>
                <w:sz w:val="24"/>
                <w:szCs w:val="24"/>
              </w:rPr>
              <w:t>68 1090 2141 0000 0001 3528 6127</w:t>
            </w:r>
            <w:r w:rsidRPr="0097010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 w:cs="Times New Roman"/>
                <w:b/>
                <w:sz w:val="24"/>
                <w:szCs w:val="24"/>
              </w:rPr>
              <w:t>Santander Bank Polska S.A</w:t>
            </w:r>
          </w:p>
          <w:p w:rsidR="00A27107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Dowód zapłaty należnej opłaty skarbowej należy załączyć do wniosku.</w:t>
            </w:r>
          </w:p>
          <w:p w:rsidR="00970105" w:rsidRPr="00970105" w:rsidRDefault="00970105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 xml:space="preserve">Opłaty administracyjne </w:t>
            </w:r>
          </w:p>
        </w:tc>
        <w:tc>
          <w:tcPr>
            <w:tcW w:w="5885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/>
                <w:sz w:val="24"/>
                <w:szCs w:val="24"/>
              </w:rPr>
              <w:t>Nie</w:t>
            </w:r>
            <w:r w:rsidRPr="00970105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pobiera</w:t>
            </w:r>
            <w:r w:rsidRPr="00970105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się</w:t>
            </w:r>
            <w:r w:rsidRPr="0097010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Termin i sposób załatwienia sprawy</w:t>
            </w:r>
          </w:p>
        </w:tc>
        <w:tc>
          <w:tcPr>
            <w:tcW w:w="5885" w:type="dxa"/>
          </w:tcPr>
          <w:p w:rsidR="00970105" w:rsidRDefault="00970105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:rsidR="002F00F7" w:rsidRPr="00970105" w:rsidRDefault="002F00F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1.</w:t>
            </w:r>
            <w:r w:rsidRPr="00970105">
              <w:rPr>
                <w:rFonts w:ascii="Garamond" w:hAnsi="Garamond" w:cs="Times New Roman"/>
                <w:sz w:val="24"/>
                <w:szCs w:val="24"/>
              </w:rPr>
              <w:t>Złóż wymagany wniosek</w:t>
            </w:r>
          </w:p>
          <w:p w:rsidR="002F00F7" w:rsidRPr="00970105" w:rsidRDefault="00DA6EE2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  <w:r w:rsidR="002F00F7" w:rsidRPr="00970105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2F00F7" w:rsidRPr="00970105">
              <w:rPr>
                <w:rFonts w:ascii="Garamond" w:hAnsi="Garamond" w:cs="Times New Roman"/>
                <w:sz w:val="24"/>
                <w:szCs w:val="24"/>
              </w:rPr>
              <w:t>Uiść opłatę skarbową i przynieś lub przyślij pocztą wszystkie dokumenty do Urzędu. ( W przypadku kilku współużytkowników wnioski muszą złożyć wszyscy.)</w:t>
            </w:r>
          </w:p>
          <w:p w:rsidR="002F00F7" w:rsidRPr="00970105" w:rsidRDefault="00DA6EE2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3</w:t>
            </w:r>
            <w:r w:rsidR="002F00F7" w:rsidRPr="00970105">
              <w:rPr>
                <w:rFonts w:ascii="Garamond" w:hAnsi="Garamond" w:cs="Times New Roman"/>
                <w:sz w:val="24"/>
                <w:szCs w:val="24"/>
              </w:rPr>
              <w:t>.</w:t>
            </w:r>
            <w:r w:rsidR="002F00F7" w:rsidRPr="00970105">
              <w:rPr>
                <w:rFonts w:ascii="Garamond" w:hAnsi="Garamond" w:cs="Times New Roman"/>
                <w:sz w:val="24"/>
                <w:szCs w:val="24"/>
              </w:rPr>
              <w:t>Poczekaj na informację z Biura Gospodarki Nieruchomościami i Lokalami o podjętych</w:t>
            </w:r>
            <w:r w:rsidR="002F00F7" w:rsidRPr="00970105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2F00F7" w:rsidRPr="00970105">
              <w:rPr>
                <w:rFonts w:ascii="Garamond" w:hAnsi="Garamond" w:cs="Times New Roman"/>
                <w:sz w:val="24"/>
                <w:szCs w:val="24"/>
              </w:rPr>
              <w:t>czynnościach w sprawie.</w:t>
            </w:r>
          </w:p>
          <w:p w:rsidR="002F00F7" w:rsidRPr="00970105" w:rsidRDefault="00DA6EE2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4</w:t>
            </w:r>
            <w:r w:rsidR="002F00F7" w:rsidRPr="00970105">
              <w:rPr>
                <w:rFonts w:ascii="Garamond" w:hAnsi="Garamond" w:cs="Times New Roman"/>
                <w:sz w:val="24"/>
                <w:szCs w:val="24"/>
              </w:rPr>
              <w:t>.Poczekaj na decyzję Burmistrza Brzegu o przekształceniu bądź odmowie przekształcenia prawa użytkowania wieczystego w prawo własności nieruchomości.</w:t>
            </w:r>
          </w:p>
          <w:p w:rsidR="00970105" w:rsidRDefault="00DA6EE2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Termin załatwienia sprawy - 30 dni, natomiast w skomplikowanych sprawach 60 dni. </w:t>
            </w:r>
          </w:p>
          <w:p w:rsidR="00970105" w:rsidRPr="00970105" w:rsidRDefault="00970105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lastRenderedPageBreak/>
              <w:t>Miejsce złożenia dokumentów</w:t>
            </w:r>
          </w:p>
        </w:tc>
        <w:tc>
          <w:tcPr>
            <w:tcW w:w="5885" w:type="dxa"/>
          </w:tcPr>
          <w:p w:rsidR="00970105" w:rsidRDefault="00970105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Urząd Miasta ul. Robotnicza 12, 49-300 Brzeg</w:t>
            </w:r>
          </w:p>
          <w:p w:rsidR="00A27107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Biuro podawcze - parter budynek „A" czynne codziennie poniedziałek w godz. 7.15 do 16.15, od wtorku do piątku w godz. od 7.15 do 15.15.</w:t>
            </w:r>
          </w:p>
          <w:p w:rsidR="00970105" w:rsidRPr="00970105" w:rsidRDefault="00970105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 xml:space="preserve">Komórka odpowiedzialna </w:t>
            </w:r>
          </w:p>
        </w:tc>
        <w:tc>
          <w:tcPr>
            <w:tcW w:w="5885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 xml:space="preserve">Biuro Gospodarki Nieruchomościami i Lokalami </w:t>
            </w: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Tryb odwoławczy</w:t>
            </w:r>
          </w:p>
        </w:tc>
        <w:tc>
          <w:tcPr>
            <w:tcW w:w="5885" w:type="dxa"/>
          </w:tcPr>
          <w:p w:rsidR="00970105" w:rsidRDefault="00970105" w:rsidP="00970105">
            <w:pPr>
              <w:pStyle w:val="TableParagraph"/>
              <w:ind w:left="36" w:right="189"/>
              <w:contextualSpacing/>
              <w:rPr>
                <w:rFonts w:ascii="Garamond" w:hAnsi="Garamond"/>
                <w:sz w:val="24"/>
                <w:szCs w:val="24"/>
              </w:rPr>
            </w:pPr>
          </w:p>
          <w:p w:rsidR="002F00F7" w:rsidRPr="00970105" w:rsidRDefault="002F00F7" w:rsidP="00970105">
            <w:pPr>
              <w:pStyle w:val="TableParagraph"/>
              <w:ind w:left="36" w:right="189"/>
              <w:contextualSpacing/>
              <w:rPr>
                <w:rFonts w:ascii="Garamond" w:eastAsia="Times New Roman" w:hAnsi="Garamond" w:cs="Times New Roman"/>
                <w:sz w:val="24"/>
                <w:szCs w:val="24"/>
              </w:rPr>
            </w:pP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Odwo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anie</w:t>
            </w:r>
            <w:proofErr w:type="spellEnd"/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od</w:t>
            </w:r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decyzji</w:t>
            </w:r>
            <w:proofErr w:type="spellEnd"/>
            <w:r w:rsidRPr="00970105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sk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ada</w:t>
            </w:r>
            <w:proofErr w:type="spellEnd"/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się</w:t>
            </w:r>
            <w:proofErr w:type="spellEnd"/>
            <w:r w:rsidRPr="00970105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do</w:t>
            </w:r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Samorz</w:t>
            </w:r>
            <w:r w:rsidRPr="00970105">
              <w:rPr>
                <w:rFonts w:ascii="Garamond" w:hAnsi="Garamond"/>
                <w:spacing w:val="-1"/>
                <w:sz w:val="24"/>
                <w:szCs w:val="24"/>
              </w:rPr>
              <w:t>ą</w:t>
            </w:r>
            <w:r w:rsidRPr="00970105">
              <w:rPr>
                <w:rFonts w:ascii="Garamond" w:hAnsi="Garamond"/>
                <w:sz w:val="24"/>
                <w:szCs w:val="24"/>
              </w:rPr>
              <w:t>dowego</w:t>
            </w:r>
            <w:proofErr w:type="spellEnd"/>
            <w:r w:rsidRPr="00970105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Kolegium</w:t>
            </w:r>
            <w:proofErr w:type="spellEnd"/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Odwo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awczego</w:t>
            </w:r>
            <w:proofErr w:type="spellEnd"/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w</w:t>
            </w:r>
            <w:r w:rsidRPr="00970105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Opolu</w:t>
            </w:r>
            <w:proofErr w:type="spellEnd"/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pacing w:val="-1"/>
                <w:sz w:val="24"/>
                <w:szCs w:val="24"/>
              </w:rPr>
              <w:t>pośrednictwem</w:t>
            </w:r>
            <w:proofErr w:type="spellEnd"/>
            <w:r w:rsidRPr="00970105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Burmistrza</w:t>
            </w:r>
            <w:proofErr w:type="spellEnd"/>
            <w:r w:rsidRPr="00970105">
              <w:rPr>
                <w:rFonts w:ascii="Garamond" w:hAnsi="Garamond"/>
                <w:spacing w:val="4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Brzegu</w:t>
            </w:r>
            <w:r w:rsidRPr="00970105">
              <w:rPr>
                <w:rFonts w:ascii="Garamond" w:hAnsi="Garamond"/>
                <w:spacing w:val="4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w</w:t>
            </w:r>
            <w:r w:rsidRPr="00970105">
              <w:rPr>
                <w:rFonts w:ascii="Garamond" w:hAnsi="Garamond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terminie</w:t>
            </w:r>
            <w:proofErr w:type="spellEnd"/>
            <w:r w:rsidRPr="00970105">
              <w:rPr>
                <w:rFonts w:ascii="Garamond" w:hAnsi="Garamond"/>
                <w:spacing w:val="4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14</w:t>
            </w:r>
            <w:r w:rsidRPr="00970105">
              <w:rPr>
                <w:rFonts w:ascii="Garamond" w:hAnsi="Garamond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dni</w:t>
            </w:r>
            <w:proofErr w:type="spellEnd"/>
            <w:r w:rsidRPr="00970105">
              <w:rPr>
                <w:rFonts w:ascii="Garamond" w:hAnsi="Garamond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Pr="00970105">
              <w:rPr>
                <w:rFonts w:ascii="Garamond" w:hAnsi="Garamond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dnia</w:t>
            </w:r>
            <w:proofErr w:type="spellEnd"/>
            <w:r w:rsidRPr="00970105">
              <w:rPr>
                <w:rFonts w:ascii="Garamond" w:hAnsi="Garamond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otrzymania</w:t>
            </w:r>
            <w:proofErr w:type="spellEnd"/>
            <w:r w:rsidRPr="00970105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970105">
              <w:rPr>
                <w:rFonts w:ascii="Garamond" w:hAnsi="Garamond"/>
                <w:sz w:val="24"/>
                <w:szCs w:val="24"/>
              </w:rPr>
              <w:t>decyzji</w:t>
            </w:r>
            <w:proofErr w:type="spellEnd"/>
            <w:r w:rsidRPr="00970105">
              <w:rPr>
                <w:rFonts w:ascii="Garamond" w:hAnsi="Garamond"/>
                <w:sz w:val="24"/>
                <w:szCs w:val="24"/>
              </w:rPr>
              <w:t>.</w:t>
            </w:r>
          </w:p>
          <w:p w:rsidR="00A27107" w:rsidRDefault="002F00F7" w:rsidP="00970105">
            <w:pPr>
              <w:spacing w:line="240" w:lineRule="auto"/>
              <w:contextualSpacing/>
              <w:rPr>
                <w:rFonts w:ascii="Garamond" w:hAnsi="Garamond"/>
                <w:sz w:val="24"/>
                <w:szCs w:val="24"/>
              </w:rPr>
            </w:pPr>
            <w:r w:rsidRPr="00970105">
              <w:rPr>
                <w:rFonts w:ascii="Garamond" w:hAnsi="Garamond"/>
                <w:sz w:val="24"/>
                <w:szCs w:val="24"/>
              </w:rPr>
              <w:t>Od</w:t>
            </w:r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odwo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ania</w:t>
            </w:r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nie</w:t>
            </w:r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pobiera</w:t>
            </w:r>
            <w:r w:rsidRPr="00970105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się</w:t>
            </w:r>
            <w:r w:rsidRPr="00970105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r w:rsidRPr="00970105">
              <w:rPr>
                <w:rFonts w:ascii="Garamond" w:hAnsi="Garamond"/>
                <w:sz w:val="24"/>
                <w:szCs w:val="24"/>
              </w:rPr>
              <w:t>op</w:t>
            </w:r>
            <w:r w:rsidRPr="00970105">
              <w:rPr>
                <w:rFonts w:ascii="Garamond" w:hAnsi="Garamond"/>
                <w:spacing w:val="-56"/>
                <w:sz w:val="24"/>
                <w:szCs w:val="24"/>
              </w:rPr>
              <w:t>ł</w:t>
            </w:r>
            <w:r w:rsidRPr="00970105">
              <w:rPr>
                <w:rFonts w:ascii="Garamond" w:hAnsi="Garamond"/>
                <w:sz w:val="24"/>
                <w:szCs w:val="24"/>
              </w:rPr>
              <w:t>at.</w:t>
            </w:r>
          </w:p>
          <w:p w:rsidR="00970105" w:rsidRPr="00970105" w:rsidRDefault="00970105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Podstawa prawna</w:t>
            </w:r>
          </w:p>
        </w:tc>
        <w:tc>
          <w:tcPr>
            <w:tcW w:w="5885" w:type="dxa"/>
          </w:tcPr>
          <w:p w:rsidR="00970105" w:rsidRDefault="00970105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:rsidR="00A27107" w:rsidRDefault="002F00F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Ustawa z dnia 29 lipca 2005 roku o przekształceniu prawa użytkowania wieczystego w prawo własności nieruchomości ( tekst jednolity: Dz. U. z 20</w:t>
            </w:r>
            <w:r w:rsidR="00970105" w:rsidRPr="00970105">
              <w:rPr>
                <w:rFonts w:ascii="Garamond" w:hAnsi="Garamond" w:cs="Times New Roman"/>
                <w:sz w:val="24"/>
                <w:szCs w:val="24"/>
              </w:rPr>
              <w:t>19</w:t>
            </w:r>
            <w:r w:rsidRPr="00970105">
              <w:rPr>
                <w:rFonts w:ascii="Garamond" w:hAnsi="Garamond" w:cs="Times New Roman"/>
                <w:sz w:val="24"/>
                <w:szCs w:val="24"/>
              </w:rPr>
              <w:t xml:space="preserve">r, poz. </w:t>
            </w:r>
            <w:r w:rsidR="00970105" w:rsidRPr="00970105">
              <w:rPr>
                <w:rFonts w:ascii="Garamond" w:hAnsi="Garamond" w:cs="Times New Roman"/>
                <w:sz w:val="24"/>
                <w:szCs w:val="24"/>
              </w:rPr>
              <w:t>1314</w:t>
            </w:r>
            <w:r w:rsidRPr="00970105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  <w:p w:rsidR="00970105" w:rsidRPr="00970105" w:rsidRDefault="00970105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27107" w:rsidRPr="00970105" w:rsidTr="00970105">
        <w:trPr>
          <w:trHeight w:val="639"/>
        </w:trPr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 xml:space="preserve">Dodatkowe informacje </w:t>
            </w:r>
          </w:p>
        </w:tc>
        <w:tc>
          <w:tcPr>
            <w:tcW w:w="5885" w:type="dxa"/>
          </w:tcPr>
          <w:p w:rsidR="00970105" w:rsidRDefault="00970105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  <w:p w:rsidR="002F00F7" w:rsidRPr="00970105" w:rsidRDefault="002F00F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Osoba, na rzecz której zostało przekształcone prawo uży</w:t>
            </w:r>
            <w:r w:rsidR="00DA6EE2">
              <w:rPr>
                <w:rFonts w:ascii="Garamond" w:hAnsi="Garamond" w:cs="Times New Roman"/>
                <w:sz w:val="24"/>
                <w:szCs w:val="24"/>
              </w:rPr>
              <w:t>tkowania wieczystego w prawo wł</w:t>
            </w:r>
            <w:r w:rsidRPr="00970105">
              <w:rPr>
                <w:rFonts w:ascii="Garamond" w:hAnsi="Garamond" w:cs="Times New Roman"/>
                <w:sz w:val="24"/>
                <w:szCs w:val="24"/>
              </w:rPr>
              <w:t xml:space="preserve">asności jest obowiązana uiścić dotychczasowemu właścicielowi opłatę za przekształcenie. Do ustalenia tej opłaty stosuje się odpowiednio przepisy art.67 ust.3a i art. 69 ustawy o gospodarce nieruchomościami ( </w:t>
            </w:r>
            <w:proofErr w:type="spellStart"/>
            <w:r w:rsidRPr="00970105">
              <w:rPr>
                <w:rFonts w:ascii="Garamond" w:hAnsi="Garamond" w:cs="Times New Roman"/>
                <w:sz w:val="24"/>
                <w:szCs w:val="24"/>
              </w:rPr>
              <w:t>t.j</w:t>
            </w:r>
            <w:proofErr w:type="spellEnd"/>
            <w:r w:rsidR="00970105" w:rsidRPr="00970105">
              <w:rPr>
                <w:rFonts w:ascii="Garamond" w:hAnsi="Garamond" w:cs="Times New Roman"/>
                <w:sz w:val="24"/>
                <w:szCs w:val="24"/>
              </w:rPr>
              <w:t xml:space="preserve">. Dz. U. z 2018 r. poz. 2204 z </w:t>
            </w:r>
            <w:proofErr w:type="spellStart"/>
            <w:r w:rsidR="00970105" w:rsidRPr="00970105">
              <w:rPr>
                <w:rFonts w:ascii="Garamond" w:hAnsi="Garamond" w:cs="Times New Roman"/>
                <w:sz w:val="24"/>
                <w:szCs w:val="24"/>
              </w:rPr>
              <w:t>późn</w:t>
            </w:r>
            <w:proofErr w:type="spellEnd"/>
            <w:r w:rsidR="00970105" w:rsidRPr="00970105">
              <w:rPr>
                <w:rFonts w:ascii="Garamond" w:hAnsi="Garamond" w:cs="Times New Roman"/>
                <w:sz w:val="24"/>
                <w:szCs w:val="24"/>
              </w:rPr>
              <w:t>. zmianami ).</w:t>
            </w:r>
          </w:p>
          <w:p w:rsidR="002F00F7" w:rsidRPr="00970105" w:rsidRDefault="002F00F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 xml:space="preserve">Opłatę tę ustala się w oparciu o wycenę nieruchomości sporządzoną przez rzeczoznawcę majątkowego. Opłata za przekształcenie stanowi różnicę wartości prawa własności i prawa </w:t>
            </w:r>
            <w:r w:rsidR="00970105" w:rsidRPr="00970105">
              <w:rPr>
                <w:rFonts w:ascii="Garamond" w:hAnsi="Garamond" w:cs="Times New Roman"/>
                <w:sz w:val="24"/>
                <w:szCs w:val="24"/>
              </w:rPr>
              <w:t>użytkowania wieczystego gruntu.</w:t>
            </w:r>
          </w:p>
          <w:p w:rsidR="00970105" w:rsidRPr="00970105" w:rsidRDefault="00970105" w:rsidP="00DA6EE2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A27107" w:rsidRPr="00970105" w:rsidTr="00970105">
        <w:trPr>
          <w:trHeight w:val="392"/>
        </w:trPr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Formularze do pobrania</w:t>
            </w:r>
          </w:p>
        </w:tc>
        <w:tc>
          <w:tcPr>
            <w:tcW w:w="5885" w:type="dxa"/>
          </w:tcPr>
          <w:p w:rsidR="00A27107" w:rsidRPr="00970105" w:rsidRDefault="00970105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Brak</w:t>
            </w:r>
          </w:p>
        </w:tc>
      </w:tr>
      <w:tr w:rsidR="00A27107" w:rsidRPr="00970105" w:rsidTr="00970105">
        <w:trPr>
          <w:trHeight w:val="707"/>
        </w:trPr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Osoba nadzorująca aktualność karty</w:t>
            </w:r>
          </w:p>
        </w:tc>
        <w:tc>
          <w:tcPr>
            <w:tcW w:w="5885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 xml:space="preserve">Biuro  Gospodarki  Nieruchomościami i Lokalami: </w:t>
            </w:r>
            <w:r w:rsidR="00970105" w:rsidRPr="00970105">
              <w:rPr>
                <w:rFonts w:ascii="Garamond" w:hAnsi="Garamond" w:cs="Times New Roman"/>
                <w:sz w:val="24"/>
                <w:szCs w:val="24"/>
              </w:rPr>
              <w:t>Dariusz Kałamuniak</w:t>
            </w:r>
            <w:r w:rsidRPr="00970105">
              <w:rPr>
                <w:rFonts w:ascii="Garamond" w:hAnsi="Garamond" w:cs="Times New Roman"/>
                <w:sz w:val="24"/>
                <w:szCs w:val="24"/>
              </w:rPr>
              <w:t xml:space="preserve"> pokój nr </w:t>
            </w:r>
            <w:r w:rsidR="00970105" w:rsidRPr="00970105">
              <w:rPr>
                <w:rFonts w:ascii="Garamond" w:hAnsi="Garamond" w:cs="Times New Roman"/>
                <w:sz w:val="24"/>
                <w:szCs w:val="24"/>
              </w:rPr>
              <w:t>216</w:t>
            </w: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Data następnej aktualizacji</w:t>
            </w:r>
          </w:p>
        </w:tc>
        <w:tc>
          <w:tcPr>
            <w:tcW w:w="5885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2020-12-31</w:t>
            </w: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Opracował</w:t>
            </w:r>
          </w:p>
        </w:tc>
        <w:tc>
          <w:tcPr>
            <w:tcW w:w="5885" w:type="dxa"/>
          </w:tcPr>
          <w:p w:rsidR="00A27107" w:rsidRPr="00970105" w:rsidRDefault="00970105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Kałamuniak Dariusz</w:t>
            </w: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Data opracowania</w:t>
            </w:r>
          </w:p>
        </w:tc>
        <w:tc>
          <w:tcPr>
            <w:tcW w:w="5885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2019-</w:t>
            </w:r>
            <w:r w:rsidR="00970105" w:rsidRPr="00970105">
              <w:rPr>
                <w:rFonts w:ascii="Garamond" w:hAnsi="Garamond" w:cs="Times New Roman"/>
                <w:sz w:val="24"/>
                <w:szCs w:val="24"/>
              </w:rPr>
              <w:t>12-20</w:t>
            </w: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Sprawdził</w:t>
            </w:r>
          </w:p>
        </w:tc>
        <w:tc>
          <w:tcPr>
            <w:tcW w:w="5885" w:type="dxa"/>
          </w:tcPr>
          <w:p w:rsidR="00A27107" w:rsidRPr="00970105" w:rsidRDefault="00970105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Kałamuniak Dariusz</w:t>
            </w: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Data sprawdzenia</w:t>
            </w:r>
          </w:p>
        </w:tc>
        <w:tc>
          <w:tcPr>
            <w:tcW w:w="5885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2019-</w:t>
            </w:r>
            <w:r w:rsidR="00970105" w:rsidRPr="00970105">
              <w:rPr>
                <w:rFonts w:ascii="Garamond" w:hAnsi="Garamond" w:cs="Times New Roman"/>
                <w:sz w:val="24"/>
                <w:szCs w:val="24"/>
              </w:rPr>
              <w:t>12-20</w:t>
            </w: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Zatwierdził</w:t>
            </w:r>
          </w:p>
        </w:tc>
        <w:tc>
          <w:tcPr>
            <w:tcW w:w="5885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proofErr w:type="spellStart"/>
            <w:r w:rsidRPr="00970105">
              <w:rPr>
                <w:rFonts w:ascii="Garamond" w:hAnsi="Garamond" w:cs="Times New Roman"/>
                <w:sz w:val="24"/>
                <w:szCs w:val="24"/>
              </w:rPr>
              <w:t>Iwanowiec</w:t>
            </w:r>
            <w:proofErr w:type="spellEnd"/>
            <w:r w:rsidRPr="00970105">
              <w:rPr>
                <w:rFonts w:ascii="Garamond" w:hAnsi="Garamond" w:cs="Times New Roman"/>
                <w:sz w:val="24"/>
                <w:szCs w:val="24"/>
              </w:rPr>
              <w:t xml:space="preserve"> Barbara</w:t>
            </w:r>
          </w:p>
        </w:tc>
      </w:tr>
      <w:tr w:rsidR="00A27107" w:rsidRPr="00970105" w:rsidTr="00970105">
        <w:tc>
          <w:tcPr>
            <w:tcW w:w="3324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Data zatwierdzenia</w:t>
            </w:r>
          </w:p>
        </w:tc>
        <w:tc>
          <w:tcPr>
            <w:tcW w:w="5885" w:type="dxa"/>
          </w:tcPr>
          <w:p w:rsidR="00A27107" w:rsidRPr="00970105" w:rsidRDefault="00A27107" w:rsidP="00970105">
            <w:pPr>
              <w:spacing w:line="240" w:lineRule="auto"/>
              <w:contextualSpacing/>
              <w:rPr>
                <w:rFonts w:ascii="Garamond" w:hAnsi="Garamond" w:cs="Times New Roman"/>
                <w:sz w:val="24"/>
                <w:szCs w:val="24"/>
              </w:rPr>
            </w:pPr>
            <w:r w:rsidRPr="00970105">
              <w:rPr>
                <w:rFonts w:ascii="Garamond" w:hAnsi="Garamond" w:cs="Times New Roman"/>
                <w:sz w:val="24"/>
                <w:szCs w:val="24"/>
              </w:rPr>
              <w:t>2019-12-20</w:t>
            </w:r>
          </w:p>
        </w:tc>
      </w:tr>
    </w:tbl>
    <w:p w:rsidR="00110D16" w:rsidRPr="00970105" w:rsidRDefault="00110D16" w:rsidP="00970105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p w:rsidR="00F835D0" w:rsidRPr="00970105" w:rsidRDefault="00F835D0" w:rsidP="00970105">
      <w:pPr>
        <w:spacing w:line="240" w:lineRule="auto"/>
        <w:contextualSpacing/>
        <w:rPr>
          <w:rFonts w:ascii="Garamond" w:hAnsi="Garamond"/>
          <w:sz w:val="24"/>
          <w:szCs w:val="24"/>
        </w:rPr>
      </w:pPr>
    </w:p>
    <w:sectPr w:rsidR="00F835D0" w:rsidRPr="0097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20A7"/>
    <w:multiLevelType w:val="hybridMultilevel"/>
    <w:tmpl w:val="9CCCAE02"/>
    <w:lvl w:ilvl="0" w:tplc="F0F8E1A0">
      <w:start w:val="1"/>
      <w:numFmt w:val="bullet"/>
      <w:lvlText w:val="-"/>
      <w:lvlJc w:val="left"/>
      <w:pPr>
        <w:ind w:left="36" w:hanging="117"/>
      </w:pPr>
      <w:rPr>
        <w:rFonts w:ascii="Times New Roman" w:eastAsia="Times New Roman" w:hAnsi="Times New Roman" w:hint="default"/>
        <w:sz w:val="20"/>
        <w:szCs w:val="20"/>
      </w:rPr>
    </w:lvl>
    <w:lvl w:ilvl="1" w:tplc="627E15A8">
      <w:start w:val="1"/>
      <w:numFmt w:val="bullet"/>
      <w:lvlText w:val="•"/>
      <w:lvlJc w:val="left"/>
      <w:pPr>
        <w:ind w:left="792" w:hanging="117"/>
      </w:pPr>
      <w:rPr>
        <w:rFonts w:hint="default"/>
      </w:rPr>
    </w:lvl>
    <w:lvl w:ilvl="2" w:tplc="3834A7F4">
      <w:start w:val="1"/>
      <w:numFmt w:val="bullet"/>
      <w:lvlText w:val="•"/>
      <w:lvlJc w:val="left"/>
      <w:pPr>
        <w:ind w:left="1547" w:hanging="117"/>
      </w:pPr>
      <w:rPr>
        <w:rFonts w:hint="default"/>
      </w:rPr>
    </w:lvl>
    <w:lvl w:ilvl="3" w:tplc="A7A635AA">
      <w:start w:val="1"/>
      <w:numFmt w:val="bullet"/>
      <w:lvlText w:val="•"/>
      <w:lvlJc w:val="left"/>
      <w:pPr>
        <w:ind w:left="2303" w:hanging="117"/>
      </w:pPr>
      <w:rPr>
        <w:rFonts w:hint="default"/>
      </w:rPr>
    </w:lvl>
    <w:lvl w:ilvl="4" w:tplc="3DF2E3A2">
      <w:start w:val="1"/>
      <w:numFmt w:val="bullet"/>
      <w:lvlText w:val="•"/>
      <w:lvlJc w:val="left"/>
      <w:pPr>
        <w:ind w:left="3059" w:hanging="117"/>
      </w:pPr>
      <w:rPr>
        <w:rFonts w:hint="default"/>
      </w:rPr>
    </w:lvl>
    <w:lvl w:ilvl="5" w:tplc="84D2E72C">
      <w:start w:val="1"/>
      <w:numFmt w:val="bullet"/>
      <w:lvlText w:val="•"/>
      <w:lvlJc w:val="left"/>
      <w:pPr>
        <w:ind w:left="3815" w:hanging="117"/>
      </w:pPr>
      <w:rPr>
        <w:rFonts w:hint="default"/>
      </w:rPr>
    </w:lvl>
    <w:lvl w:ilvl="6" w:tplc="43E4F76A">
      <w:start w:val="1"/>
      <w:numFmt w:val="bullet"/>
      <w:lvlText w:val="•"/>
      <w:lvlJc w:val="left"/>
      <w:pPr>
        <w:ind w:left="4571" w:hanging="117"/>
      </w:pPr>
      <w:rPr>
        <w:rFonts w:hint="default"/>
      </w:rPr>
    </w:lvl>
    <w:lvl w:ilvl="7" w:tplc="24460988">
      <w:start w:val="1"/>
      <w:numFmt w:val="bullet"/>
      <w:lvlText w:val="•"/>
      <w:lvlJc w:val="left"/>
      <w:pPr>
        <w:ind w:left="5327" w:hanging="117"/>
      </w:pPr>
      <w:rPr>
        <w:rFonts w:hint="default"/>
      </w:rPr>
    </w:lvl>
    <w:lvl w:ilvl="8" w:tplc="F782F62E">
      <w:start w:val="1"/>
      <w:numFmt w:val="bullet"/>
      <w:lvlText w:val="•"/>
      <w:lvlJc w:val="left"/>
      <w:pPr>
        <w:ind w:left="6083" w:hanging="117"/>
      </w:pPr>
      <w:rPr>
        <w:rFonts w:hint="default"/>
      </w:rPr>
    </w:lvl>
  </w:abstractNum>
  <w:abstractNum w:abstractNumId="1" w15:restartNumberingAfterBreak="0">
    <w:nsid w:val="52E148AE"/>
    <w:multiLevelType w:val="hybridMultilevel"/>
    <w:tmpl w:val="099034BC"/>
    <w:lvl w:ilvl="0" w:tplc="81786B16">
      <w:start w:val="1"/>
      <w:numFmt w:val="decimal"/>
      <w:lvlText w:val="%1."/>
      <w:lvlJc w:val="left"/>
      <w:pPr>
        <w:ind w:left="36" w:hanging="20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A6D009B8">
      <w:start w:val="1"/>
      <w:numFmt w:val="bullet"/>
      <w:lvlText w:val="•"/>
      <w:lvlJc w:val="left"/>
      <w:pPr>
        <w:ind w:left="792" w:hanging="200"/>
      </w:pPr>
      <w:rPr>
        <w:rFonts w:hint="default"/>
      </w:rPr>
    </w:lvl>
    <w:lvl w:ilvl="2" w:tplc="1BBE91A4">
      <w:start w:val="1"/>
      <w:numFmt w:val="bullet"/>
      <w:lvlText w:val="•"/>
      <w:lvlJc w:val="left"/>
      <w:pPr>
        <w:ind w:left="1547" w:hanging="200"/>
      </w:pPr>
      <w:rPr>
        <w:rFonts w:hint="default"/>
      </w:rPr>
    </w:lvl>
    <w:lvl w:ilvl="3" w:tplc="D20CADFA">
      <w:start w:val="1"/>
      <w:numFmt w:val="bullet"/>
      <w:lvlText w:val="•"/>
      <w:lvlJc w:val="left"/>
      <w:pPr>
        <w:ind w:left="2303" w:hanging="200"/>
      </w:pPr>
      <w:rPr>
        <w:rFonts w:hint="default"/>
      </w:rPr>
    </w:lvl>
    <w:lvl w:ilvl="4" w:tplc="C1AC849C">
      <w:start w:val="1"/>
      <w:numFmt w:val="bullet"/>
      <w:lvlText w:val="•"/>
      <w:lvlJc w:val="left"/>
      <w:pPr>
        <w:ind w:left="3059" w:hanging="200"/>
      </w:pPr>
      <w:rPr>
        <w:rFonts w:hint="default"/>
      </w:rPr>
    </w:lvl>
    <w:lvl w:ilvl="5" w:tplc="F78EAC34">
      <w:start w:val="1"/>
      <w:numFmt w:val="bullet"/>
      <w:lvlText w:val="•"/>
      <w:lvlJc w:val="left"/>
      <w:pPr>
        <w:ind w:left="3815" w:hanging="200"/>
      </w:pPr>
      <w:rPr>
        <w:rFonts w:hint="default"/>
      </w:rPr>
    </w:lvl>
    <w:lvl w:ilvl="6" w:tplc="FA10F2D8">
      <w:start w:val="1"/>
      <w:numFmt w:val="bullet"/>
      <w:lvlText w:val="•"/>
      <w:lvlJc w:val="left"/>
      <w:pPr>
        <w:ind w:left="4571" w:hanging="200"/>
      </w:pPr>
      <w:rPr>
        <w:rFonts w:hint="default"/>
      </w:rPr>
    </w:lvl>
    <w:lvl w:ilvl="7" w:tplc="D7D2365A">
      <w:start w:val="1"/>
      <w:numFmt w:val="bullet"/>
      <w:lvlText w:val="•"/>
      <w:lvlJc w:val="left"/>
      <w:pPr>
        <w:ind w:left="5327" w:hanging="200"/>
      </w:pPr>
      <w:rPr>
        <w:rFonts w:hint="default"/>
      </w:rPr>
    </w:lvl>
    <w:lvl w:ilvl="8" w:tplc="9530B7F0">
      <w:start w:val="1"/>
      <w:numFmt w:val="bullet"/>
      <w:lvlText w:val="•"/>
      <w:lvlJc w:val="left"/>
      <w:pPr>
        <w:ind w:left="6083" w:hanging="2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16"/>
    <w:rsid w:val="000579C3"/>
    <w:rsid w:val="00063847"/>
    <w:rsid w:val="00096179"/>
    <w:rsid w:val="00110D16"/>
    <w:rsid w:val="00162AA4"/>
    <w:rsid w:val="001D1F2B"/>
    <w:rsid w:val="0021251D"/>
    <w:rsid w:val="002A3411"/>
    <w:rsid w:val="002D58A8"/>
    <w:rsid w:val="002F00F7"/>
    <w:rsid w:val="00335530"/>
    <w:rsid w:val="003B6924"/>
    <w:rsid w:val="0053207E"/>
    <w:rsid w:val="005F6C9E"/>
    <w:rsid w:val="00692465"/>
    <w:rsid w:val="006A0C6D"/>
    <w:rsid w:val="006B6C01"/>
    <w:rsid w:val="006E07E8"/>
    <w:rsid w:val="008740D2"/>
    <w:rsid w:val="00970105"/>
    <w:rsid w:val="009E2ECC"/>
    <w:rsid w:val="00A27107"/>
    <w:rsid w:val="00A52D65"/>
    <w:rsid w:val="00A877AA"/>
    <w:rsid w:val="00AB6CA9"/>
    <w:rsid w:val="00CA0FA7"/>
    <w:rsid w:val="00CB097B"/>
    <w:rsid w:val="00D739FE"/>
    <w:rsid w:val="00DA6EE2"/>
    <w:rsid w:val="00E20C5C"/>
    <w:rsid w:val="00EE5ACF"/>
    <w:rsid w:val="00F8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370C"/>
  <w15:chartTrackingRefBased/>
  <w15:docId w15:val="{7F03E32B-D2DB-4F59-A5ED-18B9A425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D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0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D58A8"/>
    <w:rPr>
      <w:b/>
      <w:bCs/>
    </w:rPr>
  </w:style>
  <w:style w:type="paragraph" w:styleId="Akapitzlist">
    <w:name w:val="List Paragraph"/>
    <w:basedOn w:val="Normalny"/>
    <w:uiPriority w:val="1"/>
    <w:qFormat/>
    <w:rsid w:val="00A2710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A27107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Sorokowski</dc:creator>
  <cp:keywords/>
  <dc:description/>
  <cp:lastModifiedBy>Dariusz Kałamuniak</cp:lastModifiedBy>
  <cp:revision>9</cp:revision>
  <cp:lastPrinted>2019-12-20T08:30:00Z</cp:lastPrinted>
  <dcterms:created xsi:type="dcterms:W3CDTF">2019-11-22T06:55:00Z</dcterms:created>
  <dcterms:modified xsi:type="dcterms:W3CDTF">2019-12-20T08:56:00Z</dcterms:modified>
</cp:coreProperties>
</file>