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Pr="00CD2A4E" w:rsidRDefault="00CD2A4E" w:rsidP="00CD2A4E">
      <w:pPr>
        <w:jc w:val="center"/>
        <w:rPr>
          <w:rFonts w:ascii="Times New Roman" w:hAnsi="Times New Roman" w:cs="Times New Roman"/>
          <w:b/>
        </w:rPr>
      </w:pPr>
      <w:r w:rsidRPr="00CD2A4E">
        <w:rPr>
          <w:rFonts w:ascii="Times New Roman" w:hAnsi="Times New Roman" w:cs="Times New Roman"/>
          <w:b/>
        </w:rPr>
        <w:t>WYDANIE ZAWIADOMIENIA O NADANIU NUMERU PORZĄDKOWEGO DLA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31580" w:rsidTr="00931580">
        <w:tc>
          <w:tcPr>
            <w:tcW w:w="3369" w:type="dxa"/>
          </w:tcPr>
          <w:p w:rsidR="00931580" w:rsidRPr="00931580" w:rsidRDefault="00931580" w:rsidP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 xml:space="preserve">Nazwa procedury          </w:t>
            </w:r>
          </w:p>
        </w:tc>
        <w:tc>
          <w:tcPr>
            <w:tcW w:w="5843" w:type="dxa"/>
          </w:tcPr>
          <w:p w:rsidR="00931580" w:rsidRPr="00931580" w:rsidRDefault="00931580">
            <w:pPr>
              <w:rPr>
                <w:rFonts w:ascii="Times New Roman" w:hAnsi="Times New Roman" w:cs="Times New Roman"/>
                <w:b/>
              </w:rPr>
            </w:pPr>
            <w:r w:rsidRPr="00931580">
              <w:rPr>
                <w:rFonts w:ascii="Times New Roman" w:hAnsi="Times New Roman" w:cs="Times New Roman"/>
                <w:b/>
              </w:rPr>
              <w:t>Wydanie zawiadomienia o nadaniu numeru porządkowego dla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D506C0" w:rsidRPr="00D506C0" w:rsidRDefault="00F41701" w:rsidP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Wypełniony formularz wniosku o ustalenie numeru porzą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dkowego wraz z odpowiednimi zał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ącznikami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numeru porządkowego dla nieruchomości zabudowanej budynkiem mieszkalnym - zwolnione z opłaty skarbowej zgodnie z art. 2 ust. 1 pkt 2 ustawy z dnia 16 listopada 2006r. o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 xml:space="preserve"> opłacie skarbowej (Dz.U. z 2018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r., poz.</w:t>
            </w:r>
            <w:r w:rsidR="00931580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Zawiadomienie o nadaniu nume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 porządkowego dla nieruchomoś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zabudowanej budynkiem niemieszkalnym lub zaświadczenie o numerze porządkowym nieruchomości -opłata skarbowa w wysokości 17 zł. zgodnie z cz. II poz. 21 załącznika do ustawy z dnia 16 listopada 2006r. o opłacie skarbowej (Dz.U. z 201</w:t>
            </w:r>
            <w:r w:rsidR="00C33988">
              <w:rPr>
                <w:rFonts w:ascii="Times New Roman" w:hAnsi="Times New Roman" w:cs="Times New Roman"/>
                <w:sz w:val="20"/>
                <w:szCs w:val="20"/>
              </w:rPr>
              <w:t>8r., poz.1044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poświadczenia zgodnoś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ci kopii zawiadomienia o ustalenie numeru porządkowego z oryginałem 5 zł od każdej rozpoczętej strony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Wpłaty z tytułu opłaty skarbowej można dokonywać: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w kasie Urzędu Miasta Brzeg;</w:t>
            </w:r>
          </w:p>
          <w:p w:rsidR="00F41701" w:rsidRPr="00F41701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przelewem na nr rachunku bankowego:</w:t>
            </w:r>
            <w:bookmarkStart w:id="0" w:name="_GoBack"/>
            <w:bookmarkEnd w:id="0"/>
            <w:r w:rsidR="00F57E22" w:rsidRPr="00F57E22">
              <w:rPr>
                <w:rFonts w:ascii="Times New Roman" w:hAnsi="Times New Roman" w:cs="Times New Roman"/>
                <w:sz w:val="20"/>
              </w:rPr>
              <w:t>68 1090 2141 0000 0001 3528 6127</w:t>
            </w:r>
            <w:r w:rsidR="00F57E22" w:rsidRPr="00F57E2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31580" w:rsidRPr="00931580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F41701" w:rsidP="00F4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70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46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D506C0" w:rsidRPr="00D506C0" w:rsidRDefault="00462D3D" w:rsidP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3D">
              <w:rPr>
                <w:rFonts w:ascii="Times New Roman" w:hAnsi="Times New Roman" w:cs="Times New Roman"/>
                <w:sz w:val="20"/>
                <w:szCs w:val="20"/>
              </w:rPr>
              <w:t>Termin załatwienia sprawy zgodnie z art. 35 Kodeksu postępowania administracyjnego.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CA507C" w:rsidRPr="00CA507C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CA507C" w:rsidP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07C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poniedziałek w godz. 7.15 do 16.15, od wtorku do piątku w godz. od 7.15 do 15.15.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CA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Gospodarki Nieruchomościami i Lokalami 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F32275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przysługuje 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17 maja 1989 r. Prawo geodezyjn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 xml:space="preserve">e i kartograficzne (Dz.U. z 2017r., poz. 2101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Rozporządzenie Ministra Administracji i Cyfryzacji z dnia 9 stycznia 2012 r. w sprawie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ewidencji miejscowości, ulic i adresów (Dz.U. z 2012r., poz.125).</w:t>
            </w:r>
          </w:p>
          <w:p w:rsidR="00F32275" w:rsidRPr="00F32275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14 czerwca 1960 r. Kodeks postępowania administracyjnego (Dz.U. z</w:t>
            </w:r>
            <w:r w:rsidR="001D788D">
              <w:rPr>
                <w:rFonts w:ascii="Times New Roman" w:hAnsi="Times New Roman" w:cs="Times New Roman"/>
                <w:sz w:val="20"/>
                <w:szCs w:val="20"/>
              </w:rPr>
              <w:t xml:space="preserve"> 2018r., poz. 2096 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  <w:p w:rsidR="007C628E" w:rsidRPr="00EA1DC6" w:rsidRDefault="00F32275" w:rsidP="00F3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>Ustawa z dnia 16 listopada 2006 r. o opłacie ska</w:t>
            </w:r>
            <w:r w:rsidR="009837B7">
              <w:rPr>
                <w:rFonts w:ascii="Times New Roman" w:hAnsi="Times New Roman" w:cs="Times New Roman"/>
                <w:sz w:val="20"/>
                <w:szCs w:val="20"/>
              </w:rPr>
              <w:t>rbowej (Dz.U. z 2018r., poz.1044</w:t>
            </w:r>
            <w:r w:rsidRPr="00F32275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7C628E" w:rsidTr="000506D6">
        <w:trPr>
          <w:trHeight w:val="639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88425D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 przypadku braku kompletu wymaganych dokumentów wnioskodawca zostanie wezwany do ich uzupełnienia.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88425D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25D">
              <w:rPr>
                <w:rFonts w:ascii="Times New Roman" w:hAnsi="Times New Roman" w:cs="Times New Roman"/>
                <w:sz w:val="20"/>
                <w:szCs w:val="20"/>
              </w:rPr>
              <w:t>wniosek o nadanie numeru porządkowego</w:t>
            </w:r>
          </w:p>
        </w:tc>
      </w:tr>
      <w:tr w:rsidR="000F316A" w:rsidTr="00737C64">
        <w:trPr>
          <w:trHeight w:val="707"/>
        </w:trPr>
        <w:tc>
          <w:tcPr>
            <w:tcW w:w="3369" w:type="dxa"/>
          </w:tcPr>
          <w:p w:rsidR="000F316A" w:rsidRPr="000F316A" w:rsidRDefault="000F316A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Inspektor  Biura  Gospodarki  Nieruchomościami i Lokalami: Adam Kopij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Kopij Adam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0F316A" w:rsidRPr="000F316A" w:rsidRDefault="00FF65F1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Kopij Adam 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  <w:r w:rsidRPr="000F316A">
              <w:rPr>
                <w:rFonts w:ascii="Times New Roman" w:hAnsi="Times New Roman" w:cs="Times New Roman"/>
                <w:sz w:val="20"/>
                <w:szCs w:val="20"/>
              </w:rPr>
              <w:t xml:space="preserve"> Barbara</w:t>
            </w:r>
          </w:p>
        </w:tc>
      </w:tr>
      <w:tr w:rsidR="000F316A" w:rsidTr="00D506C0">
        <w:tc>
          <w:tcPr>
            <w:tcW w:w="3369" w:type="dxa"/>
          </w:tcPr>
          <w:p w:rsidR="000F316A" w:rsidRPr="000F316A" w:rsidRDefault="000F316A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0F316A" w:rsidRPr="000F316A" w:rsidRDefault="000F316A" w:rsidP="0066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12686"/>
    <w:rsid w:val="000366D2"/>
    <w:rsid w:val="000506D6"/>
    <w:rsid w:val="000513FD"/>
    <w:rsid w:val="000F316A"/>
    <w:rsid w:val="001D788D"/>
    <w:rsid w:val="00202C87"/>
    <w:rsid w:val="0031020F"/>
    <w:rsid w:val="00462D3D"/>
    <w:rsid w:val="00592CD1"/>
    <w:rsid w:val="00632661"/>
    <w:rsid w:val="006727CE"/>
    <w:rsid w:val="007117FE"/>
    <w:rsid w:val="00731489"/>
    <w:rsid w:val="00737C64"/>
    <w:rsid w:val="007C628E"/>
    <w:rsid w:val="00847DC6"/>
    <w:rsid w:val="0088425D"/>
    <w:rsid w:val="008A5167"/>
    <w:rsid w:val="008D0C6C"/>
    <w:rsid w:val="009111B8"/>
    <w:rsid w:val="00931580"/>
    <w:rsid w:val="009837B7"/>
    <w:rsid w:val="009978A9"/>
    <w:rsid w:val="009C276C"/>
    <w:rsid w:val="00AC72F1"/>
    <w:rsid w:val="00C33988"/>
    <w:rsid w:val="00C47030"/>
    <w:rsid w:val="00CA507C"/>
    <w:rsid w:val="00CD2A4E"/>
    <w:rsid w:val="00D506C0"/>
    <w:rsid w:val="00EA1DC6"/>
    <w:rsid w:val="00F32275"/>
    <w:rsid w:val="00F41701"/>
    <w:rsid w:val="00F57E2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1B7E"/>
  <w15:docId w15:val="{57C07322-0E97-4E16-9B10-6ADE5D9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4</cp:revision>
  <dcterms:created xsi:type="dcterms:W3CDTF">2019-01-07T11:48:00Z</dcterms:created>
  <dcterms:modified xsi:type="dcterms:W3CDTF">2019-01-14T08:06:00Z</dcterms:modified>
</cp:coreProperties>
</file>