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0" w:rsidRPr="002F0CA0" w:rsidRDefault="002F0CA0" w:rsidP="002F0CA0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F26EE3" w:rsidP="002F0CA0">
      <w:pPr>
        <w:jc w:val="center"/>
        <w:rPr>
          <w:b/>
        </w:rPr>
      </w:pPr>
      <w:r>
        <w:rPr>
          <w:b/>
        </w:rPr>
        <w:t>Protokół Nr 47</w:t>
      </w:r>
      <w:r w:rsidR="002F0CA0" w:rsidRPr="002F0CA0">
        <w:rPr>
          <w:b/>
        </w:rPr>
        <w:t xml:space="preserve"> /2013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z</w:t>
      </w:r>
      <w:proofErr w:type="gramEnd"/>
      <w:r w:rsidRPr="002F0CA0">
        <w:rPr>
          <w:b/>
        </w:rPr>
        <w:t xml:space="preserve"> wspólnego posiedzenia </w:t>
      </w:r>
    </w:p>
    <w:p w:rsidR="002F0CA0" w:rsidRPr="002F0CA0" w:rsidRDefault="002F0CA0" w:rsidP="002F0CA0">
      <w:pPr>
        <w:jc w:val="center"/>
        <w:rPr>
          <w:b/>
        </w:rPr>
      </w:pPr>
      <w:r w:rsidRPr="002F0CA0">
        <w:rPr>
          <w:b/>
        </w:rPr>
        <w:t xml:space="preserve">Komisji Budżetu, Inwestycji i Rozwoju Gospodarczego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i</w:t>
      </w:r>
      <w:proofErr w:type="gramEnd"/>
      <w:r w:rsidRPr="002F0CA0">
        <w:rPr>
          <w:b/>
        </w:rPr>
        <w:t xml:space="preserve"> Komisji Gospodarki Komunalnej, Mieszkaniowej i Ochrony Środowiska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z</w:t>
      </w:r>
      <w:proofErr w:type="gramEnd"/>
      <w:r w:rsidRPr="002F0CA0">
        <w:rPr>
          <w:b/>
        </w:rPr>
        <w:t xml:space="preserve"> dnia 24.09.2013 </w:t>
      </w:r>
      <w:proofErr w:type="gramStart"/>
      <w:r w:rsidRPr="002F0CA0">
        <w:rPr>
          <w:b/>
        </w:rPr>
        <w:t>rok</w:t>
      </w:r>
      <w:proofErr w:type="gramEnd"/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godz</w:t>
      </w:r>
      <w:proofErr w:type="gramEnd"/>
      <w:r w:rsidRPr="002F0CA0">
        <w:rPr>
          <w:b/>
        </w:rPr>
        <w:t>. 13.00 –14.45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odbytej</w:t>
      </w:r>
      <w:proofErr w:type="gramEnd"/>
      <w:r w:rsidRPr="002F0CA0">
        <w:rPr>
          <w:b/>
        </w:rPr>
        <w:t xml:space="preserve"> w Ratuszu.</w:t>
      </w:r>
    </w:p>
    <w:p w:rsidR="002F0CA0" w:rsidRPr="002F0CA0" w:rsidRDefault="002F0CA0" w:rsidP="002F0CA0">
      <w:pPr>
        <w:jc w:val="center"/>
        <w:rPr>
          <w:b/>
        </w:rPr>
      </w:pPr>
    </w:p>
    <w:p w:rsidR="002F0CA0" w:rsidRPr="002F0CA0" w:rsidRDefault="002F0CA0" w:rsidP="002F0CA0">
      <w:pPr>
        <w:jc w:val="both"/>
      </w:pPr>
      <w:r w:rsidRPr="002F0CA0">
        <w:tab/>
        <w:t xml:space="preserve">Przewodniczący Komisji </w:t>
      </w:r>
      <w:proofErr w:type="spellStart"/>
      <w:r w:rsidRPr="002F0CA0">
        <w:t>BIiRG</w:t>
      </w:r>
      <w:proofErr w:type="spellEnd"/>
      <w:r w:rsidRPr="002F0CA0">
        <w:t xml:space="preserve"> Mieczysław Niedźwiedź przywitał członków obu Komisji oraz zaproszonych gości.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  <w:rPr>
          <w:b/>
          <w:u w:val="single"/>
        </w:rPr>
      </w:pPr>
      <w:r w:rsidRPr="002F0CA0">
        <w:rPr>
          <w:b/>
          <w:u w:val="single"/>
        </w:rPr>
        <w:t>Tematy posiedzenia:</w:t>
      </w:r>
    </w:p>
    <w:p w:rsidR="002F0CA0" w:rsidRPr="002F0CA0" w:rsidRDefault="002F0CA0" w:rsidP="002F0CA0">
      <w:pPr>
        <w:jc w:val="both"/>
        <w:rPr>
          <w:b/>
          <w:u w:val="single"/>
        </w:rPr>
      </w:pPr>
    </w:p>
    <w:p w:rsidR="002F0CA0" w:rsidRPr="002F0CA0" w:rsidRDefault="002F0CA0" w:rsidP="002F0CA0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 w:rsidRPr="002F0CA0">
        <w:t>Zaopiniowanie materiałów sesyjnych.</w:t>
      </w:r>
    </w:p>
    <w:p w:rsidR="002F0CA0" w:rsidRPr="002F0CA0" w:rsidRDefault="002F0CA0" w:rsidP="002F0CA0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 w:rsidRPr="002F0CA0">
        <w:t>Rozpatrzenie skarg, sprawy różne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</w:pPr>
      <w:r w:rsidRPr="002F0CA0">
        <w:t xml:space="preserve">Radny Jacek Niesłuchowski złożył wniosek </w:t>
      </w:r>
      <w:proofErr w:type="spellStart"/>
      <w:r w:rsidRPr="002F0CA0">
        <w:t>tj</w:t>
      </w:r>
      <w:proofErr w:type="spellEnd"/>
      <w:r w:rsidRPr="002F0CA0">
        <w:t>;</w:t>
      </w:r>
    </w:p>
    <w:p w:rsidR="002F0CA0" w:rsidRPr="002F0CA0" w:rsidRDefault="002F0CA0" w:rsidP="002F0CA0">
      <w:pPr>
        <w:jc w:val="both"/>
      </w:pPr>
      <w:r w:rsidRPr="002F0CA0">
        <w:t>Wniosek radnego, aby zdjąć z porządku obrad analiza wyników spółek oraz informacje dot. problemów uczniów niepełnosprawnych i likwidacja barier architektonicznych w placówkach oświatowych.</w:t>
      </w:r>
    </w:p>
    <w:p w:rsidR="002F0CA0" w:rsidRPr="002F0CA0" w:rsidRDefault="002F0CA0" w:rsidP="002F0CA0">
      <w:pPr>
        <w:jc w:val="both"/>
      </w:pPr>
      <w:r w:rsidRPr="002F0CA0">
        <w:t xml:space="preserve">Przewodniczący Komisji </w:t>
      </w:r>
      <w:proofErr w:type="spellStart"/>
      <w:r w:rsidRPr="002F0CA0">
        <w:t>BIiRG</w:t>
      </w:r>
      <w:proofErr w:type="spellEnd"/>
      <w:r w:rsidRPr="002F0CA0">
        <w:t xml:space="preserve"> poddał wniosek pod głosowanie </w:t>
      </w:r>
      <w:proofErr w:type="spellStart"/>
      <w:r w:rsidRPr="002F0CA0">
        <w:t>tj</w:t>
      </w:r>
      <w:proofErr w:type="spellEnd"/>
      <w:r w:rsidRPr="002F0CA0">
        <w:t>;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BIiRG</w:t>
      </w:r>
      <w:proofErr w:type="spellEnd"/>
      <w:r w:rsidRPr="002F0CA0">
        <w:t xml:space="preserve"> za – 1, przeciw – 3, wstrzymało się – 1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GKMiOŚ</w:t>
      </w:r>
      <w:proofErr w:type="spellEnd"/>
      <w:r w:rsidRPr="002F0CA0">
        <w:t xml:space="preserve"> za – 1, przeciw – 2, wstrzymało się – 0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  <w:rPr>
          <w:b/>
          <w:u w:val="single"/>
        </w:rPr>
      </w:pPr>
      <w:r w:rsidRPr="002F0CA0">
        <w:rPr>
          <w:b/>
          <w:u w:val="single"/>
        </w:rPr>
        <w:t>Sprawa Pani Ireny Kwaśnik.</w:t>
      </w:r>
    </w:p>
    <w:p w:rsidR="002F0CA0" w:rsidRPr="002F0CA0" w:rsidRDefault="002F0CA0" w:rsidP="002F0CA0">
      <w:pPr>
        <w:ind w:firstLine="708"/>
        <w:jc w:val="both"/>
      </w:pPr>
      <w:r w:rsidRPr="002F0CA0">
        <w:t>Na posiedzeniu Komisji uczestniczyła córka Pani Ireny Kwaśnik, która przedstawiła w/w sprawę mieszkaniową.</w:t>
      </w:r>
    </w:p>
    <w:p w:rsidR="002F0CA0" w:rsidRPr="002F0CA0" w:rsidRDefault="002F0CA0" w:rsidP="002F0CA0">
      <w:pPr>
        <w:ind w:firstLine="708"/>
        <w:jc w:val="both"/>
      </w:pPr>
      <w:r w:rsidRPr="002F0CA0">
        <w:t>Radny Jacek Niesłuchowski złożył wniosek o przygotowanie propozycji zamiany uchwały, aby nadzwyczajne przypadki były rozpatrywane.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BIiRG</w:t>
      </w:r>
      <w:proofErr w:type="spellEnd"/>
      <w:r w:rsidRPr="002F0CA0">
        <w:t xml:space="preserve"> za – 4 jednogłośnie.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GKMiOŚ</w:t>
      </w:r>
      <w:proofErr w:type="spellEnd"/>
      <w:r w:rsidRPr="002F0CA0">
        <w:t xml:space="preserve"> za – 3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Analiza wyników finansowych spółek miejskich za 2012 rok.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Przewodniczący Komisji </w:t>
      </w:r>
      <w:proofErr w:type="spellStart"/>
      <w:r w:rsidRPr="002F0CA0">
        <w:rPr>
          <w:rFonts w:ascii="Times New Roman" w:hAnsi="Times New Roman" w:cs="Times New Roman"/>
          <w:szCs w:val="24"/>
        </w:rPr>
        <w:t>BIiRG</w:t>
      </w:r>
      <w:proofErr w:type="spellEnd"/>
      <w:r w:rsidRPr="002F0CA0">
        <w:rPr>
          <w:rFonts w:ascii="Times New Roman" w:hAnsi="Times New Roman" w:cs="Times New Roman"/>
          <w:szCs w:val="24"/>
        </w:rPr>
        <w:t xml:space="preserve"> przytoczył sprawę pana Łukasza Wilka.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Pan Tokarski wyjaśnił, że są na etapie zawarcia porozumienia PWIK z Gminą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5</w:t>
      </w:r>
      <w:r w:rsidRPr="002F0CA0">
        <w:rPr>
          <w:rFonts w:ascii="Times New Roman" w:hAnsi="Times New Roman" w:cs="Times New Roman"/>
          <w:szCs w:val="24"/>
        </w:rPr>
        <w:t>- w sprawie zatwierdzenia wieloletniego planu rozwoju i modernizacji urządzeń wodociągowych i kanalizacyjnych na lata 2014 – 2016.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za-5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 1 Informacja z wykonania budżetu miasta za I półrocze 2013 r wraz z informacją o kształtowaniu się wieloletniej prognozy finansowej, zawierającą informacje o przebiegu realizacji przedsięwzięć wraz z objaśnieniami za I półrocze 2013 r oraz informację o przebiegu wykonania planu finansowego samorządowych instytucji kultury za I półrocze 2013 r., tj. Miejskiej Biblioteki Publicznej oraz Brzeskiego Centrum Kultury w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lastRenderedPageBreak/>
        <w:tab/>
        <w:t>Radny Mieczysław Niedźwiedź zapytał, co jest powodem, że nie będzie przebudowy ul Piastowskiej?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Lucyna Mielczarek odpowiedziała, że nie ma fizycznie środków.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Radny Jacek Niesłuchowski zapytał, więc skąd były środki na dach? Zapytał, ile jest dochodów ze strefy?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Skarbnik Brzegu odpowiedziała, że około 200 tyś.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Radny Mieczysław Niedźwiedź zapytał o zaległości na rzecz Gminy. Zapytał, jak wygląda windykacja? Podatki od osób fizycznych, jakie są możliwości na to, że te środki się znajda w budżecie?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Skarbnik Brzegu odpowiedziała, że jeśli chodzi o podatki są na bieżąco windykowane jest jeden podmiot w upadłości i jest winien miastu milionów zł.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Ad.2 Założenia do projektu budżetu Gminy Brzeg na 2014 rok.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Katarzyna Szczepanik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 4 Ocena funkcjonowania Regulaminu utrzymania czystości i porządku na terenie miasta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Beata Wszoła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Ad.5 Problemy uczniów niepełnosprawnych i likwidacja barier architektonicznych w placówkach oświatowych.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Informację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Ad.6 Analiza efektów działalności sportowej brzeskich szkół z klasami sportowymi oraz klubów sportowych ( rodzaje dyscyplin, liczba osób uprawiających daną dyscyplinę, osiągnięcia na szczeblu gminnym, wojewódzkim i krajowym).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Informację przedstawiła pani Beata Zatoń-Kowalczyk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1</w:t>
      </w:r>
      <w:r w:rsidRPr="002F0CA0">
        <w:rPr>
          <w:rFonts w:ascii="Times New Roman" w:hAnsi="Times New Roman" w:cs="Times New Roman"/>
          <w:szCs w:val="24"/>
        </w:rPr>
        <w:t xml:space="preserve">- w sprawie zmian w budżecie miasta na 2013 rok oraz zmiany uchwały w sprawie uchwalenia budżetu miasta na 2013 rok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2</w:t>
      </w:r>
      <w:r w:rsidRPr="002F0CA0">
        <w:rPr>
          <w:rFonts w:ascii="Times New Roman" w:hAnsi="Times New Roman" w:cs="Times New Roman"/>
          <w:szCs w:val="24"/>
        </w:rPr>
        <w:t>- w sprawie zmiany uchwały w sprawie uchwalenia wieloletniej prognozy finansowej.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 xml:space="preserve">: za-3 jednogłośnie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3</w:t>
      </w:r>
      <w:r w:rsidRPr="002F0CA0">
        <w:rPr>
          <w:rFonts w:ascii="Times New Roman" w:hAnsi="Times New Roman" w:cs="Times New Roman"/>
          <w:szCs w:val="24"/>
        </w:rPr>
        <w:t>- w sprawie zmiany uchwały nr XXXVI/218/13 Rady Miejskiej Brzegu z dnia 18 stycznia 2013 roku w sprawie uchwalenia regulaminu utrzymania czystości i porządku na terenie miasta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Beata Wszoła.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za-2, przeciw-0, wstrzymało się-2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lastRenderedPageBreak/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za-2,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4</w:t>
      </w:r>
      <w:r w:rsidRPr="002F0CA0">
        <w:rPr>
          <w:rFonts w:ascii="Times New Roman" w:hAnsi="Times New Roman" w:cs="Times New Roman"/>
          <w:szCs w:val="24"/>
        </w:rPr>
        <w:t>- w sprawie szczegółowego sposobu i zakresu świadczenia usług w zakresie odbierania odpadów komunalnych od właścicieli nieruchomości i zagospodarowania tych odpadów,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>Projekt uchwały przedstawiła pani Beata Wszoła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za-2, przeciw-0, wstrzymało się-2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za-2,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6</w:t>
      </w:r>
      <w:r w:rsidRPr="002F0CA0">
        <w:rPr>
          <w:rFonts w:ascii="Times New Roman" w:hAnsi="Times New Roman" w:cs="Times New Roman"/>
          <w:szCs w:val="24"/>
        </w:rPr>
        <w:t>- w sprawie zawarcia porozumienia z Gminą Olszanka w sprawie powierzenia Gminie Olszanka zadania publicznego w zakresie oświaty i wychowania, dotyczącego uczęszczania dziecka będącego mieszkańcem Gminy Brzeg do publicznego przedszkola prowadzonego przez Gminę Olszanka</w:t>
      </w:r>
      <w:r w:rsidRPr="002F0CA0">
        <w:rPr>
          <w:rFonts w:ascii="Times New Roman" w:hAnsi="Times New Roman" w:cs="Times New Roman"/>
          <w:b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 xml:space="preserve">Projekt uchwały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  <w:r w:rsidRPr="002F0CA0">
        <w:rPr>
          <w:rFonts w:ascii="Times New Roman" w:hAnsi="Times New Roman" w:cs="Times New Roman"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za-4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7</w:t>
      </w:r>
      <w:r w:rsidRPr="002F0CA0">
        <w:rPr>
          <w:rFonts w:ascii="Times New Roman" w:hAnsi="Times New Roman" w:cs="Times New Roman"/>
          <w:szCs w:val="24"/>
        </w:rPr>
        <w:t>- w sprawie przystąpienia Gminy Brzeg do realizacji projektu „Uczeń-zaradny, skuteczny, szczęśliwy”.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Projekt uchwały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  <w:r w:rsidRPr="002F0CA0">
        <w:rPr>
          <w:rFonts w:ascii="Times New Roman" w:hAnsi="Times New Roman" w:cs="Times New Roman"/>
          <w:szCs w:val="24"/>
        </w:rPr>
        <w:t xml:space="preserve"> wraz z autopoprawką pisarską.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za-4,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8</w:t>
      </w:r>
      <w:r w:rsidRPr="002F0CA0">
        <w:rPr>
          <w:rFonts w:ascii="Times New Roman" w:hAnsi="Times New Roman" w:cs="Times New Roman"/>
          <w:szCs w:val="24"/>
        </w:rPr>
        <w:t>- w sprawie rozpatrzenia wezwania do usunięcia naruszenia prawa w uchwale Nr XXXVI/219/13 Rady Miejskiej Brzegu z dnia 18 stycznia 2013 roku w sprawie szczegółowego sposobu i zakresu świadczenia usług w zakresie odbierania odpadów komunalnych od właścicieli nieruchomości i zagospodarowania tych odpadów oraz w Uchwale Nr XXXVIII/234/13 Rady Miejskiej Brzegu z dnia 22 marca 2013 roku w sprawie zmiany w/w uchwały Nr XXXVI/219/13</w:t>
      </w:r>
      <w:r w:rsidRPr="002F0CA0">
        <w:rPr>
          <w:rFonts w:ascii="Times New Roman" w:hAnsi="Times New Roman" w:cs="Times New Roman"/>
          <w:b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przyjęły do widomości.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tabs>
          <w:tab w:val="num" w:pos="103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2) Rozpatrzenie skarg i pism.</w:t>
      </w:r>
    </w:p>
    <w:p w:rsidR="002F0CA0" w:rsidRPr="002F0CA0" w:rsidRDefault="002F0CA0" w:rsidP="002F0CA0">
      <w:r w:rsidRPr="002F0CA0">
        <w:t>Przewodniczący odczytał pisma, które wpłynęły do Komisji.</w:t>
      </w:r>
    </w:p>
    <w:p w:rsidR="002F0CA0" w:rsidRPr="002F0CA0" w:rsidRDefault="002F0CA0" w:rsidP="002F0CA0">
      <w:r w:rsidRPr="002F0CA0">
        <w:t>Przewodniczący odczytał pismo Pana Wilka.</w:t>
      </w:r>
    </w:p>
    <w:p w:rsidR="002F0CA0" w:rsidRPr="002F0CA0" w:rsidRDefault="002F0CA0" w:rsidP="002F0CA0">
      <w:r w:rsidRPr="002F0CA0">
        <w:t>Komisja po jego zapoznaniu przyjęła do wiadomości, ponieważ ta sprawa również została przekazana do burmistrza.</w:t>
      </w:r>
    </w:p>
    <w:p w:rsidR="002F0CA0" w:rsidRPr="002F0CA0" w:rsidRDefault="002F0CA0" w:rsidP="002F0CA0">
      <w:r w:rsidRPr="002F0CA0">
        <w:t>Kolejno Przewodniczący odczytał skargi na działalność Dyrektora ZNM dot. garaży. Następnie Dyrektor przedstawił swoje stanowisko w tej sprawie, które również przekazał na piśmie.</w:t>
      </w:r>
    </w:p>
    <w:p w:rsidR="002F0CA0" w:rsidRPr="002F0CA0" w:rsidRDefault="002F0CA0" w:rsidP="002F0CA0">
      <w:r w:rsidRPr="002F0CA0">
        <w:t>Komisja po przeanalizowaniu sprawy uznała skargę za bezzasadną przyjmując stanowisko Dyrektora w tej sprawie. Za – 2, przeciw – 0, wstrzymało się – 1</w:t>
      </w:r>
    </w:p>
    <w:p w:rsidR="002F0CA0" w:rsidRPr="002F0CA0" w:rsidRDefault="002F0CA0" w:rsidP="002F0CA0">
      <w:r w:rsidRPr="002F0CA0">
        <w:t>Komisja po przeanalizowaniu drugiej sprawy uznała skargę za bezzasadną przyjmując stanowisko Dyrektora w tej sprawie. Za – 2, przeciw – 0, wstrzymało się – 1</w:t>
      </w:r>
    </w:p>
    <w:p w:rsidR="002F0CA0" w:rsidRPr="002F0CA0" w:rsidRDefault="002F0CA0" w:rsidP="002F0CA0">
      <w:r w:rsidRPr="002F0CA0">
        <w:t xml:space="preserve">Następnie Przewodniczący odczytał pismo ( skargę) od Wojewody oraz odpowiedź w tej sprawie od Dyrektora ZNM. Sprawa dotyczyła Pani Eugenii </w:t>
      </w:r>
      <w:proofErr w:type="spellStart"/>
      <w:r w:rsidRPr="002F0CA0">
        <w:t>Taboł</w:t>
      </w:r>
      <w:proofErr w:type="spellEnd"/>
      <w:r w:rsidRPr="002F0CA0">
        <w:t xml:space="preserve">. </w:t>
      </w:r>
    </w:p>
    <w:p w:rsidR="002F0CA0" w:rsidRPr="002F0CA0" w:rsidRDefault="002F0CA0" w:rsidP="002F0CA0">
      <w:r w:rsidRPr="002F0CA0">
        <w:t>Komisja uznała skargę za bezzasadną za - jednogłośnie</w:t>
      </w:r>
    </w:p>
    <w:p w:rsidR="002F0CA0" w:rsidRPr="002F0CA0" w:rsidRDefault="002F0CA0" w:rsidP="002F0CA0">
      <w:r w:rsidRPr="002F0CA0">
        <w:t>Kolejna sprawa pismo dotyczyła umorzenia zaległości mieszkańców przy ul. Staromiejskiej.</w:t>
      </w:r>
    </w:p>
    <w:p w:rsidR="002F0CA0" w:rsidRPr="002F0CA0" w:rsidRDefault="002F0CA0" w:rsidP="002F0CA0">
      <w:r w:rsidRPr="002F0CA0">
        <w:t>Komisja postanowiła sprawę przekazać wg właściwości burmistrzowi.</w:t>
      </w:r>
    </w:p>
    <w:p w:rsidR="002F0CA0" w:rsidRPr="002F0CA0" w:rsidRDefault="002F0CA0" w:rsidP="002F0CA0">
      <w:r w:rsidRPr="002F0CA0">
        <w:t>Komisja swoje stanowisko przyjęła za - jednogłośnie</w:t>
      </w:r>
    </w:p>
    <w:p w:rsidR="002F0CA0" w:rsidRPr="002F0CA0" w:rsidRDefault="002F0CA0" w:rsidP="002F0CA0">
      <w:r w:rsidRPr="002F0CA0">
        <w:lastRenderedPageBreak/>
        <w:t>Kolejno Przewodniczący zapoznał Komisję z pismem dot. nie opłacenia postoju za parking</w:t>
      </w:r>
    </w:p>
    <w:p w:rsidR="002F0CA0" w:rsidRPr="002F0CA0" w:rsidRDefault="002F0CA0" w:rsidP="002F0CA0">
      <w:r w:rsidRPr="002F0CA0">
        <w:t>Komisja postanowiła, aby odpisać temu Panu, że komisja nie jest władna w tej sprawie.</w:t>
      </w:r>
    </w:p>
    <w:p w:rsidR="002F0CA0" w:rsidRPr="002F0CA0" w:rsidRDefault="002F0CA0" w:rsidP="002F0CA0">
      <w:r w:rsidRPr="002F0CA0">
        <w:t>Komisja swoje stanowisko przyjęła za - jednogłośnie</w:t>
      </w:r>
    </w:p>
    <w:p w:rsidR="002F0CA0" w:rsidRPr="002F0CA0" w:rsidRDefault="002F0CA0" w:rsidP="002F0CA0"/>
    <w:p w:rsidR="002F0CA0" w:rsidRPr="002F0CA0" w:rsidRDefault="002F0CA0" w:rsidP="002F0CA0">
      <w:r w:rsidRPr="002F0CA0">
        <w:t>Na tym protokół zakończono</w:t>
      </w:r>
    </w:p>
    <w:p w:rsidR="002F0CA0" w:rsidRPr="002F0CA0" w:rsidRDefault="002F0CA0" w:rsidP="002F0CA0">
      <w:r w:rsidRPr="002F0CA0">
        <w:t>Protokołowała</w:t>
      </w:r>
    </w:p>
    <w:p w:rsidR="002F0CA0" w:rsidRPr="002F0CA0" w:rsidRDefault="002F0CA0" w:rsidP="002F0CA0">
      <w:r w:rsidRPr="002F0CA0">
        <w:t>Anna Polańska</w:t>
      </w:r>
    </w:p>
    <w:p w:rsidR="002F0CA0" w:rsidRPr="002F0CA0" w:rsidRDefault="002F0CA0" w:rsidP="002F0CA0"/>
    <w:p w:rsidR="002F0CA0" w:rsidRPr="002F0CA0" w:rsidRDefault="002F0CA0" w:rsidP="002F0CA0"/>
    <w:p w:rsidR="002F0CA0" w:rsidRPr="002F0CA0" w:rsidRDefault="002F0CA0" w:rsidP="002F0CA0">
      <w:pPr>
        <w:ind w:left="4956"/>
        <w:rPr>
          <w:b/>
          <w:i/>
        </w:rPr>
      </w:pPr>
      <w:r w:rsidRPr="002F0CA0">
        <w:rPr>
          <w:b/>
          <w:i/>
        </w:rPr>
        <w:t>Przewodniczący Komisji</w:t>
      </w:r>
    </w:p>
    <w:p w:rsidR="002F0CA0" w:rsidRPr="002F0CA0" w:rsidRDefault="002F0CA0" w:rsidP="002F0CA0">
      <w:pPr>
        <w:ind w:left="4956"/>
        <w:rPr>
          <w:b/>
          <w:i/>
        </w:rPr>
      </w:pPr>
    </w:p>
    <w:p w:rsidR="002F0CA0" w:rsidRPr="002F0CA0" w:rsidRDefault="00F26EE3" w:rsidP="002F0CA0">
      <w:pPr>
        <w:ind w:left="4956"/>
        <w:rPr>
          <w:b/>
        </w:rPr>
      </w:pPr>
      <w:r>
        <w:rPr>
          <w:b/>
          <w:i/>
        </w:rPr>
        <w:t>Wojciech Komarzyński</w:t>
      </w:r>
      <w:bookmarkStart w:id="0" w:name="_GoBack"/>
      <w:bookmarkEnd w:id="0"/>
    </w:p>
    <w:p w:rsidR="00C019D3" w:rsidRPr="002F0CA0" w:rsidRDefault="00C019D3"/>
    <w:sectPr w:rsidR="00C019D3" w:rsidRPr="002F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0"/>
    <w:rsid w:val="002F0CA0"/>
    <w:rsid w:val="00411420"/>
    <w:rsid w:val="00C019D3"/>
    <w:rsid w:val="00F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0CA0"/>
    <w:rPr>
      <w:sz w:val="24"/>
    </w:rPr>
  </w:style>
  <w:style w:type="paragraph" w:styleId="Tekstpodstawowywcity">
    <w:name w:val="Body Text Indent"/>
    <w:basedOn w:val="Normalny"/>
    <w:link w:val="TekstpodstawowywcityZnak"/>
    <w:rsid w:val="002F0CA0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0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0CA0"/>
    <w:rPr>
      <w:sz w:val="24"/>
    </w:rPr>
  </w:style>
  <w:style w:type="paragraph" w:styleId="Tekstpodstawowywcity">
    <w:name w:val="Body Text Indent"/>
    <w:basedOn w:val="Normalny"/>
    <w:link w:val="TekstpodstawowywcityZnak"/>
    <w:rsid w:val="002F0CA0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0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</cp:revision>
  <dcterms:created xsi:type="dcterms:W3CDTF">2014-12-11T11:50:00Z</dcterms:created>
  <dcterms:modified xsi:type="dcterms:W3CDTF">2015-02-13T12:03:00Z</dcterms:modified>
</cp:coreProperties>
</file>