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6C" w:rsidRDefault="0014246C" w:rsidP="0014246C">
      <w:pPr>
        <w:widowControl w:val="0"/>
        <w:autoSpaceDE w:val="0"/>
        <w:autoSpaceDN w:val="0"/>
        <w:adjustRightInd w:val="0"/>
        <w:ind w:left="284"/>
      </w:pPr>
      <w:r>
        <w:t xml:space="preserve">                                                                                                     Brzeg  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nr tel. 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  /dane  podmiotu /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OŚWIADCZENIE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o  wartości  sprzedaży  napojów alkoholowych     w  ……………… roku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</w:pPr>
      <w:r>
        <w:t xml:space="preserve">         w punkcie  sprzedaży  napojów  alkoholowych   położonym   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</w:t>
      </w:r>
      <w:r>
        <w:t>nazwa  i  adres  placówki</w:t>
      </w:r>
      <w:r>
        <w:rPr>
          <w:sz w:val="28"/>
          <w:szCs w:val="28"/>
        </w:rPr>
        <w:t xml:space="preserve">   /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Uprzedzony  o  odpowiedzialności  wynikającej  z  art. 18 ust. 10 pkt 5 i ust. 11  ustawy o wychowaniu  w  trzeźwości  i  przeciwdziałaniu  alkoholizmowi  w  postaci  cofnięcia  posiadanych  zezwoleń  oraz  3  letniej  karencji  w  ubieganiu  się  o  ponowne  zezwolenia  na  sprzedaż  napojów  alkoholowych ,</w:t>
      </w:r>
      <w:r>
        <w:t xml:space="preserve"> na  podstawie  art. 11</w:t>
      </w:r>
      <w:r>
        <w:rPr>
          <w:vertAlign w:val="superscript"/>
        </w:rPr>
        <w:t>1</w:t>
      </w:r>
      <w:r>
        <w:t xml:space="preserve"> ust. 4  ustawy  z  dnia  26  października 1982 r  o wychowaniu  w  trzeźwości  i  przeci</w:t>
      </w:r>
      <w:r w:rsidR="00AB4B20">
        <w:t xml:space="preserve">wdziałaniu  alkoholizmowi   (tj. </w:t>
      </w:r>
      <w:r w:rsidR="003F18F0">
        <w:t xml:space="preserve"> Dz.U. z 2019</w:t>
      </w:r>
      <w:r>
        <w:t xml:space="preserve"> r., poz</w:t>
      </w:r>
      <w:r w:rsidR="003F18F0">
        <w:t xml:space="preserve">. 2277 </w:t>
      </w:r>
      <w:r>
        <w:t xml:space="preserve"> )  </w:t>
      </w:r>
      <w:r>
        <w:rPr>
          <w:b/>
        </w:rPr>
        <w:t>o ś w i a d c z a m</w:t>
      </w:r>
      <w:r>
        <w:t xml:space="preserve"> , że  wartość  sprzedaży  napojów  alkoholowych  w  przedmiotowym  punkcie  sprzedaży  w  okresie  od    1  stycznia   ………  roku   do  31   grudnia  ……….  roku  wyniosła :   na podstawie zezwoleń /</w:t>
      </w:r>
      <w:proofErr w:type="spellStart"/>
      <w:r>
        <w:t>nia</w:t>
      </w:r>
      <w:proofErr w:type="spellEnd"/>
      <w:r>
        <w:t>, wydanych przez  Burmistrza  Brzegu :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1/ Nr............................................................do 4,5 % zaw. alkoholu oraz na piwo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.......................................................zł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2/ Nr...............................................pow.4,5%  do 18% zaw. alkoholu z wyj. piwa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……………………........................zł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3/ Nr…………………………………… powyżej 18 % zawartości alkoholu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…………………………………………………………………………………….                                          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</w:pPr>
      <w:r>
        <w:t>W oświadczeniu podawana jest rzeczywista wartość sprzedaży, t</w:t>
      </w:r>
      <w:r w:rsidR="00734B57">
        <w:t xml:space="preserve">zn. niezaniżona i niezawyżona </w:t>
      </w:r>
      <w:bookmarkStart w:id="0" w:name="_GoBack"/>
      <w:bookmarkEnd w:id="0"/>
      <w:r w:rsidR="00734B57">
        <w:t>z</w:t>
      </w:r>
      <w:r>
        <w:t>awierająca VAT i akcyzę. Powyższe dane zostały złożone zgodnie ze stanem faktycznym na podstawie prawidłowo i rzetelnie prowadzonej ewidencji księgowej ze świadomością konsekwencji prawnych za podanie niezgodnych z prawdą danych tj</w:t>
      </w:r>
      <w:r w:rsidR="00AA49CF">
        <w:t>.</w:t>
      </w:r>
      <w:r>
        <w:t xml:space="preserve"> :</w:t>
      </w: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cofnięcia zezwolenia na podstawie art. 18 ust. 10 pkt 5  </w:t>
      </w:r>
      <w:r w:rsidR="00F56733">
        <w:rPr>
          <w:b/>
        </w:rPr>
        <w:t xml:space="preserve">ww. </w:t>
      </w:r>
      <w:r w:rsidR="00AF7CFE">
        <w:rPr>
          <w:b/>
        </w:rPr>
        <w:t>u</w:t>
      </w:r>
      <w:r>
        <w:rPr>
          <w:b/>
        </w:rPr>
        <w:t>stawy.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 w:rsidR="00510105" w:rsidRDefault="0014246C" w:rsidP="00F5673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/podpis składającego oświadczenie /</w:t>
      </w:r>
    </w:p>
    <w:sectPr w:rsidR="005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B"/>
    <w:rsid w:val="0014246C"/>
    <w:rsid w:val="003F18F0"/>
    <w:rsid w:val="00734B57"/>
    <w:rsid w:val="00AA49CF"/>
    <w:rsid w:val="00AB4B20"/>
    <w:rsid w:val="00AC0C22"/>
    <w:rsid w:val="00AC1805"/>
    <w:rsid w:val="00AF7CFE"/>
    <w:rsid w:val="00E40158"/>
    <w:rsid w:val="00E577DB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2C7"/>
  <w15:chartTrackingRefBased/>
  <w15:docId w15:val="{8FF8EDBC-14D1-47E6-94AC-AAF7E37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10</cp:revision>
  <dcterms:created xsi:type="dcterms:W3CDTF">2019-04-04T11:23:00Z</dcterms:created>
  <dcterms:modified xsi:type="dcterms:W3CDTF">2019-11-25T10:29:00Z</dcterms:modified>
</cp:coreProperties>
</file>