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A1" w:rsidRPr="007271A1" w:rsidRDefault="007271A1" w:rsidP="007271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71A1">
        <w:rPr>
          <w:rFonts w:ascii="Times New Roman" w:eastAsia="Times New Roman" w:hAnsi="Times New Roman" w:cs="Times New Roman"/>
          <w:b/>
          <w:sz w:val="20"/>
          <w:szCs w:val="20"/>
        </w:rPr>
        <w:t>Przyjęcie wniosku w sprawie udzielenia dotacji</w:t>
      </w:r>
    </w:p>
    <w:p w:rsidR="007271A1" w:rsidRPr="007271A1" w:rsidRDefault="007271A1" w:rsidP="007271A1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7271A1" w:rsidRPr="007271A1" w:rsidTr="001D41DF">
        <w:trPr>
          <w:trHeight w:hRule="exact" w:val="110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Nazwa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procedury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5D1B42">
            <w:pPr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sprawie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trybu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udzielania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rozliczania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dla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niepublicznych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przedszkoli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szkół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podstawowych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prowadzonych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przez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osoby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prawne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niebędące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jednostką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samorządu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terytorialnego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osoby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fizyczne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terenie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Gminy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Brzeg</w:t>
            </w:r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trybu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kontroli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prawidłowości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pobrania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wykorzystania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udzielonej</w:t>
            </w:r>
            <w:proofErr w:type="spellEnd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6A9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</w:p>
        </w:tc>
      </w:tr>
      <w:tr w:rsidR="007271A1" w:rsidRPr="007271A1" w:rsidTr="001D41DF">
        <w:trPr>
          <w:trHeight w:hRule="exact" w:val="11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Wymagane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dokumenty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Wniosek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udzielenie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Korekta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Rozliczenie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otrzymanej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7271A1" w:rsidRPr="007271A1" w:rsidTr="001D41DF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p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aty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skarbowe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dotyczy</w:t>
            </w:r>
            <w:proofErr w:type="spellEnd"/>
          </w:p>
        </w:tc>
      </w:tr>
      <w:tr w:rsidR="007271A1" w:rsidRPr="007271A1" w:rsidTr="001D41DF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aty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administracyjne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>Nie</w:t>
            </w:r>
            <w:proofErr w:type="spellEnd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>dotyczy</w:t>
            </w:r>
            <w:proofErr w:type="spellEnd"/>
          </w:p>
        </w:tc>
      </w:tr>
      <w:tr w:rsidR="007271A1" w:rsidRPr="007271A1" w:rsidTr="001D41DF">
        <w:trPr>
          <w:trHeight w:hRule="exact" w:val="7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Termin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i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sposób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atwienia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Zgodnie</w:t>
            </w:r>
            <w:proofErr w:type="spellEnd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  <w:p w:rsidR="007271A1" w:rsidRPr="007271A1" w:rsidRDefault="007271A1" w:rsidP="007271A1">
            <w:pPr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</w:tr>
      <w:tr w:rsidR="007271A1" w:rsidRPr="007271A1" w:rsidTr="001D41DF">
        <w:trPr>
          <w:trHeight w:hRule="exact" w:val="56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Miejsce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14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z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ż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enia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dokumentów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Biuro </w:t>
            </w:r>
            <w:proofErr w:type="spellStart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Podawcze</w:t>
            </w:r>
            <w:proofErr w:type="spellEnd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Urzędu</w:t>
            </w:r>
            <w:proofErr w:type="spellEnd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Miasta</w:t>
            </w:r>
          </w:p>
          <w:p w:rsidR="007271A1" w:rsidRPr="007271A1" w:rsidRDefault="007271A1" w:rsidP="007271A1">
            <w:pPr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A1" w:rsidRPr="007271A1" w:rsidTr="001D41DF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Komórka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odpowiedzialna</w:t>
            </w:r>
            <w:proofErr w:type="spellEnd"/>
          </w:p>
          <w:p w:rsidR="007271A1" w:rsidRPr="007271A1" w:rsidRDefault="007271A1" w:rsidP="007271A1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Biuro Oświaty</w:t>
            </w:r>
          </w:p>
        </w:tc>
      </w:tr>
      <w:tr w:rsidR="007271A1" w:rsidRPr="007271A1" w:rsidTr="001D41DF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Tryb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odwo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awczy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WSA</w:t>
            </w:r>
          </w:p>
        </w:tc>
      </w:tr>
      <w:tr w:rsidR="007271A1" w:rsidRPr="007271A1" w:rsidTr="001D41DF">
        <w:trPr>
          <w:trHeight w:hRule="exact" w:val="55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Podstawa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prawna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Ustawa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października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r. o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finansowaniu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zadań</w:t>
            </w:r>
            <w:proofErr w:type="spellEnd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oświatowych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zmianami</w:t>
            </w:r>
            <w:proofErr w:type="spellEnd"/>
          </w:p>
        </w:tc>
      </w:tr>
      <w:tr w:rsidR="007271A1" w:rsidRPr="007271A1" w:rsidTr="001D41DF">
        <w:trPr>
          <w:trHeight w:hRule="exact" w:val="42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Dodatkowe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informacje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Uchwała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IX/104/19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Miejskiej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Brzegu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  <w:r w:rsidR="007271A1"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271A1" w:rsidRPr="007271A1" w:rsidTr="001D41DF">
        <w:trPr>
          <w:trHeight w:hRule="exact" w:val="9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Formularze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do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pobrania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Wniosek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udzielenie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Korekta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Rozliczenie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otrzymanej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7271A1" w:rsidRPr="007271A1" w:rsidTr="001D41DF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Osoba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6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nadzorująca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7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aktualno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w w:val="110"/>
                <w:sz w:val="20"/>
              </w:rPr>
              <w:t>ść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-32"/>
                <w:w w:val="110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w w:val="110"/>
                <w:sz w:val="20"/>
              </w:rPr>
              <w:t>karty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6976A9" w:rsidP="005D1B42">
            <w:pPr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Bogumiła Wiącek-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Bojar</w:t>
            </w:r>
            <w:bookmarkStart w:id="0" w:name="_GoBack"/>
            <w:bookmarkEnd w:id="0"/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7271A1"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Główny</w:t>
            </w:r>
            <w:proofErr w:type="spellEnd"/>
            <w:r w:rsidR="007271A1"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71A1"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specjalista</w:t>
            </w:r>
            <w:proofErr w:type="spellEnd"/>
            <w:r w:rsidR="007271A1"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ds. </w:t>
            </w:r>
            <w:proofErr w:type="spellStart"/>
            <w:r w:rsidR="005D1B42">
              <w:rPr>
                <w:rFonts w:ascii="Times New Roman" w:eastAsia="Calibri" w:hAnsi="Times New Roman" w:cs="Times New Roman"/>
                <w:sz w:val="20"/>
                <w:szCs w:val="20"/>
              </w:rPr>
              <w:t>oświaty</w:t>
            </w:r>
            <w:proofErr w:type="spellEnd"/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Data</w:t>
            </w:r>
            <w:r w:rsidRPr="007271A1">
              <w:rPr>
                <w:rFonts w:ascii="Times New Roman" w:eastAsia="Calibri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następnej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aktualizacji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2019-12-31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Opracował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Bogumiła Wiącek</w:t>
            </w:r>
            <w:r w:rsidR="00783E16">
              <w:rPr>
                <w:rFonts w:ascii="Times New Roman" w:eastAsia="Calibri" w:hAnsi="Times New Roman" w:cs="Times New Roman"/>
                <w:sz w:val="20"/>
                <w:szCs w:val="20"/>
              </w:rPr>
              <w:t>-Bojar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opracowania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2019-07-10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Sprawdził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Stanisław Kowalczyk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sprawdzenia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2019-07-10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Zatwierdził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Stanisław Kowalczyk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zatwierdzenia</w:t>
            </w:r>
            <w:proofErr w:type="spellEnd"/>
          </w:p>
          <w:p w:rsidR="007271A1" w:rsidRPr="007271A1" w:rsidRDefault="007271A1" w:rsidP="007271A1">
            <w:pPr>
              <w:rPr>
                <w:rFonts w:ascii="Calibri" w:eastAsia="Calibri" w:hAnsi="Calibri" w:cs="Times New Roman"/>
              </w:rPr>
            </w:pPr>
          </w:p>
          <w:p w:rsidR="007271A1" w:rsidRPr="007271A1" w:rsidRDefault="007271A1" w:rsidP="007271A1">
            <w:pPr>
              <w:rPr>
                <w:rFonts w:ascii="Calibri" w:eastAsia="Calibri" w:hAnsi="Calibri" w:cs="Times New Roman"/>
              </w:rPr>
            </w:pPr>
          </w:p>
          <w:p w:rsidR="007271A1" w:rsidRPr="007271A1" w:rsidRDefault="007271A1" w:rsidP="007271A1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5D1B42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2019-07-10</w:t>
            </w:r>
          </w:p>
        </w:tc>
      </w:tr>
    </w:tbl>
    <w:p w:rsidR="007271A1" w:rsidRPr="007271A1" w:rsidRDefault="007271A1" w:rsidP="007271A1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8F183C" w:rsidRDefault="008F183C"/>
    <w:p w:rsidR="007271A1" w:rsidRDefault="007271A1"/>
    <w:p w:rsidR="007271A1" w:rsidRDefault="007271A1"/>
    <w:sectPr w:rsidR="007271A1" w:rsidSect="0044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102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B0" w:rsidRDefault="00042AB0" w:rsidP="007271A1">
      <w:pPr>
        <w:spacing w:after="0" w:line="240" w:lineRule="auto"/>
      </w:pPr>
      <w:r>
        <w:separator/>
      </w:r>
    </w:p>
  </w:endnote>
  <w:endnote w:type="continuationSeparator" w:id="0">
    <w:p w:rsidR="00042AB0" w:rsidRDefault="00042AB0" w:rsidP="0072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B0" w:rsidRDefault="00042AB0" w:rsidP="007271A1">
      <w:pPr>
        <w:spacing w:after="0" w:line="240" w:lineRule="auto"/>
      </w:pPr>
      <w:r>
        <w:separator/>
      </w:r>
    </w:p>
  </w:footnote>
  <w:footnote w:type="continuationSeparator" w:id="0">
    <w:p w:rsidR="00042AB0" w:rsidRDefault="00042AB0" w:rsidP="0072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A14E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8FDD3D" wp14:editId="49273F0E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8318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042AB0" w:rsidP="007271A1">
                          <w:pPr>
                            <w:spacing w:line="153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FD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tNrA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" filled="f" stroked="f">
              <v:textbox inset="0,0,0,0">
                <w:txbxContent>
                  <w:p w:rsidR="00E108C5" w:rsidRPr="003D2BBE" w:rsidRDefault="00E45F71" w:rsidP="007271A1">
                    <w:pPr>
                      <w:spacing w:line="153" w:lineRule="exact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6"/>
    <w:rsid w:val="00042AB0"/>
    <w:rsid w:val="00443F20"/>
    <w:rsid w:val="004831AD"/>
    <w:rsid w:val="005418ED"/>
    <w:rsid w:val="005B2421"/>
    <w:rsid w:val="005D1B42"/>
    <w:rsid w:val="006976A9"/>
    <w:rsid w:val="007271A1"/>
    <w:rsid w:val="00783E16"/>
    <w:rsid w:val="007F3296"/>
    <w:rsid w:val="008F183C"/>
    <w:rsid w:val="00AA14EE"/>
    <w:rsid w:val="00E45F71"/>
    <w:rsid w:val="00E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92F39-6082-4FC3-970C-79871E9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1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A1"/>
  </w:style>
  <w:style w:type="paragraph" w:styleId="Stopka">
    <w:name w:val="footer"/>
    <w:basedOn w:val="Normalny"/>
    <w:link w:val="StopkaZnak"/>
    <w:uiPriority w:val="99"/>
    <w:unhideWhenUsed/>
    <w:rsid w:val="0072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A1"/>
  </w:style>
  <w:style w:type="paragraph" w:styleId="Tekstdymka">
    <w:name w:val="Balloon Text"/>
    <w:basedOn w:val="Normalny"/>
    <w:link w:val="TekstdymkaZnak"/>
    <w:uiPriority w:val="99"/>
    <w:semiHidden/>
    <w:unhideWhenUsed/>
    <w:rsid w:val="0069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Bogumiła Wiącek</cp:lastModifiedBy>
  <cp:revision>6</cp:revision>
  <cp:lastPrinted>2019-07-10T12:24:00Z</cp:lastPrinted>
  <dcterms:created xsi:type="dcterms:W3CDTF">2018-12-18T10:53:00Z</dcterms:created>
  <dcterms:modified xsi:type="dcterms:W3CDTF">2019-07-10T12:37:00Z</dcterms:modified>
</cp:coreProperties>
</file>