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348" w:rsidRDefault="003C4459" w:rsidP="00BB0348">
      <w:pPr>
        <w:jc w:val="center"/>
        <w:rPr>
          <w:b/>
          <w:sz w:val="24"/>
          <w:szCs w:val="24"/>
        </w:rPr>
      </w:pPr>
      <w:r>
        <w:rPr>
          <w:b/>
          <w:sz w:val="24"/>
          <w:szCs w:val="24"/>
        </w:rPr>
        <w:t>Protokół Nr 54</w:t>
      </w:r>
      <w:r w:rsidR="002D5408">
        <w:rPr>
          <w:b/>
          <w:sz w:val="24"/>
          <w:szCs w:val="24"/>
        </w:rPr>
        <w:t xml:space="preserve"> </w:t>
      </w:r>
      <w:r w:rsidR="00BB0348">
        <w:rPr>
          <w:b/>
          <w:sz w:val="24"/>
          <w:szCs w:val="24"/>
        </w:rPr>
        <w:t>/2014</w:t>
      </w:r>
    </w:p>
    <w:p w:rsidR="00BB0348" w:rsidRDefault="00BB0348" w:rsidP="00BB0348">
      <w:pPr>
        <w:jc w:val="center"/>
        <w:rPr>
          <w:b/>
          <w:sz w:val="24"/>
          <w:szCs w:val="24"/>
        </w:rPr>
      </w:pPr>
      <w:proofErr w:type="gramStart"/>
      <w:r>
        <w:rPr>
          <w:b/>
          <w:sz w:val="24"/>
          <w:szCs w:val="24"/>
        </w:rPr>
        <w:t>z</w:t>
      </w:r>
      <w:proofErr w:type="gramEnd"/>
      <w:r>
        <w:rPr>
          <w:b/>
          <w:sz w:val="24"/>
          <w:szCs w:val="24"/>
        </w:rPr>
        <w:t xml:space="preserve"> wspólnego posiedzenia Komisji </w:t>
      </w:r>
    </w:p>
    <w:p w:rsidR="00BB0348" w:rsidRDefault="00BB0348" w:rsidP="00BB0348">
      <w:pPr>
        <w:jc w:val="center"/>
        <w:rPr>
          <w:b/>
          <w:sz w:val="24"/>
          <w:szCs w:val="24"/>
        </w:rPr>
      </w:pPr>
      <w:r>
        <w:rPr>
          <w:b/>
          <w:sz w:val="24"/>
          <w:szCs w:val="24"/>
        </w:rPr>
        <w:t>Budżetu</w:t>
      </w:r>
      <w:proofErr w:type="gramStart"/>
      <w:r>
        <w:rPr>
          <w:b/>
          <w:sz w:val="24"/>
          <w:szCs w:val="24"/>
        </w:rPr>
        <w:t xml:space="preserve"> ,Inwestycji</w:t>
      </w:r>
      <w:proofErr w:type="gramEnd"/>
      <w:r>
        <w:rPr>
          <w:b/>
          <w:sz w:val="24"/>
          <w:szCs w:val="24"/>
        </w:rPr>
        <w:t xml:space="preserve"> i Rozwoju Gospodarczego </w:t>
      </w:r>
    </w:p>
    <w:p w:rsidR="00BB0348" w:rsidRDefault="00BB0348" w:rsidP="00BB0348">
      <w:pPr>
        <w:jc w:val="center"/>
        <w:rPr>
          <w:b/>
          <w:sz w:val="24"/>
          <w:szCs w:val="24"/>
        </w:rPr>
      </w:pPr>
      <w:proofErr w:type="gramStart"/>
      <w:r>
        <w:rPr>
          <w:b/>
          <w:sz w:val="24"/>
          <w:szCs w:val="24"/>
        </w:rPr>
        <w:t>oraz</w:t>
      </w:r>
      <w:proofErr w:type="gramEnd"/>
      <w:r>
        <w:rPr>
          <w:b/>
          <w:sz w:val="24"/>
          <w:szCs w:val="24"/>
        </w:rPr>
        <w:t xml:space="preserve"> Komisji Gospodarki </w:t>
      </w:r>
    </w:p>
    <w:p w:rsidR="00BB0348" w:rsidRDefault="00BB0348" w:rsidP="00BB0348">
      <w:pPr>
        <w:jc w:val="center"/>
        <w:rPr>
          <w:b/>
          <w:sz w:val="24"/>
          <w:szCs w:val="24"/>
        </w:rPr>
      </w:pPr>
      <w:r>
        <w:rPr>
          <w:b/>
          <w:sz w:val="24"/>
          <w:szCs w:val="24"/>
        </w:rPr>
        <w:t>Komunalnej, Mieszkaniowej i Ochrony Środowiska</w:t>
      </w:r>
    </w:p>
    <w:p w:rsidR="00BB0348" w:rsidRDefault="00EC6F79" w:rsidP="00BB0348">
      <w:pPr>
        <w:jc w:val="center"/>
        <w:rPr>
          <w:b/>
          <w:sz w:val="24"/>
          <w:szCs w:val="24"/>
        </w:rPr>
      </w:pPr>
      <w:proofErr w:type="gramStart"/>
      <w:r>
        <w:rPr>
          <w:b/>
          <w:sz w:val="24"/>
          <w:szCs w:val="24"/>
        </w:rPr>
        <w:t>z</w:t>
      </w:r>
      <w:proofErr w:type="gramEnd"/>
      <w:r>
        <w:rPr>
          <w:b/>
          <w:sz w:val="24"/>
          <w:szCs w:val="24"/>
        </w:rPr>
        <w:t xml:space="preserve"> dnia 29.01.2014 </w:t>
      </w:r>
      <w:proofErr w:type="gramStart"/>
      <w:r>
        <w:rPr>
          <w:b/>
          <w:sz w:val="24"/>
          <w:szCs w:val="24"/>
        </w:rPr>
        <w:t>godz</w:t>
      </w:r>
      <w:proofErr w:type="gramEnd"/>
      <w:r>
        <w:rPr>
          <w:b/>
          <w:sz w:val="24"/>
          <w:szCs w:val="24"/>
        </w:rPr>
        <w:t>.12</w:t>
      </w:r>
      <w:r w:rsidR="00BB0348">
        <w:rPr>
          <w:b/>
          <w:sz w:val="24"/>
          <w:szCs w:val="24"/>
        </w:rPr>
        <w:t xml:space="preserve">.00 – </w:t>
      </w:r>
      <w:r>
        <w:rPr>
          <w:b/>
          <w:sz w:val="24"/>
          <w:szCs w:val="24"/>
        </w:rPr>
        <w:t>13.00</w:t>
      </w:r>
    </w:p>
    <w:p w:rsidR="00BB0348" w:rsidRDefault="00BB0348" w:rsidP="00BB0348">
      <w:pPr>
        <w:jc w:val="center"/>
        <w:rPr>
          <w:b/>
          <w:sz w:val="24"/>
          <w:szCs w:val="24"/>
        </w:rPr>
      </w:pPr>
      <w:proofErr w:type="gramStart"/>
      <w:r>
        <w:rPr>
          <w:b/>
          <w:sz w:val="24"/>
          <w:szCs w:val="24"/>
        </w:rPr>
        <w:t>odbytej</w:t>
      </w:r>
      <w:proofErr w:type="gramEnd"/>
      <w:r>
        <w:rPr>
          <w:b/>
          <w:sz w:val="24"/>
          <w:szCs w:val="24"/>
        </w:rPr>
        <w:t xml:space="preserve"> w Ratuszu miejskim.</w:t>
      </w:r>
    </w:p>
    <w:p w:rsidR="00BB0348" w:rsidRDefault="00BB0348" w:rsidP="00BB0348">
      <w:pPr>
        <w:jc w:val="both"/>
        <w:rPr>
          <w:sz w:val="24"/>
          <w:szCs w:val="24"/>
        </w:rPr>
      </w:pPr>
    </w:p>
    <w:p w:rsidR="00BB0348" w:rsidRDefault="00BB0348" w:rsidP="00BB0348">
      <w:pPr>
        <w:jc w:val="both"/>
        <w:rPr>
          <w:b/>
          <w:sz w:val="24"/>
          <w:szCs w:val="24"/>
          <w:u w:val="single"/>
        </w:rPr>
      </w:pPr>
      <w:r>
        <w:rPr>
          <w:b/>
          <w:sz w:val="24"/>
          <w:szCs w:val="24"/>
          <w:u w:val="single"/>
        </w:rPr>
        <w:t>Temat posiedzenia:</w:t>
      </w:r>
    </w:p>
    <w:p w:rsidR="00BB0348" w:rsidRDefault="00BB0348" w:rsidP="00BB0348">
      <w:pPr>
        <w:numPr>
          <w:ilvl w:val="0"/>
          <w:numId w:val="1"/>
        </w:numPr>
        <w:rPr>
          <w:sz w:val="24"/>
          <w:szCs w:val="24"/>
        </w:rPr>
      </w:pPr>
      <w:r>
        <w:rPr>
          <w:sz w:val="24"/>
          <w:szCs w:val="24"/>
        </w:rPr>
        <w:t>Zaopiniowanie materiałów na sesje RM</w:t>
      </w:r>
    </w:p>
    <w:p w:rsidR="00D268DF" w:rsidRDefault="00D268DF" w:rsidP="00BB0348">
      <w:pPr>
        <w:numPr>
          <w:ilvl w:val="0"/>
          <w:numId w:val="1"/>
        </w:numPr>
        <w:rPr>
          <w:sz w:val="24"/>
          <w:szCs w:val="24"/>
        </w:rPr>
      </w:pPr>
      <w:r>
        <w:rPr>
          <w:sz w:val="24"/>
          <w:szCs w:val="24"/>
        </w:rPr>
        <w:t xml:space="preserve">Sprawy różne ( rozpatrzenie </w:t>
      </w:r>
      <w:proofErr w:type="gramStart"/>
      <w:r>
        <w:rPr>
          <w:sz w:val="24"/>
          <w:szCs w:val="24"/>
        </w:rPr>
        <w:t>skarg )</w:t>
      </w:r>
      <w:proofErr w:type="gramEnd"/>
    </w:p>
    <w:p w:rsidR="00BB0348" w:rsidRDefault="00BB0348" w:rsidP="00BB0348">
      <w:pPr>
        <w:rPr>
          <w:sz w:val="24"/>
          <w:szCs w:val="24"/>
        </w:rPr>
      </w:pPr>
    </w:p>
    <w:p w:rsidR="00BB0348" w:rsidRDefault="00BB0348" w:rsidP="00BB0348">
      <w:pPr>
        <w:jc w:val="both"/>
        <w:rPr>
          <w:b/>
          <w:sz w:val="24"/>
          <w:szCs w:val="24"/>
        </w:rPr>
      </w:pPr>
      <w:r>
        <w:rPr>
          <w:sz w:val="24"/>
          <w:szCs w:val="24"/>
        </w:rPr>
        <w:tab/>
        <w:t xml:space="preserve">W posiedzeniu uczestniczyli członkowie obu Komisji oraz zaproszeni gości wg załączonej listy obecności. </w:t>
      </w:r>
    </w:p>
    <w:p w:rsidR="00BB0348" w:rsidRDefault="00BB0348" w:rsidP="00BB0348">
      <w:pPr>
        <w:jc w:val="both"/>
        <w:rPr>
          <w:b/>
          <w:sz w:val="24"/>
          <w:szCs w:val="24"/>
        </w:rPr>
      </w:pPr>
    </w:p>
    <w:p w:rsidR="00BB0348" w:rsidRDefault="00BB0348" w:rsidP="00BB0348">
      <w:pPr>
        <w:jc w:val="both"/>
        <w:rPr>
          <w:b/>
          <w:sz w:val="24"/>
          <w:szCs w:val="24"/>
        </w:rPr>
      </w:pPr>
      <w:r>
        <w:rPr>
          <w:b/>
          <w:sz w:val="24"/>
          <w:szCs w:val="24"/>
        </w:rPr>
        <w:t>Komisja przejęła jednogłośnie - za zaproponowany porządek posiedzenia Komisji.</w:t>
      </w:r>
    </w:p>
    <w:p w:rsidR="00893081" w:rsidRDefault="00893081" w:rsidP="00893081">
      <w:pPr>
        <w:jc w:val="both"/>
        <w:rPr>
          <w:b/>
          <w:sz w:val="24"/>
          <w:szCs w:val="24"/>
        </w:rPr>
      </w:pPr>
    </w:p>
    <w:p w:rsidR="00893081" w:rsidRDefault="00893081" w:rsidP="00893081">
      <w:pPr>
        <w:jc w:val="both"/>
        <w:rPr>
          <w:sz w:val="24"/>
          <w:szCs w:val="24"/>
        </w:rPr>
      </w:pPr>
      <w:r w:rsidRPr="00BB0348">
        <w:rPr>
          <w:b/>
          <w:sz w:val="24"/>
          <w:szCs w:val="24"/>
        </w:rPr>
        <w:t>Druk nr 1</w:t>
      </w:r>
      <w:r>
        <w:rPr>
          <w:sz w:val="24"/>
          <w:szCs w:val="24"/>
        </w:rPr>
        <w:t xml:space="preserve"> – w sprawie </w:t>
      </w:r>
      <w:r w:rsidRPr="00BB0348">
        <w:rPr>
          <w:sz w:val="24"/>
          <w:szCs w:val="24"/>
        </w:rPr>
        <w:t>ustalenia planu sieci i granic obwodów publicznych szkół podstawowych i gimnazjów</w:t>
      </w:r>
      <w:r>
        <w:rPr>
          <w:sz w:val="24"/>
          <w:szCs w:val="24"/>
        </w:rPr>
        <w:t xml:space="preserve"> prowadzonych przez Gminę Brzeg.</w:t>
      </w:r>
    </w:p>
    <w:p w:rsidR="00893081" w:rsidRDefault="00893081" w:rsidP="00893081">
      <w:pPr>
        <w:jc w:val="both"/>
        <w:rPr>
          <w:sz w:val="24"/>
          <w:szCs w:val="24"/>
        </w:rPr>
      </w:pPr>
      <w:r>
        <w:rPr>
          <w:sz w:val="24"/>
          <w:szCs w:val="24"/>
        </w:rPr>
        <w:tab/>
        <w:t xml:space="preserve">Projekt uchwały przedstawiła Jadwiga </w:t>
      </w:r>
      <w:proofErr w:type="spellStart"/>
      <w:r>
        <w:rPr>
          <w:sz w:val="24"/>
          <w:szCs w:val="24"/>
        </w:rPr>
        <w:t>Trzęsowska</w:t>
      </w:r>
      <w:proofErr w:type="spellEnd"/>
      <w:r>
        <w:rPr>
          <w:sz w:val="24"/>
          <w:szCs w:val="24"/>
        </w:rPr>
        <w:t xml:space="preserve"> wraz z autopoprawkami.</w:t>
      </w:r>
    </w:p>
    <w:p w:rsidR="00893081" w:rsidRDefault="00893081" w:rsidP="00EC6F79">
      <w:pPr>
        <w:ind w:firstLine="708"/>
        <w:jc w:val="both"/>
        <w:rPr>
          <w:sz w:val="24"/>
          <w:szCs w:val="24"/>
        </w:rPr>
      </w:pPr>
      <w:r>
        <w:rPr>
          <w:sz w:val="24"/>
          <w:szCs w:val="24"/>
        </w:rPr>
        <w:t xml:space="preserve">Radny Jacek Niesłuchowski </w:t>
      </w:r>
      <w:r w:rsidR="008469A0">
        <w:rPr>
          <w:sz w:val="24"/>
          <w:szCs w:val="24"/>
        </w:rPr>
        <w:t>zapytał, do której</w:t>
      </w:r>
      <w:r w:rsidR="00A711BD">
        <w:rPr>
          <w:sz w:val="24"/>
          <w:szCs w:val="24"/>
        </w:rPr>
        <w:t xml:space="preserve"> szkoły dodano najwięcej ulic?</w:t>
      </w:r>
    </w:p>
    <w:p w:rsidR="00893081" w:rsidRDefault="008469A0" w:rsidP="008469A0">
      <w:pPr>
        <w:ind w:firstLine="708"/>
        <w:jc w:val="both"/>
        <w:rPr>
          <w:sz w:val="24"/>
          <w:szCs w:val="24"/>
        </w:rPr>
      </w:pPr>
      <w:r>
        <w:rPr>
          <w:sz w:val="24"/>
          <w:szCs w:val="24"/>
        </w:rPr>
        <w:t xml:space="preserve">Pani Jadwiga </w:t>
      </w:r>
      <w:proofErr w:type="spellStart"/>
      <w:r w:rsidR="00893081">
        <w:rPr>
          <w:sz w:val="24"/>
          <w:szCs w:val="24"/>
        </w:rPr>
        <w:t>Tr</w:t>
      </w:r>
      <w:r>
        <w:rPr>
          <w:sz w:val="24"/>
          <w:szCs w:val="24"/>
        </w:rPr>
        <w:t>zęsowska</w:t>
      </w:r>
      <w:proofErr w:type="spellEnd"/>
      <w:r w:rsidR="00893081">
        <w:rPr>
          <w:sz w:val="24"/>
          <w:szCs w:val="24"/>
        </w:rPr>
        <w:t xml:space="preserve"> odpowiedział</w:t>
      </w:r>
      <w:r>
        <w:rPr>
          <w:sz w:val="24"/>
          <w:szCs w:val="24"/>
        </w:rPr>
        <w:t>a</w:t>
      </w:r>
      <w:r w:rsidR="00893081">
        <w:rPr>
          <w:sz w:val="24"/>
          <w:szCs w:val="24"/>
        </w:rPr>
        <w:t>, że do</w:t>
      </w:r>
      <w:r w:rsidR="00A711BD">
        <w:rPr>
          <w:sz w:val="24"/>
          <w:szCs w:val="24"/>
        </w:rPr>
        <w:t>dano najwięcej do ZS Nr 1 i do PS Nr 6.</w:t>
      </w:r>
      <w:r w:rsidR="00795E3A">
        <w:rPr>
          <w:sz w:val="24"/>
          <w:szCs w:val="24"/>
        </w:rPr>
        <w:t xml:space="preserve"> Dodała, że PS nr 1 może przyjąć sporo dzieci, bo w tej chwili stoi pusta.</w:t>
      </w:r>
    </w:p>
    <w:p w:rsidR="00AA567E" w:rsidRDefault="00AA567E" w:rsidP="00AA567E">
      <w:pPr>
        <w:pStyle w:val="Tekstpodstawowywcity"/>
        <w:spacing w:line="240" w:lineRule="auto"/>
        <w:ind w:firstLine="0"/>
        <w:jc w:val="both"/>
        <w:rPr>
          <w:rFonts w:ascii="Times New Roman" w:hAnsi="Times New Roman" w:cs="Times New Roman"/>
          <w:szCs w:val="24"/>
        </w:rPr>
      </w:pPr>
      <w:r w:rsidRPr="00DF2E82">
        <w:rPr>
          <w:rFonts w:ascii="Times New Roman" w:hAnsi="Times New Roman" w:cs="Times New Roman"/>
          <w:szCs w:val="24"/>
        </w:rPr>
        <w:tab/>
        <w:t>Radny Mieczysław Niedźwiedź</w:t>
      </w:r>
      <w:r>
        <w:rPr>
          <w:rFonts w:ascii="Times New Roman" w:hAnsi="Times New Roman" w:cs="Times New Roman"/>
          <w:szCs w:val="24"/>
        </w:rPr>
        <w:t xml:space="preserve"> zapytał, jak jesteśmy do tego przygotowani?</w:t>
      </w:r>
    </w:p>
    <w:p w:rsidR="00AA567E" w:rsidRPr="00DF2E82" w:rsidRDefault="00AA567E" w:rsidP="00AA567E">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Z-ca burmistrza odpowiedział, że chcą wprowadzić nabór elektroniczny, chcą wprowadzić oddział nie maksymalnie 25 osobowy, ale nawet 23 osobowy po to, że jeżeli ktoś się pojawi to będą dwa wolne miejsca na to, żeby przyjąć dzieci do szkoły.</w:t>
      </w:r>
    </w:p>
    <w:p w:rsidR="00893081" w:rsidRDefault="00AF33D0" w:rsidP="00893081">
      <w:pPr>
        <w:jc w:val="both"/>
        <w:rPr>
          <w:sz w:val="24"/>
          <w:szCs w:val="24"/>
        </w:rPr>
      </w:pPr>
      <w:r>
        <w:rPr>
          <w:sz w:val="24"/>
          <w:szCs w:val="24"/>
        </w:rPr>
        <w:tab/>
        <w:t>Radny Mieczysław Niedźwiedź stwierdził, że cieszy go to, iż wreszcie klasy będą liczyły do 24 osób.</w:t>
      </w:r>
    </w:p>
    <w:p w:rsidR="00893081" w:rsidRDefault="003A008C" w:rsidP="003A008C">
      <w:pPr>
        <w:ind w:firstLine="708"/>
        <w:jc w:val="both"/>
        <w:rPr>
          <w:sz w:val="24"/>
          <w:szCs w:val="24"/>
        </w:rPr>
      </w:pPr>
      <w:r>
        <w:rPr>
          <w:sz w:val="24"/>
          <w:szCs w:val="24"/>
        </w:rPr>
        <w:t>Radny Jacek Niesłuchowski stwierdził, że główną przyczyną tego, że rodzice nie posyłali swoich dzieci do szkoły jest to, że przy PS nr 1 nie ma sali gimnastycznej, a w PS nr 3 jest.</w:t>
      </w:r>
    </w:p>
    <w:p w:rsidR="003A008C" w:rsidRDefault="003A008C" w:rsidP="00893081">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 xml:space="preserve">Z-ca burmistrza stwierdził, że przyczyny są bardzo zróżnicowane i trudno to jednoznacznie określić. Dodał, że jak były sztywno określone zasady rejonizacji tych obwodów wówczas bardzo dużo podań było kierowanych do burmistrza z prośbą żeby ich dziecko mimo określonych obwodów zapisać do </w:t>
      </w:r>
      <w:r w:rsidR="00FF3DEF">
        <w:rPr>
          <w:rFonts w:ascii="Times New Roman" w:hAnsi="Times New Roman" w:cs="Times New Roman"/>
          <w:szCs w:val="24"/>
        </w:rPr>
        <w:t>danej szkoły, do której</w:t>
      </w:r>
      <w:r>
        <w:rPr>
          <w:rFonts w:ascii="Times New Roman" w:hAnsi="Times New Roman" w:cs="Times New Roman"/>
          <w:szCs w:val="24"/>
        </w:rPr>
        <w:t xml:space="preserve"> chce.</w:t>
      </w:r>
    </w:p>
    <w:p w:rsidR="003A008C" w:rsidRDefault="00DF2E82" w:rsidP="00893081">
      <w:pPr>
        <w:pStyle w:val="Tekstpodstawowywcity"/>
        <w:spacing w:line="240" w:lineRule="auto"/>
        <w:ind w:firstLine="0"/>
        <w:jc w:val="both"/>
        <w:rPr>
          <w:rFonts w:ascii="Times New Roman" w:hAnsi="Times New Roman" w:cs="Times New Roman"/>
          <w:szCs w:val="24"/>
        </w:rPr>
      </w:pPr>
      <w:r w:rsidRPr="00DF2E82">
        <w:rPr>
          <w:rFonts w:ascii="Times New Roman" w:hAnsi="Times New Roman" w:cs="Times New Roman"/>
          <w:szCs w:val="24"/>
        </w:rPr>
        <w:tab/>
        <w:t>Radny Mieczysław Niedźwiedź</w:t>
      </w:r>
      <w:r>
        <w:rPr>
          <w:rFonts w:ascii="Times New Roman" w:hAnsi="Times New Roman" w:cs="Times New Roman"/>
          <w:szCs w:val="24"/>
        </w:rPr>
        <w:t xml:space="preserve"> zapytał, jak jesteśmy do tego przygotowani?</w:t>
      </w:r>
    </w:p>
    <w:p w:rsidR="00DF2E82" w:rsidRPr="00DF2E82" w:rsidRDefault="00DF2E82" w:rsidP="00893081">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Z-ca burmistrza odpowiedział, że chcą wprowadzić nabór elektroniczny, chcą wprowadzić oddział nie maksymalnie 25 osobowy, ale nawet 23 osobowy po to, że jeżeli ktoś się pojawi to będą dwa wolne miejsca na to, żeby przyjąć dzieci do szkoły.</w:t>
      </w:r>
    </w:p>
    <w:p w:rsidR="00310CC8" w:rsidRDefault="00B1273F" w:rsidP="00893081">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Radny Jacek Juchniewicz zapytał, a czy będzie problem z uczniami, które chcą uprawiać jakąś dyscyplinę sportu, jeśli chodzi o dany oddział?</w:t>
      </w:r>
    </w:p>
    <w:p w:rsidR="00B1273F" w:rsidRDefault="00B1273F" w:rsidP="00893081">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 xml:space="preserve">Pani Jadwiga </w:t>
      </w:r>
      <w:proofErr w:type="spellStart"/>
      <w:r>
        <w:rPr>
          <w:rFonts w:ascii="Times New Roman" w:hAnsi="Times New Roman" w:cs="Times New Roman"/>
          <w:szCs w:val="24"/>
        </w:rPr>
        <w:t>Trzęsowska</w:t>
      </w:r>
      <w:proofErr w:type="spellEnd"/>
      <w:r>
        <w:rPr>
          <w:rFonts w:ascii="Times New Roman" w:hAnsi="Times New Roman" w:cs="Times New Roman"/>
          <w:szCs w:val="24"/>
        </w:rPr>
        <w:t xml:space="preserve"> odpowiedziała, że są klasy bez obwodowe, ale również są kryteria ministerialne, z których wnika, co dany uczeń musi spełnić, aby się dostać do takiego oddziału.</w:t>
      </w:r>
    </w:p>
    <w:p w:rsidR="00B1273F" w:rsidRDefault="00B1273F" w:rsidP="00893081">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Z-ca burmistrza odpowiedział, że w ustawie też zostało to określone, co musi zostać spełnione.</w:t>
      </w:r>
    </w:p>
    <w:p w:rsidR="00893081" w:rsidRPr="0086494D" w:rsidRDefault="008415CA" w:rsidP="00893081">
      <w:pPr>
        <w:pStyle w:val="Tekstpodstawowywcity"/>
        <w:spacing w:line="240" w:lineRule="auto"/>
        <w:ind w:firstLine="0"/>
        <w:jc w:val="both"/>
        <w:rPr>
          <w:rFonts w:ascii="Times New Roman" w:hAnsi="Times New Roman" w:cs="Times New Roman"/>
          <w:szCs w:val="24"/>
        </w:rPr>
      </w:pPr>
      <w:proofErr w:type="spellStart"/>
      <w:r>
        <w:rPr>
          <w:rFonts w:ascii="Times New Roman" w:hAnsi="Times New Roman" w:cs="Times New Roman"/>
          <w:szCs w:val="24"/>
        </w:rPr>
        <w:t>KGKMiOŚ</w:t>
      </w:r>
      <w:proofErr w:type="spellEnd"/>
      <w:r>
        <w:rPr>
          <w:rFonts w:ascii="Times New Roman" w:hAnsi="Times New Roman" w:cs="Times New Roman"/>
          <w:szCs w:val="24"/>
        </w:rPr>
        <w:t xml:space="preserve"> za - 4</w:t>
      </w:r>
      <w:r w:rsidR="00893081" w:rsidRPr="0086494D">
        <w:rPr>
          <w:rFonts w:ascii="Times New Roman" w:hAnsi="Times New Roman" w:cs="Times New Roman"/>
          <w:szCs w:val="24"/>
        </w:rPr>
        <w:t>, przeciw - 0, wstrzymało się – 1</w:t>
      </w:r>
    </w:p>
    <w:p w:rsidR="00893081" w:rsidRPr="0086494D" w:rsidRDefault="00893081" w:rsidP="00893081">
      <w:pPr>
        <w:pStyle w:val="Tekstpodstawowywcity"/>
        <w:spacing w:line="240" w:lineRule="auto"/>
        <w:ind w:firstLine="0"/>
        <w:jc w:val="both"/>
        <w:rPr>
          <w:rFonts w:ascii="Times New Roman" w:hAnsi="Times New Roman" w:cs="Times New Roman"/>
          <w:szCs w:val="24"/>
        </w:rPr>
      </w:pPr>
      <w:proofErr w:type="spellStart"/>
      <w:r w:rsidRPr="0086494D">
        <w:rPr>
          <w:rFonts w:ascii="Times New Roman" w:hAnsi="Times New Roman" w:cs="Times New Roman"/>
          <w:szCs w:val="24"/>
        </w:rPr>
        <w:t>KBIiRG</w:t>
      </w:r>
      <w:proofErr w:type="spellEnd"/>
      <w:r w:rsidRPr="0086494D">
        <w:rPr>
          <w:rFonts w:ascii="Times New Roman" w:hAnsi="Times New Roman" w:cs="Times New Roman"/>
          <w:szCs w:val="24"/>
        </w:rPr>
        <w:t xml:space="preserve"> za - 3, przeciw -</w:t>
      </w:r>
      <w:r w:rsidR="00B1273F">
        <w:rPr>
          <w:rFonts w:ascii="Times New Roman" w:hAnsi="Times New Roman" w:cs="Times New Roman"/>
          <w:szCs w:val="24"/>
        </w:rPr>
        <w:t xml:space="preserve"> 0, wstrzymało się –2</w:t>
      </w:r>
    </w:p>
    <w:p w:rsidR="00BB0348" w:rsidRPr="00E32BA4" w:rsidRDefault="00BB0348" w:rsidP="00BB0348">
      <w:pPr>
        <w:jc w:val="both"/>
        <w:rPr>
          <w:sz w:val="24"/>
          <w:szCs w:val="24"/>
        </w:rPr>
      </w:pPr>
    </w:p>
    <w:p w:rsidR="0086494D" w:rsidRPr="00E32BA4" w:rsidRDefault="0086494D" w:rsidP="00BB0348">
      <w:pPr>
        <w:jc w:val="both"/>
        <w:rPr>
          <w:sz w:val="24"/>
          <w:szCs w:val="24"/>
        </w:rPr>
      </w:pPr>
    </w:p>
    <w:p w:rsidR="00BB0348" w:rsidRDefault="00BB0348" w:rsidP="00BB0348">
      <w:pPr>
        <w:jc w:val="both"/>
        <w:rPr>
          <w:sz w:val="24"/>
          <w:szCs w:val="24"/>
        </w:rPr>
      </w:pPr>
      <w:r w:rsidRPr="00BB0348">
        <w:rPr>
          <w:b/>
          <w:sz w:val="24"/>
          <w:szCs w:val="24"/>
        </w:rPr>
        <w:t>Druk nr 2</w:t>
      </w:r>
      <w:r>
        <w:rPr>
          <w:sz w:val="24"/>
          <w:szCs w:val="24"/>
        </w:rPr>
        <w:t xml:space="preserve"> – w sprawie </w:t>
      </w:r>
      <w:r w:rsidRPr="00BB0348">
        <w:rPr>
          <w:sz w:val="24"/>
          <w:szCs w:val="24"/>
        </w:rPr>
        <w:t xml:space="preserve">określenia szczegółowych zasad, sposobu i trybu udzielania ulg w spłacie należności pieniężnych mających charakter cywilnoprawny, przypadających Gminie Brzeg i jej jednostkom podległym oraz warunki dopuszczalności pomocy publicznej w przypadkach, w których ulga </w:t>
      </w:r>
      <w:r>
        <w:rPr>
          <w:sz w:val="24"/>
          <w:szCs w:val="24"/>
        </w:rPr>
        <w:t>stanowić będzie pomoc publiczną.</w:t>
      </w:r>
    </w:p>
    <w:p w:rsidR="00BB0348" w:rsidRDefault="00BB0348" w:rsidP="00BB0348">
      <w:pPr>
        <w:jc w:val="both"/>
        <w:rPr>
          <w:sz w:val="24"/>
          <w:szCs w:val="24"/>
        </w:rPr>
      </w:pPr>
      <w:r>
        <w:rPr>
          <w:sz w:val="24"/>
          <w:szCs w:val="24"/>
        </w:rPr>
        <w:tab/>
        <w:t xml:space="preserve">Projekt </w:t>
      </w:r>
      <w:r w:rsidR="00015616">
        <w:rPr>
          <w:sz w:val="24"/>
          <w:szCs w:val="24"/>
        </w:rPr>
        <w:t>uchwały przedstawił Katarzyna Szczepanik wraz z autopoprawką.</w:t>
      </w:r>
    </w:p>
    <w:p w:rsidR="0086494D" w:rsidRDefault="00CD461D" w:rsidP="00BB0348">
      <w:pPr>
        <w:jc w:val="both"/>
        <w:rPr>
          <w:sz w:val="24"/>
          <w:szCs w:val="24"/>
        </w:rPr>
      </w:pPr>
      <w:r>
        <w:rPr>
          <w:sz w:val="24"/>
          <w:szCs w:val="24"/>
        </w:rPr>
        <w:tab/>
        <w:t xml:space="preserve">Radny Jacek Niesłuchowski </w:t>
      </w:r>
      <w:r w:rsidR="00845B44">
        <w:rPr>
          <w:sz w:val="24"/>
          <w:szCs w:val="24"/>
        </w:rPr>
        <w:t xml:space="preserve">poprosił o przygotowanie informacje do sesji skalę środków, jakie są umarzane. </w:t>
      </w:r>
    </w:p>
    <w:p w:rsidR="00845B44" w:rsidRDefault="00845B44" w:rsidP="00BB0348">
      <w:pPr>
        <w:jc w:val="both"/>
        <w:rPr>
          <w:sz w:val="24"/>
          <w:szCs w:val="24"/>
        </w:rPr>
      </w:pPr>
      <w:r>
        <w:rPr>
          <w:sz w:val="24"/>
          <w:szCs w:val="24"/>
        </w:rPr>
        <w:tab/>
        <w:t>Pani Skarbnik odpowiedziała, że się postarają, bo nie wie czy wszystkie jednostki złożą do dnia sesji takie informacje.</w:t>
      </w:r>
      <w:r w:rsidR="00D75D1F">
        <w:rPr>
          <w:sz w:val="24"/>
          <w:szCs w:val="24"/>
        </w:rPr>
        <w:t xml:space="preserve"> Dodał, że najwięcej umorzeń jest z ZNM i w przedszkolach tez było kilka umorzeń.</w:t>
      </w:r>
    </w:p>
    <w:p w:rsidR="0086494D" w:rsidRPr="0086494D" w:rsidRDefault="0021135F" w:rsidP="0086494D">
      <w:pPr>
        <w:pStyle w:val="Tekstpodstawowywcity"/>
        <w:spacing w:line="240" w:lineRule="auto"/>
        <w:ind w:firstLine="0"/>
        <w:jc w:val="both"/>
        <w:rPr>
          <w:rFonts w:ascii="Times New Roman" w:hAnsi="Times New Roman" w:cs="Times New Roman"/>
          <w:szCs w:val="24"/>
        </w:rPr>
      </w:pPr>
      <w:proofErr w:type="spellStart"/>
      <w:r>
        <w:rPr>
          <w:rFonts w:ascii="Times New Roman" w:hAnsi="Times New Roman" w:cs="Times New Roman"/>
          <w:szCs w:val="24"/>
        </w:rPr>
        <w:t>KGKMiOŚ</w:t>
      </w:r>
      <w:proofErr w:type="spellEnd"/>
      <w:r>
        <w:rPr>
          <w:rFonts w:ascii="Times New Roman" w:hAnsi="Times New Roman" w:cs="Times New Roman"/>
          <w:szCs w:val="24"/>
        </w:rPr>
        <w:t xml:space="preserve"> za - 4</w:t>
      </w:r>
      <w:r w:rsidR="0086494D" w:rsidRPr="0086494D">
        <w:rPr>
          <w:rFonts w:ascii="Times New Roman" w:hAnsi="Times New Roman" w:cs="Times New Roman"/>
          <w:szCs w:val="24"/>
        </w:rPr>
        <w:t>, przeciw - 0, wstrzymało się – 1</w:t>
      </w:r>
    </w:p>
    <w:p w:rsidR="0086494D" w:rsidRPr="0086494D" w:rsidRDefault="0021135F" w:rsidP="0086494D">
      <w:pPr>
        <w:pStyle w:val="Tekstpodstawowywcity"/>
        <w:spacing w:line="240" w:lineRule="auto"/>
        <w:ind w:firstLine="0"/>
        <w:jc w:val="both"/>
        <w:rPr>
          <w:rFonts w:ascii="Times New Roman" w:hAnsi="Times New Roman" w:cs="Times New Roman"/>
          <w:szCs w:val="24"/>
        </w:rPr>
      </w:pPr>
      <w:proofErr w:type="spellStart"/>
      <w:r>
        <w:rPr>
          <w:rFonts w:ascii="Times New Roman" w:hAnsi="Times New Roman" w:cs="Times New Roman"/>
          <w:szCs w:val="24"/>
        </w:rPr>
        <w:t>KBIiRG</w:t>
      </w:r>
      <w:proofErr w:type="spellEnd"/>
      <w:r>
        <w:rPr>
          <w:rFonts w:ascii="Times New Roman" w:hAnsi="Times New Roman" w:cs="Times New Roman"/>
          <w:szCs w:val="24"/>
        </w:rPr>
        <w:t xml:space="preserve"> za - 4, przeciw -</w:t>
      </w:r>
      <w:r w:rsidR="00D75D1F">
        <w:rPr>
          <w:rFonts w:ascii="Times New Roman" w:hAnsi="Times New Roman" w:cs="Times New Roman"/>
          <w:szCs w:val="24"/>
        </w:rPr>
        <w:t xml:space="preserve"> 0</w:t>
      </w:r>
      <w:r>
        <w:rPr>
          <w:rFonts w:ascii="Times New Roman" w:hAnsi="Times New Roman" w:cs="Times New Roman"/>
          <w:szCs w:val="24"/>
        </w:rPr>
        <w:t>, wstrzymało się –1</w:t>
      </w:r>
    </w:p>
    <w:p w:rsidR="00BB0348" w:rsidRDefault="00BB0348" w:rsidP="00BB0348">
      <w:pPr>
        <w:jc w:val="both"/>
        <w:rPr>
          <w:sz w:val="24"/>
          <w:szCs w:val="24"/>
        </w:rPr>
      </w:pPr>
    </w:p>
    <w:p w:rsidR="00BB0348" w:rsidRDefault="00BB0348" w:rsidP="00BB0348">
      <w:pPr>
        <w:jc w:val="both"/>
        <w:rPr>
          <w:sz w:val="24"/>
          <w:szCs w:val="24"/>
        </w:rPr>
      </w:pPr>
      <w:r w:rsidRPr="00BB0348">
        <w:rPr>
          <w:b/>
          <w:sz w:val="24"/>
          <w:szCs w:val="24"/>
        </w:rPr>
        <w:t>Druk nr 3</w:t>
      </w:r>
      <w:r>
        <w:rPr>
          <w:sz w:val="24"/>
          <w:szCs w:val="24"/>
        </w:rPr>
        <w:t xml:space="preserve"> – w sprawie</w:t>
      </w:r>
      <w:r w:rsidR="00E32BA4">
        <w:rPr>
          <w:sz w:val="24"/>
          <w:szCs w:val="24"/>
        </w:rPr>
        <w:t xml:space="preserve"> </w:t>
      </w:r>
      <w:r w:rsidRPr="00BB0348">
        <w:rPr>
          <w:sz w:val="24"/>
          <w:szCs w:val="24"/>
        </w:rPr>
        <w:t>opinii dotyczącej rozłożenia na raty sp</w:t>
      </w:r>
      <w:r>
        <w:rPr>
          <w:sz w:val="24"/>
          <w:szCs w:val="24"/>
        </w:rPr>
        <w:t>łaty wierzytelności Gminy Brzeg.</w:t>
      </w:r>
    </w:p>
    <w:p w:rsidR="00BB0348" w:rsidRDefault="00BB0348" w:rsidP="00BB0348">
      <w:pPr>
        <w:jc w:val="both"/>
        <w:rPr>
          <w:sz w:val="24"/>
          <w:szCs w:val="24"/>
        </w:rPr>
      </w:pPr>
      <w:r>
        <w:rPr>
          <w:sz w:val="24"/>
          <w:szCs w:val="24"/>
        </w:rPr>
        <w:tab/>
        <w:t xml:space="preserve">Projekt </w:t>
      </w:r>
      <w:r w:rsidR="0021135F">
        <w:rPr>
          <w:sz w:val="24"/>
          <w:szCs w:val="24"/>
        </w:rPr>
        <w:t>uchwały przedstawiła księgowa z ZNM.</w:t>
      </w:r>
    </w:p>
    <w:p w:rsidR="0086494D" w:rsidRPr="0086494D" w:rsidRDefault="00DD4A23" w:rsidP="0086494D">
      <w:pPr>
        <w:pStyle w:val="Tekstpodstawowywcity"/>
        <w:spacing w:line="240" w:lineRule="auto"/>
        <w:ind w:firstLine="0"/>
        <w:jc w:val="both"/>
        <w:rPr>
          <w:rFonts w:ascii="Times New Roman" w:hAnsi="Times New Roman" w:cs="Times New Roman"/>
          <w:szCs w:val="24"/>
        </w:rPr>
      </w:pPr>
      <w:proofErr w:type="spellStart"/>
      <w:r>
        <w:rPr>
          <w:rFonts w:ascii="Times New Roman" w:hAnsi="Times New Roman" w:cs="Times New Roman"/>
          <w:szCs w:val="24"/>
        </w:rPr>
        <w:t>KGKMiOŚ</w:t>
      </w:r>
      <w:proofErr w:type="spellEnd"/>
      <w:r>
        <w:rPr>
          <w:rFonts w:ascii="Times New Roman" w:hAnsi="Times New Roman" w:cs="Times New Roman"/>
          <w:szCs w:val="24"/>
        </w:rPr>
        <w:t xml:space="preserve"> za – 5 jednogłośnie.</w:t>
      </w:r>
    </w:p>
    <w:p w:rsidR="0086494D" w:rsidRPr="0086494D" w:rsidRDefault="00DD4A23" w:rsidP="0086494D">
      <w:pPr>
        <w:pStyle w:val="Tekstpodstawowywcity"/>
        <w:spacing w:line="240" w:lineRule="auto"/>
        <w:ind w:firstLine="0"/>
        <w:jc w:val="both"/>
        <w:rPr>
          <w:rFonts w:ascii="Times New Roman" w:hAnsi="Times New Roman" w:cs="Times New Roman"/>
          <w:szCs w:val="24"/>
        </w:rPr>
      </w:pPr>
      <w:proofErr w:type="spellStart"/>
      <w:r>
        <w:rPr>
          <w:rFonts w:ascii="Times New Roman" w:hAnsi="Times New Roman" w:cs="Times New Roman"/>
          <w:szCs w:val="24"/>
        </w:rPr>
        <w:t>KBIiRG</w:t>
      </w:r>
      <w:proofErr w:type="spellEnd"/>
      <w:r>
        <w:rPr>
          <w:rFonts w:ascii="Times New Roman" w:hAnsi="Times New Roman" w:cs="Times New Roman"/>
          <w:szCs w:val="24"/>
        </w:rPr>
        <w:t xml:space="preserve"> za </w:t>
      </w:r>
      <w:r w:rsidR="00D268DF">
        <w:rPr>
          <w:rFonts w:ascii="Times New Roman" w:hAnsi="Times New Roman" w:cs="Times New Roman"/>
          <w:szCs w:val="24"/>
        </w:rPr>
        <w:t>jednogłośnie</w:t>
      </w:r>
      <w:r>
        <w:rPr>
          <w:rFonts w:ascii="Times New Roman" w:hAnsi="Times New Roman" w:cs="Times New Roman"/>
          <w:szCs w:val="24"/>
        </w:rPr>
        <w:t>.</w:t>
      </w:r>
    </w:p>
    <w:p w:rsidR="0086494D" w:rsidRPr="00E32BA4" w:rsidRDefault="0086494D" w:rsidP="00BB0348">
      <w:pPr>
        <w:jc w:val="both"/>
        <w:rPr>
          <w:sz w:val="24"/>
          <w:szCs w:val="24"/>
        </w:rPr>
      </w:pPr>
    </w:p>
    <w:p w:rsidR="00BB0348" w:rsidRDefault="00BB0348" w:rsidP="00BB0348">
      <w:pPr>
        <w:jc w:val="both"/>
        <w:rPr>
          <w:sz w:val="24"/>
          <w:szCs w:val="24"/>
        </w:rPr>
      </w:pPr>
      <w:r w:rsidRPr="00BB0348">
        <w:rPr>
          <w:b/>
          <w:sz w:val="24"/>
          <w:szCs w:val="24"/>
        </w:rPr>
        <w:t>Druk nr 4</w:t>
      </w:r>
      <w:r>
        <w:rPr>
          <w:sz w:val="24"/>
          <w:szCs w:val="24"/>
        </w:rPr>
        <w:t xml:space="preserve"> – w sprawie</w:t>
      </w:r>
      <w:r w:rsidR="009026D4">
        <w:rPr>
          <w:sz w:val="24"/>
          <w:szCs w:val="24"/>
        </w:rPr>
        <w:t xml:space="preserve"> </w:t>
      </w:r>
      <w:r w:rsidRPr="00BB0348">
        <w:rPr>
          <w:sz w:val="24"/>
          <w:szCs w:val="24"/>
        </w:rPr>
        <w:t>opinii dotyczącej rozłożenia na raty sp</w:t>
      </w:r>
      <w:r>
        <w:rPr>
          <w:sz w:val="24"/>
          <w:szCs w:val="24"/>
        </w:rPr>
        <w:t>łaty wierzytelności Gminy Brzeg.</w:t>
      </w:r>
    </w:p>
    <w:p w:rsidR="0086494D" w:rsidRDefault="00D268DF" w:rsidP="00BB0348">
      <w:pPr>
        <w:jc w:val="both"/>
        <w:rPr>
          <w:sz w:val="24"/>
          <w:szCs w:val="24"/>
        </w:rPr>
      </w:pPr>
      <w:r>
        <w:rPr>
          <w:sz w:val="24"/>
          <w:szCs w:val="24"/>
        </w:rPr>
        <w:tab/>
        <w:t>Projekt uchwały przedstawiła księgowa z ZNM.</w:t>
      </w:r>
    </w:p>
    <w:p w:rsidR="0086494D" w:rsidRPr="0086494D" w:rsidRDefault="0086494D" w:rsidP="0086494D">
      <w:pPr>
        <w:pStyle w:val="Tekstpodstawowywcity"/>
        <w:spacing w:line="240" w:lineRule="auto"/>
        <w:ind w:firstLine="0"/>
        <w:jc w:val="both"/>
        <w:rPr>
          <w:rFonts w:ascii="Times New Roman" w:hAnsi="Times New Roman" w:cs="Times New Roman"/>
          <w:szCs w:val="24"/>
        </w:rPr>
      </w:pPr>
      <w:proofErr w:type="spellStart"/>
      <w:r w:rsidRPr="0086494D">
        <w:rPr>
          <w:rFonts w:ascii="Times New Roman" w:hAnsi="Times New Roman" w:cs="Times New Roman"/>
          <w:szCs w:val="24"/>
        </w:rPr>
        <w:t>KGKMiOŚ</w:t>
      </w:r>
      <w:proofErr w:type="spellEnd"/>
      <w:r w:rsidRPr="0086494D">
        <w:rPr>
          <w:rFonts w:ascii="Times New Roman" w:hAnsi="Times New Roman" w:cs="Times New Roman"/>
          <w:szCs w:val="24"/>
        </w:rPr>
        <w:t xml:space="preserve"> za - 3, przeciw - 0, wstrzymało się – 1</w:t>
      </w:r>
    </w:p>
    <w:p w:rsidR="0086494D" w:rsidRPr="0086494D" w:rsidRDefault="00D268DF" w:rsidP="0086494D">
      <w:pPr>
        <w:pStyle w:val="Tekstpodstawowywcity"/>
        <w:spacing w:line="240" w:lineRule="auto"/>
        <w:ind w:firstLine="0"/>
        <w:jc w:val="both"/>
        <w:rPr>
          <w:rFonts w:ascii="Times New Roman" w:hAnsi="Times New Roman" w:cs="Times New Roman"/>
          <w:szCs w:val="24"/>
        </w:rPr>
      </w:pPr>
      <w:proofErr w:type="spellStart"/>
      <w:r>
        <w:rPr>
          <w:rFonts w:ascii="Times New Roman" w:hAnsi="Times New Roman" w:cs="Times New Roman"/>
          <w:szCs w:val="24"/>
        </w:rPr>
        <w:t>KBIiRG</w:t>
      </w:r>
      <w:proofErr w:type="spellEnd"/>
      <w:r>
        <w:rPr>
          <w:rFonts w:ascii="Times New Roman" w:hAnsi="Times New Roman" w:cs="Times New Roman"/>
          <w:szCs w:val="24"/>
        </w:rPr>
        <w:t xml:space="preserve"> za – jednogłośnie </w:t>
      </w:r>
    </w:p>
    <w:p w:rsidR="00D268DF" w:rsidRDefault="00D268DF" w:rsidP="00D268DF">
      <w:pPr>
        <w:jc w:val="both"/>
        <w:rPr>
          <w:sz w:val="24"/>
          <w:szCs w:val="24"/>
        </w:rPr>
      </w:pPr>
    </w:p>
    <w:p w:rsidR="00D268DF" w:rsidRDefault="00D268DF" w:rsidP="00D268DF">
      <w:pPr>
        <w:jc w:val="both"/>
        <w:rPr>
          <w:sz w:val="24"/>
          <w:szCs w:val="24"/>
        </w:rPr>
      </w:pPr>
      <w:r w:rsidRPr="00BB0348">
        <w:rPr>
          <w:sz w:val="24"/>
          <w:szCs w:val="24"/>
        </w:rPr>
        <w:t>Sprawozdanie z realizacji planów pracy Komisji Stałych za rok 2013.</w:t>
      </w:r>
    </w:p>
    <w:p w:rsidR="00015616" w:rsidRPr="00BB0348" w:rsidRDefault="00D268DF" w:rsidP="00015616">
      <w:pPr>
        <w:jc w:val="both"/>
        <w:rPr>
          <w:sz w:val="24"/>
          <w:szCs w:val="24"/>
        </w:rPr>
      </w:pPr>
      <w:r>
        <w:rPr>
          <w:sz w:val="24"/>
          <w:szCs w:val="24"/>
        </w:rPr>
        <w:tab/>
        <w:t xml:space="preserve">Przewodniczący Komisji </w:t>
      </w:r>
      <w:proofErr w:type="spellStart"/>
      <w:r>
        <w:rPr>
          <w:sz w:val="24"/>
          <w:szCs w:val="24"/>
        </w:rPr>
        <w:t>BIiRG</w:t>
      </w:r>
      <w:proofErr w:type="spellEnd"/>
      <w:r>
        <w:rPr>
          <w:sz w:val="24"/>
          <w:szCs w:val="24"/>
        </w:rPr>
        <w:t xml:space="preserve"> odczytał sprawozdanie z realizacji planu pracy Komisji za 2013 rok. – Załącznik do protokołu.</w:t>
      </w:r>
    </w:p>
    <w:p w:rsidR="00D268DF" w:rsidRPr="00BB0348" w:rsidRDefault="00D268DF" w:rsidP="00D268DF">
      <w:pPr>
        <w:jc w:val="both"/>
        <w:rPr>
          <w:sz w:val="24"/>
          <w:szCs w:val="24"/>
        </w:rPr>
      </w:pPr>
      <w:r>
        <w:rPr>
          <w:sz w:val="24"/>
          <w:szCs w:val="24"/>
        </w:rPr>
        <w:tab/>
        <w:t>Kolejno przewodniczący Komisji GKMIOŚ odczytał sprawozdanie z realizacji planu pracy Komisji za 2013 rok. – Załącznik do protokołu.</w:t>
      </w:r>
    </w:p>
    <w:p w:rsidR="00015616" w:rsidRPr="00BB0348" w:rsidRDefault="00015616" w:rsidP="00015616">
      <w:pPr>
        <w:jc w:val="both"/>
        <w:rPr>
          <w:sz w:val="24"/>
          <w:szCs w:val="24"/>
        </w:rPr>
      </w:pPr>
    </w:p>
    <w:p w:rsidR="00672AFF" w:rsidRDefault="001F45AF" w:rsidP="001F45AF">
      <w:pPr>
        <w:ind w:firstLine="708"/>
      </w:pPr>
      <w:r>
        <w:rPr>
          <w:sz w:val="24"/>
          <w:szCs w:val="24"/>
        </w:rPr>
        <w:t xml:space="preserve">Przewodniczący Komisji GKMIOŚ przypomniał o złożonych skargach na działalność Dyrektora ZNM </w:t>
      </w:r>
      <w:proofErr w:type="spellStart"/>
      <w:r>
        <w:rPr>
          <w:sz w:val="24"/>
          <w:szCs w:val="24"/>
        </w:rPr>
        <w:t>dot</w:t>
      </w:r>
      <w:proofErr w:type="spellEnd"/>
      <w:r>
        <w:rPr>
          <w:sz w:val="24"/>
          <w:szCs w:val="24"/>
        </w:rPr>
        <w:t xml:space="preserve"> opłat za garaże.</w:t>
      </w:r>
    </w:p>
    <w:p w:rsidR="001F45AF" w:rsidRDefault="001F45AF" w:rsidP="001F45AF">
      <w:pPr>
        <w:pStyle w:val="Tekstpodstawowywcity2"/>
      </w:pPr>
      <w:r>
        <w:t xml:space="preserve">Radny Jacek </w:t>
      </w:r>
      <w:r w:rsidR="00672AFF" w:rsidRPr="002128B2">
        <w:t>Niesłuchowski st</w:t>
      </w:r>
      <w:r>
        <w:t>wierdził, że na jego dyżurze byli skarżący</w:t>
      </w:r>
      <w:r w:rsidR="00672AFF" w:rsidRPr="002128B2">
        <w:t xml:space="preserve"> </w:t>
      </w:r>
      <w:r>
        <w:t>prosili, aby jeszcze ta sprawę oddalić, ponieważ skarżący chcą uczestniczyć w posiedzeniu komisji jak i sesji. Poprosił o poddanie jego prośby pod głosowanie.</w:t>
      </w:r>
    </w:p>
    <w:p w:rsidR="001F45AF" w:rsidRDefault="001F45AF" w:rsidP="001F45AF">
      <w:pPr>
        <w:pStyle w:val="Tekstpodstawowywcity2"/>
      </w:pPr>
      <w:r>
        <w:t>Wiceprzewodniczący Komisji zapytał kierownika biura rady czy od skarżących do biura wpłynęło takie pismo, o którym mówi radny Niesłuchowski. Stwierdził, że może być później mowa, że sprawy są załatwiane przewlekle.</w:t>
      </w:r>
    </w:p>
    <w:p w:rsidR="001F45AF" w:rsidRDefault="001F45AF" w:rsidP="001F45AF">
      <w:pPr>
        <w:pStyle w:val="Tekstpodstawowywcity2"/>
      </w:pPr>
      <w:r>
        <w:t>Pani Anna Polańska odpowiedziała, że nie.</w:t>
      </w:r>
    </w:p>
    <w:p w:rsidR="002128B2" w:rsidRDefault="001F45AF" w:rsidP="001F45AF">
      <w:pPr>
        <w:ind w:firstLine="708"/>
        <w:rPr>
          <w:sz w:val="24"/>
          <w:szCs w:val="24"/>
        </w:rPr>
      </w:pPr>
      <w:r>
        <w:rPr>
          <w:sz w:val="24"/>
          <w:szCs w:val="24"/>
        </w:rPr>
        <w:t xml:space="preserve">Przewodniczący Komisji Edward Bublewicz zaproponował, </w:t>
      </w:r>
      <w:r w:rsidR="002128B2" w:rsidRPr="002128B2">
        <w:rPr>
          <w:sz w:val="24"/>
          <w:szCs w:val="24"/>
        </w:rPr>
        <w:t>aby przyjąć</w:t>
      </w:r>
      <w:r>
        <w:rPr>
          <w:sz w:val="24"/>
          <w:szCs w:val="24"/>
        </w:rPr>
        <w:t xml:space="preserve"> stanowisko z poprzedniej sesji. D</w:t>
      </w:r>
      <w:r w:rsidRPr="002128B2">
        <w:rPr>
          <w:sz w:val="24"/>
          <w:szCs w:val="24"/>
        </w:rPr>
        <w:t>odał</w:t>
      </w:r>
      <w:r w:rsidR="002128B2" w:rsidRPr="002128B2">
        <w:rPr>
          <w:sz w:val="24"/>
          <w:szCs w:val="24"/>
        </w:rPr>
        <w:t>, że on wp</w:t>
      </w:r>
      <w:r>
        <w:rPr>
          <w:sz w:val="24"/>
          <w:szCs w:val="24"/>
        </w:rPr>
        <w:t>rowadzi je do porządku obrad projekty, a R</w:t>
      </w:r>
      <w:r w:rsidR="002128B2" w:rsidRPr="002128B2">
        <w:rPr>
          <w:sz w:val="24"/>
          <w:szCs w:val="24"/>
        </w:rPr>
        <w:t>ada później zadecyduje czy przegłosuje zdjęcie czy nie.</w:t>
      </w:r>
    </w:p>
    <w:p w:rsidR="00BD6774" w:rsidRDefault="00BD6774" w:rsidP="001F45AF">
      <w:pPr>
        <w:ind w:firstLine="708"/>
        <w:rPr>
          <w:sz w:val="24"/>
          <w:szCs w:val="24"/>
        </w:rPr>
      </w:pPr>
      <w:r>
        <w:rPr>
          <w:sz w:val="24"/>
          <w:szCs w:val="24"/>
        </w:rPr>
        <w:t>Przewodniczący Komisji poddał pod głosowanie stanowisko o bezzasadności obu skarg powołując się na stanowisko Dyrektora ZNM w obu przypadkach.</w:t>
      </w:r>
    </w:p>
    <w:p w:rsidR="001F45AF" w:rsidRPr="002128B2" w:rsidRDefault="001F45AF" w:rsidP="001F45AF">
      <w:pPr>
        <w:ind w:firstLine="708"/>
        <w:rPr>
          <w:sz w:val="24"/>
          <w:szCs w:val="24"/>
        </w:rPr>
      </w:pPr>
      <w:r>
        <w:rPr>
          <w:sz w:val="24"/>
          <w:szCs w:val="24"/>
        </w:rPr>
        <w:t>Komisja przegłosowała propozycję Przewodniczącego Komisji</w:t>
      </w:r>
      <w:r w:rsidR="00BD6774">
        <w:rPr>
          <w:sz w:val="24"/>
          <w:szCs w:val="24"/>
        </w:rPr>
        <w:t>.</w:t>
      </w:r>
    </w:p>
    <w:p w:rsidR="002128B2" w:rsidRDefault="00BD6774" w:rsidP="00BD6774">
      <w:pPr>
        <w:ind w:firstLine="708"/>
        <w:rPr>
          <w:sz w:val="24"/>
          <w:szCs w:val="24"/>
        </w:rPr>
      </w:pPr>
      <w:proofErr w:type="gramStart"/>
      <w:r>
        <w:rPr>
          <w:sz w:val="24"/>
          <w:szCs w:val="24"/>
        </w:rPr>
        <w:t>z</w:t>
      </w:r>
      <w:r w:rsidR="002128B2" w:rsidRPr="002128B2">
        <w:rPr>
          <w:sz w:val="24"/>
          <w:szCs w:val="24"/>
        </w:rPr>
        <w:t>a</w:t>
      </w:r>
      <w:proofErr w:type="gramEnd"/>
      <w:r w:rsidR="002128B2" w:rsidRPr="002128B2">
        <w:rPr>
          <w:sz w:val="24"/>
          <w:szCs w:val="24"/>
        </w:rPr>
        <w:t xml:space="preserve"> – 4, przeciw – 0, wstrzymało się 1</w:t>
      </w:r>
    </w:p>
    <w:p w:rsidR="002128B2" w:rsidRDefault="002128B2">
      <w:pPr>
        <w:rPr>
          <w:sz w:val="24"/>
          <w:szCs w:val="24"/>
        </w:rPr>
      </w:pPr>
    </w:p>
    <w:p w:rsidR="00BD6774" w:rsidRDefault="00BD6774">
      <w:pPr>
        <w:rPr>
          <w:sz w:val="24"/>
          <w:szCs w:val="24"/>
        </w:rPr>
      </w:pPr>
    </w:p>
    <w:p w:rsidR="00F30153" w:rsidRDefault="00BD6774" w:rsidP="00F23349">
      <w:pPr>
        <w:pStyle w:val="Tekstpodstawowy"/>
        <w:ind w:firstLine="708"/>
      </w:pPr>
      <w:r>
        <w:lastRenderedPageBreak/>
        <w:t xml:space="preserve">Kolejno Przewodniczący Komisji odczytał pismo skierowane do Komisji od Przewodniczącego Rady. Pismo </w:t>
      </w:r>
      <w:r w:rsidR="00F30153">
        <w:t>przesłała Państwowa Szkoła Muzyczna w Brzegu w sprawie</w:t>
      </w:r>
      <w:r>
        <w:t xml:space="preserve"> zwolnienia z opłat </w:t>
      </w:r>
      <w:r w:rsidR="00F30153">
        <w:t>za groby, których członkowie rodzin nie żyją.</w:t>
      </w:r>
    </w:p>
    <w:p w:rsidR="00F30153" w:rsidRDefault="00F23349" w:rsidP="00F23349">
      <w:pPr>
        <w:pStyle w:val="Tekstpodstawowy"/>
        <w:ind w:firstLine="708"/>
      </w:pPr>
      <w:r>
        <w:t>Komisja zadecydowała wystąpić do Burmistrza celem przedstawienia stanowiska w tej sprawie szczególnie w aspekcie regulacji prawnych.</w:t>
      </w:r>
    </w:p>
    <w:p w:rsidR="00BD6774" w:rsidRDefault="002E1F5F" w:rsidP="002E1F5F">
      <w:pPr>
        <w:pStyle w:val="Tekstpodstawowywcity"/>
        <w:spacing w:line="240" w:lineRule="auto"/>
        <w:rPr>
          <w:rFonts w:ascii="Times New Roman" w:eastAsia="Times New Roman" w:hAnsi="Times New Roman" w:cs="Times New Roman"/>
          <w:szCs w:val="24"/>
          <w:lang w:eastAsia="pl-PL"/>
        </w:rPr>
      </w:pPr>
      <w:r w:rsidRPr="002E1F5F">
        <w:rPr>
          <w:rFonts w:ascii="Times New Roman" w:eastAsia="Times New Roman" w:hAnsi="Times New Roman" w:cs="Times New Roman"/>
          <w:szCs w:val="24"/>
          <w:lang w:eastAsia="pl-PL"/>
        </w:rPr>
        <w:t>Kolejno Przewodniczący Komisji odczytał pismo skierowane do Komisji od Przewodniczącego Rady</w:t>
      </w:r>
      <w:r>
        <w:rPr>
          <w:rFonts w:ascii="Times New Roman" w:eastAsia="Times New Roman" w:hAnsi="Times New Roman" w:cs="Times New Roman"/>
          <w:szCs w:val="24"/>
          <w:lang w:eastAsia="pl-PL"/>
        </w:rPr>
        <w:t>. Pismo dotyczyło eksmisji z lokalu mieszkalnego.</w:t>
      </w:r>
    </w:p>
    <w:p w:rsidR="002E1F5F" w:rsidRPr="002E1F5F" w:rsidRDefault="002E1F5F" w:rsidP="002E1F5F">
      <w:pPr>
        <w:pStyle w:val="Tekstpodstawowywcity"/>
        <w:spacing w:line="240" w:lineRule="auto"/>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 xml:space="preserve">Komisja </w:t>
      </w:r>
      <w:r w:rsidR="00193C4C">
        <w:rPr>
          <w:rFonts w:ascii="Times New Roman" w:eastAsia="Times New Roman" w:hAnsi="Times New Roman" w:cs="Times New Roman"/>
          <w:szCs w:val="24"/>
          <w:lang w:eastAsia="pl-PL"/>
        </w:rPr>
        <w:t xml:space="preserve">postanowiła sprawę </w:t>
      </w:r>
      <w:r w:rsidR="00BA3422">
        <w:rPr>
          <w:rFonts w:ascii="Times New Roman" w:eastAsia="Times New Roman" w:hAnsi="Times New Roman" w:cs="Times New Roman"/>
          <w:szCs w:val="24"/>
          <w:lang w:eastAsia="pl-PL"/>
        </w:rPr>
        <w:t xml:space="preserve">przekazać do ZNM celem </w:t>
      </w:r>
      <w:r w:rsidR="00193C4C">
        <w:rPr>
          <w:rFonts w:ascii="Times New Roman" w:eastAsia="Times New Roman" w:hAnsi="Times New Roman" w:cs="Times New Roman"/>
          <w:szCs w:val="24"/>
          <w:lang w:eastAsia="pl-PL"/>
        </w:rPr>
        <w:t>wyjaśnienia</w:t>
      </w:r>
      <w:r w:rsidR="00BA3422">
        <w:rPr>
          <w:rFonts w:ascii="Times New Roman" w:eastAsia="Times New Roman" w:hAnsi="Times New Roman" w:cs="Times New Roman"/>
          <w:szCs w:val="24"/>
          <w:lang w:eastAsia="pl-PL"/>
        </w:rPr>
        <w:t>.</w:t>
      </w:r>
    </w:p>
    <w:p w:rsidR="002E1F5F" w:rsidRDefault="002E1F5F">
      <w:pPr>
        <w:rPr>
          <w:sz w:val="24"/>
          <w:szCs w:val="24"/>
        </w:rPr>
      </w:pPr>
    </w:p>
    <w:p w:rsidR="002E1F5F" w:rsidRDefault="002E1F5F">
      <w:pPr>
        <w:rPr>
          <w:sz w:val="24"/>
          <w:szCs w:val="24"/>
        </w:rPr>
      </w:pPr>
    </w:p>
    <w:p w:rsidR="00E64EFE" w:rsidRDefault="00BA3422">
      <w:pPr>
        <w:rPr>
          <w:sz w:val="24"/>
          <w:szCs w:val="24"/>
        </w:rPr>
      </w:pPr>
      <w:r>
        <w:rPr>
          <w:sz w:val="24"/>
          <w:szCs w:val="24"/>
        </w:rPr>
        <w:t>Na tym protokół zakończono</w:t>
      </w:r>
    </w:p>
    <w:p w:rsidR="00BA3422" w:rsidRDefault="00BA3422" w:rsidP="00BA3422">
      <w:pPr>
        <w:pStyle w:val="Nagwek2"/>
      </w:pPr>
      <w:r>
        <w:t>Protokołowała</w:t>
      </w:r>
    </w:p>
    <w:p w:rsidR="00BA3422" w:rsidRDefault="00BA3422">
      <w:pPr>
        <w:rPr>
          <w:sz w:val="24"/>
          <w:szCs w:val="24"/>
        </w:rPr>
      </w:pPr>
      <w:r>
        <w:rPr>
          <w:sz w:val="24"/>
          <w:szCs w:val="24"/>
        </w:rPr>
        <w:t>Anna Polańska</w:t>
      </w:r>
      <w:bookmarkStart w:id="0" w:name="_GoBack"/>
      <w:bookmarkEnd w:id="0"/>
    </w:p>
    <w:p w:rsidR="00BA3422" w:rsidRDefault="00BA3422">
      <w:pPr>
        <w:rPr>
          <w:sz w:val="24"/>
          <w:szCs w:val="24"/>
        </w:rPr>
      </w:pPr>
    </w:p>
    <w:p w:rsidR="003C4459" w:rsidRPr="003C4459" w:rsidRDefault="003C4459" w:rsidP="003C4459">
      <w:pPr>
        <w:ind w:left="4956"/>
        <w:rPr>
          <w:rFonts w:eastAsia="Calibri"/>
          <w:sz w:val="24"/>
          <w:szCs w:val="24"/>
          <w:lang w:eastAsia="en-US"/>
        </w:rPr>
      </w:pPr>
      <w:r w:rsidRPr="003C4459">
        <w:rPr>
          <w:rFonts w:eastAsia="Calibri"/>
          <w:sz w:val="24"/>
          <w:szCs w:val="24"/>
          <w:lang w:eastAsia="en-US"/>
        </w:rPr>
        <w:t>Przewodniczący Komisji</w:t>
      </w:r>
    </w:p>
    <w:p w:rsidR="003C4459" w:rsidRPr="003C4459" w:rsidRDefault="003C4459" w:rsidP="003C4459">
      <w:pPr>
        <w:ind w:left="4956"/>
        <w:rPr>
          <w:rFonts w:eastAsia="Calibri"/>
          <w:sz w:val="24"/>
          <w:szCs w:val="24"/>
          <w:lang w:eastAsia="en-US"/>
        </w:rPr>
      </w:pPr>
    </w:p>
    <w:p w:rsidR="003C4459" w:rsidRPr="003C4459" w:rsidRDefault="003C4459" w:rsidP="003C4459">
      <w:pPr>
        <w:ind w:left="4956"/>
        <w:rPr>
          <w:sz w:val="24"/>
          <w:szCs w:val="24"/>
        </w:rPr>
      </w:pPr>
      <w:r w:rsidRPr="003C4459">
        <w:rPr>
          <w:rFonts w:eastAsia="Calibri"/>
          <w:sz w:val="24"/>
          <w:szCs w:val="24"/>
          <w:lang w:eastAsia="en-US"/>
        </w:rPr>
        <w:t xml:space="preserve">    Edward Bublewicz</w:t>
      </w:r>
    </w:p>
    <w:p w:rsidR="00BA3422" w:rsidRPr="00BA3422" w:rsidRDefault="00BA3422" w:rsidP="00BA3422">
      <w:pPr>
        <w:ind w:left="4956"/>
        <w:rPr>
          <w:i/>
          <w:sz w:val="24"/>
          <w:szCs w:val="24"/>
        </w:rPr>
      </w:pPr>
    </w:p>
    <w:sectPr w:rsidR="00BA3422" w:rsidRPr="00BA3422" w:rsidSect="00D41D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B6610"/>
    <w:multiLevelType w:val="hybridMultilevel"/>
    <w:tmpl w:val="DA161E76"/>
    <w:lvl w:ilvl="0" w:tplc="17ACAAF2">
      <w:start w:val="1"/>
      <w:numFmt w:val="decimal"/>
      <w:lvlText w:val="%1)"/>
      <w:lvlJc w:val="left"/>
      <w:pPr>
        <w:tabs>
          <w:tab w:val="num" w:pos="360"/>
        </w:tabs>
        <w:ind w:left="360" w:hanging="360"/>
      </w:pPr>
      <w:rPr>
        <w:b w:val="0"/>
      </w:rPr>
    </w:lvl>
    <w:lvl w:ilvl="1" w:tplc="A7AA995E">
      <w:start w:val="1"/>
      <w:numFmt w:val="lowerLetter"/>
      <w:lvlText w:val="%2)"/>
      <w:lvlJc w:val="left"/>
      <w:pPr>
        <w:tabs>
          <w:tab w:val="num" w:pos="1070"/>
        </w:tabs>
        <w:ind w:left="1070" w:hanging="360"/>
      </w:pPr>
      <w:rPr>
        <w:rFonts w:ascii="Times New Roman" w:eastAsia="Times New Roman" w:hAnsi="Times New Roman" w:cs="Times New Roman"/>
        <w:b w:val="0"/>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nsid w:val="552D6B0F"/>
    <w:multiLevelType w:val="hybridMultilevel"/>
    <w:tmpl w:val="6972C21C"/>
    <w:lvl w:ilvl="0" w:tplc="04150011">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2"/>
  </w:compat>
  <w:rsids>
    <w:rsidRoot w:val="00B02CF3"/>
    <w:rsid w:val="00015616"/>
    <w:rsid w:val="000230D6"/>
    <w:rsid w:val="0012285B"/>
    <w:rsid w:val="00186451"/>
    <w:rsid w:val="00193C4C"/>
    <w:rsid w:val="001B05F3"/>
    <w:rsid w:val="001F45AF"/>
    <w:rsid w:val="0021135F"/>
    <w:rsid w:val="002128B2"/>
    <w:rsid w:val="002A3E6F"/>
    <w:rsid w:val="002D5408"/>
    <w:rsid w:val="002E1F5F"/>
    <w:rsid w:val="00310CC8"/>
    <w:rsid w:val="003A008C"/>
    <w:rsid w:val="003A6D9C"/>
    <w:rsid w:val="003C4459"/>
    <w:rsid w:val="004377C5"/>
    <w:rsid w:val="00482B42"/>
    <w:rsid w:val="00575A39"/>
    <w:rsid w:val="005F4788"/>
    <w:rsid w:val="00672AFF"/>
    <w:rsid w:val="00795E3A"/>
    <w:rsid w:val="008415CA"/>
    <w:rsid w:val="00845B44"/>
    <w:rsid w:val="008469A0"/>
    <w:rsid w:val="0086414C"/>
    <w:rsid w:val="0086494D"/>
    <w:rsid w:val="00893081"/>
    <w:rsid w:val="009026D4"/>
    <w:rsid w:val="00A711BD"/>
    <w:rsid w:val="00AA567E"/>
    <w:rsid w:val="00AF33D0"/>
    <w:rsid w:val="00B02CF3"/>
    <w:rsid w:val="00B1273F"/>
    <w:rsid w:val="00BA3422"/>
    <w:rsid w:val="00BB0348"/>
    <w:rsid w:val="00BB706A"/>
    <w:rsid w:val="00BC69AC"/>
    <w:rsid w:val="00BD6774"/>
    <w:rsid w:val="00CD461D"/>
    <w:rsid w:val="00D268DF"/>
    <w:rsid w:val="00D41D52"/>
    <w:rsid w:val="00D75D1F"/>
    <w:rsid w:val="00D92D4A"/>
    <w:rsid w:val="00DD4A23"/>
    <w:rsid w:val="00DF2E82"/>
    <w:rsid w:val="00E32BA4"/>
    <w:rsid w:val="00E52AFC"/>
    <w:rsid w:val="00E64EFE"/>
    <w:rsid w:val="00EC6F79"/>
    <w:rsid w:val="00F23349"/>
    <w:rsid w:val="00F30153"/>
    <w:rsid w:val="00FF3DE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0348"/>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BA34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BA3422"/>
    <w:pPr>
      <w:keepNext/>
      <w:outlineLvl w:val="1"/>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wcityZnak">
    <w:name w:val="Tekst podstawowy wcięty Znak"/>
    <w:basedOn w:val="Domylnaczcionkaakapitu"/>
    <w:link w:val="Tekstpodstawowywcity"/>
    <w:locked/>
    <w:rsid w:val="0086494D"/>
    <w:rPr>
      <w:sz w:val="24"/>
    </w:rPr>
  </w:style>
  <w:style w:type="paragraph" w:styleId="Tekstpodstawowywcity">
    <w:name w:val="Body Text Indent"/>
    <w:basedOn w:val="Normalny"/>
    <w:link w:val="TekstpodstawowywcityZnak"/>
    <w:rsid w:val="0086494D"/>
    <w:pPr>
      <w:spacing w:line="360" w:lineRule="auto"/>
      <w:ind w:firstLine="708"/>
    </w:pPr>
    <w:rPr>
      <w:rFonts w:asciiTheme="minorHAnsi" w:eastAsiaTheme="minorHAnsi" w:hAnsiTheme="minorHAnsi" w:cstheme="minorBidi"/>
      <w:sz w:val="24"/>
      <w:szCs w:val="22"/>
      <w:lang w:eastAsia="en-US"/>
    </w:rPr>
  </w:style>
  <w:style w:type="character" w:customStyle="1" w:styleId="TekstpodstawowywcityZnak1">
    <w:name w:val="Tekst podstawowy wcięty Znak1"/>
    <w:basedOn w:val="Domylnaczcionkaakapitu"/>
    <w:uiPriority w:val="99"/>
    <w:semiHidden/>
    <w:rsid w:val="0086494D"/>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unhideWhenUsed/>
    <w:rsid w:val="001F45AF"/>
    <w:pPr>
      <w:ind w:firstLine="708"/>
      <w:jc w:val="both"/>
    </w:pPr>
    <w:rPr>
      <w:sz w:val="24"/>
      <w:szCs w:val="24"/>
    </w:rPr>
  </w:style>
  <w:style w:type="character" w:customStyle="1" w:styleId="Tekstpodstawowywcity2Znak">
    <w:name w:val="Tekst podstawowy wcięty 2 Znak"/>
    <w:basedOn w:val="Domylnaczcionkaakapitu"/>
    <w:link w:val="Tekstpodstawowywcity2"/>
    <w:uiPriority w:val="99"/>
    <w:rsid w:val="001F45AF"/>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rsid w:val="002A3E6F"/>
    <w:pPr>
      <w:jc w:val="both"/>
    </w:pPr>
    <w:rPr>
      <w:sz w:val="24"/>
      <w:szCs w:val="24"/>
    </w:rPr>
  </w:style>
  <w:style w:type="character" w:customStyle="1" w:styleId="TekstpodstawowyZnak">
    <w:name w:val="Tekst podstawowy Znak"/>
    <w:basedOn w:val="Domylnaczcionkaakapitu"/>
    <w:link w:val="Tekstpodstawowy"/>
    <w:uiPriority w:val="99"/>
    <w:rsid w:val="002A3E6F"/>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BA3422"/>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BA3422"/>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0348"/>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wcityZnak">
    <w:name w:val="Tekst podstawowy wcięty Znak"/>
    <w:basedOn w:val="Domylnaczcionkaakapitu"/>
    <w:link w:val="Tekstpodstawowywcity"/>
    <w:locked/>
    <w:rsid w:val="0086494D"/>
    <w:rPr>
      <w:sz w:val="24"/>
    </w:rPr>
  </w:style>
  <w:style w:type="paragraph" w:styleId="Tekstpodstawowywcity">
    <w:name w:val="Body Text Indent"/>
    <w:basedOn w:val="Normalny"/>
    <w:link w:val="TekstpodstawowywcityZnak"/>
    <w:rsid w:val="0086494D"/>
    <w:pPr>
      <w:spacing w:line="360" w:lineRule="auto"/>
      <w:ind w:firstLine="708"/>
    </w:pPr>
    <w:rPr>
      <w:rFonts w:asciiTheme="minorHAnsi" w:eastAsiaTheme="minorHAnsi" w:hAnsiTheme="minorHAnsi" w:cstheme="minorBidi"/>
      <w:sz w:val="24"/>
      <w:szCs w:val="22"/>
      <w:lang w:eastAsia="en-US"/>
    </w:rPr>
  </w:style>
  <w:style w:type="character" w:customStyle="1" w:styleId="TekstpodstawowywcityZnak1">
    <w:name w:val="Tekst podstawowy wcięty Znak1"/>
    <w:basedOn w:val="Domylnaczcionkaakapitu"/>
    <w:uiPriority w:val="99"/>
    <w:semiHidden/>
    <w:rsid w:val="0086494D"/>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559076">
      <w:bodyDiv w:val="1"/>
      <w:marLeft w:val="0"/>
      <w:marRight w:val="0"/>
      <w:marTop w:val="0"/>
      <w:marBottom w:val="0"/>
      <w:divBdr>
        <w:top w:val="none" w:sz="0" w:space="0" w:color="auto"/>
        <w:left w:val="none" w:sz="0" w:space="0" w:color="auto"/>
        <w:bottom w:val="none" w:sz="0" w:space="0" w:color="auto"/>
        <w:right w:val="none" w:sz="0" w:space="0" w:color="auto"/>
      </w:divBdr>
    </w:div>
    <w:div w:id="199499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856</TotalTime>
  <Pages>3</Pages>
  <Words>849</Words>
  <Characters>5100</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apolanska</dc:creator>
  <cp:keywords/>
  <dc:description/>
  <cp:lastModifiedBy>apolanska</cp:lastModifiedBy>
  <cp:revision>34</cp:revision>
  <cp:lastPrinted>2014-12-12T09:41:00Z</cp:lastPrinted>
  <dcterms:created xsi:type="dcterms:W3CDTF">2014-01-29T10:44:00Z</dcterms:created>
  <dcterms:modified xsi:type="dcterms:W3CDTF">2015-02-13T12:33:00Z</dcterms:modified>
</cp:coreProperties>
</file>