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187" w:rsidRDefault="00484187" w:rsidP="00484187">
      <w:pPr>
        <w:rPr>
          <w:color w:val="000000"/>
        </w:rPr>
      </w:pPr>
      <w:r>
        <w:rPr>
          <w:color w:val="000000"/>
        </w:rPr>
        <w:t xml:space="preserve">Załącznik Nr 1 do </w:t>
      </w:r>
    </w:p>
    <w:p w:rsidR="00484187" w:rsidRDefault="00484187" w:rsidP="00484187">
      <w:pPr>
        <w:rPr>
          <w:color w:val="000000"/>
        </w:rPr>
      </w:pPr>
      <w:r>
        <w:rPr>
          <w:color w:val="000000"/>
        </w:rPr>
        <w:t xml:space="preserve">Zarządzenia Burmistrza Brzegu </w:t>
      </w:r>
    </w:p>
    <w:p w:rsidR="00484187" w:rsidRDefault="00484187" w:rsidP="00484187">
      <w:pPr>
        <w:rPr>
          <w:color w:val="000000"/>
        </w:rPr>
      </w:pPr>
      <w:r>
        <w:rPr>
          <w:color w:val="000000"/>
        </w:rPr>
        <w:t>nr 162/2015</w:t>
      </w:r>
    </w:p>
    <w:p w:rsidR="00484187" w:rsidRDefault="00484187" w:rsidP="00484187">
      <w:pPr>
        <w:rPr>
          <w:b/>
          <w:color w:val="000000"/>
          <w:sz w:val="28"/>
        </w:rPr>
      </w:pPr>
      <w:r>
        <w:rPr>
          <w:color w:val="000000"/>
        </w:rPr>
        <w:t>z dnia 16 lutego 2015 r.</w:t>
      </w:r>
    </w:p>
    <w:p w:rsidR="00484187" w:rsidRDefault="00484187" w:rsidP="00484187">
      <w:pPr>
        <w:rPr>
          <w:b/>
          <w:color w:val="000000"/>
          <w:sz w:val="28"/>
        </w:rPr>
      </w:pPr>
    </w:p>
    <w:p w:rsidR="00484187" w:rsidRDefault="00484187" w:rsidP="00484187">
      <w:pPr>
        <w:rPr>
          <w:b/>
          <w:color w:val="000000"/>
          <w:sz w:val="28"/>
        </w:rPr>
      </w:pPr>
    </w:p>
    <w:p w:rsidR="00484187" w:rsidRDefault="00484187" w:rsidP="00484187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OGŁOSZENIE</w:t>
      </w:r>
    </w:p>
    <w:p w:rsidR="00484187" w:rsidRDefault="00484187" w:rsidP="00484187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BURMISTRZA BRZEGU</w:t>
      </w:r>
    </w:p>
    <w:p w:rsidR="00484187" w:rsidRDefault="00484187" w:rsidP="00484187">
      <w:pPr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</w:t>
      </w:r>
    </w:p>
    <w:p w:rsidR="00484187" w:rsidRDefault="00484187" w:rsidP="00484187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Na podstawie art. 13 ust. 1 ustawy z dnia 24 kwietnia 2003 r. o działalności pożytku publicznego i o wolontariacie</w:t>
      </w:r>
      <w:r>
        <w:rPr>
          <w:color w:val="FF0000"/>
          <w:sz w:val="28"/>
        </w:rPr>
        <w:t xml:space="preserve"> </w:t>
      </w:r>
      <w:r>
        <w:rPr>
          <w:sz w:val="28"/>
          <w:szCs w:val="28"/>
        </w:rPr>
        <w:t xml:space="preserve">(tekst jednolity: Dz. U. z 2010 r. Nr 234 poz. 1536) </w:t>
      </w:r>
      <w:r>
        <w:rPr>
          <w:color w:val="000000"/>
          <w:sz w:val="28"/>
        </w:rPr>
        <w:t>oraz Programu Współpracy Gminy Brzeg z organizacjami pozarządowymi i innymi podmiotami prowadzącymi działalność pożytku publicznego na rok 2015 (U</w:t>
      </w:r>
      <w:r>
        <w:rPr>
          <w:sz w:val="28"/>
        </w:rPr>
        <w:t xml:space="preserve">chwała </w:t>
      </w:r>
      <w:r>
        <w:rPr>
          <w:color w:val="000000"/>
          <w:sz w:val="28"/>
        </w:rPr>
        <w:t>Nr LIX/421/2014 Rady Miejskiej Brzegu z 6 listopada 2014 r.)</w:t>
      </w:r>
    </w:p>
    <w:p w:rsidR="00484187" w:rsidRDefault="00484187" w:rsidP="00484187">
      <w:pPr>
        <w:ind w:firstLine="708"/>
        <w:rPr>
          <w:color w:val="000000"/>
          <w:sz w:val="28"/>
        </w:rPr>
      </w:pPr>
    </w:p>
    <w:p w:rsidR="00484187" w:rsidRDefault="00484187" w:rsidP="00484187">
      <w:pPr>
        <w:rPr>
          <w:color w:val="000000"/>
          <w:sz w:val="28"/>
        </w:rPr>
      </w:pPr>
    </w:p>
    <w:p w:rsidR="00484187" w:rsidRDefault="00484187" w:rsidP="00484187">
      <w:pPr>
        <w:pStyle w:val="Nagwek6"/>
      </w:pPr>
      <w:r>
        <w:t>Burmistrz Brzegu</w:t>
      </w:r>
    </w:p>
    <w:p w:rsidR="00484187" w:rsidRDefault="00484187" w:rsidP="00484187"/>
    <w:p w:rsidR="00484187" w:rsidRDefault="00484187" w:rsidP="00484187"/>
    <w:p w:rsidR="00484187" w:rsidRDefault="00484187" w:rsidP="00484187">
      <w:pPr>
        <w:shd w:val="clear" w:color="auto" w:fill="FFFFFF"/>
        <w:textAlignment w:val="top"/>
        <w:rPr>
          <w:sz w:val="28"/>
        </w:rPr>
      </w:pPr>
      <w:r>
        <w:rPr>
          <w:color w:val="000000"/>
          <w:sz w:val="28"/>
        </w:rPr>
        <w:t xml:space="preserve">ogłasza otwarty konkurs dla organizacji pozarządowych i innych podmiotów prowadzących działalność pożytku publicznego, działających na rzecz mieszkańców Gminy Brzeg,  na dofinansowanie realizacji zadań </w:t>
      </w:r>
      <w:r>
        <w:rPr>
          <w:sz w:val="28"/>
        </w:rPr>
        <w:t xml:space="preserve">publicznych w zakresie wspierania i upowszechniania kultury fizycznej i sportu </w:t>
      </w:r>
      <w:r>
        <w:rPr>
          <w:color w:val="000000"/>
          <w:sz w:val="28"/>
        </w:rPr>
        <w:t>w 2015 roku</w:t>
      </w:r>
    </w:p>
    <w:p w:rsidR="00484187" w:rsidRDefault="00484187" w:rsidP="00484187">
      <w:pPr>
        <w:rPr>
          <w:color w:val="000000"/>
          <w:sz w:val="28"/>
        </w:rPr>
      </w:pPr>
    </w:p>
    <w:p w:rsidR="00484187" w:rsidRDefault="00484187" w:rsidP="00484187">
      <w:pPr>
        <w:rPr>
          <w:color w:val="000000"/>
          <w:sz w:val="28"/>
        </w:rPr>
      </w:pPr>
      <w:r>
        <w:rPr>
          <w:color w:val="000000"/>
          <w:sz w:val="28"/>
        </w:rPr>
        <w:t>oraz zaprasza do składania ofert.</w:t>
      </w:r>
    </w:p>
    <w:p w:rsidR="00484187" w:rsidRDefault="00484187" w:rsidP="00484187">
      <w:pPr>
        <w:rPr>
          <w:color w:val="000000"/>
          <w:sz w:val="28"/>
        </w:rPr>
      </w:pPr>
    </w:p>
    <w:p w:rsidR="00484187" w:rsidRDefault="00484187" w:rsidP="00484187">
      <w:pPr>
        <w:rPr>
          <w:color w:val="000000"/>
          <w:sz w:val="28"/>
        </w:rPr>
      </w:pPr>
      <w:r>
        <w:rPr>
          <w:color w:val="000000"/>
          <w:sz w:val="28"/>
        </w:rPr>
        <w:t>Zlecenie realizacji zadania publicznego w powyższym zakresie nastąpi w formie</w:t>
      </w:r>
    </w:p>
    <w:p w:rsidR="00484187" w:rsidRDefault="00484187" w:rsidP="00484187">
      <w:pPr>
        <w:rPr>
          <w:color w:val="000000"/>
          <w:sz w:val="28"/>
        </w:rPr>
      </w:pPr>
      <w:r>
        <w:rPr>
          <w:color w:val="000000"/>
          <w:sz w:val="28"/>
        </w:rPr>
        <w:t>pisemnej umowy zawartej pomiędzy Gminą Brzeg a wybranym podmiotem- oferentem .</w:t>
      </w:r>
    </w:p>
    <w:p w:rsidR="00484187" w:rsidRDefault="00484187" w:rsidP="00484187">
      <w:pPr>
        <w:pStyle w:val="Nagwek7"/>
        <w:jc w:val="left"/>
        <w:rPr>
          <w:sz w:val="28"/>
        </w:rPr>
      </w:pPr>
      <w:r>
        <w:rPr>
          <w:sz w:val="28"/>
        </w:rPr>
        <w:t xml:space="preserve">Wysokość środków publicznych przeznaczonych na realizację powyżej </w:t>
      </w:r>
    </w:p>
    <w:p w:rsidR="00484187" w:rsidRDefault="00484187" w:rsidP="00484187">
      <w:pPr>
        <w:tabs>
          <w:tab w:val="right" w:pos="284"/>
          <w:tab w:val="left" w:pos="408"/>
        </w:tabs>
        <w:rPr>
          <w:b/>
          <w:sz w:val="28"/>
        </w:rPr>
      </w:pPr>
      <w:r>
        <w:rPr>
          <w:b/>
          <w:sz w:val="28"/>
        </w:rPr>
        <w:t>wymienionych zadań wynosi:</w:t>
      </w:r>
      <w:r>
        <w:rPr>
          <w:b/>
          <w:color w:val="FF0000"/>
          <w:sz w:val="28"/>
        </w:rPr>
        <w:t xml:space="preserve"> </w:t>
      </w:r>
      <w:r>
        <w:rPr>
          <w:b/>
          <w:sz w:val="28"/>
        </w:rPr>
        <w:t>do 500.000 zł (słownie: pięćset tysięcy złotych)</w:t>
      </w:r>
    </w:p>
    <w:p w:rsidR="00484187" w:rsidRDefault="00484187" w:rsidP="00484187">
      <w:pPr>
        <w:rPr>
          <w:sz w:val="28"/>
        </w:rPr>
      </w:pPr>
    </w:p>
    <w:p w:rsidR="00484187" w:rsidRDefault="00484187" w:rsidP="00484187">
      <w:pPr>
        <w:rPr>
          <w:sz w:val="28"/>
        </w:rPr>
      </w:pPr>
      <w:r>
        <w:rPr>
          <w:sz w:val="28"/>
        </w:rPr>
        <w:t>I. Wymogi oferty:</w:t>
      </w:r>
    </w:p>
    <w:p w:rsidR="00484187" w:rsidRDefault="00484187" w:rsidP="00484187">
      <w:pPr>
        <w:rPr>
          <w:sz w:val="28"/>
        </w:rPr>
      </w:pPr>
    </w:p>
    <w:p w:rsidR="00484187" w:rsidRDefault="00484187" w:rsidP="00484187">
      <w:pPr>
        <w:rPr>
          <w:sz w:val="28"/>
        </w:rPr>
      </w:pPr>
      <w:r>
        <w:rPr>
          <w:sz w:val="28"/>
        </w:rPr>
        <w:t>Oferta konkursowa powinna spełniać wymagania opisane w art. 14 Ustawy z dnia 24 kwietnia 2003 r. o działalności pożytku publicznego i o wolontariacie (</w:t>
      </w:r>
      <w:r>
        <w:rPr>
          <w:sz w:val="28"/>
          <w:szCs w:val="28"/>
        </w:rPr>
        <w:t xml:space="preserve">tekst jednolity: Dz. U. z 2010 r. Nr 234 poz. 1536) </w:t>
      </w:r>
      <w:r>
        <w:rPr>
          <w:sz w:val="28"/>
        </w:rPr>
        <w:t>oraz Rozporządzenia Ministra Gospodarki, Pracy i Polityki Społecznej z dnia 15 grudnia 2010 roku (Dz. U. Nr 6, poz. 25 z 2011 r.) w sprawie wzoru oferty realizacji zadania publicznego, ramowego wzoru umowy o wykonanie zadania publicznego i wzoru sprawozdania z wykonania zadania.</w:t>
      </w:r>
    </w:p>
    <w:p w:rsidR="00484187" w:rsidRDefault="00484187" w:rsidP="00484187">
      <w:pPr>
        <w:rPr>
          <w:sz w:val="28"/>
        </w:rPr>
      </w:pPr>
    </w:p>
    <w:p w:rsidR="00484187" w:rsidRDefault="00484187" w:rsidP="00484187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lastRenderedPageBreak/>
        <w:t>Oferty należy składać wraz z załącznikami:</w:t>
      </w:r>
    </w:p>
    <w:p w:rsidR="00484187" w:rsidRDefault="00484187" w:rsidP="00484187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aktualnym (zgodnym ze stanem faktycznym i prawnym) wypisem z Krajowego Rejestru Sądowego lub innym dokumentem stanowiącym o podstawie działalności podmiotu (potwierdzającym posiadanie osobowości prawnej i umocowanie osób go reprezentujących oraz prawo do zaciągania zobowiązań  finansowych przez podmiot),</w:t>
      </w:r>
    </w:p>
    <w:p w:rsidR="00484187" w:rsidRDefault="00484187" w:rsidP="00484187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aktualnym statutem podmiotu.</w:t>
      </w:r>
    </w:p>
    <w:p w:rsidR="00484187" w:rsidRDefault="00484187" w:rsidP="00484187">
      <w:pPr>
        <w:rPr>
          <w:sz w:val="28"/>
        </w:rPr>
      </w:pPr>
      <w:r>
        <w:rPr>
          <w:sz w:val="28"/>
        </w:rPr>
        <w:t>II. Kryteria stosowane przy wyborze ofert:</w:t>
      </w:r>
    </w:p>
    <w:p w:rsidR="00484187" w:rsidRDefault="00484187" w:rsidP="00484187">
      <w:pPr>
        <w:rPr>
          <w:sz w:val="28"/>
        </w:rPr>
      </w:pPr>
    </w:p>
    <w:p w:rsidR="00484187" w:rsidRDefault="00484187" w:rsidP="00484187">
      <w:pPr>
        <w:numPr>
          <w:ilvl w:val="3"/>
          <w:numId w:val="2"/>
        </w:numPr>
        <w:ind w:left="1179" w:hanging="895"/>
        <w:rPr>
          <w:sz w:val="28"/>
          <w:szCs w:val="28"/>
        </w:rPr>
      </w:pPr>
      <w:r>
        <w:rPr>
          <w:sz w:val="28"/>
        </w:rPr>
        <w:t>prawidłowo wypełniony wniosek,</w:t>
      </w:r>
    </w:p>
    <w:p w:rsidR="00484187" w:rsidRDefault="00484187" w:rsidP="00484187">
      <w:pPr>
        <w:numPr>
          <w:ilvl w:val="3"/>
          <w:numId w:val="2"/>
        </w:numPr>
        <w:ind w:left="709" w:hanging="425"/>
        <w:rPr>
          <w:sz w:val="28"/>
          <w:szCs w:val="28"/>
        </w:rPr>
      </w:pPr>
      <w:r>
        <w:rPr>
          <w:sz w:val="28"/>
          <w:szCs w:val="28"/>
        </w:rPr>
        <w:t>cele statutowe podmiotu zgodne z zadaniami, o których realizację stara się oferent,</w:t>
      </w:r>
    </w:p>
    <w:p w:rsidR="00484187" w:rsidRDefault="00484187" w:rsidP="00484187">
      <w:pPr>
        <w:numPr>
          <w:ilvl w:val="3"/>
          <w:numId w:val="2"/>
        </w:numPr>
        <w:tabs>
          <w:tab w:val="num" w:pos="284"/>
        </w:tabs>
        <w:ind w:hanging="2596"/>
        <w:rPr>
          <w:sz w:val="28"/>
        </w:rPr>
      </w:pPr>
      <w:r>
        <w:rPr>
          <w:sz w:val="28"/>
        </w:rPr>
        <w:t>zadanie realizowane na rzecz Gminy Brzeg i jej mieszkańców,</w:t>
      </w:r>
    </w:p>
    <w:p w:rsidR="00484187" w:rsidRDefault="00484187" w:rsidP="00484187">
      <w:pPr>
        <w:numPr>
          <w:ilvl w:val="3"/>
          <w:numId w:val="2"/>
        </w:numPr>
        <w:tabs>
          <w:tab w:val="num" w:pos="284"/>
        </w:tabs>
        <w:ind w:hanging="2596"/>
        <w:rPr>
          <w:sz w:val="28"/>
        </w:rPr>
      </w:pPr>
      <w:r>
        <w:rPr>
          <w:sz w:val="28"/>
        </w:rPr>
        <w:t xml:space="preserve">procentowy udział wnioskowanej dotacji na realizację zadania </w:t>
      </w:r>
    </w:p>
    <w:p w:rsidR="00484187" w:rsidRDefault="00484187" w:rsidP="00484187">
      <w:pPr>
        <w:ind w:left="284"/>
        <w:rPr>
          <w:sz w:val="28"/>
        </w:rPr>
      </w:pPr>
      <w:r>
        <w:rPr>
          <w:sz w:val="28"/>
        </w:rPr>
        <w:t xml:space="preserve">      publicznego może wynieść: nie więcej niż 90% całkowitego kosztu     </w:t>
      </w:r>
    </w:p>
    <w:p w:rsidR="00484187" w:rsidRDefault="00484187" w:rsidP="00484187">
      <w:pPr>
        <w:ind w:left="284"/>
        <w:rPr>
          <w:sz w:val="28"/>
        </w:rPr>
      </w:pPr>
      <w:r>
        <w:rPr>
          <w:sz w:val="28"/>
        </w:rPr>
        <w:t xml:space="preserve">      zadania,</w:t>
      </w:r>
    </w:p>
    <w:p w:rsidR="00484187" w:rsidRDefault="00484187" w:rsidP="00484187">
      <w:pPr>
        <w:numPr>
          <w:ilvl w:val="0"/>
          <w:numId w:val="3"/>
        </w:numPr>
        <w:rPr>
          <w:sz w:val="28"/>
        </w:rPr>
      </w:pPr>
      <w:r>
        <w:rPr>
          <w:sz w:val="28"/>
        </w:rPr>
        <w:t>dysponowanie wykwalifikowaną kadrą instruktorsko - trenerską,</w:t>
      </w:r>
    </w:p>
    <w:p w:rsidR="00484187" w:rsidRDefault="00484187" w:rsidP="00484187">
      <w:pPr>
        <w:numPr>
          <w:ilvl w:val="0"/>
          <w:numId w:val="3"/>
        </w:numPr>
        <w:rPr>
          <w:sz w:val="28"/>
        </w:rPr>
      </w:pPr>
      <w:r>
        <w:rPr>
          <w:sz w:val="28"/>
        </w:rPr>
        <w:t>posiadanie zasobów rzeczowych (lokalowych i sprzętowych) umożliwiających realizację zadania,</w:t>
      </w:r>
    </w:p>
    <w:p w:rsidR="00484187" w:rsidRDefault="00484187" w:rsidP="00484187">
      <w:pPr>
        <w:numPr>
          <w:ilvl w:val="0"/>
          <w:numId w:val="3"/>
        </w:numPr>
        <w:rPr>
          <w:sz w:val="28"/>
        </w:rPr>
      </w:pPr>
      <w:r>
        <w:rPr>
          <w:sz w:val="28"/>
        </w:rPr>
        <w:t>l</w:t>
      </w:r>
      <w:r>
        <w:rPr>
          <w:sz w:val="28"/>
          <w:szCs w:val="28"/>
        </w:rPr>
        <w:t>iczbowe określenie skali działań przy realizacji zadania:</w:t>
      </w:r>
    </w:p>
    <w:p w:rsidR="00484187" w:rsidRDefault="00484187" w:rsidP="00484187">
      <w:pPr>
        <w:numPr>
          <w:ilvl w:val="2"/>
          <w:numId w:val="4"/>
        </w:numPr>
        <w:ind w:left="1418" w:hanging="425"/>
        <w:rPr>
          <w:sz w:val="28"/>
          <w:szCs w:val="28"/>
        </w:rPr>
      </w:pPr>
      <w:r>
        <w:rPr>
          <w:sz w:val="28"/>
          <w:szCs w:val="28"/>
        </w:rPr>
        <w:t>liczba uczestników biorących udział w zadaniu,</w:t>
      </w:r>
    </w:p>
    <w:p w:rsidR="00484187" w:rsidRDefault="00484187" w:rsidP="00484187">
      <w:pPr>
        <w:numPr>
          <w:ilvl w:val="2"/>
          <w:numId w:val="4"/>
        </w:numPr>
        <w:ind w:left="1418" w:hanging="425"/>
        <w:rPr>
          <w:sz w:val="28"/>
          <w:szCs w:val="28"/>
        </w:rPr>
      </w:pPr>
      <w:r>
        <w:rPr>
          <w:sz w:val="28"/>
          <w:szCs w:val="28"/>
        </w:rPr>
        <w:t>liczba zajęć sportowych określonych w zadaniu,</w:t>
      </w:r>
    </w:p>
    <w:p w:rsidR="00484187" w:rsidRDefault="00484187" w:rsidP="00484187">
      <w:pPr>
        <w:numPr>
          <w:ilvl w:val="2"/>
          <w:numId w:val="4"/>
        </w:numPr>
        <w:ind w:left="1418" w:hanging="425"/>
        <w:rPr>
          <w:sz w:val="28"/>
          <w:szCs w:val="28"/>
        </w:rPr>
      </w:pPr>
      <w:r>
        <w:rPr>
          <w:sz w:val="28"/>
          <w:szCs w:val="28"/>
        </w:rPr>
        <w:t>liczba uczestniczącej w zadaniu kadry instruktorsko-trenerskiej w ujęciu tygodniowym, miesięcznym,</w:t>
      </w:r>
    </w:p>
    <w:p w:rsidR="00484187" w:rsidRDefault="00484187" w:rsidP="00484187">
      <w:pPr>
        <w:numPr>
          <w:ilvl w:val="2"/>
          <w:numId w:val="4"/>
        </w:numPr>
        <w:ind w:left="1418" w:hanging="425"/>
        <w:rPr>
          <w:sz w:val="28"/>
          <w:szCs w:val="28"/>
        </w:rPr>
      </w:pPr>
      <w:r>
        <w:rPr>
          <w:sz w:val="28"/>
          <w:szCs w:val="28"/>
        </w:rPr>
        <w:t>całkowity czas trwania zadania,</w:t>
      </w:r>
    </w:p>
    <w:p w:rsidR="00484187" w:rsidRDefault="00484187" w:rsidP="0048418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dotychczasowe doświadczenie w realizacji zadań podobnego typu.</w:t>
      </w:r>
    </w:p>
    <w:p w:rsidR="00484187" w:rsidRDefault="00484187" w:rsidP="00484187">
      <w:pPr>
        <w:ind w:left="709" w:hanging="567"/>
        <w:rPr>
          <w:sz w:val="28"/>
          <w:szCs w:val="28"/>
        </w:rPr>
      </w:pPr>
    </w:p>
    <w:p w:rsidR="00484187" w:rsidRDefault="00484187" w:rsidP="00484187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Kryteria dodatkowe:</w:t>
      </w:r>
    </w:p>
    <w:p w:rsidR="00484187" w:rsidRDefault="00484187" w:rsidP="00484187">
      <w:pPr>
        <w:pStyle w:val="Akapitzlist"/>
        <w:numPr>
          <w:ilvl w:val="3"/>
          <w:numId w:val="4"/>
        </w:numPr>
        <w:ind w:left="567"/>
        <w:rPr>
          <w:sz w:val="28"/>
          <w:szCs w:val="28"/>
        </w:rPr>
      </w:pPr>
      <w:r>
        <w:rPr>
          <w:sz w:val="28"/>
          <w:szCs w:val="28"/>
        </w:rPr>
        <w:t>liczba przewidywanych przez organizację sportową wyjazdów na zawody,</w:t>
      </w:r>
    </w:p>
    <w:p w:rsidR="00484187" w:rsidRDefault="00484187" w:rsidP="00484187">
      <w:pPr>
        <w:pStyle w:val="Akapitzlist"/>
        <w:numPr>
          <w:ilvl w:val="3"/>
          <w:numId w:val="4"/>
        </w:numPr>
        <w:ind w:left="567"/>
        <w:rPr>
          <w:sz w:val="28"/>
          <w:szCs w:val="28"/>
        </w:rPr>
      </w:pPr>
      <w:r>
        <w:rPr>
          <w:sz w:val="28"/>
          <w:szCs w:val="28"/>
        </w:rPr>
        <w:t>liczba drużyn zgłoszonych do rozgrywek przez organizację sportową,</w:t>
      </w:r>
    </w:p>
    <w:p w:rsidR="00484187" w:rsidRDefault="00484187" w:rsidP="00484187">
      <w:pPr>
        <w:pStyle w:val="Akapitzlist"/>
        <w:numPr>
          <w:ilvl w:val="3"/>
          <w:numId w:val="4"/>
        </w:numPr>
        <w:ind w:left="567"/>
        <w:rPr>
          <w:sz w:val="28"/>
          <w:szCs w:val="28"/>
        </w:rPr>
      </w:pPr>
      <w:r>
        <w:rPr>
          <w:sz w:val="28"/>
          <w:szCs w:val="28"/>
        </w:rPr>
        <w:t>liczba zawodników trenujących w organizacji sportowej,</w:t>
      </w:r>
    </w:p>
    <w:p w:rsidR="00484187" w:rsidRDefault="00484187" w:rsidP="00484187">
      <w:pPr>
        <w:pStyle w:val="Akapitzlist"/>
        <w:numPr>
          <w:ilvl w:val="3"/>
          <w:numId w:val="4"/>
        </w:numPr>
        <w:ind w:left="567"/>
        <w:rPr>
          <w:sz w:val="28"/>
          <w:szCs w:val="28"/>
        </w:rPr>
      </w:pPr>
      <w:r>
        <w:rPr>
          <w:sz w:val="28"/>
          <w:szCs w:val="28"/>
        </w:rPr>
        <w:t>wyniki osiągane przez organizację sportową,</w:t>
      </w:r>
    </w:p>
    <w:p w:rsidR="00484187" w:rsidRDefault="00484187" w:rsidP="00484187">
      <w:pPr>
        <w:pStyle w:val="Akapitzlist"/>
        <w:numPr>
          <w:ilvl w:val="3"/>
          <w:numId w:val="4"/>
        </w:numPr>
        <w:ind w:left="567"/>
        <w:rPr>
          <w:sz w:val="28"/>
          <w:szCs w:val="28"/>
        </w:rPr>
      </w:pPr>
      <w:r>
        <w:rPr>
          <w:sz w:val="28"/>
          <w:szCs w:val="28"/>
        </w:rPr>
        <w:t>liczba trenerów w organizacji sportowej,</w:t>
      </w:r>
    </w:p>
    <w:p w:rsidR="00484187" w:rsidRDefault="00484187" w:rsidP="00484187">
      <w:pPr>
        <w:pStyle w:val="Akapitzlist"/>
        <w:numPr>
          <w:ilvl w:val="3"/>
          <w:numId w:val="4"/>
        </w:numPr>
        <w:ind w:left="567"/>
        <w:rPr>
          <w:sz w:val="28"/>
          <w:szCs w:val="28"/>
        </w:rPr>
      </w:pPr>
      <w:r>
        <w:rPr>
          <w:sz w:val="28"/>
          <w:szCs w:val="28"/>
        </w:rPr>
        <w:t>procentowy udział środków własnych przy działalności organizacji sportowej.</w:t>
      </w:r>
    </w:p>
    <w:p w:rsidR="00484187" w:rsidRDefault="00484187" w:rsidP="00484187">
      <w:pPr>
        <w:pStyle w:val="Tekstpodstawowy"/>
      </w:pPr>
    </w:p>
    <w:p w:rsidR="00484187" w:rsidRDefault="00484187" w:rsidP="00484187">
      <w:pPr>
        <w:pStyle w:val="Tekstpodstawowy"/>
      </w:pPr>
      <w:r>
        <w:t xml:space="preserve">IV. Termin realizacji zadań: marzec – grudzień 2015 r.  </w:t>
      </w:r>
    </w:p>
    <w:p w:rsidR="00484187" w:rsidRDefault="00484187" w:rsidP="00484187">
      <w:pPr>
        <w:pStyle w:val="Tekstpodstawowy"/>
        <w:numPr>
          <w:ilvl w:val="0"/>
          <w:numId w:val="6"/>
        </w:numPr>
      </w:pPr>
      <w:r>
        <w:t xml:space="preserve">Oferty należy składać do 9 marca 2015 r. do godz. 15.15 w Biurze Podawczym Urzędu Miasta w Brzegu lub nadesłać drogą pocztową na </w:t>
      </w:r>
      <w:r>
        <w:lastRenderedPageBreak/>
        <w:t xml:space="preserve">adres Urzędu Miasta w Brzegu, ul. Robotnicza 12, 49-300 Brzeg (o terminie złożenia oferty decyduje data wpływu do Urzędu Miasta) w </w:t>
      </w:r>
      <w:r>
        <w:rPr>
          <w:b/>
        </w:rPr>
        <w:t>zaklejonych</w:t>
      </w:r>
      <w:r>
        <w:t xml:space="preserve"> kopertach z dopiskiem „Konkurs Ofert 2015 – realizacja zadania w zakresie wspierania i upowszechniania kultury fizycznej i sportu”.</w:t>
      </w:r>
    </w:p>
    <w:p w:rsidR="00484187" w:rsidRDefault="00484187" w:rsidP="00484187">
      <w:pPr>
        <w:pStyle w:val="Tekstpodstawowy"/>
        <w:numPr>
          <w:ilvl w:val="0"/>
          <w:numId w:val="6"/>
        </w:numPr>
      </w:pPr>
      <w:r>
        <w:t>Otwarcie ofert nastąpi w terminie nie dłuższym niż 14 dni od dnia upłynięcia terminu składania ofert.</w:t>
      </w:r>
    </w:p>
    <w:p w:rsidR="00484187" w:rsidRDefault="00484187" w:rsidP="00484187">
      <w:pPr>
        <w:pStyle w:val="Tekstpodstawowy"/>
        <w:numPr>
          <w:ilvl w:val="0"/>
          <w:numId w:val="6"/>
        </w:numPr>
      </w:pPr>
      <w:r>
        <w:t xml:space="preserve">Informacja o wyborze ofert zostanie zamieszczona w Biuletynie Informacji Publicznej oraz na stronie internetowej </w:t>
      </w:r>
      <w:hyperlink r:id="rId5" w:history="1">
        <w:r>
          <w:rPr>
            <w:rStyle w:val="Hipercze"/>
          </w:rPr>
          <w:t>www.bip.brzeg.pl</w:t>
        </w:r>
      </w:hyperlink>
      <w:r>
        <w:t>, a także na tablicy ogłoszeń Urzędu Miasta w Brzegu przy ul. Robotniczej 12.</w:t>
      </w:r>
    </w:p>
    <w:p w:rsidR="00484187" w:rsidRDefault="00484187" w:rsidP="00484187">
      <w:pPr>
        <w:pStyle w:val="Tekstpodstawowy"/>
      </w:pPr>
    </w:p>
    <w:p w:rsidR="00484187" w:rsidRDefault="00484187" w:rsidP="00484187">
      <w:pPr>
        <w:pStyle w:val="Tekstpodstawowy"/>
      </w:pPr>
      <w:r>
        <w:t>V. Środki finansowe na wyżej wymienione zadania w 2014 r. wynosiły 300.000 złotych.</w:t>
      </w:r>
    </w:p>
    <w:p w:rsidR="00484187" w:rsidRDefault="00484187" w:rsidP="00484187">
      <w:pPr>
        <w:pStyle w:val="Tekstpodstawowy"/>
      </w:pPr>
    </w:p>
    <w:p w:rsidR="00484187" w:rsidRDefault="00484187" w:rsidP="00484187">
      <w:pPr>
        <w:pStyle w:val="Tekstpodstawowy"/>
      </w:pPr>
      <w:r>
        <w:t>VI. Osobą uprawnioną do udzielania informacji na temat konkursu jest Sławomir Mordka, inspektor w Biurze Promocji, Kultury, Sportu i Turystyki Urzędu Miasta w Brzegu, tel. 77 416 99 57.</w:t>
      </w:r>
    </w:p>
    <w:p w:rsidR="00484187" w:rsidRDefault="00484187" w:rsidP="00484187">
      <w:pPr>
        <w:rPr>
          <w:color w:val="000000"/>
          <w:sz w:val="28"/>
        </w:rPr>
      </w:pPr>
    </w:p>
    <w:p w:rsidR="00484187" w:rsidRDefault="00484187" w:rsidP="00484187">
      <w:pPr>
        <w:rPr>
          <w:sz w:val="28"/>
        </w:rPr>
      </w:pPr>
      <w:r>
        <w:rPr>
          <w:color w:val="000000"/>
          <w:sz w:val="28"/>
        </w:rPr>
        <w:t xml:space="preserve">VII. Formularz oferty dostępny jest w </w:t>
      </w:r>
      <w:r>
        <w:rPr>
          <w:sz w:val="28"/>
        </w:rPr>
        <w:t>Biurze Promocji, Kultury, Sportu i Turystyki Urzędu Miasta w Brzegu, pok. nr 15 w budynku A.</w:t>
      </w:r>
    </w:p>
    <w:p w:rsidR="00484187" w:rsidRDefault="00484187" w:rsidP="00484187">
      <w:pPr>
        <w:rPr>
          <w:sz w:val="28"/>
        </w:rPr>
      </w:pPr>
    </w:p>
    <w:p w:rsidR="00484187" w:rsidRDefault="00484187" w:rsidP="00484187">
      <w:pPr>
        <w:ind w:left="4956" w:firstLine="708"/>
        <w:rPr>
          <w:sz w:val="28"/>
        </w:rPr>
      </w:pPr>
    </w:p>
    <w:p w:rsidR="00484187" w:rsidRPr="00484187" w:rsidRDefault="00E540B5" w:rsidP="00484187">
      <w:pPr>
        <w:ind w:left="4956" w:firstLine="708"/>
        <w:rPr>
          <w:sz w:val="28"/>
        </w:rPr>
      </w:pPr>
      <w:r>
        <w:rPr>
          <w:sz w:val="28"/>
        </w:rPr>
        <w:t xml:space="preserve">        Burmistrz</w:t>
      </w:r>
    </w:p>
    <w:p w:rsidR="00484187" w:rsidRPr="00E540B5" w:rsidRDefault="00E540B5" w:rsidP="00484187">
      <w:pPr>
        <w:ind w:left="4956" w:firstLine="708"/>
        <w:rPr>
          <w:i/>
          <w:color w:val="000000"/>
          <w:sz w:val="28"/>
        </w:rPr>
      </w:pPr>
      <w:r w:rsidRPr="00E540B5">
        <w:rPr>
          <w:i/>
          <w:sz w:val="28"/>
        </w:rPr>
        <w:t xml:space="preserve">(-) </w:t>
      </w:r>
      <w:r w:rsidR="00484187" w:rsidRPr="00E540B5">
        <w:rPr>
          <w:i/>
          <w:sz w:val="28"/>
        </w:rPr>
        <w:t xml:space="preserve">Jerzy </w:t>
      </w:r>
      <w:proofErr w:type="spellStart"/>
      <w:r w:rsidR="00484187" w:rsidRPr="00E540B5">
        <w:rPr>
          <w:i/>
          <w:sz w:val="28"/>
        </w:rPr>
        <w:t>Wrębiak</w:t>
      </w:r>
      <w:proofErr w:type="spellEnd"/>
    </w:p>
    <w:p w:rsidR="007B22C0" w:rsidRPr="00484187" w:rsidRDefault="007B22C0">
      <w:pPr>
        <w:rPr>
          <w:i/>
        </w:rPr>
      </w:pPr>
      <w:bookmarkStart w:id="0" w:name="_GoBack"/>
      <w:bookmarkEnd w:id="0"/>
    </w:p>
    <w:sectPr w:rsidR="007B22C0" w:rsidRPr="00484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14957"/>
    <w:multiLevelType w:val="hybridMultilevel"/>
    <w:tmpl w:val="A3FC83B8"/>
    <w:lvl w:ilvl="0" w:tplc="36CA42F2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48175D46"/>
    <w:multiLevelType w:val="multilevel"/>
    <w:tmpl w:val="97006BFE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674D9E"/>
    <w:multiLevelType w:val="hybridMultilevel"/>
    <w:tmpl w:val="F80EC748"/>
    <w:lvl w:ilvl="0" w:tplc="C3F41EC0">
      <w:start w:val="3"/>
      <w:numFmt w:val="upperRoman"/>
      <w:lvlText w:val="%1."/>
      <w:lvlJc w:val="lef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A7D2966"/>
    <w:multiLevelType w:val="multilevel"/>
    <w:tmpl w:val="EB5CAFAE"/>
    <w:lvl w:ilvl="0">
      <w:start w:val="1"/>
      <w:numFmt w:val="upperRoman"/>
      <w:lvlText w:val="%1."/>
      <w:lvlJc w:val="left"/>
      <w:pPr>
        <w:ind w:left="567" w:hanging="283"/>
      </w:pPr>
      <w:rPr>
        <w:b w:val="0"/>
      </w:rPr>
    </w:lvl>
    <w:lvl w:ilvl="1">
      <w:start w:val="1"/>
      <w:numFmt w:val="lowerLetter"/>
      <w:lvlText w:val="%2)"/>
      <w:lvlJc w:val="left"/>
      <w:pPr>
        <w:ind w:left="1134" w:hanging="283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"/>
      <w:lvlJc w:val="left"/>
      <w:pPr>
        <w:ind w:left="1701" w:hanging="283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268" w:hanging="283"/>
      </w:pPr>
    </w:lvl>
    <w:lvl w:ilvl="4">
      <w:start w:val="1"/>
      <w:numFmt w:val="lowerLetter"/>
      <w:lvlText w:val="%5."/>
      <w:lvlJc w:val="left"/>
      <w:pPr>
        <w:ind w:left="2835" w:hanging="283"/>
      </w:pPr>
    </w:lvl>
    <w:lvl w:ilvl="5">
      <w:start w:val="1"/>
      <w:numFmt w:val="lowerRoman"/>
      <w:lvlText w:val="%6."/>
      <w:lvlJc w:val="right"/>
      <w:pPr>
        <w:ind w:left="3402" w:hanging="283"/>
      </w:pPr>
    </w:lvl>
    <w:lvl w:ilvl="6">
      <w:start w:val="1"/>
      <w:numFmt w:val="decimal"/>
      <w:lvlText w:val="%7."/>
      <w:lvlJc w:val="left"/>
      <w:pPr>
        <w:ind w:left="3969" w:hanging="283"/>
      </w:pPr>
    </w:lvl>
    <w:lvl w:ilvl="7">
      <w:start w:val="1"/>
      <w:numFmt w:val="lowerLetter"/>
      <w:lvlText w:val="%8."/>
      <w:lvlJc w:val="left"/>
      <w:pPr>
        <w:ind w:left="4536" w:hanging="283"/>
      </w:pPr>
    </w:lvl>
    <w:lvl w:ilvl="8">
      <w:start w:val="1"/>
      <w:numFmt w:val="lowerRoman"/>
      <w:lvlText w:val="%9."/>
      <w:lvlJc w:val="right"/>
      <w:pPr>
        <w:ind w:left="5103" w:hanging="283"/>
      </w:pPr>
    </w:lvl>
  </w:abstractNum>
  <w:abstractNum w:abstractNumId="4">
    <w:nsid w:val="5B0D5667"/>
    <w:multiLevelType w:val="multilevel"/>
    <w:tmpl w:val="C4DE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14C7590"/>
    <w:multiLevelType w:val="singleLevel"/>
    <w:tmpl w:val="9DC4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187"/>
    <w:rsid w:val="00484187"/>
    <w:rsid w:val="007B22C0"/>
    <w:rsid w:val="00E5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77FF31-1392-46C5-90A7-034D49FE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1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84187"/>
    <w:pPr>
      <w:keepNext/>
      <w:jc w:val="center"/>
      <w:outlineLvl w:val="5"/>
    </w:pPr>
    <w:rPr>
      <w:b/>
      <w:color w:val="000000"/>
      <w:sz w:val="28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484187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484187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48418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uiPriority w:val="99"/>
    <w:semiHidden/>
    <w:unhideWhenUsed/>
    <w:rsid w:val="00484187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484187"/>
    <w:pPr>
      <w:tabs>
        <w:tab w:val="right" w:pos="284"/>
        <w:tab w:val="left" w:pos="408"/>
        <w:tab w:val="left" w:pos="2694"/>
      </w:tabs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8418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84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smordka</dc:creator>
  <cp:lastModifiedBy>Mariola Jasińska</cp:lastModifiedBy>
  <cp:revision>2</cp:revision>
  <dcterms:created xsi:type="dcterms:W3CDTF">2015-02-16T10:59:00Z</dcterms:created>
  <dcterms:modified xsi:type="dcterms:W3CDTF">2015-02-16T12:11:00Z</dcterms:modified>
</cp:coreProperties>
</file>