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25" w:rsidRDefault="00AE7725" w:rsidP="00AE7725">
      <w:pPr>
        <w:jc w:val="center"/>
        <w:rPr>
          <w:b/>
          <w:sz w:val="24"/>
          <w:szCs w:val="24"/>
        </w:rPr>
      </w:pPr>
      <w:r>
        <w:rPr>
          <w:b/>
          <w:sz w:val="24"/>
          <w:szCs w:val="24"/>
        </w:rPr>
        <w:t>Protokół Nr 14 /2015</w:t>
      </w:r>
    </w:p>
    <w:p w:rsidR="00AE7725" w:rsidRDefault="00AE7725" w:rsidP="00AE7725">
      <w:pPr>
        <w:jc w:val="center"/>
        <w:rPr>
          <w:b/>
          <w:sz w:val="24"/>
          <w:szCs w:val="24"/>
        </w:rPr>
      </w:pPr>
      <w:proofErr w:type="gramStart"/>
      <w:r>
        <w:rPr>
          <w:b/>
          <w:sz w:val="24"/>
          <w:szCs w:val="24"/>
        </w:rPr>
        <w:t>z</w:t>
      </w:r>
      <w:proofErr w:type="gramEnd"/>
      <w:r>
        <w:rPr>
          <w:b/>
          <w:sz w:val="24"/>
          <w:szCs w:val="24"/>
        </w:rPr>
        <w:t xml:space="preserve"> wspólnego posiedzenia Komisji</w:t>
      </w:r>
    </w:p>
    <w:p w:rsidR="00AE7725" w:rsidRDefault="00AE7725" w:rsidP="00AE7725">
      <w:pPr>
        <w:jc w:val="center"/>
        <w:rPr>
          <w:b/>
          <w:sz w:val="24"/>
          <w:szCs w:val="24"/>
        </w:rPr>
      </w:pPr>
      <w:r>
        <w:rPr>
          <w:b/>
          <w:sz w:val="24"/>
          <w:szCs w:val="24"/>
        </w:rPr>
        <w:t xml:space="preserve"> Budżetu Inwestycji i </w:t>
      </w:r>
    </w:p>
    <w:p w:rsidR="00AE7725" w:rsidRDefault="00AE7725" w:rsidP="00AE7725">
      <w:pPr>
        <w:jc w:val="center"/>
        <w:rPr>
          <w:b/>
          <w:sz w:val="24"/>
          <w:szCs w:val="24"/>
        </w:rPr>
      </w:pPr>
      <w:r>
        <w:rPr>
          <w:b/>
          <w:sz w:val="24"/>
          <w:szCs w:val="24"/>
        </w:rPr>
        <w:t>Rozwoju Gospodarczego i Komisji Gospodarki Komunalnej,</w:t>
      </w:r>
    </w:p>
    <w:p w:rsidR="00AE7725" w:rsidRDefault="00AE7725" w:rsidP="00AE7725">
      <w:pPr>
        <w:jc w:val="center"/>
        <w:rPr>
          <w:b/>
          <w:sz w:val="24"/>
          <w:szCs w:val="24"/>
        </w:rPr>
      </w:pPr>
      <w:r>
        <w:rPr>
          <w:b/>
          <w:sz w:val="24"/>
          <w:szCs w:val="24"/>
        </w:rPr>
        <w:t>Mieszkaniowej i Ochrony Środowiska</w:t>
      </w:r>
    </w:p>
    <w:p w:rsidR="00AE7725" w:rsidRDefault="00AE7725" w:rsidP="00AE7725">
      <w:pPr>
        <w:jc w:val="center"/>
        <w:rPr>
          <w:b/>
          <w:sz w:val="24"/>
          <w:szCs w:val="24"/>
        </w:rPr>
      </w:pPr>
      <w:proofErr w:type="gramStart"/>
      <w:r>
        <w:rPr>
          <w:b/>
          <w:sz w:val="24"/>
          <w:szCs w:val="24"/>
        </w:rPr>
        <w:t>z</w:t>
      </w:r>
      <w:proofErr w:type="gramEnd"/>
      <w:r>
        <w:rPr>
          <w:b/>
          <w:sz w:val="24"/>
          <w:szCs w:val="24"/>
        </w:rPr>
        <w:t xml:space="preserve"> dnia 02.12.2015 </w:t>
      </w:r>
      <w:proofErr w:type="gramStart"/>
      <w:r>
        <w:rPr>
          <w:b/>
          <w:sz w:val="24"/>
          <w:szCs w:val="24"/>
        </w:rPr>
        <w:t>godz</w:t>
      </w:r>
      <w:proofErr w:type="gramEnd"/>
      <w:r>
        <w:rPr>
          <w:b/>
          <w:sz w:val="24"/>
          <w:szCs w:val="24"/>
        </w:rPr>
        <w:t>.14.30 – 14.58</w:t>
      </w:r>
    </w:p>
    <w:p w:rsidR="00AE7725" w:rsidRDefault="00AE7725" w:rsidP="00AE7725">
      <w:pPr>
        <w:jc w:val="center"/>
        <w:rPr>
          <w:b/>
          <w:sz w:val="24"/>
          <w:szCs w:val="24"/>
        </w:rPr>
      </w:pPr>
      <w:proofErr w:type="gramStart"/>
      <w:r>
        <w:rPr>
          <w:b/>
          <w:sz w:val="24"/>
          <w:szCs w:val="24"/>
        </w:rPr>
        <w:t>odbytej</w:t>
      </w:r>
      <w:proofErr w:type="gramEnd"/>
      <w:r>
        <w:rPr>
          <w:b/>
          <w:sz w:val="24"/>
          <w:szCs w:val="24"/>
        </w:rPr>
        <w:t xml:space="preserve"> w Ratuszu.</w:t>
      </w:r>
    </w:p>
    <w:p w:rsidR="00AE7725" w:rsidRDefault="00AE7725" w:rsidP="00AE7725">
      <w:pPr>
        <w:jc w:val="both"/>
        <w:rPr>
          <w:sz w:val="24"/>
          <w:szCs w:val="24"/>
        </w:rPr>
      </w:pPr>
    </w:p>
    <w:p w:rsidR="00AE7725" w:rsidRDefault="00AE7725" w:rsidP="00AE7725">
      <w:pPr>
        <w:jc w:val="both"/>
        <w:rPr>
          <w:b/>
          <w:sz w:val="24"/>
          <w:szCs w:val="24"/>
          <w:u w:val="single"/>
        </w:rPr>
      </w:pPr>
      <w:r>
        <w:rPr>
          <w:b/>
          <w:sz w:val="24"/>
          <w:szCs w:val="24"/>
          <w:u w:val="single"/>
        </w:rPr>
        <w:t>Temat posiedzenia:</w:t>
      </w:r>
    </w:p>
    <w:p w:rsidR="00AE7725" w:rsidRDefault="00AE7725" w:rsidP="00AE7725">
      <w:pPr>
        <w:pStyle w:val="Akapitzlist"/>
        <w:numPr>
          <w:ilvl w:val="0"/>
          <w:numId w:val="1"/>
        </w:numPr>
        <w:jc w:val="both"/>
        <w:rPr>
          <w:sz w:val="24"/>
          <w:szCs w:val="24"/>
        </w:rPr>
      </w:pPr>
      <w:r>
        <w:rPr>
          <w:sz w:val="24"/>
          <w:szCs w:val="24"/>
        </w:rPr>
        <w:t>Przedstawienie projektu budżetu na 2016 rok,</w:t>
      </w:r>
    </w:p>
    <w:p w:rsidR="00AE7725" w:rsidRDefault="00AE7725" w:rsidP="00AE7725">
      <w:pPr>
        <w:numPr>
          <w:ilvl w:val="0"/>
          <w:numId w:val="1"/>
        </w:numPr>
        <w:rPr>
          <w:sz w:val="24"/>
          <w:szCs w:val="24"/>
        </w:rPr>
      </w:pPr>
      <w:r>
        <w:rPr>
          <w:sz w:val="24"/>
          <w:szCs w:val="24"/>
        </w:rPr>
        <w:t>Propozycje wniosków do projektu budżetu na 2016 roku,</w:t>
      </w:r>
    </w:p>
    <w:p w:rsidR="00AE7725" w:rsidRDefault="00AE7725" w:rsidP="00AE7725">
      <w:pPr>
        <w:numPr>
          <w:ilvl w:val="0"/>
          <w:numId w:val="1"/>
        </w:numPr>
        <w:rPr>
          <w:sz w:val="24"/>
          <w:szCs w:val="24"/>
        </w:rPr>
      </w:pPr>
      <w:r>
        <w:rPr>
          <w:sz w:val="24"/>
          <w:szCs w:val="24"/>
        </w:rPr>
        <w:t>Wolne wnioski i informacje.</w:t>
      </w:r>
    </w:p>
    <w:p w:rsidR="00AE7725" w:rsidRDefault="00AE7725" w:rsidP="00AE7725">
      <w:pPr>
        <w:ind w:left="360"/>
        <w:rPr>
          <w:sz w:val="24"/>
          <w:szCs w:val="24"/>
        </w:rPr>
      </w:pPr>
    </w:p>
    <w:p w:rsidR="00AE7725" w:rsidRDefault="00AE7725" w:rsidP="00AE7725">
      <w:pPr>
        <w:rPr>
          <w:sz w:val="24"/>
          <w:szCs w:val="24"/>
        </w:rPr>
      </w:pPr>
      <w:r>
        <w:rPr>
          <w:sz w:val="24"/>
          <w:szCs w:val="24"/>
        </w:rPr>
        <w:tab/>
        <w:t>W posiedzeniu uczestniczyli członkowie obu Komisji oraz zaproszeni gości wg załączonej listy obecności.</w:t>
      </w:r>
    </w:p>
    <w:p w:rsidR="00AE7725" w:rsidRDefault="00AE7725" w:rsidP="00AE7725">
      <w:pPr>
        <w:ind w:firstLine="708"/>
        <w:jc w:val="both"/>
        <w:rPr>
          <w:sz w:val="24"/>
          <w:szCs w:val="24"/>
        </w:rPr>
      </w:pPr>
      <w:r>
        <w:rPr>
          <w:sz w:val="24"/>
          <w:szCs w:val="24"/>
        </w:rPr>
        <w:t xml:space="preserve">Radny Piotr </w:t>
      </w:r>
      <w:proofErr w:type="spellStart"/>
      <w:r>
        <w:rPr>
          <w:sz w:val="24"/>
          <w:szCs w:val="24"/>
        </w:rPr>
        <w:t>Szpulak</w:t>
      </w:r>
      <w:proofErr w:type="spellEnd"/>
      <w:r>
        <w:rPr>
          <w:sz w:val="24"/>
          <w:szCs w:val="24"/>
        </w:rPr>
        <w:t xml:space="preserve"> zapytał, czy będzie wygospodarowana kwota na MRM w 2016 r? Dodał, że takiego zapisu w budżecie nie znalazł.</w:t>
      </w:r>
    </w:p>
    <w:p w:rsidR="00AE7725" w:rsidRDefault="00AE7725" w:rsidP="00AE7725">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stwierdził, że do budżetu podchodzili kilkakrotnie, ale w ciągu roku będzie wygospodarowana kwota na MRM może nie w takiej wysokości, o jakich była mowa, ale na pewno będą środki.</w:t>
      </w:r>
    </w:p>
    <w:p w:rsidR="00AE7725" w:rsidRDefault="00AE7725" w:rsidP="00AE7725">
      <w:pPr>
        <w:ind w:firstLine="708"/>
        <w:jc w:val="both"/>
        <w:rPr>
          <w:sz w:val="24"/>
          <w:szCs w:val="24"/>
        </w:rPr>
      </w:pPr>
      <w:r>
        <w:rPr>
          <w:sz w:val="24"/>
          <w:szCs w:val="24"/>
        </w:rPr>
        <w:t>Radny Eugeniusz Zwierzchowski zapytał o zapis rozbudowę kanalizacji deszczowej w obrębie ul Ciepłowniczej, Elektrycznej 100 tyś, a uzasadnienie jest inne i dotyczy całkiem innej ulicy. Zapytał, z czego to wynika? Dodał, że też jest zapis dotyczący, iż dochody będą z tytułu sprzedaży tych działek na ulicy Słowackiego. O jakie konkretnie działki chodzi?</w:t>
      </w:r>
    </w:p>
    <w:p w:rsidR="00AE7725" w:rsidRDefault="00AE7725" w:rsidP="00AE7725">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odpowiedział, że jeśli chodzi o działkę na ulicy Słowackiego to jest to działka, która do niedawna była własnością BTBS. Dodał, że czynią starania żeby ta działka była własnością miasta. To jest atrakcyjny teren.</w:t>
      </w:r>
    </w:p>
    <w:p w:rsidR="00AE7725" w:rsidRDefault="00AE7725" w:rsidP="00AE7725">
      <w:pPr>
        <w:ind w:firstLine="708"/>
        <w:jc w:val="both"/>
        <w:rPr>
          <w:sz w:val="24"/>
          <w:szCs w:val="24"/>
        </w:rPr>
      </w:pPr>
      <w:r>
        <w:rPr>
          <w:sz w:val="24"/>
          <w:szCs w:val="24"/>
        </w:rPr>
        <w:t>Z-ca burmistrza Bartłomiej Kostrzewa odpowiedział radnemu Zwierzchowskiego, że to była zwykła pomyłka pisarska.</w:t>
      </w:r>
    </w:p>
    <w:p w:rsidR="00AE7725" w:rsidRDefault="00AE7725" w:rsidP="00AE7725">
      <w:pPr>
        <w:ind w:firstLine="708"/>
        <w:jc w:val="both"/>
        <w:rPr>
          <w:sz w:val="24"/>
          <w:szCs w:val="24"/>
        </w:rPr>
      </w:pPr>
      <w:r>
        <w:rPr>
          <w:sz w:val="24"/>
          <w:szCs w:val="24"/>
        </w:rPr>
        <w:t xml:space="preserve">Radna Renata </w:t>
      </w:r>
      <w:proofErr w:type="spellStart"/>
      <w:r>
        <w:rPr>
          <w:sz w:val="24"/>
          <w:szCs w:val="24"/>
        </w:rPr>
        <w:t>Biss</w:t>
      </w:r>
      <w:proofErr w:type="spellEnd"/>
      <w:r>
        <w:rPr>
          <w:sz w:val="24"/>
          <w:szCs w:val="24"/>
        </w:rPr>
        <w:t xml:space="preserve"> zapytała o środki na oświetlenie. Dodała, że w budżecie jest taki punkt 26 gdzie jest mowa o rewitalizacji parku centralnego w Brzegu. Kwota ujęta to ponad 33 </w:t>
      </w:r>
      <w:proofErr w:type="spellStart"/>
      <w:r>
        <w:rPr>
          <w:sz w:val="24"/>
          <w:szCs w:val="24"/>
        </w:rPr>
        <w:t>tys</w:t>
      </w:r>
      <w:proofErr w:type="spellEnd"/>
      <w:r>
        <w:rPr>
          <w:sz w:val="24"/>
          <w:szCs w:val="24"/>
        </w:rPr>
        <w:t xml:space="preserve"> zł, a w punkcie 4 jest mowa o środkach na projekt instalacji elektrycznych oświetlenia parkowego w zakresie alejki biegnącej od ulicy 6 lutego do budynków mieszkalnych z uwzględnieniem projektu oświetlenia zatwierdzonego dla parku. Zapytała, czy to jest może związane z jej wnioskiem do budżetu w </w:t>
      </w:r>
      <w:proofErr w:type="spellStart"/>
      <w:r>
        <w:rPr>
          <w:sz w:val="24"/>
          <w:szCs w:val="24"/>
        </w:rPr>
        <w:t>spr</w:t>
      </w:r>
      <w:proofErr w:type="spellEnd"/>
      <w:r>
        <w:rPr>
          <w:sz w:val="24"/>
          <w:szCs w:val="24"/>
        </w:rPr>
        <w:t xml:space="preserve">. </w:t>
      </w:r>
      <w:proofErr w:type="gramStart"/>
      <w:r>
        <w:rPr>
          <w:sz w:val="24"/>
          <w:szCs w:val="24"/>
        </w:rPr>
        <w:t>oświetlenia</w:t>
      </w:r>
      <w:proofErr w:type="gramEnd"/>
      <w:r>
        <w:rPr>
          <w:sz w:val="24"/>
          <w:szCs w:val="24"/>
        </w:rPr>
        <w:t xml:space="preserve"> dojścia do budynku socjalnego w parku.</w:t>
      </w:r>
    </w:p>
    <w:p w:rsidR="00AE7725" w:rsidRDefault="00AE7725" w:rsidP="00AE7725">
      <w:pPr>
        <w:jc w:val="both"/>
        <w:rPr>
          <w:sz w:val="24"/>
          <w:szCs w:val="24"/>
        </w:rPr>
      </w:pPr>
      <w:r>
        <w:rPr>
          <w:sz w:val="24"/>
          <w:szCs w:val="24"/>
        </w:rPr>
        <w:tab/>
        <w:t xml:space="preserve">Pani Beata </w:t>
      </w:r>
      <w:proofErr w:type="spellStart"/>
      <w:r>
        <w:rPr>
          <w:sz w:val="24"/>
          <w:szCs w:val="24"/>
        </w:rPr>
        <w:t>Boryk</w:t>
      </w:r>
      <w:proofErr w:type="spellEnd"/>
      <w:r>
        <w:rPr>
          <w:sz w:val="24"/>
          <w:szCs w:val="24"/>
        </w:rPr>
        <w:t xml:space="preserve"> odpowiedziała, że park centralny ma część elektryczną już wykonaną </w:t>
      </w:r>
      <w:proofErr w:type="spellStart"/>
      <w:r>
        <w:rPr>
          <w:sz w:val="24"/>
          <w:szCs w:val="24"/>
        </w:rPr>
        <w:t>tj</w:t>
      </w:r>
      <w:proofErr w:type="spellEnd"/>
      <w:r>
        <w:rPr>
          <w:sz w:val="24"/>
          <w:szCs w:val="24"/>
        </w:rPr>
        <w:t xml:space="preserve"> oświetlenie tej głównej alei, uzupełnieniem będzie ta praca, o której mówiła radna do ulicy 6 lutego. </w:t>
      </w:r>
    </w:p>
    <w:p w:rsidR="00AE7725" w:rsidRDefault="00AE7725" w:rsidP="00AE7725">
      <w:pPr>
        <w:ind w:firstLine="708"/>
        <w:jc w:val="both"/>
        <w:rPr>
          <w:sz w:val="24"/>
          <w:szCs w:val="24"/>
        </w:rPr>
      </w:pPr>
      <w:r>
        <w:rPr>
          <w:sz w:val="24"/>
          <w:szCs w:val="24"/>
        </w:rPr>
        <w:t>Radny Marcin Samul zwrócił uwagę, że w planie wydatków w pozycji gospodarka komunalna i ochrona środowiska jest kwota przeznaczona na wydatki majątkowe w tym inwestycje i zakupy w pkt dot. oświetlenia ulic, parków i dróg jest tylko 100 tyś zł. Stwierdził, że biorąc pod uwagę liczbę składanych wniosków obawia się, że ta kwota będzie niewystraczająca. Zaproponował, aby zwiększyć tą kwotę.</w:t>
      </w:r>
    </w:p>
    <w:p w:rsidR="00AE7725" w:rsidRDefault="00AE7725" w:rsidP="00AE7725">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odpowiedział, że przyjęli zadania, które są wstanie zrealizować, ma świadomość tego, że tych próśb jest wiele, ale jeśli w ciągu roku pojawią się jakieś dodatkowe środki finansowe to na pewno będą je uwzględniali. Na dzień dzisiejszy musieli się pochylić nad propozycjami, które zostały złożone. Ale nie zamyka to drogi na dalsze postępowanie.</w:t>
      </w:r>
    </w:p>
    <w:p w:rsidR="00AE7725" w:rsidRDefault="00AE7725" w:rsidP="00AE7725">
      <w:pPr>
        <w:ind w:firstLine="708"/>
        <w:jc w:val="both"/>
        <w:rPr>
          <w:sz w:val="24"/>
          <w:szCs w:val="24"/>
        </w:rPr>
      </w:pPr>
      <w:r>
        <w:rPr>
          <w:sz w:val="24"/>
          <w:szCs w:val="24"/>
        </w:rPr>
        <w:lastRenderedPageBreak/>
        <w:t>Radny Marcin Samul stwierdził, że jeśli byłoby zaplanowane wcześniej to można by było zrobić więcej, a jeśli zaplanujemy małą kwotę to potem większość tych zadań nie zostanie zrealizowanych i będzie trudno gdzieś te środki przejąć.</w:t>
      </w:r>
    </w:p>
    <w:p w:rsidR="00AE7725" w:rsidRDefault="00AE7725" w:rsidP="00AE7725">
      <w:pPr>
        <w:ind w:firstLine="708"/>
        <w:jc w:val="both"/>
        <w:rPr>
          <w:sz w:val="24"/>
          <w:szCs w:val="24"/>
        </w:rPr>
      </w:pPr>
      <w:r>
        <w:rPr>
          <w:sz w:val="24"/>
          <w:szCs w:val="24"/>
        </w:rPr>
        <w:t>Z-ca burmistrza Bartłomiej Kostrzewa zapytał, jakie zadania radny ma na myśli?</w:t>
      </w:r>
    </w:p>
    <w:p w:rsidR="00AE7725" w:rsidRDefault="00AE7725" w:rsidP="00AE7725">
      <w:pPr>
        <w:ind w:firstLine="708"/>
        <w:jc w:val="both"/>
        <w:rPr>
          <w:sz w:val="24"/>
          <w:szCs w:val="24"/>
        </w:rPr>
      </w:pPr>
      <w:r>
        <w:rPr>
          <w:sz w:val="24"/>
          <w:szCs w:val="24"/>
        </w:rPr>
        <w:t>Radny Marcin Samul odpowiedział, że chodzi mu o oświetlenie osiedla przy ulicy Chocimskiej.</w:t>
      </w:r>
    </w:p>
    <w:p w:rsidR="00AE7725" w:rsidRDefault="00AE7725" w:rsidP="00AE7725">
      <w:pPr>
        <w:ind w:firstLine="708"/>
        <w:jc w:val="both"/>
        <w:rPr>
          <w:sz w:val="24"/>
          <w:szCs w:val="24"/>
        </w:rPr>
      </w:pPr>
      <w:r>
        <w:rPr>
          <w:sz w:val="24"/>
          <w:szCs w:val="24"/>
        </w:rPr>
        <w:t>Z-ca burmistrza Bartłomiej Kostrzewa odpowiedział, że na to zadanie jest 26 tyś.</w:t>
      </w:r>
    </w:p>
    <w:p w:rsidR="00AE7725" w:rsidRDefault="00AE7725" w:rsidP="00AE7725">
      <w:pPr>
        <w:ind w:firstLine="708"/>
        <w:jc w:val="both"/>
        <w:rPr>
          <w:sz w:val="24"/>
          <w:szCs w:val="24"/>
        </w:rPr>
      </w:pPr>
      <w:r>
        <w:rPr>
          <w:sz w:val="24"/>
          <w:szCs w:val="24"/>
        </w:rPr>
        <w:t>Kolejno radny wymienił oświetlenie przy ulicy Starobrzeskiej 29a i podwórko do numeru 30. Dodał, że to są te dwa zadania, które zgłaszał, ale również dotyczy to oświetlenia w innych miejscach.</w:t>
      </w:r>
    </w:p>
    <w:p w:rsidR="00AE7725" w:rsidRDefault="00AE7725" w:rsidP="00AE7725">
      <w:pPr>
        <w:ind w:firstLine="708"/>
        <w:jc w:val="both"/>
        <w:rPr>
          <w:sz w:val="24"/>
          <w:szCs w:val="24"/>
        </w:rPr>
      </w:pPr>
      <w:r>
        <w:rPr>
          <w:sz w:val="24"/>
          <w:szCs w:val="24"/>
        </w:rPr>
        <w:t xml:space="preserve">Z-ca burmistrza Bartłomiej Kostrzewa odpowiedział, że mają na ten moment 100 </w:t>
      </w:r>
      <w:proofErr w:type="spellStart"/>
      <w:r>
        <w:rPr>
          <w:sz w:val="24"/>
          <w:szCs w:val="24"/>
        </w:rPr>
        <w:t>tys</w:t>
      </w:r>
      <w:proofErr w:type="spellEnd"/>
      <w:r>
        <w:rPr>
          <w:sz w:val="24"/>
          <w:szCs w:val="24"/>
        </w:rPr>
        <w:t xml:space="preserve"> zł. Dodał, że realizując inwestycje drogowe też od razu dokonują wymiany oświetlenia i wówczas to przechodzi na majątek Gminy. Dodał, że ulica Wyszyńskiego otrzyma dofinansowanie i zakłada, że będzie realizowane w 2016 roku. Na ich wniosek powiat również przewiduje wymianę oświetlenia i to jest kwota ponad 300 tyś. Ta zmiana oświetlenia będzie sukcesywnie następować. Dodał, że jeśli będą potrzeby to ta kwota 100 </w:t>
      </w:r>
      <w:proofErr w:type="spellStart"/>
      <w:r>
        <w:rPr>
          <w:sz w:val="24"/>
          <w:szCs w:val="24"/>
        </w:rPr>
        <w:t>tys</w:t>
      </w:r>
      <w:proofErr w:type="spellEnd"/>
      <w:r>
        <w:rPr>
          <w:sz w:val="24"/>
          <w:szCs w:val="24"/>
        </w:rPr>
        <w:t xml:space="preserve"> zł też może ulec zmianie.</w:t>
      </w:r>
    </w:p>
    <w:p w:rsidR="00AE7725" w:rsidRDefault="00AE7725" w:rsidP="00AE7725">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dodał, że też przewidzieli oświetlenie ulicy Plany, teraz tam są inwestycję. Nie jest tajemnica, że planują remont ulicy Nadbrzeżnej między innymi rozmawiają z </w:t>
      </w:r>
      <w:proofErr w:type="spellStart"/>
      <w:r>
        <w:rPr>
          <w:sz w:val="24"/>
          <w:szCs w:val="24"/>
        </w:rPr>
        <w:t>Tauronem</w:t>
      </w:r>
      <w:proofErr w:type="spellEnd"/>
      <w:r>
        <w:rPr>
          <w:sz w:val="24"/>
          <w:szCs w:val="24"/>
        </w:rPr>
        <w:t>, aby wywalić te betonowe słupy i postawić też stylowe lampy. Być może wszystkich zadań nie ujmiemy, ale też skutek finansowy ich nie będzie aż taki duży.</w:t>
      </w:r>
    </w:p>
    <w:p w:rsidR="00AE7725" w:rsidRDefault="00AE7725" w:rsidP="00AE7725">
      <w:pPr>
        <w:ind w:firstLine="708"/>
        <w:jc w:val="both"/>
        <w:rPr>
          <w:sz w:val="24"/>
          <w:szCs w:val="24"/>
        </w:rPr>
      </w:pPr>
      <w:r>
        <w:rPr>
          <w:sz w:val="24"/>
          <w:szCs w:val="24"/>
        </w:rPr>
        <w:t xml:space="preserve">Radny Marcin Samul zapytał o ochronę zdrowi i kwotę na przeciwdziałanie alkoholizmowi w kwocie 785 </w:t>
      </w:r>
      <w:proofErr w:type="gramStart"/>
      <w:r>
        <w:rPr>
          <w:sz w:val="24"/>
          <w:szCs w:val="24"/>
        </w:rPr>
        <w:t xml:space="preserve">tyś , </w:t>
      </w:r>
      <w:proofErr w:type="gramEnd"/>
      <w:r>
        <w:rPr>
          <w:sz w:val="24"/>
          <w:szCs w:val="24"/>
        </w:rPr>
        <w:t>a kwotę na przeciwdziałanie narkomanii jedynie 15 tyś zł. Rozumie, że problem alkoholowy jest szerszy aczkolwiek ta różnica jest bardzo duża. Zapytał, czy naprawdę nie ma potrzeb w zakresie prowadzenia jakiś programów zwalczania narkomanii?</w:t>
      </w:r>
    </w:p>
    <w:p w:rsidR="00AE7725" w:rsidRDefault="00AE7725" w:rsidP="00AE7725">
      <w:pPr>
        <w:ind w:firstLine="708"/>
        <w:jc w:val="both"/>
        <w:rPr>
          <w:sz w:val="24"/>
          <w:szCs w:val="24"/>
        </w:rPr>
      </w:pPr>
      <w:r>
        <w:rPr>
          <w:sz w:val="24"/>
          <w:szCs w:val="24"/>
        </w:rPr>
        <w:t xml:space="preserve">Pani Elżbieta </w:t>
      </w:r>
      <w:proofErr w:type="spellStart"/>
      <w:r>
        <w:rPr>
          <w:sz w:val="24"/>
          <w:szCs w:val="24"/>
        </w:rPr>
        <w:t>Gawryjołek</w:t>
      </w:r>
      <w:proofErr w:type="spellEnd"/>
      <w:r>
        <w:rPr>
          <w:sz w:val="24"/>
          <w:szCs w:val="24"/>
        </w:rPr>
        <w:t xml:space="preserve"> odpowiedziała, że wpływy z opłat na zezwolenia na sprzedaż napojów alkoholowych są przeznaczone na przeciwdziałanie alkoholizmowi i narkomanii, więc ta kwota 785 tyś nie jest tylko przypisana alkoholizmowi z tej kwoty również są realizowane zadania dot. przeciwdziałania narkomanii. Te 15 tyś przeznaczone jest głównie na prowadzenie terapii w punkcie pomocy kryzysowej, a w kwocie 785 tyś są również zadania przeciwdziałania narkomanii. Typu programy profilaktyczne, wycieczki dla dzieci objęte tym programem.</w:t>
      </w:r>
    </w:p>
    <w:p w:rsidR="00AE7725" w:rsidRDefault="00AE7725" w:rsidP="00AE7725">
      <w:pPr>
        <w:ind w:firstLine="708"/>
        <w:jc w:val="both"/>
        <w:rPr>
          <w:sz w:val="24"/>
          <w:szCs w:val="24"/>
        </w:rPr>
      </w:pPr>
      <w:r>
        <w:rPr>
          <w:sz w:val="24"/>
          <w:szCs w:val="24"/>
        </w:rPr>
        <w:t xml:space="preserve">Radna Elżbieta </w:t>
      </w:r>
      <w:proofErr w:type="spellStart"/>
      <w:r>
        <w:rPr>
          <w:sz w:val="24"/>
          <w:szCs w:val="24"/>
        </w:rPr>
        <w:t>Kużdżał</w:t>
      </w:r>
      <w:proofErr w:type="spellEnd"/>
      <w:r>
        <w:rPr>
          <w:sz w:val="24"/>
          <w:szCs w:val="24"/>
        </w:rPr>
        <w:t xml:space="preserve"> zwróciła uwagę, że na stronie 24 jest błąd w pisowni powinno być plan na 2016 a nie 2015.</w:t>
      </w:r>
    </w:p>
    <w:p w:rsidR="00AE7725" w:rsidRDefault="00AE7725" w:rsidP="00AE7725">
      <w:pPr>
        <w:ind w:firstLine="708"/>
        <w:jc w:val="both"/>
        <w:rPr>
          <w:sz w:val="24"/>
          <w:szCs w:val="24"/>
        </w:rPr>
      </w:pPr>
      <w:r>
        <w:rPr>
          <w:sz w:val="24"/>
          <w:szCs w:val="24"/>
        </w:rPr>
        <w:t>Radny Wojciech Komarzyński stwierdził, że w wydatkach bieżących dało się zauważyć znaczący wzrost w paragrafie 75075 i zapytał, jakie zadanie inne zaplanowano czy jest to na bieżącą obsługę promocji Gminy czy jakieś konkretne zadanie?</w:t>
      </w:r>
    </w:p>
    <w:p w:rsidR="00AE7725" w:rsidRDefault="00AE7725" w:rsidP="00AE7725">
      <w:pPr>
        <w:ind w:firstLine="708"/>
        <w:jc w:val="both"/>
        <w:rPr>
          <w:sz w:val="24"/>
          <w:szCs w:val="24"/>
        </w:rPr>
      </w:pPr>
      <w:r>
        <w:rPr>
          <w:sz w:val="24"/>
          <w:szCs w:val="24"/>
        </w:rPr>
        <w:t xml:space="preserve">Skarbnik Brzegu odpowiedziała, że tych zadań jest bardzo dużo zarówno zakupy i wszelkie usługi. Dodała, że jest to o zaledwie o 13 tys. więcej. </w:t>
      </w:r>
    </w:p>
    <w:p w:rsidR="00AE7725" w:rsidRDefault="00AE7725" w:rsidP="00AE7725">
      <w:pPr>
        <w:ind w:firstLine="708"/>
        <w:jc w:val="both"/>
        <w:rPr>
          <w:sz w:val="24"/>
          <w:szCs w:val="24"/>
        </w:rPr>
      </w:pPr>
      <w:r>
        <w:rPr>
          <w:sz w:val="24"/>
          <w:szCs w:val="24"/>
        </w:rPr>
        <w:t>Radny Wojciech Komarzyński stwierdził, że 200 tys., co roku było i sprawdzał w poprzednich budżetach.</w:t>
      </w:r>
    </w:p>
    <w:p w:rsidR="00AE7725" w:rsidRDefault="00AE7725" w:rsidP="00AE7725">
      <w:pPr>
        <w:ind w:firstLine="708"/>
        <w:jc w:val="both"/>
        <w:rPr>
          <w:sz w:val="24"/>
          <w:szCs w:val="24"/>
        </w:rPr>
      </w:pPr>
      <w:r>
        <w:rPr>
          <w:sz w:val="24"/>
          <w:szCs w:val="24"/>
        </w:rPr>
        <w:t xml:space="preserve">Radny Piotr </w:t>
      </w:r>
      <w:proofErr w:type="spellStart"/>
      <w:r>
        <w:rPr>
          <w:sz w:val="24"/>
          <w:szCs w:val="24"/>
        </w:rPr>
        <w:t>Szpulak</w:t>
      </w:r>
      <w:proofErr w:type="spellEnd"/>
      <w:r>
        <w:rPr>
          <w:sz w:val="24"/>
          <w:szCs w:val="24"/>
        </w:rPr>
        <w:t xml:space="preserve"> zapytał o wydatki majątkowe związane z modernizacją monitoringu brzeskiego. Czy będzie to zakup nowych kamer czy sama modernizacja?</w:t>
      </w:r>
    </w:p>
    <w:p w:rsidR="00AE7725" w:rsidRDefault="00AE7725" w:rsidP="00AE7725">
      <w:pPr>
        <w:ind w:firstLine="708"/>
        <w:jc w:val="both"/>
        <w:rPr>
          <w:sz w:val="24"/>
          <w:szCs w:val="24"/>
        </w:rPr>
      </w:pPr>
      <w:r>
        <w:rPr>
          <w:sz w:val="24"/>
          <w:szCs w:val="24"/>
        </w:rPr>
        <w:t>Komendant Straży Miejskiej odpowiedział, że jest uwzględniona wymiana najstarszej części monitoringu na nowe i chcieliby objąć place zabaw monitoringiem bezprzewodowym.</w:t>
      </w:r>
    </w:p>
    <w:p w:rsidR="00AE7725" w:rsidRDefault="00AE7725" w:rsidP="00AE7725">
      <w:pPr>
        <w:ind w:firstLine="708"/>
        <w:jc w:val="both"/>
        <w:rPr>
          <w:sz w:val="24"/>
          <w:szCs w:val="24"/>
        </w:rPr>
      </w:pPr>
      <w:r>
        <w:rPr>
          <w:sz w:val="24"/>
          <w:szCs w:val="24"/>
        </w:rPr>
        <w:t>Radny Grzegorz Kapela zapytał o przebudowę ulicy Zielonej. Czy już coś wiadomo o dofinansowaniu tej inwestycji?</w:t>
      </w:r>
    </w:p>
    <w:p w:rsidR="00AE7725" w:rsidRDefault="00AE7725" w:rsidP="00AE7725">
      <w:pPr>
        <w:ind w:firstLine="708"/>
        <w:jc w:val="both"/>
        <w:rPr>
          <w:sz w:val="24"/>
          <w:szCs w:val="24"/>
        </w:rPr>
      </w:pPr>
      <w:r>
        <w:rPr>
          <w:sz w:val="24"/>
          <w:szCs w:val="24"/>
        </w:rPr>
        <w:t>Z-ca burmistrza Bartłomiej Kostrzewa odpowiedział, że na dzień dzisiejszy jeszcze nie, ale do końca grudnia będzie już wiadomo.</w:t>
      </w:r>
    </w:p>
    <w:p w:rsidR="00AE7725" w:rsidRDefault="00AE7725" w:rsidP="00AE7725">
      <w:pPr>
        <w:ind w:firstLine="708"/>
        <w:jc w:val="both"/>
        <w:rPr>
          <w:sz w:val="24"/>
          <w:szCs w:val="24"/>
        </w:rPr>
      </w:pPr>
      <w:r>
        <w:rPr>
          <w:sz w:val="24"/>
          <w:szCs w:val="24"/>
        </w:rPr>
        <w:lastRenderedPageBreak/>
        <w:t>Radny Marcin Samul zapytał, czy ulica Szymanowskiego będzie robiona ze środków Gminy czy nie?</w:t>
      </w:r>
    </w:p>
    <w:p w:rsidR="00AE7725" w:rsidRDefault="00AE7725" w:rsidP="00AE7725">
      <w:pPr>
        <w:pStyle w:val="Tekstpodstawowywcity2"/>
      </w:pPr>
      <w:r>
        <w:t>Z-ca burmistrza Bartłomiej Kostrzewa odpowiedział, że są zabezpieczone środki na dokumentacje, później będzie analiza pod kontem kryteriów i możliwości uzyskania dofinansowania i wówczas będą decydować czy będzie to robione z własnych środków czy będą się starać o dofinasowanie.</w:t>
      </w:r>
    </w:p>
    <w:p w:rsidR="00AE7725" w:rsidRDefault="00AE7725" w:rsidP="00AE7725">
      <w:pPr>
        <w:pStyle w:val="Tekstpodstawowywcity"/>
      </w:pPr>
      <w:r>
        <w:t>Komisje po przeprowadzonej dyskusji nie wniosły żadnych nowych wniosków do projektu budżetu na 2016 rok.</w:t>
      </w:r>
    </w:p>
    <w:p w:rsidR="00AE7725" w:rsidRDefault="00AE7725" w:rsidP="00AE7725">
      <w:pPr>
        <w:ind w:firstLine="708"/>
        <w:jc w:val="both"/>
        <w:rPr>
          <w:sz w:val="24"/>
          <w:szCs w:val="24"/>
        </w:rPr>
      </w:pPr>
      <w:r>
        <w:rPr>
          <w:sz w:val="24"/>
          <w:szCs w:val="24"/>
        </w:rPr>
        <w:t>Następnie komisje przegłosowały projekty uchwał w sprawie budżetu i projekt dot. wieloletniej prognozy finansowej.</w:t>
      </w:r>
    </w:p>
    <w:p w:rsidR="00AE7725" w:rsidRDefault="00AE7725" w:rsidP="00AE7725">
      <w:pPr>
        <w:jc w:val="both"/>
        <w:rPr>
          <w:sz w:val="24"/>
          <w:szCs w:val="24"/>
        </w:rPr>
      </w:pPr>
      <w:r>
        <w:rPr>
          <w:b/>
          <w:sz w:val="24"/>
          <w:szCs w:val="24"/>
        </w:rPr>
        <w:t xml:space="preserve">Druk </w:t>
      </w:r>
      <w:r>
        <w:rPr>
          <w:sz w:val="24"/>
          <w:szCs w:val="24"/>
        </w:rPr>
        <w:t>w sprawie uchwalenia budżetu Gminy na 2016 rok.</w:t>
      </w:r>
    </w:p>
    <w:p w:rsidR="00AE7725" w:rsidRDefault="00AE7725" w:rsidP="00AE7725">
      <w:pPr>
        <w:jc w:val="both"/>
        <w:rPr>
          <w:sz w:val="24"/>
          <w:szCs w:val="24"/>
        </w:rPr>
      </w:pPr>
      <w:proofErr w:type="spellStart"/>
      <w:r>
        <w:rPr>
          <w:sz w:val="24"/>
          <w:szCs w:val="24"/>
        </w:rPr>
        <w:t>KGKMiOŚ</w:t>
      </w:r>
      <w:proofErr w:type="spellEnd"/>
      <w:r>
        <w:rPr>
          <w:sz w:val="24"/>
          <w:szCs w:val="24"/>
        </w:rPr>
        <w:t xml:space="preserve"> zaopiniowała w/w projekt za – 6 jednogłośnie.</w:t>
      </w:r>
    </w:p>
    <w:p w:rsidR="00AE7725" w:rsidRDefault="00AE7725" w:rsidP="00AE7725">
      <w:pPr>
        <w:jc w:val="both"/>
        <w:rPr>
          <w:sz w:val="24"/>
          <w:szCs w:val="24"/>
        </w:rPr>
      </w:pPr>
      <w:proofErr w:type="spellStart"/>
      <w:r>
        <w:rPr>
          <w:sz w:val="24"/>
          <w:szCs w:val="24"/>
        </w:rPr>
        <w:t>KBIiRG</w:t>
      </w:r>
      <w:proofErr w:type="spellEnd"/>
      <w:r>
        <w:rPr>
          <w:sz w:val="24"/>
          <w:szCs w:val="24"/>
        </w:rPr>
        <w:t xml:space="preserve"> zaopiniowała w/w projekt za – 6 jednogłośnie.</w:t>
      </w:r>
    </w:p>
    <w:p w:rsidR="00AE7725" w:rsidRDefault="00AE7725" w:rsidP="00AE7725">
      <w:pPr>
        <w:jc w:val="both"/>
        <w:rPr>
          <w:sz w:val="24"/>
          <w:szCs w:val="24"/>
        </w:rPr>
      </w:pPr>
      <w:r>
        <w:rPr>
          <w:b/>
          <w:sz w:val="24"/>
          <w:szCs w:val="24"/>
        </w:rPr>
        <w:t>Druk</w:t>
      </w:r>
      <w:r>
        <w:rPr>
          <w:sz w:val="24"/>
          <w:szCs w:val="24"/>
        </w:rPr>
        <w:t xml:space="preserve"> w sprawie uchwalenia wieloletniej prognozy finansowej.</w:t>
      </w:r>
    </w:p>
    <w:p w:rsidR="00AE7725" w:rsidRDefault="00AE7725" w:rsidP="00AE7725">
      <w:pPr>
        <w:jc w:val="both"/>
        <w:rPr>
          <w:sz w:val="24"/>
          <w:szCs w:val="24"/>
        </w:rPr>
      </w:pPr>
      <w:proofErr w:type="spellStart"/>
      <w:r>
        <w:rPr>
          <w:sz w:val="24"/>
          <w:szCs w:val="24"/>
        </w:rPr>
        <w:t>KGKMiOŚ</w:t>
      </w:r>
      <w:proofErr w:type="spellEnd"/>
      <w:r>
        <w:rPr>
          <w:sz w:val="24"/>
          <w:szCs w:val="24"/>
        </w:rPr>
        <w:t xml:space="preserve"> zaopiniowała w/w projekt za – 6 jednogłośnie.</w:t>
      </w:r>
    </w:p>
    <w:p w:rsidR="00AE7725" w:rsidRDefault="00AE7725" w:rsidP="00AE7725">
      <w:pPr>
        <w:jc w:val="both"/>
        <w:rPr>
          <w:sz w:val="24"/>
          <w:szCs w:val="24"/>
        </w:rPr>
      </w:pPr>
      <w:proofErr w:type="spellStart"/>
      <w:r>
        <w:rPr>
          <w:sz w:val="24"/>
          <w:szCs w:val="24"/>
        </w:rPr>
        <w:t>KBIiRG</w:t>
      </w:r>
      <w:proofErr w:type="spellEnd"/>
      <w:r>
        <w:rPr>
          <w:sz w:val="24"/>
          <w:szCs w:val="24"/>
        </w:rPr>
        <w:t xml:space="preserve"> zaopiniowała w/w projekt za – 6 jednogłośnie.</w:t>
      </w:r>
    </w:p>
    <w:p w:rsidR="00AE7725" w:rsidRDefault="00AE7725" w:rsidP="00AE7725">
      <w:pPr>
        <w:jc w:val="both"/>
        <w:rPr>
          <w:sz w:val="24"/>
          <w:szCs w:val="24"/>
        </w:rPr>
      </w:pPr>
    </w:p>
    <w:p w:rsidR="00AE7725" w:rsidRDefault="00AE7725" w:rsidP="00AE7725">
      <w:pPr>
        <w:pStyle w:val="Nagwek1"/>
      </w:pPr>
      <w:r>
        <w:t>Wolne wnioski i informacje</w:t>
      </w:r>
    </w:p>
    <w:p w:rsidR="00AE7725" w:rsidRDefault="00AE7725" w:rsidP="00AE7725">
      <w:pPr>
        <w:ind w:firstLine="708"/>
        <w:jc w:val="both"/>
        <w:rPr>
          <w:sz w:val="24"/>
          <w:szCs w:val="24"/>
        </w:rPr>
      </w:pPr>
      <w:r>
        <w:rPr>
          <w:sz w:val="24"/>
          <w:szCs w:val="24"/>
        </w:rPr>
        <w:t xml:space="preserve">Radna Elżbieta </w:t>
      </w:r>
      <w:proofErr w:type="spellStart"/>
      <w:r>
        <w:rPr>
          <w:sz w:val="24"/>
          <w:szCs w:val="24"/>
        </w:rPr>
        <w:t>Kużdżał</w:t>
      </w:r>
      <w:proofErr w:type="spellEnd"/>
      <w:r>
        <w:rPr>
          <w:sz w:val="24"/>
          <w:szCs w:val="24"/>
        </w:rPr>
        <w:t xml:space="preserve"> poinformowała, że do tych radnych, do których miała adresy skrzynek internetowych wysłała pismo Pani Dyrektor Zespołu Szkół Specjalnych z prośbą o wsparcie w sprawie paczek świątecznych.</w:t>
      </w:r>
    </w:p>
    <w:p w:rsidR="00AE7725" w:rsidRDefault="00AE7725" w:rsidP="00AE7725">
      <w:pPr>
        <w:jc w:val="both"/>
        <w:rPr>
          <w:sz w:val="24"/>
          <w:szCs w:val="24"/>
        </w:rPr>
      </w:pPr>
    </w:p>
    <w:p w:rsidR="00AE7725" w:rsidRDefault="00AE7725" w:rsidP="00AE7725">
      <w:pPr>
        <w:pStyle w:val="Nagwek4"/>
      </w:pPr>
      <w:r>
        <w:t>Na tym protokół zakończono</w:t>
      </w:r>
    </w:p>
    <w:p w:rsidR="00AE7725" w:rsidRDefault="00AE7725" w:rsidP="00AE7725">
      <w:pPr>
        <w:rPr>
          <w:sz w:val="24"/>
          <w:szCs w:val="24"/>
        </w:rPr>
      </w:pPr>
      <w:r>
        <w:rPr>
          <w:sz w:val="24"/>
          <w:szCs w:val="24"/>
        </w:rPr>
        <w:t>Protokołowała</w:t>
      </w:r>
    </w:p>
    <w:p w:rsidR="00AE7725" w:rsidRDefault="00AE7725" w:rsidP="00AE7725">
      <w:pPr>
        <w:pStyle w:val="Nagwek2"/>
      </w:pPr>
      <w:r>
        <w:t>Anna Polańska</w:t>
      </w:r>
    </w:p>
    <w:p w:rsidR="00AE7725" w:rsidRDefault="00AE7725" w:rsidP="00AE7725">
      <w:pPr>
        <w:rPr>
          <w:b/>
          <w:sz w:val="24"/>
          <w:szCs w:val="24"/>
        </w:rPr>
      </w:pPr>
    </w:p>
    <w:p w:rsidR="00AE7725" w:rsidRDefault="00AE7725" w:rsidP="00AE7725">
      <w:pPr>
        <w:ind w:left="5664"/>
        <w:rPr>
          <w:b/>
          <w:i/>
          <w:sz w:val="24"/>
          <w:szCs w:val="24"/>
        </w:rPr>
      </w:pPr>
      <w:r>
        <w:rPr>
          <w:b/>
          <w:i/>
          <w:sz w:val="24"/>
          <w:szCs w:val="24"/>
        </w:rPr>
        <w:t>Przewodniczący Komisji</w:t>
      </w:r>
    </w:p>
    <w:p w:rsidR="00AE7725" w:rsidRDefault="00AE7725" w:rsidP="00AE7725">
      <w:pPr>
        <w:ind w:left="5664"/>
        <w:rPr>
          <w:b/>
          <w:i/>
          <w:sz w:val="24"/>
          <w:szCs w:val="24"/>
        </w:rPr>
      </w:pPr>
    </w:p>
    <w:p w:rsidR="00AE7725" w:rsidRDefault="00AE7725" w:rsidP="00AE7725">
      <w:pPr>
        <w:pStyle w:val="Nagwek3"/>
      </w:pPr>
      <w:r>
        <w:t>Wojciech Komarzyński</w:t>
      </w:r>
    </w:p>
    <w:p w:rsidR="00E03274" w:rsidRDefault="00E03274">
      <w:bookmarkStart w:id="0" w:name="_GoBack"/>
      <w:bookmarkEnd w:id="0"/>
    </w:p>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65"/>
    <w:rsid w:val="00AE7725"/>
    <w:rsid w:val="00E03274"/>
    <w:rsid w:val="00EF7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E7725"/>
    <w:pPr>
      <w:keepNext/>
      <w:jc w:val="both"/>
      <w:outlineLvl w:val="0"/>
    </w:pPr>
    <w:rPr>
      <w:b/>
      <w:sz w:val="24"/>
      <w:szCs w:val="24"/>
      <w:u w:val="single"/>
    </w:rPr>
  </w:style>
  <w:style w:type="paragraph" w:styleId="Nagwek2">
    <w:name w:val="heading 2"/>
    <w:basedOn w:val="Normalny"/>
    <w:next w:val="Normalny"/>
    <w:link w:val="Nagwek2Znak"/>
    <w:uiPriority w:val="9"/>
    <w:semiHidden/>
    <w:unhideWhenUsed/>
    <w:qFormat/>
    <w:rsid w:val="00AE7725"/>
    <w:pPr>
      <w:keepNext/>
      <w:outlineLvl w:val="1"/>
    </w:pPr>
    <w:rPr>
      <w:sz w:val="24"/>
      <w:szCs w:val="24"/>
    </w:rPr>
  </w:style>
  <w:style w:type="paragraph" w:styleId="Nagwek3">
    <w:name w:val="heading 3"/>
    <w:basedOn w:val="Normalny"/>
    <w:next w:val="Normalny"/>
    <w:link w:val="Nagwek3Znak"/>
    <w:uiPriority w:val="9"/>
    <w:semiHidden/>
    <w:unhideWhenUsed/>
    <w:qFormat/>
    <w:rsid w:val="00AE7725"/>
    <w:pPr>
      <w:keepNext/>
      <w:ind w:left="5664"/>
      <w:outlineLvl w:val="2"/>
    </w:pPr>
    <w:rPr>
      <w:b/>
      <w:i/>
      <w:sz w:val="24"/>
      <w:szCs w:val="24"/>
    </w:rPr>
  </w:style>
  <w:style w:type="paragraph" w:styleId="Nagwek4">
    <w:name w:val="heading 4"/>
    <w:basedOn w:val="Normalny"/>
    <w:next w:val="Normalny"/>
    <w:link w:val="Nagwek4Znak"/>
    <w:uiPriority w:val="9"/>
    <w:semiHidden/>
    <w:unhideWhenUsed/>
    <w:qFormat/>
    <w:rsid w:val="00AE7725"/>
    <w:pPr>
      <w:keepNext/>
      <w:outlineLvl w:val="3"/>
    </w:pPr>
    <w:rPr>
      <w:b/>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7725"/>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AE772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E7725"/>
    <w:rPr>
      <w:rFonts w:ascii="Times New Roman" w:eastAsia="Times New Roman" w:hAnsi="Times New Roman" w:cs="Times New Roman"/>
      <w:b/>
      <w:i/>
      <w:sz w:val="24"/>
      <w:szCs w:val="24"/>
      <w:lang w:eastAsia="pl-PL"/>
    </w:rPr>
  </w:style>
  <w:style w:type="character" w:customStyle="1" w:styleId="Nagwek4Znak">
    <w:name w:val="Nagłówek 4 Znak"/>
    <w:basedOn w:val="Domylnaczcionkaakapitu"/>
    <w:link w:val="Nagwek4"/>
    <w:uiPriority w:val="9"/>
    <w:semiHidden/>
    <w:rsid w:val="00AE7725"/>
    <w:rPr>
      <w:rFonts w:ascii="Times New Roman" w:eastAsia="Times New Roman" w:hAnsi="Times New Roman" w:cs="Times New Roman"/>
      <w:b/>
      <w:sz w:val="24"/>
      <w:szCs w:val="24"/>
      <w:u w:val="single"/>
      <w:lang w:eastAsia="pl-PL"/>
    </w:rPr>
  </w:style>
  <w:style w:type="paragraph" w:styleId="Tekstpodstawowywcity">
    <w:name w:val="Body Text Indent"/>
    <w:basedOn w:val="Normalny"/>
    <w:link w:val="TekstpodstawowywcityZnak"/>
    <w:uiPriority w:val="99"/>
    <w:semiHidden/>
    <w:unhideWhenUsed/>
    <w:rsid w:val="00AE7725"/>
    <w:pPr>
      <w:ind w:firstLine="708"/>
      <w:jc w:val="both"/>
    </w:pPr>
    <w:rPr>
      <w:b/>
      <w:sz w:val="24"/>
      <w:szCs w:val="24"/>
    </w:rPr>
  </w:style>
  <w:style w:type="character" w:customStyle="1" w:styleId="TekstpodstawowywcityZnak">
    <w:name w:val="Tekst podstawowy wcięty Znak"/>
    <w:basedOn w:val="Domylnaczcionkaakapitu"/>
    <w:link w:val="Tekstpodstawowywcity"/>
    <w:uiPriority w:val="99"/>
    <w:semiHidden/>
    <w:rsid w:val="00AE7725"/>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AE7725"/>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AE772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7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E7725"/>
    <w:pPr>
      <w:keepNext/>
      <w:jc w:val="both"/>
      <w:outlineLvl w:val="0"/>
    </w:pPr>
    <w:rPr>
      <w:b/>
      <w:sz w:val="24"/>
      <w:szCs w:val="24"/>
      <w:u w:val="single"/>
    </w:rPr>
  </w:style>
  <w:style w:type="paragraph" w:styleId="Nagwek2">
    <w:name w:val="heading 2"/>
    <w:basedOn w:val="Normalny"/>
    <w:next w:val="Normalny"/>
    <w:link w:val="Nagwek2Znak"/>
    <w:uiPriority w:val="9"/>
    <w:semiHidden/>
    <w:unhideWhenUsed/>
    <w:qFormat/>
    <w:rsid w:val="00AE7725"/>
    <w:pPr>
      <w:keepNext/>
      <w:outlineLvl w:val="1"/>
    </w:pPr>
    <w:rPr>
      <w:sz w:val="24"/>
      <w:szCs w:val="24"/>
    </w:rPr>
  </w:style>
  <w:style w:type="paragraph" w:styleId="Nagwek3">
    <w:name w:val="heading 3"/>
    <w:basedOn w:val="Normalny"/>
    <w:next w:val="Normalny"/>
    <w:link w:val="Nagwek3Znak"/>
    <w:uiPriority w:val="9"/>
    <w:semiHidden/>
    <w:unhideWhenUsed/>
    <w:qFormat/>
    <w:rsid w:val="00AE7725"/>
    <w:pPr>
      <w:keepNext/>
      <w:ind w:left="5664"/>
      <w:outlineLvl w:val="2"/>
    </w:pPr>
    <w:rPr>
      <w:b/>
      <w:i/>
      <w:sz w:val="24"/>
      <w:szCs w:val="24"/>
    </w:rPr>
  </w:style>
  <w:style w:type="paragraph" w:styleId="Nagwek4">
    <w:name w:val="heading 4"/>
    <w:basedOn w:val="Normalny"/>
    <w:next w:val="Normalny"/>
    <w:link w:val="Nagwek4Znak"/>
    <w:uiPriority w:val="9"/>
    <w:semiHidden/>
    <w:unhideWhenUsed/>
    <w:qFormat/>
    <w:rsid w:val="00AE7725"/>
    <w:pPr>
      <w:keepNext/>
      <w:outlineLvl w:val="3"/>
    </w:pPr>
    <w:rPr>
      <w:b/>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7725"/>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AE772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E7725"/>
    <w:rPr>
      <w:rFonts w:ascii="Times New Roman" w:eastAsia="Times New Roman" w:hAnsi="Times New Roman" w:cs="Times New Roman"/>
      <w:b/>
      <w:i/>
      <w:sz w:val="24"/>
      <w:szCs w:val="24"/>
      <w:lang w:eastAsia="pl-PL"/>
    </w:rPr>
  </w:style>
  <w:style w:type="character" w:customStyle="1" w:styleId="Nagwek4Znak">
    <w:name w:val="Nagłówek 4 Znak"/>
    <w:basedOn w:val="Domylnaczcionkaakapitu"/>
    <w:link w:val="Nagwek4"/>
    <w:uiPriority w:val="9"/>
    <w:semiHidden/>
    <w:rsid w:val="00AE7725"/>
    <w:rPr>
      <w:rFonts w:ascii="Times New Roman" w:eastAsia="Times New Roman" w:hAnsi="Times New Roman" w:cs="Times New Roman"/>
      <w:b/>
      <w:sz w:val="24"/>
      <w:szCs w:val="24"/>
      <w:u w:val="single"/>
      <w:lang w:eastAsia="pl-PL"/>
    </w:rPr>
  </w:style>
  <w:style w:type="paragraph" w:styleId="Tekstpodstawowywcity">
    <w:name w:val="Body Text Indent"/>
    <w:basedOn w:val="Normalny"/>
    <w:link w:val="TekstpodstawowywcityZnak"/>
    <w:uiPriority w:val="99"/>
    <w:semiHidden/>
    <w:unhideWhenUsed/>
    <w:rsid w:val="00AE7725"/>
    <w:pPr>
      <w:ind w:firstLine="708"/>
      <w:jc w:val="both"/>
    </w:pPr>
    <w:rPr>
      <w:b/>
      <w:sz w:val="24"/>
      <w:szCs w:val="24"/>
    </w:rPr>
  </w:style>
  <w:style w:type="character" w:customStyle="1" w:styleId="TekstpodstawowywcityZnak">
    <w:name w:val="Tekst podstawowy wcięty Znak"/>
    <w:basedOn w:val="Domylnaczcionkaakapitu"/>
    <w:link w:val="Tekstpodstawowywcity"/>
    <w:uiPriority w:val="99"/>
    <w:semiHidden/>
    <w:rsid w:val="00AE7725"/>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AE7725"/>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AE772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6724</Characters>
  <Application>Microsoft Office Word</Application>
  <DocSecurity>0</DocSecurity>
  <Lines>56</Lines>
  <Paragraphs>15</Paragraphs>
  <ScaleCrop>false</ScaleCrop>
  <Company>Hewlett-Packard Company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2015-12-10T14:03:00Z</dcterms:created>
  <dcterms:modified xsi:type="dcterms:W3CDTF">2015-12-10T14:04:00Z</dcterms:modified>
</cp:coreProperties>
</file>