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1" w:rsidRDefault="000C41C4">
      <w:pPr>
        <w:pStyle w:val="Style1"/>
        <w:widowControl/>
        <w:spacing w:line="216" w:lineRule="exact"/>
        <w:ind w:left="1656" w:right="1517"/>
        <w:rPr>
          <w:rStyle w:val="FontStyle12"/>
        </w:rPr>
      </w:pPr>
      <w:r>
        <w:rPr>
          <w:rStyle w:val="FontStyle12"/>
        </w:rPr>
        <w:t>SZCZEGÓŁOWE INFORMACJE DOTYCZĄCE PRZETWARZANIA PANI/PANA DAN</w:t>
      </w:r>
      <w:r w:rsidR="00C45F31">
        <w:rPr>
          <w:rStyle w:val="FontStyle12"/>
        </w:rPr>
        <w:t xml:space="preserve">YCH OSOBOWYCH PRZEZ MIASTO </w:t>
      </w:r>
      <w:proofErr w:type="gramStart"/>
      <w:r w:rsidR="00C45F31">
        <w:rPr>
          <w:rStyle w:val="FontStyle12"/>
        </w:rPr>
        <w:t>BRZEG</w:t>
      </w:r>
      <w:r>
        <w:rPr>
          <w:rStyle w:val="FontStyle12"/>
        </w:rPr>
        <w:t xml:space="preserve"> </w:t>
      </w:r>
      <w:r w:rsidR="0034150D">
        <w:rPr>
          <w:rStyle w:val="FontStyle12"/>
        </w:rPr>
        <w:t xml:space="preserve">   </w:t>
      </w:r>
      <w:r>
        <w:rPr>
          <w:rStyle w:val="FontStyle12"/>
        </w:rPr>
        <w:t>(wybory</w:t>
      </w:r>
      <w:proofErr w:type="gramEnd"/>
      <w:r>
        <w:rPr>
          <w:rStyle w:val="FontStyle12"/>
        </w:rPr>
        <w:t xml:space="preserve"> ławników)</w:t>
      </w:r>
    </w:p>
    <w:p w:rsidR="00957191" w:rsidRDefault="000C41C4">
      <w:pPr>
        <w:pStyle w:val="Style2"/>
        <w:widowControl/>
        <w:spacing w:before="221" w:line="216" w:lineRule="exact"/>
        <w:rPr>
          <w:rStyle w:val="FontStyle11"/>
        </w:rPr>
      </w:pPr>
      <w:r>
        <w:rPr>
          <w:rStyle w:val="FontStyle11"/>
        </w:rPr>
        <w:t>Niniejszą informację otrzymała/ł Pani/Pan w związku z obowiązkami określonymi w art. 13 Rozporządzenia Parlamentu Europejskiego i Rady (UE) 2016/679 z 27 kwietnia 2016 r. w sprawie ochrony osób fizycznych w związku z przetwarzaniem danych osobowych i w sprawie swobodnego przepływu takich danych oraz uchylenia dyrektywy 95/46/WE (dalej: RODO)</w:t>
      </w:r>
      <w:bookmarkStart w:id="0" w:name="_GoBack"/>
      <w:bookmarkEnd w:id="0"/>
    </w:p>
    <w:p w:rsidR="00957191" w:rsidRDefault="00957191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6643"/>
      </w:tblGrid>
      <w:tr w:rsidR="00957191"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40" w:lineRule="auto"/>
              <w:ind w:left="974"/>
              <w:rPr>
                <w:rStyle w:val="FontStyle12"/>
              </w:rPr>
            </w:pPr>
            <w:r>
              <w:rPr>
                <w:rStyle w:val="FontStyle12"/>
              </w:rPr>
              <w:t>Informacje dotyczące przetwarzania Pani/Pana danych osobowych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TOŻSAMOŚĆ I DANE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KONTAKTOWE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ADMINISTRATORA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left="10" w:right="326" w:hanging="10"/>
              <w:rPr>
                <w:rStyle w:val="FontStyle13"/>
              </w:rPr>
            </w:pPr>
            <w:r>
              <w:rPr>
                <w:rStyle w:val="FontStyle13"/>
              </w:rPr>
              <w:t>Administratorem Pani/Pana da</w:t>
            </w:r>
            <w:r w:rsidR="00C45F31">
              <w:rPr>
                <w:rStyle w:val="FontStyle13"/>
              </w:rPr>
              <w:t xml:space="preserve">nych osobowych </w:t>
            </w:r>
            <w:r w:rsidR="00F67CD0">
              <w:rPr>
                <w:rStyle w:val="FontStyle13"/>
              </w:rPr>
              <w:t xml:space="preserve">jest </w:t>
            </w:r>
            <w:r w:rsidR="00C45F31">
              <w:rPr>
                <w:rStyle w:val="FontStyle13"/>
              </w:rPr>
              <w:t>Urząd Miasta w Brzegu</w:t>
            </w:r>
            <w:r>
              <w:rPr>
                <w:rStyle w:val="FontStyle13"/>
              </w:rPr>
              <w:t>. Z Administratorem można się skontaktować w następujący sposób:</w:t>
            </w:r>
          </w:p>
          <w:p w:rsidR="00F67CD0" w:rsidRDefault="000C41C4">
            <w:pPr>
              <w:pStyle w:val="Style5"/>
              <w:widowControl/>
              <w:tabs>
                <w:tab w:val="left" w:pos="629"/>
              </w:tabs>
              <w:spacing w:line="216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 xml:space="preserve">listownie na adres </w:t>
            </w:r>
            <w:r w:rsidR="00C45F31">
              <w:rPr>
                <w:rStyle w:val="FontStyle13"/>
              </w:rPr>
              <w:t xml:space="preserve">- </w:t>
            </w:r>
            <w:r w:rsidR="00F67CD0">
              <w:rPr>
                <w:rStyle w:val="FontStyle13"/>
              </w:rPr>
              <w:t>Urząd Miasta w Brzegu ul. Robotnicza 12</w:t>
            </w:r>
            <w:r>
              <w:rPr>
                <w:rStyle w:val="FontStyle13"/>
              </w:rPr>
              <w:tab/>
            </w:r>
          </w:p>
          <w:p w:rsidR="00957191" w:rsidRPr="00F67CD0" w:rsidRDefault="00F67CD0">
            <w:pPr>
              <w:pStyle w:val="Style5"/>
              <w:widowControl/>
              <w:tabs>
                <w:tab w:val="left" w:pos="629"/>
              </w:tabs>
              <w:spacing w:line="216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        </w:t>
            </w:r>
            <w:proofErr w:type="gramStart"/>
            <w:r w:rsidR="000C41C4">
              <w:rPr>
                <w:rStyle w:val="FontStyle13"/>
              </w:rPr>
              <w:t>przez</w:t>
            </w:r>
            <w:proofErr w:type="gramEnd"/>
            <w:r w:rsidR="000C41C4">
              <w:rPr>
                <w:rStyle w:val="FontStyle13"/>
              </w:rPr>
              <w:t xml:space="preserve"> e-mail </w:t>
            </w:r>
            <w:r w:rsidR="00C45F31">
              <w:rPr>
                <w:rStyle w:val="FontStyle13"/>
              </w:rPr>
              <w:t>–</w:t>
            </w:r>
            <w:r w:rsidR="00C45F31">
              <w:rPr>
                <w:rFonts w:cs="Verdana"/>
                <w:sz w:val="16"/>
                <w:szCs w:val="16"/>
                <w:lang w:val="en-US"/>
              </w:rPr>
              <w:t xml:space="preserve"> bb@brzeg.pl</w:t>
            </w:r>
          </w:p>
          <w:p w:rsidR="00957191" w:rsidRDefault="000C41C4">
            <w:pPr>
              <w:pStyle w:val="Style5"/>
              <w:widowControl/>
              <w:tabs>
                <w:tab w:val="left" w:pos="629"/>
              </w:tabs>
              <w:spacing w:line="216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t</w:t>
            </w:r>
            <w:r w:rsidR="00C45F31">
              <w:rPr>
                <w:rStyle w:val="FontStyle13"/>
              </w:rPr>
              <w:t>elefonicznie: (+48 77) 416</w:t>
            </w:r>
            <w:r w:rsidR="00F67CD0">
              <w:rPr>
                <w:rStyle w:val="FontStyle13"/>
              </w:rPr>
              <w:t xml:space="preserve"> </w:t>
            </w:r>
            <w:r w:rsidR="00C45F31">
              <w:rPr>
                <w:rStyle w:val="FontStyle13"/>
              </w:rPr>
              <w:t>97</w:t>
            </w:r>
            <w:r w:rsidR="00F67CD0">
              <w:rPr>
                <w:rStyle w:val="FontStyle13"/>
              </w:rPr>
              <w:t xml:space="preserve"> </w:t>
            </w:r>
            <w:r w:rsidR="00C45F31">
              <w:rPr>
                <w:rStyle w:val="FontStyle13"/>
              </w:rPr>
              <w:t>14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DANE KONTAKTOWE INSPEKTORA OCHRONY DANYCH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F67CD0">
            <w:pPr>
              <w:pStyle w:val="Style4"/>
              <w:widowControl/>
              <w:spacing w:line="221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W Urzędzie Miasta w Brzegu </w:t>
            </w:r>
            <w:r w:rsidR="000C41C4">
              <w:rPr>
                <w:rStyle w:val="FontStyle13"/>
              </w:rPr>
              <w:t xml:space="preserve">wyznaczyliśmy Inspektora Ochrony Danych. Jest to osoba, z którą można się kontaktować we wszystkich sprawach dotyczących przetwarzania danych osobowych oraz korzystania z przysługujących Pani/Panu </w:t>
            </w:r>
            <w:proofErr w:type="gramStart"/>
            <w:r w:rsidR="000C41C4">
              <w:rPr>
                <w:rStyle w:val="FontStyle13"/>
              </w:rPr>
              <w:t>praw</w:t>
            </w:r>
            <w:proofErr w:type="gramEnd"/>
            <w:r w:rsidR="000C41C4">
              <w:rPr>
                <w:rStyle w:val="FontStyle13"/>
              </w:rPr>
              <w:t xml:space="preserve"> związanych z przetwarzaniem danych.</w:t>
            </w:r>
          </w:p>
          <w:p w:rsidR="00957191" w:rsidRDefault="000C41C4">
            <w:pPr>
              <w:pStyle w:val="Style4"/>
              <w:widowControl/>
              <w:spacing w:line="221" w:lineRule="exact"/>
              <w:rPr>
                <w:rStyle w:val="FontStyle13"/>
              </w:rPr>
            </w:pPr>
            <w:r>
              <w:rPr>
                <w:rStyle w:val="FontStyle13"/>
              </w:rPr>
              <w:t>Z inspektorem można się skontaktować w następujący sposób:</w:t>
            </w:r>
          </w:p>
          <w:p w:rsidR="00957191" w:rsidRDefault="000C41C4">
            <w:pPr>
              <w:pStyle w:val="Style5"/>
              <w:widowControl/>
              <w:tabs>
                <w:tab w:val="left" w:pos="624"/>
              </w:tabs>
              <w:spacing w:line="221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listownie na adres:</w:t>
            </w:r>
          </w:p>
          <w:p w:rsidR="00957191" w:rsidRDefault="00AB3B38">
            <w:pPr>
              <w:pStyle w:val="Style4"/>
              <w:widowControl/>
              <w:spacing w:line="221" w:lineRule="exact"/>
              <w:rPr>
                <w:rStyle w:val="FontStyle13"/>
              </w:rPr>
            </w:pPr>
            <w:r>
              <w:rPr>
                <w:rStyle w:val="FontStyle13"/>
              </w:rPr>
              <w:t>Urząd M</w:t>
            </w:r>
            <w:r w:rsidR="00F67CD0">
              <w:rPr>
                <w:rStyle w:val="FontStyle13"/>
              </w:rPr>
              <w:t>iasta w Brzegu</w:t>
            </w:r>
            <w:r w:rsidR="000C41C4">
              <w:rPr>
                <w:rStyle w:val="FontStyle13"/>
              </w:rPr>
              <w:t>, Inspektor Ochrony D</w:t>
            </w:r>
            <w:r w:rsidR="00F67CD0">
              <w:rPr>
                <w:rStyle w:val="FontStyle13"/>
              </w:rPr>
              <w:t>anych ul Robotnicza 12,49-300 Brzeg</w:t>
            </w:r>
          </w:p>
          <w:p w:rsidR="00957191" w:rsidRDefault="000C41C4">
            <w:pPr>
              <w:pStyle w:val="Style5"/>
              <w:widowControl/>
              <w:tabs>
                <w:tab w:val="left" w:pos="624"/>
              </w:tabs>
              <w:spacing w:line="221" w:lineRule="exact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przez e-mail:</w:t>
            </w:r>
            <w:r w:rsidR="00F67CD0">
              <w:rPr>
                <w:rFonts w:cs="Verdana"/>
                <w:sz w:val="16"/>
                <w:szCs w:val="16"/>
                <w:lang w:val="en-US"/>
              </w:rPr>
              <w:t xml:space="preserve"> bb@brzeg.pl</w:t>
            </w:r>
          </w:p>
          <w:p w:rsidR="00957191" w:rsidRDefault="000C41C4">
            <w:pPr>
              <w:pStyle w:val="Style5"/>
              <w:widowControl/>
              <w:tabs>
                <w:tab w:val="left" w:pos="624"/>
              </w:tabs>
              <w:spacing w:line="221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telefonicznie</w:t>
            </w:r>
            <w:r w:rsidR="00F67CD0">
              <w:rPr>
                <w:rStyle w:val="FontStyle13"/>
              </w:rPr>
              <w:t>: (+48 77) 416 97 14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CELE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PRZETWARZANIA I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PODSTAWA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PRAWNA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right="14" w:firstLine="10"/>
              <w:rPr>
                <w:rStyle w:val="FontStyle13"/>
              </w:rPr>
            </w:pPr>
            <w:r>
              <w:rPr>
                <w:rStyle w:val="FontStyle13"/>
              </w:rPr>
              <w:t>Przetwarzanie Pani/Pana danych służy przeprowadzeniu przez Radę</w:t>
            </w:r>
            <w:r w:rsidR="00C45F31">
              <w:rPr>
                <w:rStyle w:val="FontStyle13"/>
              </w:rPr>
              <w:t xml:space="preserve"> Miejską Brzegu</w:t>
            </w:r>
            <w:r>
              <w:rPr>
                <w:rStyle w:val="FontStyle13"/>
              </w:rPr>
              <w:t xml:space="preserve"> naboru ławników Sądu Okręgowego w Op</w:t>
            </w:r>
            <w:r w:rsidR="00C45F31">
              <w:rPr>
                <w:rStyle w:val="FontStyle13"/>
              </w:rPr>
              <w:t>olu oraz Sądu Rejonowego w Brzegu</w:t>
            </w:r>
            <w:r>
              <w:rPr>
                <w:rStyle w:val="FontStyle13"/>
              </w:rPr>
              <w:t>, w tym zasięgnięcia informacji o kandydacie na ławnika sądowego od Komendanta Wojewódzkiego Policji. Przetwarzanie Pani/Pana danych osobowych odbywa się na podstawie art. 6 ust. 1 lit. c i e RODO w związku z ar</w:t>
            </w:r>
            <w:r w:rsidR="00C45F31">
              <w:rPr>
                <w:rStyle w:val="FontStyle13"/>
              </w:rPr>
              <w:t xml:space="preserve">t. 160 ustawy z dnia 27 lipca 2001 r. prawo o ustroju sądów </w:t>
            </w:r>
            <w:r>
              <w:rPr>
                <w:rStyle w:val="FontStyle13"/>
              </w:rPr>
              <w:t>powszechnych oraz Rozporządzeniem Ministra Sprawiedliwości z dnia 9 czerwca 2011 r. w sprawie sposobu postępowania z dokumentami złożonymi radom gmin przy zgłaszaniu kandydatów na ławników oraz wzoru karty zgłoszenia.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ODBIORCY DANYCH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right="10" w:firstLine="10"/>
              <w:rPr>
                <w:rStyle w:val="FontStyle13"/>
              </w:rPr>
            </w:pPr>
            <w:r>
              <w:rPr>
                <w:rStyle w:val="FontStyle13"/>
              </w:rPr>
              <w:t>Pani/Pana dane będą udostępniane podmiotom upoważnionym na podstawie przepisów prawa. W szczególnośc</w:t>
            </w:r>
            <w:r w:rsidR="00C45F31">
              <w:rPr>
                <w:rStyle w:val="FontStyle13"/>
              </w:rPr>
              <w:t>i są to: radni Rady Miejskiej Brzegu</w:t>
            </w:r>
            <w:r>
              <w:rPr>
                <w:rStyle w:val="FontStyle13"/>
              </w:rPr>
              <w:t>, Sąd Okręgowy w Opolu, Sąd Rejono</w:t>
            </w:r>
            <w:r w:rsidR="00C45F31">
              <w:rPr>
                <w:rStyle w:val="FontStyle13"/>
              </w:rPr>
              <w:t>wy w Brzegu</w:t>
            </w:r>
            <w:r>
              <w:rPr>
                <w:rStyle w:val="FontStyle13"/>
              </w:rPr>
              <w:t>, Komendant Wojewódzki Policji.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OKRES</w:t>
            </w:r>
          </w:p>
          <w:p w:rsidR="00957191" w:rsidRDefault="000C41C4">
            <w:pPr>
              <w:pStyle w:val="Style3"/>
              <w:widowControl/>
              <w:spacing w:line="216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PRZECHOWYWANIA DANYCH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Pani/Pana dane osobowe będą przechowywane jedynie w okresie niezbędnym do spełnienia celu, dla którego zostały zebrane oraz w okresie wskazanym przepisami ustawy z dnia 27 lipca 2001 r. prawo o ustroju sądów pow</w:t>
            </w:r>
            <w:r w:rsidR="00C45F31">
              <w:rPr>
                <w:rStyle w:val="FontStyle13"/>
              </w:rPr>
              <w:t>szechnych, tj. Rada Miejska Brzegu</w:t>
            </w:r>
            <w:r>
              <w:rPr>
                <w:rStyle w:val="FontStyle13"/>
              </w:rPr>
              <w:t xml:space="preserve">, która dokonała wyboru </w:t>
            </w:r>
            <w:r w:rsidR="00F67CD0">
              <w:rPr>
                <w:rStyle w:val="FontStyle13"/>
              </w:rPr>
              <w:t xml:space="preserve">ławników, przesyła listę </w:t>
            </w:r>
            <w:r w:rsidR="00C45F31">
              <w:rPr>
                <w:rStyle w:val="FontStyle13"/>
              </w:rPr>
              <w:t>ławników wraz</w:t>
            </w:r>
            <w:r>
              <w:rPr>
                <w:rStyle w:val="FontStyle13"/>
              </w:rPr>
              <w:t xml:space="preserve"> ze złożonymi dokumentami prezesom właściwych sądów, najp</w:t>
            </w:r>
            <w:r w:rsidR="00C45F31">
              <w:rPr>
                <w:rStyle w:val="FontStyle13"/>
              </w:rPr>
              <w:t xml:space="preserve">óźniej do końca października. Następnie zgodnie z </w:t>
            </w:r>
            <w:r>
              <w:rPr>
                <w:rStyle w:val="FontStyle13"/>
              </w:rPr>
              <w:t>Rozporządzeniem Ministra Sprawiedli</w:t>
            </w:r>
            <w:r w:rsidR="00C45F31">
              <w:rPr>
                <w:rStyle w:val="FontStyle13"/>
              </w:rPr>
              <w:t xml:space="preserve">wości z dnia 9 czerwca 2011 </w:t>
            </w:r>
            <w:proofErr w:type="spellStart"/>
            <w:r w:rsidR="00C45F31">
              <w:rPr>
                <w:rStyle w:val="FontStyle13"/>
              </w:rPr>
              <w:t>r.</w:t>
            </w:r>
            <w:r>
              <w:rPr>
                <w:rStyle w:val="FontStyle13"/>
              </w:rPr>
              <w:t>w</w:t>
            </w:r>
            <w:proofErr w:type="spellEnd"/>
            <w:r>
              <w:rPr>
                <w:rStyle w:val="FontStyle13"/>
              </w:rPr>
              <w:t xml:space="preserve"> sprawie sposobu postępowania z dokumentami złożonymi radom gmin przy zgłaszaniu kandydatów na ławników oraz wzoru karty zgłoszenia.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PRAWA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PODMIOTÓW</w:t>
            </w:r>
          </w:p>
          <w:p w:rsidR="00957191" w:rsidRDefault="000C41C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>
              <w:rPr>
                <w:rStyle w:val="FontStyle12"/>
              </w:rPr>
              <w:t>DANYCH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Posiada Pani/Pan prawo dostępu do treści swoich danych osobowych, prawo do ich sprostowania, prawo do ich usunięcia oraz prawo do ograniczenia ich przetwarzania.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PRAWO WNIESIENIA SKARGI DO ORGANU NADZORCZEGO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C45F31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W przypadku powzięcia informacji o niezgodnym </w:t>
            </w:r>
            <w:r w:rsidR="000C41C4">
              <w:rPr>
                <w:rStyle w:val="FontStyle13"/>
              </w:rPr>
              <w:t>z prawem przetwarzaniu w Urzęd</w:t>
            </w:r>
            <w:r>
              <w:rPr>
                <w:rStyle w:val="FontStyle13"/>
              </w:rPr>
              <w:t>zie Miasta Brzegu</w:t>
            </w:r>
            <w:r w:rsidR="000C41C4">
              <w:rPr>
                <w:rStyle w:val="FontStyle13"/>
              </w:rPr>
              <w:t xml:space="preserve"> Pani/Pana </w:t>
            </w:r>
            <w:r>
              <w:rPr>
                <w:rStyle w:val="FontStyle13"/>
              </w:rPr>
              <w:t>danych osobowych, przysługuje Pani/</w:t>
            </w:r>
            <w:r w:rsidR="00F67CD0">
              <w:rPr>
                <w:rStyle w:val="FontStyle13"/>
              </w:rPr>
              <w:t>Panu</w:t>
            </w:r>
            <w:r>
              <w:rPr>
                <w:rStyle w:val="FontStyle13"/>
              </w:rPr>
              <w:t xml:space="preserve"> prawo wniesienia skargi </w:t>
            </w:r>
            <w:r w:rsidR="000C41C4">
              <w:rPr>
                <w:rStyle w:val="FontStyle13"/>
              </w:rPr>
              <w:t>do organu nadzorczego właściwego w sprawach ochrony danych osobowych.</w:t>
            </w:r>
          </w:p>
        </w:tc>
      </w:tr>
      <w:tr w:rsidR="00957191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INFORMACJA O DOWOLNOŚCI LUB OBOWIĄZKU PODANIA DANYCH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91" w:rsidRDefault="000C41C4">
            <w:pPr>
              <w:pStyle w:val="Style4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Podanie przez Panią/Pana danych osobowych jest dobrowolne. Jeżeli nie poda Pani/Pan danych nie będzie mogła/mógł Pani/Pan brać udziału w naborze ławników Sądu Okręgowego w Op</w:t>
            </w:r>
            <w:r w:rsidR="00C45F31">
              <w:rPr>
                <w:rStyle w:val="FontStyle13"/>
              </w:rPr>
              <w:t>olu oraz Sądu Rejonowego w Brzegu</w:t>
            </w:r>
            <w:r>
              <w:rPr>
                <w:rStyle w:val="FontStyle13"/>
              </w:rPr>
              <w:t xml:space="preserve"> przeprow</w:t>
            </w:r>
            <w:r w:rsidR="00C45F31">
              <w:rPr>
                <w:rStyle w:val="FontStyle13"/>
              </w:rPr>
              <w:t>adzanym przez Radę Miejską Brzegu</w:t>
            </w:r>
          </w:p>
        </w:tc>
      </w:tr>
    </w:tbl>
    <w:p w:rsidR="000C41C4" w:rsidRDefault="000C41C4"/>
    <w:sectPr w:rsidR="000C41C4">
      <w:type w:val="continuous"/>
      <w:pgSz w:w="11905" w:h="16837"/>
      <w:pgMar w:top="437" w:right="1424" w:bottom="960" w:left="129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73" w:rsidRDefault="00532273">
      <w:r>
        <w:separator/>
      </w:r>
    </w:p>
  </w:endnote>
  <w:endnote w:type="continuationSeparator" w:id="0">
    <w:p w:rsidR="00532273" w:rsidRDefault="005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73" w:rsidRDefault="00532273">
      <w:r>
        <w:separator/>
      </w:r>
    </w:p>
  </w:footnote>
  <w:footnote w:type="continuationSeparator" w:id="0">
    <w:p w:rsidR="00532273" w:rsidRDefault="005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7"/>
    <w:rsid w:val="000C41C4"/>
    <w:rsid w:val="0034150D"/>
    <w:rsid w:val="00532273"/>
    <w:rsid w:val="00957191"/>
    <w:rsid w:val="009C018E"/>
    <w:rsid w:val="00A062B7"/>
    <w:rsid w:val="00AB3B38"/>
    <w:rsid w:val="00C45F31"/>
    <w:rsid w:val="00F134AA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18" w:lineRule="exact"/>
      <w:jc w:val="center"/>
    </w:pPr>
  </w:style>
  <w:style w:type="paragraph" w:customStyle="1" w:styleId="Style2">
    <w:name w:val="Style2"/>
    <w:basedOn w:val="Normalny"/>
    <w:uiPriority w:val="99"/>
    <w:pPr>
      <w:spacing w:line="219" w:lineRule="exact"/>
      <w:jc w:val="both"/>
    </w:pPr>
  </w:style>
  <w:style w:type="paragraph" w:customStyle="1" w:styleId="Style3">
    <w:name w:val="Style3"/>
    <w:basedOn w:val="Normalny"/>
    <w:uiPriority w:val="99"/>
    <w:pPr>
      <w:spacing w:line="221" w:lineRule="exact"/>
    </w:pPr>
  </w:style>
  <w:style w:type="paragraph" w:customStyle="1" w:styleId="Style4">
    <w:name w:val="Style4"/>
    <w:basedOn w:val="Normalny"/>
    <w:uiPriority w:val="99"/>
    <w:pPr>
      <w:spacing w:line="216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Pr>
      <w:rFonts w:ascii="Verdana" w:hAnsi="Verdana" w:cs="Verdan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18" w:lineRule="exact"/>
      <w:jc w:val="center"/>
    </w:pPr>
  </w:style>
  <w:style w:type="paragraph" w:customStyle="1" w:styleId="Style2">
    <w:name w:val="Style2"/>
    <w:basedOn w:val="Normalny"/>
    <w:uiPriority w:val="99"/>
    <w:pPr>
      <w:spacing w:line="219" w:lineRule="exact"/>
      <w:jc w:val="both"/>
    </w:pPr>
  </w:style>
  <w:style w:type="paragraph" w:customStyle="1" w:styleId="Style3">
    <w:name w:val="Style3"/>
    <w:basedOn w:val="Normalny"/>
    <w:uiPriority w:val="99"/>
    <w:pPr>
      <w:spacing w:line="221" w:lineRule="exact"/>
    </w:pPr>
  </w:style>
  <w:style w:type="paragraph" w:customStyle="1" w:styleId="Style4">
    <w:name w:val="Style4"/>
    <w:basedOn w:val="Normalny"/>
    <w:uiPriority w:val="99"/>
    <w:pPr>
      <w:spacing w:line="216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Pr>
      <w:rFonts w:ascii="Verdana" w:hAnsi="Verdana" w:cs="Verdan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Chorzewska</dc:creator>
  <cp:lastModifiedBy>Anna Polanska</cp:lastModifiedBy>
  <cp:revision>4</cp:revision>
  <dcterms:created xsi:type="dcterms:W3CDTF">2019-06-04T09:29:00Z</dcterms:created>
  <dcterms:modified xsi:type="dcterms:W3CDTF">2019-06-04T09:34:00Z</dcterms:modified>
</cp:coreProperties>
</file>