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7E" w:rsidRPr="004F63FB" w:rsidRDefault="003A197E" w:rsidP="003A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>PR.52.</w:t>
      </w:r>
      <w:r w:rsidR="00E2263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3628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.2015                                               </w:t>
      </w:r>
      <w:r w:rsidR="00F362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                            </w:t>
      </w: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Brzeg, </w:t>
      </w:r>
      <w:r w:rsidR="00F3628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2263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4F63FB"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</w:t>
      </w: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2015 r.</w:t>
      </w:r>
    </w:p>
    <w:p w:rsidR="003A197E" w:rsidRPr="004F63FB" w:rsidRDefault="003A197E" w:rsidP="003A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3A197E" w:rsidRPr="004F63FB" w:rsidRDefault="003A197E" w:rsidP="003A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3A197E" w:rsidRPr="004F63FB" w:rsidRDefault="003A197E" w:rsidP="003A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3A197E" w:rsidRPr="004F63FB" w:rsidRDefault="003A197E" w:rsidP="003A1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</w:t>
      </w:r>
    </w:p>
    <w:p w:rsidR="003A197E" w:rsidRPr="004F63FB" w:rsidRDefault="003A197E" w:rsidP="003A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  </w:t>
      </w:r>
    </w:p>
    <w:p w:rsidR="003A197E" w:rsidRPr="004F63FB" w:rsidRDefault="003A197E" w:rsidP="003A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3A197E" w:rsidRPr="004F63FB" w:rsidRDefault="003A197E" w:rsidP="003A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Zarządzeniem nr </w:t>
      </w:r>
      <w:r w:rsidR="003B3A2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36286">
        <w:rPr>
          <w:rFonts w:ascii="Times New Roman" w:eastAsia="Times New Roman" w:hAnsi="Times New Roman" w:cs="Times New Roman"/>
          <w:sz w:val="24"/>
          <w:szCs w:val="24"/>
          <w:lang w:eastAsia="pl-PL"/>
        </w:rPr>
        <w:t>98</w:t>
      </w:r>
      <w:r w:rsidR="003B3A23">
        <w:rPr>
          <w:rFonts w:ascii="Times New Roman" w:eastAsia="Times New Roman" w:hAnsi="Times New Roman" w:cs="Times New Roman"/>
          <w:sz w:val="24"/>
          <w:szCs w:val="24"/>
          <w:lang w:eastAsia="pl-PL"/>
        </w:rPr>
        <w:t>/2015</w:t>
      </w:r>
      <w:r w:rsidRPr="00E2263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Burmistrza Brzegu z </w:t>
      </w:r>
      <w:r w:rsidR="00F3628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2263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4F63FB"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</w:t>
      </w: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2015 roku </w:t>
      </w:r>
    </w:p>
    <w:p w:rsidR="003A197E" w:rsidRPr="004F63FB" w:rsidRDefault="003A197E" w:rsidP="003A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3A197E" w:rsidRPr="004F63FB" w:rsidRDefault="003A197E" w:rsidP="003A1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Brzegu ogłasza</w:t>
      </w:r>
    </w:p>
    <w:p w:rsidR="003A197E" w:rsidRPr="004F63FB" w:rsidRDefault="003A197E" w:rsidP="003A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3A197E" w:rsidRPr="00F36286" w:rsidRDefault="003A197E" w:rsidP="00F36286">
      <w:pPr>
        <w:pStyle w:val="Default"/>
        <w:jc w:val="both"/>
        <w:rPr>
          <w:b/>
          <w:bCs/>
          <w:shd w:val="clear" w:color="auto" w:fill="FFFFFF"/>
        </w:rPr>
      </w:pPr>
      <w:r w:rsidRPr="004F63FB">
        <w:rPr>
          <w:rFonts w:eastAsia="Times New Roman"/>
          <w:lang w:eastAsia="pl-PL"/>
        </w:rPr>
        <w:t>przeprowadzenie konsultacji z organizacjami pozarządowymi i podmiotami wymienionymi w art. 3 us</w:t>
      </w:r>
      <w:r w:rsidRPr="00F36286">
        <w:rPr>
          <w:rFonts w:eastAsia="Times New Roman"/>
          <w:lang w:eastAsia="pl-PL"/>
        </w:rPr>
        <w:t xml:space="preserve">t. 3 ustawy o działalności pożytku publicznego i o wolontariacie projektu uchwały w sprawie </w:t>
      </w:r>
      <w:r w:rsidR="00F36286" w:rsidRPr="00F36286">
        <w:rPr>
          <w:bCs/>
        </w:rPr>
        <w:t>trybu udzielania, pobierania i rozliczania dotacji z budżetu gminy dla publicznych i niepublicznych jednostek oświatowych prowadzonych na terenie Gminy Brzeg przez osoby fizyczne i osoby prawne niebędące jednostką samorządu terytorialnego oraz trybu i zakresu kontroli prawidłowości pobrania i wykorzystywania dotacji</w:t>
      </w:r>
      <w:r w:rsidR="00E22630" w:rsidRPr="00F36286">
        <w:rPr>
          <w:bCs/>
          <w:shd w:val="clear" w:color="auto" w:fill="FFFFFF"/>
        </w:rPr>
        <w:t>.</w:t>
      </w:r>
      <w:r w:rsidR="00E22630">
        <w:rPr>
          <w:bCs/>
          <w:shd w:val="clear" w:color="auto" w:fill="FFFFFF"/>
        </w:rPr>
        <w:t xml:space="preserve"> </w:t>
      </w:r>
      <w:r w:rsidRPr="004F63FB">
        <w:rPr>
          <w:rFonts w:eastAsia="Times New Roman"/>
          <w:lang w:eastAsia="pl-PL"/>
        </w:rPr>
        <w:t xml:space="preserve">Konsultacje będą przeprowadzone w terminie do 14 dni od dnia publikacji treści projektu uchwały na stronie internetowej Gminy Brzeg oraz w Biuletynie Informacji Publicznej - </w:t>
      </w:r>
      <w:hyperlink r:id="rId5" w:history="1">
        <w:r w:rsidRPr="004F63FB">
          <w:rPr>
            <w:rFonts w:eastAsia="Times New Roman"/>
            <w:color w:val="0000FF"/>
            <w:u w:val="single"/>
            <w:lang w:eastAsia="pl-PL"/>
          </w:rPr>
          <w:t>www.bip.brzeg.pl</w:t>
        </w:r>
      </w:hyperlink>
      <w:r w:rsidRPr="004F63FB">
        <w:rPr>
          <w:rFonts w:eastAsia="Times New Roman"/>
          <w:lang w:eastAsia="pl-PL"/>
        </w:rPr>
        <w:t>. poprzez możliwość składania opinii do projektu uchwały w formie pisemnej lub elektronicznej.</w:t>
      </w:r>
    </w:p>
    <w:p w:rsidR="003A197E" w:rsidRPr="004F63FB" w:rsidRDefault="003A197E" w:rsidP="003A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3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Opinie należy składać w terminie do dnia </w:t>
      </w:r>
      <w:r w:rsidR="00F362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 listopada</w:t>
      </w:r>
      <w:r w:rsidRPr="004F63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2015 roku w Biurze Podawczym Urzędu Miasta w Brzegu, ul. Robotnicza 12 lub pocztą elektroniczną na adres e-mail: </w:t>
      </w:r>
      <w:hyperlink r:id="rId6" w:history="1">
        <w:r w:rsidRPr="004F63FB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ngo@brzeg.pl</w:t>
        </w:r>
      </w:hyperlink>
    </w:p>
    <w:p w:rsidR="003A197E" w:rsidRPr="004F63FB" w:rsidRDefault="003A197E" w:rsidP="003A197E">
      <w:pPr>
        <w:rPr>
          <w:rFonts w:ascii="Times New Roman" w:hAnsi="Times New Roman" w:cs="Times New Roman"/>
          <w:sz w:val="24"/>
          <w:szCs w:val="24"/>
        </w:rPr>
      </w:pPr>
      <w:r w:rsidRPr="004F63FB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3A197E" w:rsidRPr="004F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7E"/>
    <w:rsid w:val="0032120C"/>
    <w:rsid w:val="003A197E"/>
    <w:rsid w:val="003B3A23"/>
    <w:rsid w:val="003F0AC8"/>
    <w:rsid w:val="004F63FB"/>
    <w:rsid w:val="009F13C8"/>
    <w:rsid w:val="00E22630"/>
    <w:rsid w:val="00F3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9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197E"/>
    <w:rPr>
      <w:color w:val="0000FF"/>
      <w:u w:val="single"/>
    </w:rPr>
  </w:style>
  <w:style w:type="paragraph" w:customStyle="1" w:styleId="Default">
    <w:name w:val="Default"/>
    <w:rsid w:val="00F36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9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197E"/>
    <w:rPr>
      <w:color w:val="0000FF"/>
      <w:u w:val="single"/>
    </w:rPr>
  </w:style>
  <w:style w:type="paragraph" w:customStyle="1" w:styleId="Default">
    <w:name w:val="Default"/>
    <w:rsid w:val="00F36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smordka\Desktop\NGO\KONSULTACJE%20UCHWA&#321;\Konsultacje%20-%20stawka%20op&#322;aty%20za%20odpady\ngo@brzeg.pl" TargetMode="External"/><Relationship Id="rId5" Type="http://schemas.openxmlformats.org/officeDocument/2006/relationships/hyperlink" Target="http://www.bip.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smordka</dc:creator>
  <cp:lastModifiedBy>Kamila Rosińska</cp:lastModifiedBy>
  <cp:revision>2</cp:revision>
  <cp:lastPrinted>2015-10-02T08:08:00Z</cp:lastPrinted>
  <dcterms:created xsi:type="dcterms:W3CDTF">2015-10-28T13:47:00Z</dcterms:created>
  <dcterms:modified xsi:type="dcterms:W3CDTF">2015-10-28T13:47:00Z</dcterms:modified>
</cp:coreProperties>
</file>