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A" w:rsidRPr="008B2047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8B2047"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8B2047"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        </w:t>
      </w:r>
      <w:r w:rsidR="0055739C"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</w:t>
      </w: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8B2047"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21 stycznia</w:t>
      </w: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B2047"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B18FA" w:rsidRPr="008B2047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8B2047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8B2047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8B2047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1B18FA" w:rsidRPr="008B2047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1B18FA" w:rsidRPr="008B2047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8B2047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8B2047"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866</w:t>
      </w:r>
      <w:r w:rsidR="00765D23"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8B2047"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B204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8B2047"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20 stycznia</w:t>
      </w:r>
      <w:r w:rsidRPr="008B204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8B2047"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1B18FA" w:rsidRPr="008B2047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8B2047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1B18FA" w:rsidRPr="008B2047" w:rsidRDefault="001B18FA" w:rsidP="00C6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01D00" w:rsidRPr="00401D00" w:rsidRDefault="001B18FA" w:rsidP="00401D00">
      <w:pPr>
        <w:pStyle w:val="Default"/>
        <w:jc w:val="both"/>
        <w:rPr>
          <w:bCs/>
          <w:shd w:val="clear" w:color="auto" w:fill="FFFFFF"/>
        </w:rPr>
      </w:pPr>
      <w:r w:rsidRPr="008B2047">
        <w:rPr>
          <w:rFonts w:eastAsia="Times New Roman"/>
          <w:lang w:eastAsia="pl-PL"/>
        </w:rPr>
        <w:t xml:space="preserve">przeprowadzenie konsultacji z organizacjami pozarządowymi i podmiotami wymienionymi w art. 3 ust. 3 ustawy o działalności pożytku publicznego i o wolontariacie projektu uchwały w </w:t>
      </w:r>
      <w:r w:rsidRPr="00401D00">
        <w:rPr>
          <w:rFonts w:eastAsia="Times New Roman"/>
          <w:lang w:eastAsia="pl-PL"/>
        </w:rPr>
        <w:t>sprawie</w:t>
      </w:r>
      <w:r w:rsidRPr="00401D00">
        <w:t xml:space="preserve"> </w:t>
      </w:r>
      <w:r w:rsidR="00401D00" w:rsidRPr="00401D00">
        <w:t xml:space="preserve">zmiany uchwały Nr VII/44/15 Rady Miejskiej Brzegu z dnia 24 kwietnia 2015 r. w sprawie </w:t>
      </w:r>
      <w:r w:rsidR="00401D00" w:rsidRPr="00401D00">
        <w:rPr>
          <w:bCs/>
        </w:rPr>
        <w:t>zasad wynajmowania lokali wchodzących w skład mieszkaniowego zasobu Gminy Brzeg.</w:t>
      </w:r>
      <w:bookmarkStart w:id="0" w:name="_GoBack"/>
      <w:bookmarkEnd w:id="0"/>
    </w:p>
    <w:p w:rsidR="00401D00" w:rsidRDefault="00401D00" w:rsidP="00401D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8FA" w:rsidRPr="008B2047" w:rsidRDefault="001B18FA" w:rsidP="00401D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8B2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8B2047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1B18FA" w:rsidRPr="008B2047" w:rsidRDefault="001B18FA" w:rsidP="00C6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8FA" w:rsidRPr="008B2047" w:rsidRDefault="001B18FA" w:rsidP="00C6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C64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lutego</w:t>
      </w:r>
      <w:r w:rsidRPr="008B2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C64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8B2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8B204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1B18FA" w:rsidRPr="008B2047" w:rsidRDefault="001B18FA" w:rsidP="00C6408F">
      <w:pPr>
        <w:jc w:val="both"/>
        <w:rPr>
          <w:rFonts w:ascii="Times New Roman" w:hAnsi="Times New Roman" w:cs="Times New Roman"/>
          <w:sz w:val="24"/>
          <w:szCs w:val="24"/>
        </w:rPr>
      </w:pPr>
      <w:r w:rsidRPr="008B20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6C6" w:rsidRPr="008B2047" w:rsidRDefault="002B46C6">
      <w:pPr>
        <w:rPr>
          <w:rFonts w:ascii="Times New Roman" w:hAnsi="Times New Roman" w:cs="Times New Roman"/>
          <w:sz w:val="24"/>
          <w:szCs w:val="24"/>
        </w:rPr>
      </w:pPr>
    </w:p>
    <w:sectPr w:rsidR="002B46C6" w:rsidRPr="008B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A"/>
    <w:rsid w:val="001B18FA"/>
    <w:rsid w:val="002B46C6"/>
    <w:rsid w:val="00401D00"/>
    <w:rsid w:val="0055739C"/>
    <w:rsid w:val="00765D23"/>
    <w:rsid w:val="008B2047"/>
    <w:rsid w:val="00C6408F"/>
    <w:rsid w:val="00C6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  <w:style w:type="paragraph" w:customStyle="1" w:styleId="Default">
    <w:name w:val="Default"/>
    <w:rsid w:val="00401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  <w:style w:type="paragraph" w:customStyle="1" w:styleId="Default">
    <w:name w:val="Default"/>
    <w:rsid w:val="00401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regulamin%20utrzymania%20czysto&#347;ci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4</cp:revision>
  <dcterms:created xsi:type="dcterms:W3CDTF">2016-01-21T10:43:00Z</dcterms:created>
  <dcterms:modified xsi:type="dcterms:W3CDTF">2016-01-21T11:35:00Z</dcterms:modified>
</cp:coreProperties>
</file>