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16" w:rsidRPr="00603916" w:rsidRDefault="000A2319" w:rsidP="00603916">
      <w:pPr>
        <w:pStyle w:val="Tytu"/>
      </w:pPr>
      <w:r>
        <w:t xml:space="preserve">Protokół Nr 25 </w:t>
      </w:r>
      <w:r w:rsidR="00603916" w:rsidRPr="00603916">
        <w:t>/16</w:t>
      </w:r>
    </w:p>
    <w:p w:rsidR="00603916" w:rsidRPr="00603916" w:rsidRDefault="00603916" w:rsidP="0060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wspólnego posiedzenia Komisji</w:t>
      </w:r>
    </w:p>
    <w:p w:rsidR="00603916" w:rsidRPr="00603916" w:rsidRDefault="00603916" w:rsidP="0060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Budżetu Inwestycji i </w:t>
      </w:r>
    </w:p>
    <w:p w:rsidR="00603916" w:rsidRPr="00603916" w:rsidRDefault="00603916" w:rsidP="0060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Rozwoju Gospodarczego i Komisji Gospodarki Komunalnej,</w:t>
      </w:r>
    </w:p>
    <w:p w:rsidR="00603916" w:rsidRPr="00603916" w:rsidRDefault="00603916" w:rsidP="0060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Mieszkaniowej i Ochrony Środowiska</w:t>
      </w:r>
    </w:p>
    <w:p w:rsidR="00603916" w:rsidRPr="00603916" w:rsidRDefault="00603916" w:rsidP="0060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. 01.12.2016 r. godz.15.0</w:t>
      </w: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0-</w:t>
      </w:r>
      <w:r w:rsidR="00C24D5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16.15</w:t>
      </w:r>
      <w:bookmarkStart w:id="0" w:name="_GoBack"/>
      <w:bookmarkEnd w:id="0"/>
    </w:p>
    <w:p w:rsidR="00603916" w:rsidRPr="00603916" w:rsidRDefault="00603916" w:rsidP="00603916">
      <w:pPr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Tematy posiedzenia:</w:t>
      </w:r>
    </w:p>
    <w:p w:rsidR="00603916" w:rsidRPr="00603916" w:rsidRDefault="00603916" w:rsidP="006039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Przedstawienie projektu budżetu na 2017 rok,</w:t>
      </w:r>
    </w:p>
    <w:p w:rsidR="00603916" w:rsidRPr="00603916" w:rsidRDefault="00603916" w:rsidP="006039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Propozycje wnio</w:t>
      </w:r>
      <w:r w:rsidR="0085247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sków do projektu budżetu na 2017</w:t>
      </w: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roku,</w:t>
      </w:r>
    </w:p>
    <w:p w:rsidR="00603916" w:rsidRPr="00603916" w:rsidRDefault="00603916" w:rsidP="006039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Wolne wnioski i informacje.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603916" w:rsidRPr="00603916" w:rsidRDefault="00603916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Ad 1.</w:t>
      </w:r>
    </w:p>
    <w:p w:rsidR="00603916" w:rsidRPr="00603916" w:rsidRDefault="00603916" w:rsidP="00603916">
      <w:pPr>
        <w:pStyle w:val="Tekstpodstawowywcity2"/>
      </w:pPr>
      <w:r w:rsidRPr="00603916">
        <w:t>W posiedzeniu Komisji uczestniczyl</w:t>
      </w:r>
      <w:r>
        <w:t xml:space="preserve">i członkowie obu Komisji </w:t>
      </w:r>
      <w:r w:rsidRPr="00603916">
        <w:t>wraz z Ławą Burmistrza i Burmistrzem oraz Panią Skarbnik.</w:t>
      </w:r>
    </w:p>
    <w:p w:rsidR="00BC04A6" w:rsidRDefault="00E47285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Pokrótce projekt przedstawił Burmistrz Jerzy Wrębiak stwierdzając, że jest to b</w:t>
      </w:r>
      <w:r w:rsidR="00BC04A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ardzo dobry budżet, największy chyba w historii miasta prawie 160 mln</w:t>
      </w:r>
      <w:r w:rsidR="00981A8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  <w:r w:rsidR="00BC04A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Dodał, że ważną sprawą jest to, że zadania nie są realizowane przez branie kredytów</w:t>
      </w:r>
      <w:r w:rsidR="00981A8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a najważniejszym punktem odniesienia jest to, że w 2013 roku budżet miasta wynosił 90 mln, a na dzień dzisiejszy przygotowywany jest budżet na sumę 160 mln. Kontynuując przypomniał, że w 2013 roku w wydatkach majątkowych było 2 mln 760 tys. a dziś jest to 31 mln. Pan Burmistrz Jerzy Wrębiak</w:t>
      </w:r>
      <w:r w:rsidR="00A110B0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</w:t>
      </w:r>
      <w:r w:rsidR="00981A8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</w:t>
      </w:r>
      <w:r w:rsidR="00A110B0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główne ustawienie, jeżeli chodzi o budżet to są to zadania, które mają wysokie finansowanie ze środków unijnych, oraz zadania, które nie będą generowały kosztów na gminie i nadmiernych wydatków w perspektywie czasowej, a dług odkąd został burmistrzem zmalał o około 5 i pół mln zł.</w:t>
      </w:r>
      <w:r w:rsidR="00773011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Wyjaśnił, że przygotowując projekt budżetu musieli też dokonywać selekcji zadań i wydatków, głównie skupiając się na tym, co uzyskuje dofinansowanie, a by korzystać ze środków unijnych trzeba było się wcześniej do tego przygotowywać</w:t>
      </w:r>
      <w:r w:rsidR="00E506A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i cieszy się, że całą dokumentację udało się w sposób planowy przygotować. Dodał, że uważa, że jeżeli uda się zrealizować, choć 1/3 z tego to będzie to ogromny sukces dla miasta, z korzyścią dla wszystkich mieszkańców</w:t>
      </w:r>
      <w:r w:rsidR="007E026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. Pan Burmistrz Jerzy Wrębiak powiedział, że budżet jest pewnego </w:t>
      </w:r>
      <w:r w:rsidR="00CD563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rodzaju</w:t>
      </w:r>
      <w:r w:rsidR="004D2B5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kompromisem</w:t>
      </w:r>
      <w:r w:rsidR="007E026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i nie możemy liczyć na to, że</w:t>
      </w:r>
      <w:r w:rsidR="004D2B5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wszystkie zadania są zrealizowane, czy ujęte w budżecie</w:t>
      </w:r>
      <w:r w:rsidR="00CD563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dlatego jest to budżet bardzo rozsądny</w:t>
      </w:r>
      <w:r w:rsidR="00C72C7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a zadania, które nie były współfinansowane, czy finansowane wysoko muszą poczekać</w:t>
      </w:r>
      <w:r w:rsidR="00F36B8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Przeprosił, że wszystkie zadania, o których dyskutowano na komisjach nie zostały ujęte w budżecie, ale o wszystkich dyskutowano i brano pod uwagę.</w:t>
      </w:r>
    </w:p>
    <w:p w:rsidR="00603916" w:rsidRDefault="00A414EF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Skarbnik powiedziała</w:t>
      </w:r>
      <w:r w:rsidR="00CA2C3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ż</w:t>
      </w:r>
      <w:r w:rsidR="00E4728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e w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ażną rzeczą w tym budżecie jest to, o czym już mówił Pan Burmistrz, że </w:t>
      </w:r>
      <w:r w:rsidR="00CA2C3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nie ma zawartych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w nim </w:t>
      </w:r>
      <w:r w:rsidR="00CA2C3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kredytów. Dodał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a, że chciałaby zgłosić autopoprawkę z dużą korzyścią dla budżetu, w paragrafie 4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lastRenderedPageBreak/>
        <w:t xml:space="preserve">zamiast kwoty 12 mln 7 tys. 920 zł, ma być kwota 9 mln 324 tys. 450 zł.,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czyli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o tą różnicę jest mniejszy deficyt. Dodała, że ten deficyt zostanie pokryty środkami, które udało się w przeciągu kilku lat uzbierać, by móc w takim sytuacjach zabezpieczyć takie braki</w:t>
      </w:r>
      <w:r w:rsidR="00753218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Stwierdziła, że dochody są zaplanowane realnie</w:t>
      </w:r>
      <w:r w:rsidR="0068039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a realizacja</w:t>
      </w:r>
      <w:r w:rsidR="00753218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budżetu będzie uzależniona od pozyskania środków zewnętrznych</w:t>
      </w:r>
      <w:r w:rsidR="00BA0B1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Kontynuując powiedziała, że została jedynie zabezpieczona zgoda na kredyt w wysokości 3 mln zł na rachunku bieżącym, gdyby pojawił się zator płatniczy np. podczas oczekiwania na dofinansowanie.</w:t>
      </w:r>
    </w:p>
    <w:p w:rsidR="00BA0B14" w:rsidRDefault="00BA0B14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zapytał, że z uwagi na to, że wzrost budżetu jest spowodowany aplikacjami o duże środki zewnętrzne, jakie jest ryzyko niewykonania tych zadań, jaki odsetek budżetu jest tym obciążony</w:t>
      </w:r>
      <w:r w:rsidR="00D66FD3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? Poprosił o podanie przybliżonej kwoty.</w:t>
      </w:r>
    </w:p>
    <w:p w:rsidR="00D66FD3" w:rsidRDefault="00D66FD3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Pani Skarbnik odpowiedziała, że </w:t>
      </w:r>
      <w:r w:rsidR="007817E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zaplanowane są dochody, jeżeli chodzi o pomoc z zewnątrz w wysokości ponad 16 mln zł, natomiast wydatki to ponad 21 mln.</w:t>
      </w:r>
    </w:p>
    <w:p w:rsidR="007817E6" w:rsidRDefault="007817E6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 w:rsidR="00421B5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przypomniał, że wnioskował o stworzenie wybiegu dla psów i zabezpieczenie na ten cel kwoty w budżecie w wysokości</w:t>
      </w:r>
      <w:r w:rsidR="000C392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około 50.000 </w:t>
      </w:r>
      <w:proofErr w:type="gramStart"/>
      <w:r w:rsidR="000C392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 w:rsidR="000C392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zł.. Zapytał, czy ten wydatek znalazł się w budżecie?</w:t>
      </w:r>
    </w:p>
    <w:p w:rsidR="000C3922" w:rsidRDefault="000C3922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Pani Skarbnik odpowiedziała, że nie.</w:t>
      </w:r>
    </w:p>
    <w:p w:rsidR="000C3922" w:rsidRDefault="000C3922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poprosił o przybliżenie, z czego wynika wzrost wydatków na Straż Miejską i na promocję.</w:t>
      </w:r>
    </w:p>
    <w:p w:rsidR="000C3922" w:rsidRDefault="000C3922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</w:t>
      </w:r>
      <w:r w:rsidR="000B31D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an Krzysztof Szary odpowiedział, że uruchomili tzw. etat z PUP, w poprzednim roku był założony na 11.000 </w:t>
      </w:r>
      <w:proofErr w:type="gramStart"/>
      <w:r w:rsidR="000B31D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 w:rsidR="000B31D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., środki te należy planować do 100 %, a później są one ewentualnie refundowane</w:t>
      </w:r>
      <w:r w:rsidR="00AB1D99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Dodał, że dojdzie jeszcze regulacja, która obejmie 9 osób w Straży Miejskiej od przyszłego roku, które zarabiały do tej pory w granicach 1850 zł i będzie należało to wyrównać do 2000 zł</w:t>
      </w:r>
      <w:r w:rsidR="007C5B1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7C5B1C" w:rsidRDefault="007C5B1C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kwota zwiększenia wyniosła 53.000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względem poprzedniego roku, więc to, o czym mówi Pan Szary nadal nie daje takiej kwoty.</w:t>
      </w:r>
    </w:p>
    <w:p w:rsidR="007C5B1C" w:rsidRDefault="007C5B1C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Pan Krzysztof Szary odpowiedział, że z jego obliczeń wynika, że powinny dać.</w:t>
      </w:r>
    </w:p>
    <w:p w:rsidR="007C5B1C" w:rsidRDefault="007C5B1C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jeden etat </w:t>
      </w:r>
      <w:r w:rsidR="00EE585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refundowany</w:t>
      </w:r>
    </w:p>
    <w:p w:rsidR="007C5B1C" w:rsidRDefault="007C5B1C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Pan Krzysztof Szary odpowiedział, że to 13.00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plus pochodne np. nagrody, a pieniądze, które refundowane są później z PUP pozostają w budżecie</w:t>
      </w:r>
      <w:r w:rsidR="00EE585F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Dodał, że w tym momencie najważniejsze było wyrównanie tym osobom, które zarabiały najmniej. Powiedział, że nie ma wzrostu etatów, mimo, że jeden etat strażników wzrasta, to</w:t>
      </w:r>
      <w:r w:rsidR="00646430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maleje jeden etat w ochronie.</w:t>
      </w:r>
    </w:p>
    <w:p w:rsidR="00646430" w:rsidRDefault="00646430" w:rsidP="006039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zapytał, czy w związku z większym wydatkowaniem nie obyłoby się bez zwiększenia o ten etat, co pozwoliłoby na dotychczasowy poziom finansowania straży miejskiej?</w:t>
      </w:r>
    </w:p>
    <w:p w:rsidR="00985092" w:rsidRDefault="00646430" w:rsidP="009850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Pan Burmistrz Jerzy Wrębiak </w:t>
      </w:r>
      <w:r w:rsidR="00D8480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odpowiedział, że uważa, 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e Straż Miejska jest potrzebna</w:t>
      </w:r>
      <w:r w:rsidR="00D8480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natomiast, aby realizowała ona skutecznie swoje zadania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</w:t>
      </w:r>
      <w:r w:rsidR="00D8480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to </w:t>
      </w:r>
      <w:r w:rsidR="00D8480A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lastRenderedPageBreak/>
        <w:t>muszą być zachowane pewne standardy</w:t>
      </w:r>
      <w:r w:rsidR="00E2412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, a w Brzegu Straż Miejska jest bardzo mała, są miasta, w których jeden strażnik przypada na 1000 mieszkańców i tam naprawdę widać działalność Straży Miejskiej. Dodał, że w Brzegu działalność Straży Miejskiej </w:t>
      </w:r>
      <w:r w:rsidR="0098509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sprowadza się </w:t>
      </w:r>
      <w:r w:rsidR="00E2412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do </w:t>
      </w:r>
      <w:r w:rsidR="0098509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obsługi </w:t>
      </w:r>
      <w:r w:rsidR="00E2412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dużych imprez i wydarzeń, oraz spraw porządkowych. Wyjaśnił, że wzrosła </w:t>
      </w:r>
      <w:r w:rsidR="0098509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też</w:t>
      </w:r>
      <w:r w:rsidR="00E2412C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najniższa krajowa i wynagrodzenia tych najmniej zarabiających wzrosną, z czego się osobiście bardzo cieszy</w:t>
      </w:r>
      <w:r w:rsidR="00774C8E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Kontynuując powiedział, że ona sam raczej rekomendowałby wzrost zatrudnienia w Straży Miejskiej, a nie redukcje etatów</w:t>
      </w:r>
      <w:r w:rsidR="00985092" w:rsidRPr="0098509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dziś część osób</w:t>
      </w:r>
      <w:r w:rsidR="00985092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odchodzi ze Straży Miejskiej, dlatego, że jest t</w:t>
      </w:r>
      <w:r w:rsidR="00451E1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worzona formacja Rezerwy Obrony, w której wynagrodzenia są wyższe.</w:t>
      </w:r>
    </w:p>
    <w:p w:rsidR="00451E14" w:rsidRDefault="00451E14" w:rsidP="009850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powiedział, że absolutnie nie jest za tak drastycznymi rozwiązaniami, jak likwidacja Straży Miejskiej, co ma miejsce w niektórych miejscowościach. Zapytał, czy jednak nie lepiej by było pozostać przy obecnym status quo, w związku z poniesieniem najniższej krajowej</w:t>
      </w:r>
      <w:r w:rsidR="00A14C6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zważywszy, że największe problemy związane z gospodarką odpadami komunalnymi są już rozwiązane i Straż Miejska doskonale sobie z tym poradziła</w:t>
      </w:r>
      <w:r w:rsidR="00F27EC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 obecnym składzie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?</w:t>
      </w:r>
      <w:r w:rsidR="00F27EC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Dodał, że w związku z tym uważa, że bez dodatkowego etatu poradziłaby sobie, a pozostałe środki </w:t>
      </w:r>
      <w:r w:rsidR="00A370DB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można by </w:t>
      </w:r>
      <w:r w:rsidR="00F27EC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zasygnować na inne ważne z punktu widzenia społecznego potrzeby.</w:t>
      </w:r>
    </w:p>
    <w:p w:rsidR="003303E0" w:rsidRDefault="003303E0" w:rsidP="009850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>Pan Burmistrz Jerzy Wrębiak powiedział, że nie dyskutuje z tym, ponieważ jest to subiektywna ocena</w:t>
      </w:r>
      <w:r w:rsidR="00847F1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radnych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a on osobiście uważa</w:t>
      </w:r>
      <w:r w:rsidR="00847F1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, że powinny być pewne standardy, bo każdy ze strażników ma swoje zadania i rewiry</w:t>
      </w:r>
      <w:r w:rsidR="00DE7B57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 Dodał, że wg niego formacja Straży Miejskiej jest niedoszacowana i jeżeli chcemy, aby działali skutecznie to raczej musimy pójść w kierunku zwiększenia etatów</w:t>
      </w:r>
      <w:r w:rsidR="004F6264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</w:t>
      </w:r>
    </w:p>
    <w:p w:rsidR="004F6264" w:rsidRDefault="004F6264" w:rsidP="009850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ab/>
        <w:t xml:space="preserve">Przewodniczący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KBIiRG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zapytał skąd wynika kolejny wzrost </w:t>
      </w:r>
      <w:r w:rsidR="00D40079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wydatków w budżecie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na promocję o 50.000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., skoro w roku poprzednim rada uchwaliła wzrost wydatków na promocję o 100.000 </w:t>
      </w:r>
      <w:proofErr w:type="gram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tys</w:t>
      </w:r>
      <w:proofErr w:type="gram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.?</w:t>
      </w:r>
    </w:p>
    <w:p w:rsidR="004F6264" w:rsidRDefault="004F6264" w:rsidP="00B22D65">
      <w:pPr>
        <w:pStyle w:val="Tekstpodstawowywcity2"/>
      </w:pPr>
      <w:r>
        <w:tab/>
        <w:t>Pan Andrzej Peszko</w:t>
      </w:r>
      <w:r w:rsidR="00D40079">
        <w:t xml:space="preserve"> powiedział, że w roku 2017 planowane są trzy duże imprezy: 600-lecie Kościoła </w:t>
      </w:r>
      <w:proofErr w:type="spellStart"/>
      <w:r w:rsidR="00D40079">
        <w:t>Św.Mikołaja</w:t>
      </w:r>
      <w:proofErr w:type="spellEnd"/>
      <w:r w:rsidR="00D40079">
        <w:t>, w ramach, którego odbędą się wystawy, konferencje, koncert, zostaną ściągnięte eksponaty z Muzeum Narodowego z warszawy i Wrocławia, zostanie to zaplanowane na kilka dni</w:t>
      </w:r>
      <w:r w:rsidR="000473A1">
        <w:t>,</w:t>
      </w:r>
      <w:r w:rsidR="00D40079">
        <w:t xml:space="preserve"> jako cykl wydarzeń, w tym np. odbędzie się </w:t>
      </w:r>
      <w:r w:rsidR="000473A1">
        <w:t>koncert</w:t>
      </w:r>
      <w:r w:rsidR="00310157">
        <w:t xml:space="preserve"> nawiązujący do zmarłego w zeszłym roku Kurta Mazura</w:t>
      </w:r>
      <w:r w:rsidR="008A060A">
        <w:t>. Dodał, że planowane jest także wydanie książki</w:t>
      </w:r>
      <w:r w:rsidR="00C02B6C">
        <w:t xml:space="preserve"> z materiałami pokonferencyjnymi z konferencji, która miała miejsce w tym roku, a związana była z dwieście siedemdziesiątą piątą rocznicą bitwy pod </w:t>
      </w:r>
      <w:proofErr w:type="spellStart"/>
      <w:r w:rsidR="00C02B6C">
        <w:t>Małjowicami</w:t>
      </w:r>
      <w:proofErr w:type="spellEnd"/>
      <w:r w:rsidR="00C02B6C">
        <w:t xml:space="preserve">. Kontynuując powiedział, że wpłynął także wniosek </w:t>
      </w:r>
      <w:r w:rsidR="00F37A20">
        <w:t xml:space="preserve">zewnętrzny </w:t>
      </w:r>
      <w:r w:rsidR="00C02B6C">
        <w:t xml:space="preserve">opiewający na kwotę 20.000 </w:t>
      </w:r>
      <w:proofErr w:type="gramStart"/>
      <w:r w:rsidR="00C02B6C">
        <w:t>tys</w:t>
      </w:r>
      <w:proofErr w:type="gramEnd"/>
      <w:r w:rsidR="00C02B6C">
        <w:t>. zł</w:t>
      </w:r>
      <w:r w:rsidR="00F37A20">
        <w:t>, od organizatora treningów dla trenerów bramkarskich. Wyjaśnił, że w przyszłym roku obchodzimy również 15-lecie współpracy z Beroun</w:t>
      </w:r>
      <w:r w:rsidR="000A2319">
        <w:t>.</w:t>
      </w:r>
    </w:p>
    <w:p w:rsidR="00B22D65" w:rsidRPr="00B22D65" w:rsidRDefault="00B22D65" w:rsidP="00B22D6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B22D6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Radny Wojciech Komarzyński zaproponował następujący wniosek do budżetu </w:t>
      </w:r>
      <w:proofErr w:type="spellStart"/>
      <w:r w:rsidRPr="00B22D65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tj</w:t>
      </w:r>
      <w:proofErr w:type="spellEnd"/>
    </w:p>
    <w:p w:rsidR="00B22D65" w:rsidRDefault="00B22D65" w:rsidP="00B22D65">
      <w:pPr>
        <w:pStyle w:val="Tekstpodstawowy"/>
        <w:rPr>
          <w:sz w:val="28"/>
          <w:szCs w:val="28"/>
        </w:rPr>
      </w:pPr>
      <w:r w:rsidRPr="00B22D65">
        <w:rPr>
          <w:sz w:val="28"/>
          <w:szCs w:val="28"/>
        </w:rPr>
        <w:t>-</w:t>
      </w:r>
      <w:r w:rsidRPr="00B22D65">
        <w:rPr>
          <w:sz w:val="28"/>
          <w:szCs w:val="28"/>
        </w:rPr>
        <w:t xml:space="preserve">zmniejszyć wydatki bieżące: w dziale 754 rozdziale 75416 Straż gminna (miejska) o kwotę 50.000 zł. w dziale 750 rozdziale 75075 Promocja jednostek samorządu terytorialnego o kwotę 50.000 zł. Proponuje się zwiększyć wydatki </w:t>
      </w:r>
      <w:r w:rsidRPr="00B22D65">
        <w:rPr>
          <w:sz w:val="28"/>
          <w:szCs w:val="28"/>
        </w:rPr>
        <w:lastRenderedPageBreak/>
        <w:t>bieżące: w dziale 900 rozdziale 90095 Opieka nad bezdomnymi zwierzętami o kwotę 30.000 zł. w dziale 921 rozdziale 92195 Dotacje dla NGO w zakresie upowszechniania kultury o kwotę 30.000 zł. w dziale 852 rozdziale 85230 Pomoc w zakresie dożywiania dzieci o kwotę 20.000 zł. w dziale 855 rozdziale 85505 Dotacje na funkcjonowanie żłobków o kwotę 20.000 zł.</w:t>
      </w:r>
    </w:p>
    <w:p w:rsidR="00B22D65" w:rsidRPr="00B22D65" w:rsidRDefault="00B22D65" w:rsidP="00B22D65">
      <w:pPr>
        <w:pStyle w:val="Tekstpodstawowy"/>
        <w:rPr>
          <w:rFonts w:eastAsia="Times New Roman"/>
          <w:b/>
          <w:noProof w:val="0"/>
          <w:sz w:val="28"/>
          <w:szCs w:val="28"/>
          <w:u w:val="single"/>
          <w:lang w:eastAsia="pl-PL"/>
        </w:rPr>
      </w:pPr>
      <w:r w:rsidRPr="00B22D65">
        <w:rPr>
          <w:b/>
          <w:sz w:val="28"/>
          <w:szCs w:val="28"/>
        </w:rPr>
        <w:t>Komisja w/w wniosku nie przyjała za – 1, przeciw – 4, wstrzymało się - 1</w:t>
      </w:r>
    </w:p>
    <w:p w:rsidR="00603916" w:rsidRPr="00603916" w:rsidRDefault="00603916" w:rsidP="009850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Komisja po przeprowadzonej dyskusji nie wniosły żadnych </w:t>
      </w:r>
      <w:r w:rsidR="00C24D5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innych </w:t>
      </w: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nowych wniosków do projektu budżetu na 2017 rok.</w:t>
      </w:r>
    </w:p>
    <w:p w:rsidR="00603916" w:rsidRPr="00603916" w:rsidRDefault="00603916" w:rsidP="00603916">
      <w:pPr>
        <w:pStyle w:val="Tekstpodstawowywcity"/>
      </w:pPr>
      <w:r w:rsidRPr="00603916">
        <w:t>Następnie komisje przegłosowały projekty uchwał w sprawie budżetu i projekt dot. wieloletniej prognozy finansowej.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Druk </w:t>
      </w: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uchwalenia budżetu Gminy na 2017</w:t>
      </w: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rok.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KGKMiOŚ</w:t>
      </w:r>
      <w:proofErr w:type="spellEnd"/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KBIiRG</w:t>
      </w:r>
      <w:proofErr w:type="spellEnd"/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Druk</w:t>
      </w: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w sprawie uchwalenia wieloletniej prognozy finansowej.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KGKMiOŚ</w:t>
      </w:r>
      <w:proofErr w:type="spellEnd"/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proofErr w:type="spellStart"/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KBIiRG</w:t>
      </w:r>
      <w:proofErr w:type="spellEnd"/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zaopiniowała w/w projekt za – 6 jednogłośnie.</w:t>
      </w:r>
    </w:p>
    <w:p w:rsidR="000A2319" w:rsidRDefault="000A2319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603916" w:rsidRPr="00603916" w:rsidRDefault="00603916" w:rsidP="0060391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603916" w:rsidRPr="00603916" w:rsidRDefault="00603916" w:rsidP="006039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  <w:t>Na tym protokół zakończono</w:t>
      </w:r>
    </w:p>
    <w:p w:rsidR="00603916" w:rsidRPr="00603916" w:rsidRDefault="00603916" w:rsidP="006039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Protokołowała</w:t>
      </w:r>
    </w:p>
    <w:p w:rsidR="00603916" w:rsidRPr="00603916" w:rsidRDefault="00603916" w:rsidP="006039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Anna Polańska</w:t>
      </w:r>
    </w:p>
    <w:p w:rsidR="00603916" w:rsidRPr="00603916" w:rsidRDefault="00603916" w:rsidP="0060391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603916" w:rsidRPr="00603916" w:rsidRDefault="00603916" w:rsidP="00603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 w:rsidRPr="00603916"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>Przewodniczący Komisji</w:t>
      </w:r>
    </w:p>
    <w:p w:rsidR="00603916" w:rsidRDefault="00603916" w:rsidP="00C24D5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</w:p>
    <w:p w:rsidR="00603916" w:rsidRPr="00603916" w:rsidRDefault="00603916" w:rsidP="00603916">
      <w:pPr>
        <w:keepNext/>
        <w:spacing w:after="0" w:line="240" w:lineRule="auto"/>
        <w:ind w:left="5664"/>
        <w:outlineLvl w:val="2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pl-PL"/>
        </w:rPr>
        <w:t xml:space="preserve">       Piotr Szpulak</w:t>
      </w:r>
    </w:p>
    <w:p w:rsidR="00603916" w:rsidRPr="00603916" w:rsidRDefault="00603916" w:rsidP="006039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</w:pPr>
    </w:p>
    <w:p w:rsidR="00603916" w:rsidRPr="00603916" w:rsidRDefault="00603916" w:rsidP="00603916">
      <w:pPr>
        <w:rPr>
          <w:rFonts w:ascii="Calibri" w:eastAsia="Times New Roman" w:hAnsi="Calibri" w:cs="Times New Roman"/>
          <w:noProof w:val="0"/>
          <w:lang w:eastAsia="pl-PL"/>
        </w:rPr>
      </w:pPr>
    </w:p>
    <w:p w:rsidR="00E03274" w:rsidRDefault="00E03274"/>
    <w:sectPr w:rsidR="00E03274" w:rsidSect="003B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D6B0F"/>
    <w:multiLevelType w:val="hybridMultilevel"/>
    <w:tmpl w:val="6972C2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915"/>
    <w:rsid w:val="000473A1"/>
    <w:rsid w:val="000A2319"/>
    <w:rsid w:val="000B31D5"/>
    <w:rsid w:val="000C3922"/>
    <w:rsid w:val="00310157"/>
    <w:rsid w:val="003303E0"/>
    <w:rsid w:val="003B414B"/>
    <w:rsid w:val="00421B55"/>
    <w:rsid w:val="00451E14"/>
    <w:rsid w:val="004D2B56"/>
    <w:rsid w:val="004F6264"/>
    <w:rsid w:val="005E70EE"/>
    <w:rsid w:val="005F70FA"/>
    <w:rsid w:val="00603916"/>
    <w:rsid w:val="00646430"/>
    <w:rsid w:val="0068039A"/>
    <w:rsid w:val="00753218"/>
    <w:rsid w:val="00773011"/>
    <w:rsid w:val="00774C8E"/>
    <w:rsid w:val="007817E6"/>
    <w:rsid w:val="007C5B1C"/>
    <w:rsid w:val="007E0263"/>
    <w:rsid w:val="00847F15"/>
    <w:rsid w:val="0085247B"/>
    <w:rsid w:val="008A060A"/>
    <w:rsid w:val="00942915"/>
    <w:rsid w:val="00981A82"/>
    <w:rsid w:val="00985092"/>
    <w:rsid w:val="00A110B0"/>
    <w:rsid w:val="00A14C64"/>
    <w:rsid w:val="00A370DB"/>
    <w:rsid w:val="00A414EF"/>
    <w:rsid w:val="00AB1D99"/>
    <w:rsid w:val="00B22D65"/>
    <w:rsid w:val="00BA0B14"/>
    <w:rsid w:val="00BC04A6"/>
    <w:rsid w:val="00C02B6C"/>
    <w:rsid w:val="00C24D57"/>
    <w:rsid w:val="00C72C7B"/>
    <w:rsid w:val="00CA2C33"/>
    <w:rsid w:val="00CD563A"/>
    <w:rsid w:val="00D40079"/>
    <w:rsid w:val="00D66FD3"/>
    <w:rsid w:val="00D8480A"/>
    <w:rsid w:val="00DE7B57"/>
    <w:rsid w:val="00E03274"/>
    <w:rsid w:val="00E2412C"/>
    <w:rsid w:val="00E47285"/>
    <w:rsid w:val="00E506A6"/>
    <w:rsid w:val="00EE585F"/>
    <w:rsid w:val="00F27EC6"/>
    <w:rsid w:val="00F36B83"/>
    <w:rsid w:val="00F3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14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0391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0391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39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39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391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39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22D65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2D65"/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0391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03916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391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391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0391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3916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77B73-D641-4FE7-915B-2E41F049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1318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85</cp:revision>
  <dcterms:created xsi:type="dcterms:W3CDTF">2016-12-01T13:19:00Z</dcterms:created>
  <dcterms:modified xsi:type="dcterms:W3CDTF">2017-06-27T09:44:00Z</dcterms:modified>
</cp:coreProperties>
</file>