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F" w:rsidRDefault="00CD618F" w:rsidP="00CD618F">
      <w:pPr>
        <w:pStyle w:val="Tytu"/>
      </w:pPr>
      <w:r>
        <w:t>Protokół Nr 17</w:t>
      </w:r>
      <w:bookmarkStart w:id="0" w:name="_GoBack"/>
      <w:bookmarkEnd w:id="0"/>
      <w:r>
        <w:t xml:space="preserve"> /2016</w:t>
      </w:r>
    </w:p>
    <w:p w:rsidR="00CD618F" w:rsidRDefault="00CD618F" w:rsidP="00CD618F">
      <w:pPr>
        <w:jc w:val="center"/>
        <w:rPr>
          <w:b/>
          <w:color w:val="000000"/>
        </w:rPr>
      </w:pPr>
      <w:proofErr w:type="gramStart"/>
      <w:r>
        <w:rPr>
          <w:b/>
          <w:color w:val="000000"/>
        </w:rPr>
        <w:t>z</w:t>
      </w:r>
      <w:proofErr w:type="gramEnd"/>
      <w:r>
        <w:rPr>
          <w:b/>
          <w:color w:val="000000"/>
        </w:rPr>
        <w:t xml:space="preserve"> wspólnego posiedzenia </w:t>
      </w:r>
    </w:p>
    <w:p w:rsidR="00CD618F" w:rsidRDefault="00CD618F" w:rsidP="00CD618F">
      <w:pPr>
        <w:jc w:val="center"/>
        <w:rPr>
          <w:b/>
          <w:color w:val="000000"/>
        </w:rPr>
      </w:pPr>
      <w:r>
        <w:rPr>
          <w:b/>
          <w:color w:val="000000"/>
        </w:rPr>
        <w:t xml:space="preserve">Komisji Gospodarki Komunalnej </w:t>
      </w:r>
    </w:p>
    <w:p w:rsidR="00CD618F" w:rsidRDefault="00CD618F" w:rsidP="00CD618F">
      <w:pPr>
        <w:jc w:val="center"/>
        <w:rPr>
          <w:b/>
          <w:color w:val="000000"/>
        </w:rPr>
      </w:pPr>
      <w:r>
        <w:rPr>
          <w:b/>
          <w:color w:val="000000"/>
        </w:rPr>
        <w:t xml:space="preserve">Mieszkaniowej i Ochrony Środowiska i </w:t>
      </w:r>
    </w:p>
    <w:p w:rsidR="00CD618F" w:rsidRDefault="00CD618F" w:rsidP="00CD618F">
      <w:pPr>
        <w:jc w:val="center"/>
        <w:rPr>
          <w:b/>
          <w:color w:val="000000"/>
        </w:rPr>
      </w:pPr>
      <w:r>
        <w:rPr>
          <w:b/>
          <w:color w:val="000000"/>
        </w:rPr>
        <w:t>Komisji Budżetu Inwestycji i Rozwoju Gospodarczego</w:t>
      </w:r>
    </w:p>
    <w:p w:rsidR="00CD618F" w:rsidRDefault="00CD618F" w:rsidP="00CD618F">
      <w:pPr>
        <w:jc w:val="center"/>
        <w:rPr>
          <w:b/>
          <w:color w:val="000000"/>
        </w:rPr>
      </w:pPr>
      <w:proofErr w:type="gramStart"/>
      <w:r>
        <w:rPr>
          <w:b/>
          <w:color w:val="000000"/>
        </w:rPr>
        <w:t>z</w:t>
      </w:r>
      <w:proofErr w:type="gramEnd"/>
      <w:r>
        <w:rPr>
          <w:b/>
          <w:color w:val="000000"/>
        </w:rPr>
        <w:t xml:space="preserve"> dnia 26.01.2016 </w:t>
      </w:r>
      <w:proofErr w:type="gramStart"/>
      <w:r>
        <w:rPr>
          <w:b/>
          <w:color w:val="000000"/>
        </w:rPr>
        <w:t>rok</w:t>
      </w:r>
      <w:proofErr w:type="gramEnd"/>
    </w:p>
    <w:p w:rsidR="00CD618F" w:rsidRDefault="00CD618F" w:rsidP="00CD618F">
      <w:pPr>
        <w:jc w:val="center"/>
        <w:rPr>
          <w:b/>
          <w:color w:val="000000"/>
        </w:rPr>
      </w:pPr>
      <w:proofErr w:type="gramStart"/>
      <w:r>
        <w:rPr>
          <w:b/>
          <w:color w:val="000000"/>
        </w:rPr>
        <w:t>godz</w:t>
      </w:r>
      <w:proofErr w:type="gramEnd"/>
      <w:r>
        <w:rPr>
          <w:b/>
          <w:color w:val="000000"/>
        </w:rPr>
        <w:t>. 14.00 – 16.15</w:t>
      </w:r>
    </w:p>
    <w:p w:rsidR="00CD618F" w:rsidRDefault="00CD618F" w:rsidP="00CD618F">
      <w:pPr>
        <w:jc w:val="center"/>
        <w:rPr>
          <w:b/>
          <w:u w:val="single"/>
        </w:rPr>
      </w:pPr>
      <w:proofErr w:type="gramStart"/>
      <w:r>
        <w:rPr>
          <w:b/>
        </w:rPr>
        <w:t>odbytej</w:t>
      </w:r>
      <w:proofErr w:type="gramEnd"/>
      <w:r>
        <w:rPr>
          <w:b/>
        </w:rPr>
        <w:t xml:space="preserve"> w Ratuszu</w:t>
      </w:r>
    </w:p>
    <w:p w:rsidR="00CD618F" w:rsidRDefault="00CD618F" w:rsidP="00CD618F">
      <w:pPr>
        <w:jc w:val="both"/>
      </w:pPr>
      <w:r>
        <w:rPr>
          <w:b/>
          <w:u w:val="single"/>
        </w:rPr>
        <w:t>Tematy posiedzenia:</w:t>
      </w:r>
    </w:p>
    <w:p w:rsidR="00CD618F" w:rsidRDefault="00CD618F" w:rsidP="00CD618F">
      <w:pPr>
        <w:numPr>
          <w:ilvl w:val="0"/>
          <w:numId w:val="1"/>
        </w:numPr>
        <w:tabs>
          <w:tab w:val="left" w:pos="-348"/>
        </w:tabs>
        <w:ind w:left="0" w:firstLine="0"/>
        <w:jc w:val="both"/>
      </w:pPr>
      <w:r>
        <w:t>Zaopiniowanie materiałów sesyjnych</w:t>
      </w:r>
    </w:p>
    <w:p w:rsidR="00CD618F" w:rsidRDefault="00CD618F" w:rsidP="00CD618F">
      <w:pPr>
        <w:numPr>
          <w:ilvl w:val="0"/>
          <w:numId w:val="1"/>
        </w:numPr>
        <w:tabs>
          <w:tab w:val="left" w:pos="-348"/>
        </w:tabs>
        <w:ind w:left="0" w:firstLine="0"/>
        <w:jc w:val="both"/>
      </w:pPr>
      <w:r>
        <w:t>Przyjęcie sprawozdań z prac komisji za poprzedni rok i ewentualne wnioski.</w:t>
      </w:r>
    </w:p>
    <w:p w:rsidR="00CD618F" w:rsidRDefault="00CD618F" w:rsidP="00CD618F">
      <w:pPr>
        <w:numPr>
          <w:ilvl w:val="0"/>
          <w:numId w:val="1"/>
        </w:numPr>
        <w:tabs>
          <w:tab w:val="left" w:pos="-348"/>
        </w:tabs>
        <w:ind w:left="0" w:firstLine="0"/>
        <w:jc w:val="both"/>
      </w:pPr>
      <w:r>
        <w:t>Propozycje do planu pracy Komisji</w:t>
      </w:r>
    </w:p>
    <w:p w:rsidR="00CD618F" w:rsidRDefault="00CD618F" w:rsidP="00CD618F">
      <w:pPr>
        <w:numPr>
          <w:ilvl w:val="0"/>
          <w:numId w:val="1"/>
        </w:numPr>
        <w:tabs>
          <w:tab w:val="left" w:pos="-348"/>
        </w:tabs>
        <w:ind w:left="0" w:firstLine="0"/>
        <w:jc w:val="both"/>
      </w:pPr>
      <w:r>
        <w:t>Rozpatrzenie pisma z SKM</w:t>
      </w:r>
    </w:p>
    <w:p w:rsidR="00CD618F" w:rsidRDefault="00CD618F" w:rsidP="00CD618F">
      <w:pPr>
        <w:numPr>
          <w:ilvl w:val="0"/>
          <w:numId w:val="1"/>
        </w:numPr>
        <w:tabs>
          <w:tab w:val="left" w:pos="-348"/>
        </w:tabs>
        <w:ind w:left="0" w:firstLine="0"/>
        <w:jc w:val="both"/>
      </w:pPr>
      <w:r>
        <w:t xml:space="preserve">Omówienie sytuacji dot. spłat należności wobec Gminy-interpelacja </w:t>
      </w:r>
      <w:r>
        <w:rPr>
          <w:rFonts w:cs="Calibri"/>
          <w:szCs w:val="24"/>
        </w:rPr>
        <w:t xml:space="preserve">Przewodniczącego Komisji </w:t>
      </w:r>
      <w:proofErr w:type="spellStart"/>
      <w:r>
        <w:rPr>
          <w:rFonts w:cs="Calibri"/>
          <w:szCs w:val="24"/>
        </w:rPr>
        <w:t>GKMiOŚ</w:t>
      </w:r>
      <w:proofErr w:type="spellEnd"/>
      <w:r>
        <w:rPr>
          <w:rFonts w:cs="Calibri"/>
          <w:szCs w:val="24"/>
        </w:rPr>
        <w:t>.</w:t>
      </w:r>
    </w:p>
    <w:p w:rsidR="00CD618F" w:rsidRDefault="00CD618F" w:rsidP="00CD618F">
      <w:pPr>
        <w:numPr>
          <w:ilvl w:val="0"/>
          <w:numId w:val="1"/>
        </w:numPr>
        <w:tabs>
          <w:tab w:val="left" w:pos="-348"/>
        </w:tabs>
        <w:ind w:left="0" w:firstLine="0"/>
        <w:jc w:val="both"/>
        <w:rPr>
          <w:b/>
          <w:u w:val="single"/>
        </w:rPr>
      </w:pPr>
      <w:r>
        <w:t>Sprawy różne</w:t>
      </w:r>
    </w:p>
    <w:p w:rsidR="00CD618F" w:rsidRDefault="00CD618F" w:rsidP="00CD618F">
      <w:pPr>
        <w:ind w:left="-360"/>
        <w:jc w:val="both"/>
        <w:rPr>
          <w:b/>
          <w:u w:val="single"/>
        </w:rPr>
      </w:pPr>
    </w:p>
    <w:p w:rsidR="00CD618F" w:rsidRDefault="00CD618F" w:rsidP="00CD618F">
      <w:pPr>
        <w:ind w:left="-360"/>
        <w:jc w:val="both"/>
        <w:rPr>
          <w:rFonts w:ascii="Calibri" w:hAnsi="Calibri"/>
          <w:szCs w:val="24"/>
        </w:rPr>
      </w:pPr>
      <w:r>
        <w:rPr>
          <w:b/>
          <w:u w:val="single"/>
        </w:rPr>
        <w:t>Otwarcie obrad komisji</w:t>
      </w:r>
    </w:p>
    <w:p w:rsidR="00CD618F" w:rsidRDefault="00CD618F" w:rsidP="00CD61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b/>
          <w:u w:val="single"/>
        </w:rPr>
      </w:pPr>
      <w:r>
        <w:rPr>
          <w:rFonts w:ascii="Calibri" w:hAnsi="Calibri"/>
          <w:szCs w:val="24"/>
        </w:rPr>
        <w:tab/>
      </w:r>
      <w:r>
        <w:rPr>
          <w:rFonts w:cs="Calibri"/>
          <w:szCs w:val="24"/>
        </w:rPr>
        <w:t xml:space="preserve">Przewodniczący Komisji </w:t>
      </w:r>
      <w:proofErr w:type="spellStart"/>
      <w:r>
        <w:rPr>
          <w:rFonts w:cs="Calibri"/>
          <w:szCs w:val="24"/>
        </w:rPr>
        <w:t>GKMiOŚ</w:t>
      </w:r>
      <w:proofErr w:type="spellEnd"/>
      <w:r>
        <w:rPr>
          <w:rFonts w:cs="Calibri"/>
          <w:szCs w:val="24"/>
        </w:rPr>
        <w:t xml:space="preserve"> Piotr </w:t>
      </w:r>
      <w:proofErr w:type="spellStart"/>
      <w:r>
        <w:rPr>
          <w:rFonts w:cs="Calibri"/>
          <w:szCs w:val="24"/>
        </w:rPr>
        <w:t>Szpulak</w:t>
      </w:r>
      <w:proofErr w:type="spellEnd"/>
      <w:r>
        <w:rPr>
          <w:rFonts w:cs="Calibri"/>
          <w:szCs w:val="24"/>
        </w:rPr>
        <w:t xml:space="preserve"> przywitał członków obu Komisji oraz gości.</w:t>
      </w:r>
    </w:p>
    <w:p w:rsidR="00CD618F" w:rsidRDefault="00CD618F" w:rsidP="00CD618F">
      <w:pPr>
        <w:ind w:left="-360"/>
        <w:jc w:val="both"/>
      </w:pPr>
      <w:r>
        <w:rPr>
          <w:b/>
          <w:u w:val="single"/>
        </w:rPr>
        <w:t>Wnioski do porządku obrad</w:t>
      </w:r>
    </w:p>
    <w:p w:rsidR="00CD618F" w:rsidRDefault="00CD618F" w:rsidP="00CD618F">
      <w:pPr>
        <w:ind w:left="-360"/>
        <w:jc w:val="both"/>
        <w:rPr>
          <w:b/>
          <w:u w:val="single"/>
        </w:rPr>
      </w:pPr>
      <w:r>
        <w:t>Nie było wniosków do porządku obrad.</w:t>
      </w:r>
    </w:p>
    <w:p w:rsidR="00CD618F" w:rsidRDefault="00CD618F" w:rsidP="00CD618F">
      <w:pPr>
        <w:ind w:left="-360"/>
        <w:jc w:val="both"/>
        <w:rPr>
          <w:b/>
          <w:u w:val="single"/>
        </w:rPr>
      </w:pPr>
    </w:p>
    <w:p w:rsidR="00CD618F" w:rsidRDefault="00CD618F" w:rsidP="00CD618F">
      <w:pPr>
        <w:ind w:left="-360"/>
        <w:jc w:val="both"/>
        <w:rPr>
          <w:b/>
          <w:szCs w:val="24"/>
        </w:rPr>
      </w:pPr>
      <w:r>
        <w:rPr>
          <w:b/>
          <w:u w:val="single"/>
        </w:rPr>
        <w:t>Ad. 1 Zaopiniowanie materiałów sesyjnych:</w:t>
      </w:r>
    </w:p>
    <w:p w:rsidR="00CD618F" w:rsidRDefault="00CD618F" w:rsidP="00CD618F">
      <w:pPr>
        <w:ind w:left="-360"/>
        <w:jc w:val="both"/>
        <w:rPr>
          <w:szCs w:val="24"/>
        </w:rPr>
      </w:pPr>
      <w:r>
        <w:rPr>
          <w:b/>
          <w:szCs w:val="24"/>
        </w:rPr>
        <w:t>Druk nr 1</w:t>
      </w:r>
      <w:r>
        <w:rPr>
          <w:szCs w:val="24"/>
        </w:rPr>
        <w:t xml:space="preserve"> w sprawie zmian w budżecie Gminy Brzeg na 2016r. oraz zmiany uchwały w sprawie uchwalenia budżetu Gminy Brzeg na 2016 rok </w:t>
      </w:r>
    </w:p>
    <w:p w:rsidR="00CD618F" w:rsidRDefault="00CD618F" w:rsidP="00CD618F">
      <w:pPr>
        <w:ind w:left="-360"/>
        <w:jc w:val="both"/>
        <w:rPr>
          <w:szCs w:val="24"/>
        </w:rPr>
      </w:pPr>
      <w:r>
        <w:rPr>
          <w:szCs w:val="24"/>
        </w:rPr>
        <w:t>Projekt uchwały przedstawiła Pani Katarzyna Szczepanik.</w:t>
      </w:r>
    </w:p>
    <w:p w:rsidR="00CD618F" w:rsidRDefault="00CD618F" w:rsidP="00CD618F">
      <w:pPr>
        <w:ind w:left="-360" w:firstLine="644"/>
        <w:jc w:val="both"/>
        <w:rPr>
          <w:szCs w:val="24"/>
        </w:rPr>
      </w:pPr>
      <w:r>
        <w:rPr>
          <w:szCs w:val="24"/>
        </w:rPr>
        <w:t xml:space="preserve">Radna Renata </w:t>
      </w:r>
      <w:proofErr w:type="spellStart"/>
      <w:r>
        <w:rPr>
          <w:szCs w:val="24"/>
        </w:rPr>
        <w:t>Biss</w:t>
      </w:r>
      <w:proofErr w:type="spellEnd"/>
      <w:r>
        <w:rPr>
          <w:szCs w:val="24"/>
        </w:rPr>
        <w:t xml:space="preserve"> zapytała o ulice Głowackiego i o to, czy ta zaproponowana zmiana nie wpłynie na wykonanie tego projektu?</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wyjaśnił, że środki, które zostały przeznaczono na wykonanie tej ulicy są zbyt duże. Stwierdził, że kwota, którą zabezpieczono, czyli 60 tysięcy wystarczy na wykonanie obu zadań.</w:t>
      </w:r>
    </w:p>
    <w:p w:rsidR="00CD618F" w:rsidRDefault="00CD618F" w:rsidP="00CD618F">
      <w:pPr>
        <w:ind w:left="-360" w:firstLine="644"/>
        <w:jc w:val="both"/>
        <w:rPr>
          <w:szCs w:val="24"/>
        </w:rPr>
      </w:pPr>
      <w:r>
        <w:rPr>
          <w:szCs w:val="24"/>
        </w:rPr>
        <w:t xml:space="preserve">Radna Renata </w:t>
      </w:r>
      <w:proofErr w:type="spellStart"/>
      <w:r>
        <w:rPr>
          <w:szCs w:val="24"/>
        </w:rPr>
        <w:t>Biss</w:t>
      </w:r>
      <w:proofErr w:type="spellEnd"/>
      <w:r>
        <w:rPr>
          <w:szCs w:val="24"/>
        </w:rPr>
        <w:t xml:space="preserve"> odniosła się do przebudowy sali widowiskowej w BCK, a następnie zapytała, w jakim zakresie będzie odbywała się ta przebudowa?</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wyjaśnił, że obecnie są na etapie przygotowania dokumentacji, ale zależy im na tym, aby wykonać remont elewacji zewnętrznej, głównie chodziło o docieplenie budynku, po to, aby uzyskać większy stopień oszczędności. Przyznał, że mają również zamiar zlecić wykonanie dokumentacji projektowej związanej z remontem zewnętrznym. Stwierdził, że obiekt wymaga takich zadań, dodał, że był bardzo zaskoczony, gdy na spotkaniu z projektantem dowiedział się, że budynek nie jest w najlepszym stanie, a jego remont będzie wymagał sporych nakładów finansowych. Sprostował swoją wcześniejszą wypowiedź i wyjaśnił, iż posiadają dokumentację na termomodernizację, a są w trakcie rozmów na temat remontu zewnętrznego.</w:t>
      </w:r>
    </w:p>
    <w:p w:rsidR="00CD618F" w:rsidRDefault="00CD618F" w:rsidP="00CD618F">
      <w:pPr>
        <w:ind w:left="-360" w:firstLine="644"/>
        <w:jc w:val="both"/>
        <w:rPr>
          <w:szCs w:val="24"/>
        </w:rPr>
      </w:pPr>
      <w:r>
        <w:rPr>
          <w:szCs w:val="24"/>
        </w:rPr>
        <w:t>Radny Marcin Samul zapytał czy remont wewnętrzny będzie przewidywał wymianę foteli na sali widowiskowej?</w:t>
      </w:r>
    </w:p>
    <w:p w:rsidR="00CD618F" w:rsidRDefault="00CD618F" w:rsidP="00CD618F">
      <w:pPr>
        <w:ind w:left="-284" w:firstLine="568"/>
        <w:jc w:val="both"/>
        <w:rPr>
          <w:szCs w:val="24"/>
        </w:rPr>
      </w:pPr>
      <w:r>
        <w:rPr>
          <w:szCs w:val="24"/>
        </w:rPr>
        <w:t xml:space="preserve">Burmistrz Jerzy </w:t>
      </w:r>
      <w:proofErr w:type="spellStart"/>
      <w:r>
        <w:rPr>
          <w:szCs w:val="24"/>
        </w:rPr>
        <w:t>Wrębiak</w:t>
      </w:r>
      <w:proofErr w:type="spellEnd"/>
      <w:r>
        <w:rPr>
          <w:szCs w:val="24"/>
        </w:rPr>
        <w:t xml:space="preserve"> odpowiedział, że myślą również o wymianie foteli. Przyznał, że chcieliby stworzyć na tej sali, taki mały teatr. Dodał, że bardzo podoba mu się inwestycja w Oławie, w danym kinie Odra, gdzie dokonano remontu tego obiektu pozyskując środki ze specjalnego projektu. Przyznał, że jeśli chodzi o BCK, to myślą o wymianie foteli, oświetlenia, zrobieniu małej profesjonalnej sceny.</w:t>
      </w:r>
    </w:p>
    <w:p w:rsidR="00CD618F" w:rsidRDefault="00CD618F" w:rsidP="00CD618F">
      <w:pPr>
        <w:ind w:left="-360" w:firstLine="644"/>
        <w:jc w:val="both"/>
        <w:rPr>
          <w:rFonts w:cs="Calibri"/>
          <w:szCs w:val="24"/>
        </w:rPr>
      </w:pPr>
      <w:r>
        <w:rPr>
          <w:szCs w:val="24"/>
        </w:rPr>
        <w:lastRenderedPageBreak/>
        <w:t>Radny Marcin Samul stwierdził, że cieszy go ta wiadomość, sam również myślał nad złożeniem tego typu interpelacji. Stwierdził, że modernizacji wymaga również nagłośnienie sali i wtedy w BCK mielibyśmy prawdziwe kino, a wówczas BCK byłby bardziej obleganym miejscem.</w:t>
      </w:r>
    </w:p>
    <w:p w:rsidR="00CD618F" w:rsidRDefault="00CD618F" w:rsidP="00CD618F">
      <w:pPr>
        <w:ind w:left="-360" w:firstLine="644"/>
        <w:jc w:val="both"/>
        <w:rPr>
          <w:szCs w:val="24"/>
        </w:rPr>
      </w:pPr>
      <w:r>
        <w:rPr>
          <w:rFonts w:cs="Calibri"/>
          <w:szCs w:val="24"/>
        </w:rPr>
        <w:t xml:space="preserve">Przewodniczący Komisji </w:t>
      </w:r>
      <w:proofErr w:type="spellStart"/>
      <w:r>
        <w:rPr>
          <w:rFonts w:cs="Calibri"/>
          <w:szCs w:val="24"/>
        </w:rPr>
        <w:t>GKMiOŚ</w:t>
      </w:r>
      <w:proofErr w:type="spellEnd"/>
      <w:r>
        <w:rPr>
          <w:rFonts w:cs="Calibri"/>
          <w:szCs w:val="24"/>
        </w:rPr>
        <w:t xml:space="preserve"> Piotr </w:t>
      </w:r>
      <w:proofErr w:type="spellStart"/>
      <w:r>
        <w:rPr>
          <w:rFonts w:cs="Calibri"/>
          <w:szCs w:val="24"/>
        </w:rPr>
        <w:t>Szpulak</w:t>
      </w:r>
      <w:proofErr w:type="spellEnd"/>
      <w:r>
        <w:rPr>
          <w:rFonts w:cs="Calibri"/>
          <w:szCs w:val="24"/>
        </w:rPr>
        <w:t xml:space="preserve"> zapytał, czy kwota 150 tysięcy jest wystarczająca na tego typu inwestycje?</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odpowiedział, że ta kwota jest przeznaczona na wykonanie samej dokumentacji projektowej. Koszty związane z samą inwestycją mogą być spore, ponieważ obiekt wymaga gruntownego remontu.</w:t>
      </w:r>
    </w:p>
    <w:p w:rsidR="00CD618F" w:rsidRDefault="00CD618F" w:rsidP="00CD618F">
      <w:pPr>
        <w:ind w:left="-360" w:firstLine="644"/>
        <w:jc w:val="both"/>
        <w:rPr>
          <w:szCs w:val="24"/>
        </w:rPr>
      </w:pPr>
      <w:r>
        <w:rPr>
          <w:szCs w:val="24"/>
        </w:rPr>
        <w:t xml:space="preserve">Radna Renata </w:t>
      </w:r>
      <w:proofErr w:type="spellStart"/>
      <w:r>
        <w:rPr>
          <w:szCs w:val="24"/>
        </w:rPr>
        <w:t>Biss</w:t>
      </w:r>
      <w:proofErr w:type="spellEnd"/>
      <w:r>
        <w:rPr>
          <w:szCs w:val="24"/>
        </w:rPr>
        <w:t xml:space="preserve"> zapytał, czy te fotele można byłoby ustawić w inny sposób, pod innym kątem?</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odpowiedział, że to wszystko zawiera się w kwestii projektowania, w tej sprawie wypowiedzą się fachowcy i określą jak to ma wyglądać wewnątrz. Przyznał, że zależy mu na tym, aby potencjał tego miejsca został w pełni wykorzystany, a wszystkie detale zostaną ujęte w dokumentacji projektowej. </w:t>
      </w:r>
    </w:p>
    <w:p w:rsidR="00CD618F" w:rsidRDefault="00CD618F" w:rsidP="00CD618F">
      <w:pPr>
        <w:ind w:left="-360" w:firstLine="644"/>
        <w:jc w:val="both"/>
        <w:rPr>
          <w:szCs w:val="24"/>
        </w:rPr>
      </w:pPr>
      <w:r>
        <w:rPr>
          <w:szCs w:val="24"/>
        </w:rPr>
        <w:t>Radny Henryk Jaros zapytał, czy jest planowane w przyszłości kino z prawdziwego zdarzenia?</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odpowiedział, że kino ma raczej charakter komercyjny, przyznał, że jeśli będzie realizowana tutaj jakaś inwestycja, to będzie ona miała podobny charakter jak teraz i będzie służyła, jako sala widowiskowa, z możliwością wyświetlania filmów. Dodał, że nie ma jednak takiego założenia, że musi to być sala kinowa, chcą pójść raczej w stronę kameralnego teatru.</w:t>
      </w:r>
    </w:p>
    <w:p w:rsidR="00CD618F" w:rsidRDefault="00CD618F" w:rsidP="00CD618F">
      <w:pPr>
        <w:ind w:left="-360" w:firstLine="644"/>
        <w:jc w:val="both"/>
        <w:rPr>
          <w:szCs w:val="24"/>
        </w:rPr>
      </w:pPr>
      <w:r>
        <w:rPr>
          <w:szCs w:val="24"/>
        </w:rPr>
        <w:t xml:space="preserve">Dyrektor BCK Jacek Ochmański powiedział, że potwierdza wszystko, co mówił burmistrz. Dodał, że rzeczą podstawową na chwilę obecną jest wymiana zasilania energetycznego, ponieważ obecnie w Domu Kultury posiadają niecałe 40 </w:t>
      </w:r>
      <w:proofErr w:type="spellStart"/>
      <w:r>
        <w:rPr>
          <w:szCs w:val="24"/>
        </w:rPr>
        <w:t>kV</w:t>
      </w:r>
      <w:proofErr w:type="spellEnd"/>
      <w:r>
        <w:rPr>
          <w:szCs w:val="24"/>
        </w:rPr>
        <w:t xml:space="preserve">. Poinformował, że obecnie jest taka sytuacja, że w przypadku dodatkowych imprez, takich np. jak obsługa jarmarku, przy jednoczesnej pracy BCK, zmuszeni są do skorzystania z dodatkowej sieci energetycznej. Dodał, że około 7 lat temu zmniejszono zasilanie ze 120 </w:t>
      </w:r>
      <w:proofErr w:type="spellStart"/>
      <w:r>
        <w:rPr>
          <w:szCs w:val="24"/>
        </w:rPr>
        <w:t>kV</w:t>
      </w:r>
      <w:proofErr w:type="spellEnd"/>
      <w:r>
        <w:rPr>
          <w:szCs w:val="24"/>
        </w:rPr>
        <w:t xml:space="preserve"> do niespełna 40kV, niestety tego prądu coraz częściej zaczyna brakować i tą sytuację trzeba unormować.</w:t>
      </w:r>
    </w:p>
    <w:p w:rsidR="00CD618F" w:rsidRDefault="00CD618F" w:rsidP="00CD618F">
      <w:pPr>
        <w:ind w:left="-360" w:firstLine="644"/>
        <w:jc w:val="both"/>
        <w:rPr>
          <w:szCs w:val="24"/>
        </w:rPr>
      </w:pPr>
      <w:r>
        <w:rPr>
          <w:szCs w:val="24"/>
        </w:rPr>
        <w:t xml:space="preserve">Radny Grzegorz Kapela odniósł się do kwoty 30 tysięcy przeznaczonej na remont chodników i zapytał, czy tutaj chodzi o jakieś konkretne chodniki, czy jedynie o ogólną poprawę </w:t>
      </w:r>
      <w:proofErr w:type="gramStart"/>
      <w:r>
        <w:rPr>
          <w:szCs w:val="24"/>
        </w:rPr>
        <w:t>ich jakości</w:t>
      </w:r>
      <w:proofErr w:type="gramEnd"/>
      <w:r>
        <w:rPr>
          <w:szCs w:val="24"/>
        </w:rPr>
        <w:t>?</w:t>
      </w:r>
    </w:p>
    <w:p w:rsidR="00CD618F" w:rsidRDefault="00CD618F" w:rsidP="00CD618F">
      <w:pPr>
        <w:ind w:left="-360" w:firstLine="1068"/>
        <w:jc w:val="both"/>
        <w:rPr>
          <w:b/>
          <w:szCs w:val="24"/>
        </w:rPr>
      </w:pPr>
      <w:r>
        <w:rPr>
          <w:szCs w:val="24"/>
        </w:rPr>
        <w:t>Pani Skarbnik Katarzyna Szczepanik odpowiedziała, że tutaj chodzi o przebudowę ul Chrobrego.</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360"/>
        <w:jc w:val="both"/>
        <w:rPr>
          <w:szCs w:val="24"/>
        </w:rPr>
      </w:pPr>
      <w:r>
        <w:rPr>
          <w:b/>
          <w:szCs w:val="24"/>
        </w:rPr>
        <w:t>Druk nr 2</w:t>
      </w:r>
      <w:r>
        <w:rPr>
          <w:szCs w:val="24"/>
        </w:rPr>
        <w:t xml:space="preserve"> w sprawie Programu Przeciwdziałania Narkomanii w Gminie Brzeg na lata 2016-2020</w:t>
      </w:r>
    </w:p>
    <w:p w:rsidR="00CD618F" w:rsidRDefault="00CD618F" w:rsidP="00CD618F">
      <w:pPr>
        <w:ind w:left="-360"/>
        <w:jc w:val="both"/>
        <w:rPr>
          <w:szCs w:val="24"/>
        </w:rPr>
      </w:pPr>
      <w:r>
        <w:rPr>
          <w:szCs w:val="24"/>
        </w:rPr>
        <w:t xml:space="preserve">Projekt uchwały przedstawiła Pani Elżbieta </w:t>
      </w:r>
      <w:proofErr w:type="spellStart"/>
      <w:r>
        <w:rPr>
          <w:szCs w:val="24"/>
        </w:rPr>
        <w:t>Gawryjołek</w:t>
      </w:r>
      <w:proofErr w:type="spellEnd"/>
      <w:r>
        <w:rPr>
          <w:szCs w:val="24"/>
        </w:rPr>
        <w:t>.</w:t>
      </w:r>
    </w:p>
    <w:p w:rsidR="00CD618F" w:rsidRDefault="00CD618F" w:rsidP="00CD618F">
      <w:pPr>
        <w:ind w:left="-360" w:firstLine="644"/>
        <w:jc w:val="both"/>
        <w:rPr>
          <w:szCs w:val="24"/>
        </w:rPr>
      </w:pPr>
      <w:r>
        <w:rPr>
          <w:szCs w:val="24"/>
        </w:rPr>
        <w:t>Radny Marcin Samul zasugerował Pani kierownik, aby w przyszłości, kiedy ten program już ruszy, aby poświęci</w:t>
      </w:r>
    </w:p>
    <w:p w:rsidR="00CD618F" w:rsidRDefault="00CD618F" w:rsidP="00CD618F">
      <w:pPr>
        <w:ind w:left="-360" w:firstLine="644"/>
        <w:jc w:val="both"/>
        <w:rPr>
          <w:szCs w:val="24"/>
        </w:rPr>
      </w:pPr>
      <w:r>
        <w:rPr>
          <w:szCs w:val="24"/>
        </w:rPr>
        <w:t xml:space="preserve"> </w:t>
      </w:r>
      <w:proofErr w:type="gramStart"/>
      <w:r>
        <w:rPr>
          <w:szCs w:val="24"/>
        </w:rPr>
        <w:t>jakąś</w:t>
      </w:r>
      <w:proofErr w:type="gramEnd"/>
      <w:r>
        <w:rPr>
          <w:szCs w:val="24"/>
        </w:rPr>
        <w:t xml:space="preserve"> część tego programu dopalaczom.</w:t>
      </w:r>
    </w:p>
    <w:p w:rsidR="00CD618F" w:rsidRDefault="00CD618F" w:rsidP="00CD618F">
      <w:pPr>
        <w:ind w:left="-360" w:firstLine="644"/>
        <w:jc w:val="both"/>
        <w:rPr>
          <w:szCs w:val="24"/>
        </w:rPr>
      </w:pPr>
      <w:r>
        <w:rPr>
          <w:szCs w:val="24"/>
        </w:rPr>
        <w:t xml:space="preserve">Pani Elżbieta </w:t>
      </w:r>
      <w:proofErr w:type="spellStart"/>
      <w:r>
        <w:rPr>
          <w:szCs w:val="24"/>
        </w:rPr>
        <w:t>Gawryjołek</w:t>
      </w:r>
      <w:proofErr w:type="spellEnd"/>
      <w:r>
        <w:rPr>
          <w:szCs w:val="24"/>
        </w:rPr>
        <w:t xml:space="preserve"> wyjaśniła, że wspólnie z Państwową Agencją Rozwiązywania Problemów Alkoholowych, realizują program rekomendowany przez tą organizację. Program ten od ubiegłego roku realizowany jest w szkołach i kładziony jest w nim nacisk na walkę z narkotykami, z dopalaczami, częściowo na problem związany z alkoholem. Dodała, że program ten będzie realizowany również w tym roku.</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poinformował, że szkoły wiedzą na ten temat i korzystają z tego programu, ponieważ nawet dzisiaj do Urzędu wpłynęły wnioski z tego, co pamięta z Gimnazjum nr 1, do udziału w programie, który walczy z dopalaczami.</w:t>
      </w:r>
    </w:p>
    <w:p w:rsidR="00CD618F" w:rsidRDefault="00CD618F" w:rsidP="00CD618F">
      <w:pPr>
        <w:ind w:left="-360" w:firstLine="644"/>
        <w:jc w:val="both"/>
        <w:rPr>
          <w:szCs w:val="24"/>
        </w:rPr>
      </w:pPr>
      <w:r>
        <w:rPr>
          <w:szCs w:val="24"/>
        </w:rPr>
        <w:lastRenderedPageBreak/>
        <w:t>Radny Jacek Juchniewicz zwrócił uwagę, że budynek przy ulicy Rybackiej, nie został dokończony, ma sygnały od mieszkańców, że w tym miejscu spotyka się młodzież i korzysta z różnego rodzaju używek. Następnie poprosił komendanta, aby zajął się monitorowaniem tego miejsca, zwrócił się z prośbą o interwencje w tym miejscu, a także o to, aby zwrócić uwagę właścicielowi tego budynku na odpowiednie zabezpieczenie tego terenu.</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wyjaśnił, że próbowano skomunikować dewelopera, który kupił teren na Monte Cassino, aby również zainteresował się tym budynkiem, niestety nie było odzewu z jego strony. Przyznał, że nadal czynią starania, aby </w:t>
      </w:r>
      <w:proofErr w:type="gramStart"/>
      <w:r>
        <w:rPr>
          <w:szCs w:val="24"/>
        </w:rPr>
        <w:t>ktoś kto</w:t>
      </w:r>
      <w:proofErr w:type="gramEnd"/>
      <w:r>
        <w:rPr>
          <w:szCs w:val="24"/>
        </w:rPr>
        <w:t xml:space="preserve"> ma plany deweloperskie, aby zwrócił uwagę również na ten teren. Zwracają uwagę również na jeden obiekt zabytkowy znajdujący się w Parku Chrobrego i myślą również o jego zagospodarowaniu.</w:t>
      </w:r>
    </w:p>
    <w:p w:rsidR="00CD618F" w:rsidRDefault="00CD618F" w:rsidP="00CD618F">
      <w:pPr>
        <w:ind w:left="-360" w:firstLine="644"/>
        <w:jc w:val="both"/>
        <w:rPr>
          <w:szCs w:val="24"/>
        </w:rPr>
      </w:pPr>
      <w:r>
        <w:rPr>
          <w:szCs w:val="24"/>
        </w:rPr>
        <w:t xml:space="preserve">Radny Piotr </w:t>
      </w:r>
      <w:proofErr w:type="spellStart"/>
      <w:r>
        <w:rPr>
          <w:szCs w:val="24"/>
        </w:rPr>
        <w:t>Szpulak</w:t>
      </w:r>
      <w:proofErr w:type="spellEnd"/>
      <w:r>
        <w:rPr>
          <w:szCs w:val="24"/>
        </w:rPr>
        <w:t xml:space="preserve"> zapytał komendanta, czy były jakieś interwencje straży miejskiej w pobliżu tego budynku?</w:t>
      </w:r>
    </w:p>
    <w:p w:rsidR="00CD618F" w:rsidRDefault="00CD618F" w:rsidP="00CD618F">
      <w:pPr>
        <w:ind w:left="-360" w:firstLine="644"/>
        <w:jc w:val="both"/>
        <w:rPr>
          <w:szCs w:val="24"/>
        </w:rPr>
      </w:pPr>
      <w:r>
        <w:rPr>
          <w:szCs w:val="24"/>
        </w:rPr>
        <w:t>Komendant Straży Miejskiej Krzysztof Szary odpowiedział, że były przeprowadzane patrole i interwencje, na wniosek dyrekcji szkoły. Przyznał, że na jakiś czas wyeliminowano ten problem, ale później młodzież zmieniła miejsce i przeniosła się za mur cmentarza. Nadal współpracują z nauczycielami, jeśli ta sytuacja się tam nasila, na miejsce wysyłany jest strażnik. Dodał, że jeśli chodzi o sam budynek, to występowali do Nadzoru Budowlanego, aby zmusić właściciela do tego, aby skutecznie zabezpieczył wejścia do tego budynku, aby nikt nie mógł tam przebywać.</w:t>
      </w:r>
    </w:p>
    <w:p w:rsidR="00CD618F" w:rsidRDefault="00CD618F" w:rsidP="00CD618F">
      <w:pPr>
        <w:ind w:left="-360" w:firstLine="644"/>
        <w:jc w:val="both"/>
        <w:rPr>
          <w:szCs w:val="24"/>
        </w:rPr>
      </w:pPr>
      <w:r>
        <w:rPr>
          <w:szCs w:val="24"/>
        </w:rPr>
        <w:t xml:space="preserve">Radny Piotr </w:t>
      </w:r>
      <w:proofErr w:type="spellStart"/>
      <w:r>
        <w:rPr>
          <w:szCs w:val="24"/>
        </w:rPr>
        <w:t>Szpulak</w:t>
      </w:r>
      <w:proofErr w:type="spellEnd"/>
      <w:r>
        <w:rPr>
          <w:szCs w:val="24"/>
        </w:rPr>
        <w:t xml:space="preserve"> odniósł się do ankiet, których wyniki zostały zaprezentowane i zapytał, czy te ankiety były przeprowadzane wśród uczniów naszego miasta?</w:t>
      </w:r>
    </w:p>
    <w:p w:rsidR="00CD618F" w:rsidRDefault="00CD618F" w:rsidP="00CD618F">
      <w:pPr>
        <w:ind w:left="-360" w:firstLine="644"/>
        <w:jc w:val="both"/>
        <w:rPr>
          <w:szCs w:val="24"/>
        </w:rPr>
      </w:pPr>
      <w:r>
        <w:rPr>
          <w:szCs w:val="24"/>
        </w:rPr>
        <w:t xml:space="preserve">Pani Elżbieta </w:t>
      </w:r>
      <w:proofErr w:type="spellStart"/>
      <w:r>
        <w:rPr>
          <w:szCs w:val="24"/>
        </w:rPr>
        <w:t>Gawryjołek</w:t>
      </w:r>
      <w:proofErr w:type="spellEnd"/>
      <w:r>
        <w:rPr>
          <w:szCs w:val="24"/>
        </w:rPr>
        <w:t xml:space="preserve"> wyjaśniła, że są to ankiety z woj. Opolskiego, badania te zostały przeprowadzone przez Instytut Psychologii i Psychiatrii.</w:t>
      </w:r>
    </w:p>
    <w:p w:rsidR="00CD618F" w:rsidRDefault="00CD618F" w:rsidP="00CD618F">
      <w:pPr>
        <w:ind w:left="-360" w:firstLine="644"/>
        <w:jc w:val="both"/>
        <w:rPr>
          <w:szCs w:val="24"/>
        </w:rPr>
      </w:pPr>
      <w:r>
        <w:rPr>
          <w:szCs w:val="24"/>
        </w:rPr>
        <w:t xml:space="preserve">Radny Henryk Jaros powiedział, że dobrze byłoby powrócić do sprawdzonych metod, które były używane w 2005 roku, gdzie działały tzw. „trójki klasowe” i tego typu działania przynosiły efekty. </w:t>
      </w:r>
    </w:p>
    <w:p w:rsidR="00CD618F" w:rsidRDefault="00CD618F" w:rsidP="00CD618F">
      <w:pPr>
        <w:ind w:left="-360" w:firstLine="644"/>
        <w:jc w:val="both"/>
        <w:rPr>
          <w:szCs w:val="24"/>
        </w:rPr>
      </w:pPr>
      <w:r>
        <w:rPr>
          <w:szCs w:val="24"/>
        </w:rPr>
        <w:t>Radny Jacek Juchniewicz stwierdził, że nawet w miejscach, które są monitorowane, np. na ulicy Kamiennej, również dzieją się różne dziwne rzeczy, dlatego poprosił, aby zwrócić na to uwagę. Prosił, aby poświęcić czas na obserwację właśnie tego miejsca przynajmniej parę razy w miesiącu, aby można było zauważyć efekty. Przyznał, że na tego typu zajścia skarżą się mieszkańcy bloków z ulicy Jerzego, gdzie notorycznie demolowane są drzwi, dochodzi do niszczenia ławek przed blokiem.</w:t>
      </w:r>
    </w:p>
    <w:p w:rsidR="00CD618F" w:rsidRDefault="00CD618F" w:rsidP="00CD618F">
      <w:pPr>
        <w:ind w:left="-360" w:firstLine="644"/>
        <w:jc w:val="both"/>
        <w:rPr>
          <w:szCs w:val="24"/>
        </w:rPr>
      </w:pPr>
      <w:r>
        <w:rPr>
          <w:szCs w:val="24"/>
        </w:rPr>
        <w:t>Komendant Straży Miejskiej Krzysztof Szary poinformował, że wszystkie zgłoszenia starają się reagować, jeśli tylko zauważą, że coś się dzieje niedobrego w tym miejscu, starają się w to miejsce wysłać patrol.</w:t>
      </w:r>
    </w:p>
    <w:p w:rsidR="00CD618F" w:rsidRDefault="00CD618F" w:rsidP="00CD618F">
      <w:pPr>
        <w:ind w:left="-360" w:firstLine="644"/>
        <w:jc w:val="both"/>
        <w:rPr>
          <w:b/>
          <w:szCs w:val="24"/>
        </w:rPr>
      </w:pPr>
      <w:r>
        <w:rPr>
          <w:szCs w:val="24"/>
        </w:rPr>
        <w:t>Radny Jacek Juchniewicz stwierdził, że dzięki monitoringowi takie rzeczy można wykluczyć, przyznał, że jego zdaniem jakoś tych kamer jest na tyle dobra.</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ind w:left="-360"/>
        <w:jc w:val="both"/>
        <w:rPr>
          <w:szCs w:val="24"/>
        </w:rPr>
      </w:pPr>
    </w:p>
    <w:p w:rsidR="00CD618F" w:rsidRDefault="00CD618F" w:rsidP="00CD618F">
      <w:pPr>
        <w:ind w:left="-360"/>
        <w:jc w:val="both"/>
        <w:rPr>
          <w:szCs w:val="24"/>
        </w:rPr>
      </w:pPr>
      <w:r>
        <w:rPr>
          <w:b/>
          <w:szCs w:val="24"/>
        </w:rPr>
        <w:t>Druk nr 3</w:t>
      </w:r>
      <w:r>
        <w:rPr>
          <w:szCs w:val="24"/>
        </w:rPr>
        <w:t xml:space="preserve"> w sprawie Programu Profilaktyki i Rozwiązywania Problemów Alkoholowych w Gminie Brzeg na 2016 rok </w:t>
      </w:r>
    </w:p>
    <w:p w:rsidR="00CD618F" w:rsidRDefault="00CD618F" w:rsidP="00CD618F">
      <w:pPr>
        <w:ind w:left="-360"/>
        <w:jc w:val="both"/>
        <w:rPr>
          <w:szCs w:val="24"/>
        </w:rPr>
      </w:pPr>
      <w:r>
        <w:rPr>
          <w:szCs w:val="24"/>
        </w:rPr>
        <w:t xml:space="preserve">Projekt uchwały przedstawiła Pani Elżbieta </w:t>
      </w:r>
      <w:proofErr w:type="spellStart"/>
      <w:r>
        <w:rPr>
          <w:szCs w:val="24"/>
        </w:rPr>
        <w:t>Gawryjołek</w:t>
      </w:r>
      <w:proofErr w:type="spellEnd"/>
      <w:r>
        <w:rPr>
          <w:szCs w:val="24"/>
        </w:rPr>
        <w:t>.</w:t>
      </w:r>
    </w:p>
    <w:p w:rsidR="00CD618F" w:rsidRDefault="00CD618F" w:rsidP="00CD618F">
      <w:pPr>
        <w:ind w:left="-360"/>
        <w:jc w:val="both"/>
        <w:rPr>
          <w:szCs w:val="24"/>
        </w:rPr>
      </w:pPr>
      <w:r>
        <w:rPr>
          <w:szCs w:val="24"/>
        </w:rPr>
        <w:tab/>
        <w:t>Radny Marcin Samul odniósł się do wypowiedzi Pani kierownik i powiedział, że przewodniczący takiej komisji ma otrzymać 500 zł, następnie zapytał, ile otrzyma członek takiej komisji?</w:t>
      </w:r>
    </w:p>
    <w:p w:rsidR="00CD618F" w:rsidRDefault="00CD618F" w:rsidP="00CD618F">
      <w:pPr>
        <w:ind w:left="-360" w:firstLine="360"/>
        <w:jc w:val="both"/>
        <w:rPr>
          <w:szCs w:val="24"/>
        </w:rPr>
      </w:pPr>
      <w:r>
        <w:rPr>
          <w:szCs w:val="24"/>
        </w:rPr>
        <w:t xml:space="preserve">Pani Elżbieta </w:t>
      </w:r>
      <w:proofErr w:type="spellStart"/>
      <w:r>
        <w:rPr>
          <w:szCs w:val="24"/>
        </w:rPr>
        <w:t>Gawryjołek</w:t>
      </w:r>
      <w:proofErr w:type="spellEnd"/>
      <w:r>
        <w:rPr>
          <w:szCs w:val="24"/>
        </w:rPr>
        <w:t xml:space="preserve"> wyjaśniła, że członek komisji otrzyma 400 złotych, a sekretarz komisji 500 złotych, ponieważ to właśnie ta osoba obsługuje całą dokumentację, uczestniczy we wszystkich posiedzeniach. Dodała, że od teraz w podkomisji będzie zasiadało 4 członków, a nie jak to jest w przypadku komisji, gdzie jest 8 osób. Obecnie będą działały dwie podkomisje i np. </w:t>
      </w:r>
      <w:r>
        <w:rPr>
          <w:szCs w:val="24"/>
        </w:rPr>
        <w:lastRenderedPageBreak/>
        <w:t>jedna z nich będzie zajmowała się programami profilaktycznymi, a druga komisja będzie zajmowała się rozmowami z osobami uzależnionymi.</w:t>
      </w:r>
      <w:r>
        <w:rPr>
          <w:szCs w:val="24"/>
        </w:rPr>
        <w:br/>
      </w:r>
      <w:r>
        <w:rPr>
          <w:szCs w:val="24"/>
        </w:rPr>
        <w:tab/>
        <w:t>Radny Jacek Juchniewicz powiedział, że chciałby, jak co roku zwrócić uwagę na to, że pomimo tych programów, spożycie alkoholu w naszym mieście wciąż rośnie. Następnie powiedział, że warto byłoby się zastanowić nad tym, czy taka ilość zezwoleń w naszym mieście jest potrzebna? Przyznał, że zdaje sobie sprawę z tego, że dzięki temu miasto ma pieniądze, a dzieci mogą pojechać na zimowiska, ale pojawia się inny problem?</w:t>
      </w:r>
    </w:p>
    <w:p w:rsidR="00CD618F" w:rsidRDefault="00CD618F" w:rsidP="00CD618F">
      <w:pPr>
        <w:ind w:left="-360" w:firstLine="644"/>
        <w:jc w:val="both"/>
        <w:rPr>
          <w:szCs w:val="24"/>
        </w:rPr>
      </w:pPr>
      <w:r>
        <w:rPr>
          <w:szCs w:val="24"/>
        </w:rPr>
        <w:t xml:space="preserve">Pani Elżbieta </w:t>
      </w:r>
      <w:proofErr w:type="spellStart"/>
      <w:r>
        <w:rPr>
          <w:szCs w:val="24"/>
        </w:rPr>
        <w:t>Gawryjołek</w:t>
      </w:r>
      <w:proofErr w:type="spellEnd"/>
      <w:r>
        <w:rPr>
          <w:szCs w:val="24"/>
        </w:rPr>
        <w:t xml:space="preserve"> powiedziała, że limit punktów wynosi 150, na chwile obecną jest ich 128, ale stale, któryś z nich jest zamykany. Przyznała, że można byłoby się zastanowić nad zmniejszenie liczby punktów sprzedaży.</w:t>
      </w:r>
    </w:p>
    <w:p w:rsidR="00CD618F" w:rsidRDefault="00CD618F" w:rsidP="00CD618F">
      <w:pPr>
        <w:ind w:left="-360" w:firstLine="644"/>
        <w:jc w:val="both"/>
        <w:rPr>
          <w:szCs w:val="24"/>
        </w:rPr>
      </w:pPr>
      <w:r>
        <w:rPr>
          <w:szCs w:val="24"/>
        </w:rPr>
        <w:t>Radny Jacek Juchniewicz stwierdził, że tutaj liczba punktów nie gra roli, ale jednego zdaniem taka ilość sklepów monopolowych położonych w bliskiej odległości od siebie i działających do późnych godzin nocnych nie jest potrzebna?</w:t>
      </w:r>
    </w:p>
    <w:p w:rsidR="00CD618F" w:rsidRDefault="00CD618F" w:rsidP="00CD618F">
      <w:pPr>
        <w:ind w:left="-360" w:firstLine="644"/>
        <w:jc w:val="both"/>
        <w:rPr>
          <w:szCs w:val="24"/>
        </w:rPr>
      </w:pPr>
      <w:r>
        <w:rPr>
          <w:szCs w:val="24"/>
        </w:rPr>
        <w:t xml:space="preserve">Pani Elżbieta </w:t>
      </w:r>
      <w:proofErr w:type="spellStart"/>
      <w:r>
        <w:rPr>
          <w:szCs w:val="24"/>
        </w:rPr>
        <w:t>Gawryjołek</w:t>
      </w:r>
      <w:proofErr w:type="spellEnd"/>
      <w:r>
        <w:rPr>
          <w:szCs w:val="24"/>
        </w:rPr>
        <w:t xml:space="preserve"> zwróciła uwagę na to, że zgodnie z ustawą, przedsiębiorca, który spełni określone wymagania, to miasto nie ma możliwości, aby odmówić mu wydania pozwolenia na taką działalność.</w:t>
      </w:r>
    </w:p>
    <w:p w:rsidR="00CD618F" w:rsidRDefault="00CD618F" w:rsidP="00CD618F">
      <w:pPr>
        <w:ind w:left="-360" w:firstLine="644"/>
        <w:jc w:val="both"/>
        <w:rPr>
          <w:szCs w:val="24"/>
        </w:rPr>
      </w:pPr>
      <w:r>
        <w:rPr>
          <w:szCs w:val="24"/>
        </w:rPr>
        <w:t>Radny Jacek Juchniewicz zapytał, czy nie można byłoby tej uchwały nieco zmienić?</w:t>
      </w:r>
    </w:p>
    <w:p w:rsidR="00CD618F" w:rsidRDefault="00CD618F" w:rsidP="00CD618F">
      <w:pPr>
        <w:ind w:left="-360" w:firstLine="644"/>
        <w:jc w:val="both"/>
        <w:rPr>
          <w:szCs w:val="24"/>
        </w:rPr>
      </w:pPr>
      <w:r>
        <w:rPr>
          <w:szCs w:val="24"/>
        </w:rPr>
        <w:t xml:space="preserve">Burmistrz Jerzy </w:t>
      </w:r>
      <w:proofErr w:type="spellStart"/>
      <w:r>
        <w:rPr>
          <w:szCs w:val="24"/>
        </w:rPr>
        <w:t>Wrębiak</w:t>
      </w:r>
      <w:proofErr w:type="spellEnd"/>
      <w:r>
        <w:rPr>
          <w:szCs w:val="24"/>
        </w:rPr>
        <w:t xml:space="preserve"> przyznał, że miał okazję uczestniczyć w spotkaniu, które zorganizowała PARPA i powiedział, że obecna sytuacja w naszym kraju pod tym względem wynika z ceny, jaką ma alkohol w stosunku do tego ile ludzie zarabiają. Przyznał, że jest to trend ogólnopolski, a najbardziej niepojące jest to, że spożycie alkoholu wciąż wzrasta. Stwierdził, że być może jakąś metodą na poprawę tej sytuacji byłaby zmiana dotycząca ceny alkoholu i dostępności, niż samymi punktami sprzedaży, ponieważ wtedy mogłoby wzrosnąć zagrożenie ze strony szarej strefy, co pogorszyłoby sytuację. Dodał, że można byłoby wprowadzić zmiany w uchwale i dokonać zmniejszenia liczby punktów, w których będzie sprzedawany alkohol, przyznał, że nie wie czy to wpłynie na zmniejszeni spożycia alkoholu, czy też spowoduje się taką sytuację, że biznes zostanie ukierunkowany do tych osób, które posiadają koncesje.</w:t>
      </w:r>
    </w:p>
    <w:p w:rsidR="00CD618F" w:rsidRDefault="00CD618F" w:rsidP="00CD618F">
      <w:pPr>
        <w:ind w:left="-360" w:firstLine="1068"/>
        <w:jc w:val="both"/>
        <w:rPr>
          <w:szCs w:val="24"/>
        </w:rPr>
      </w:pPr>
      <w:r>
        <w:rPr>
          <w:szCs w:val="24"/>
        </w:rPr>
        <w:t xml:space="preserve">Radny Piotr </w:t>
      </w:r>
      <w:proofErr w:type="spellStart"/>
      <w:r>
        <w:rPr>
          <w:szCs w:val="24"/>
        </w:rPr>
        <w:t>Szpulak</w:t>
      </w:r>
      <w:proofErr w:type="spellEnd"/>
      <w:r>
        <w:rPr>
          <w:szCs w:val="24"/>
        </w:rPr>
        <w:t xml:space="preserve"> zapytał, czy w Brzegu była taka sytuacja, że zabrano z jakichś względów koncesję, np. na liczne interwencje policji?</w:t>
      </w:r>
    </w:p>
    <w:p w:rsidR="00CD618F" w:rsidRDefault="00CD618F" w:rsidP="00CD618F">
      <w:pPr>
        <w:pStyle w:val="Tekstpodstawowywcity2"/>
      </w:pPr>
      <w:r>
        <w:t xml:space="preserve">Burmistrz Jerzy </w:t>
      </w:r>
      <w:proofErr w:type="spellStart"/>
      <w:r>
        <w:t>Wrębiak</w:t>
      </w:r>
      <w:proofErr w:type="spellEnd"/>
      <w:r>
        <w:t xml:space="preserve"> odpowiedział, że w przeciągu tego roku, kiedy sprawuje funkcje burmistrza nie było takiej sytuacji. Przyznał, że trudnym do udowodnienia jest fakt, że bójki, </w:t>
      </w:r>
      <w:proofErr w:type="gramStart"/>
      <w:r>
        <w:t>rozróby</w:t>
      </w:r>
      <w:proofErr w:type="gramEnd"/>
      <w:r>
        <w:t>, które się dzieją w danym miejscu, są spowodowane tym, że w pobliżu istnieje możliwość zakupu i spożycia alkoholu. Dodał, że jest jak najbardziej za tym, aby zbyt blisko szkół, placówek oświatowych, zgodnie z przepisem nie był sprzedawany alkohol.</w:t>
      </w:r>
    </w:p>
    <w:p w:rsidR="00CD618F" w:rsidRDefault="00CD618F" w:rsidP="00CD618F">
      <w:pPr>
        <w:ind w:left="-360" w:firstLine="1068"/>
        <w:jc w:val="both"/>
        <w:rPr>
          <w:szCs w:val="24"/>
        </w:rPr>
      </w:pPr>
      <w:r>
        <w:rPr>
          <w:szCs w:val="24"/>
        </w:rPr>
        <w:t>Radny Henryk Jaros zapytał czy zdarzały się jakieś skargi na Zespół Interdyscyplinarny?</w:t>
      </w:r>
    </w:p>
    <w:p w:rsidR="00CD618F" w:rsidRDefault="00CD618F" w:rsidP="00CD618F">
      <w:pPr>
        <w:ind w:left="-360" w:firstLine="1068"/>
        <w:jc w:val="both"/>
        <w:rPr>
          <w:szCs w:val="24"/>
        </w:rPr>
      </w:pPr>
      <w:r>
        <w:rPr>
          <w:szCs w:val="24"/>
        </w:rPr>
        <w:t xml:space="preserve">Pani Elżbieta </w:t>
      </w:r>
      <w:proofErr w:type="spellStart"/>
      <w:r>
        <w:rPr>
          <w:szCs w:val="24"/>
        </w:rPr>
        <w:t>Gawryjołek</w:t>
      </w:r>
      <w:proofErr w:type="spellEnd"/>
      <w:r>
        <w:rPr>
          <w:szCs w:val="24"/>
        </w:rPr>
        <w:t xml:space="preserve"> odpowiedziała, że nie docierały do niej żadne sygnały, aby działo się tam coś złego. Poinformowała, że obecnie zmienił się kierownik Punktu Pomocy Kryzysowej, który był również przewodniczącym Komisji Interdyscyplinarnej.</w:t>
      </w:r>
    </w:p>
    <w:p w:rsidR="00CD618F" w:rsidRDefault="00CD618F" w:rsidP="00CD618F">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dodał, że problem związany ze sprzedażą alkoholu jest złożony. Przypomniał, że w tym roku było wiele interwencji związanych z uciążliwością Wozowni, sporo osób podpisało także petycję, aby burmistrz odebrał koncesję na sprzedaż alkoholu. Stwierdził, że nie zawsze było tak, że osoby, które korzystały z lokalu, a napiły się alkoholu stanowiły problem dla otoczenia. Dodał, że głównym problemem była tutaj głośna muzyka puszczana po godzinie 22 i z tym związane były interwencje policji, a nie to, że ktoś spożywał alkohol. Powiedział następnie, że w takich przypadkach nie można pójść na skróty i komuś odebrać pozwolenie na sprzedaż alkoholu, tylko, dlatego, że nie zachowuje ciszy nocnej. Kolejno odniósł się do tego, że w mieście znajduje się wiele „dzikich” punktów sprzedaży alkoholu, przyznał, że wpływają do niego pisma z Urzędu Skarbowego, z klauzula tajności, w których otrzymuje informacje na temat osób, którymi trzeba się zająć, ponieważ są donosy na </w:t>
      </w:r>
      <w:r>
        <w:rPr>
          <w:szCs w:val="24"/>
        </w:rPr>
        <w:lastRenderedPageBreak/>
        <w:t xml:space="preserve">sprzedaż alkoholu, który nie jest koncesjonowany. Przyznał, że tego typu sytuacji jest dużo w mieście. Poinformował także, że „Niebieska Karta” zakładana jest danej osobie po to, aby zbadać sprawę, zgłoszoną na wniosek osoby pokrzywdzonej, dodał, że założenie takiej karty, nie skutkuje tym, że trzeba komuś udowodnić tego, że był agresywny pod wpływem alkoholu. Stwierdził, że temat związany z alkoholem jest trudny, ale starają się jakoś tą sprawę wraz z policją, strażą miejską rozwiązać. </w:t>
      </w:r>
    </w:p>
    <w:p w:rsidR="00CD618F" w:rsidRDefault="00CD618F" w:rsidP="00CD618F">
      <w:pPr>
        <w:ind w:left="-360" w:firstLine="644"/>
        <w:jc w:val="both"/>
        <w:rPr>
          <w:b/>
          <w:szCs w:val="24"/>
        </w:rPr>
      </w:pPr>
      <w:r>
        <w:rPr>
          <w:szCs w:val="24"/>
        </w:rPr>
        <w:t>Radny Grzegorz Surdyka stwierdził, że śmieszą go tego typu dyskusje, aby ograniczyć legalne miejsca sprzedaży alkoholu, bo spowoduje to zmniejszenie spożycia? Przyznał, że zgadza się z tym, co powiedział burmistrz w ostatnim zdaniu, na temat dzikich miejsc sprzedaży alkoholu, ponieważ tego typu działania spowodują jedynie sytuację, że tych miejsc będzie jeszcze więcej. Stwierdził, że należy to zmienić, ale dzięki innym działaniom, np. typowo kulturalnym, albo takim jak sport, stowarzyszenia, czy nawet pogadanki z uczniami w szkole. Dodał, że dzięki ograniczaniu legalnych miejsc sprzedaży dojdzie jedynie do tego, że zmniejszy się ilość miejsc pracy, wpływy do budżetu miasta, itp.</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360"/>
        <w:jc w:val="both"/>
        <w:rPr>
          <w:szCs w:val="24"/>
        </w:rPr>
      </w:pPr>
      <w:r>
        <w:rPr>
          <w:b/>
          <w:szCs w:val="24"/>
        </w:rPr>
        <w:t>Druk nr 4</w:t>
      </w:r>
      <w:r>
        <w:rPr>
          <w:szCs w:val="24"/>
        </w:rPr>
        <w:t xml:space="preserve"> w sprawie przyjęcia Strategii Rozwoju Gminy Brzeg na lata 2016 – 2022</w:t>
      </w:r>
    </w:p>
    <w:p w:rsidR="00CD618F" w:rsidRDefault="00CD618F" w:rsidP="00CD618F">
      <w:pPr>
        <w:ind w:left="-360"/>
        <w:jc w:val="both"/>
        <w:rPr>
          <w:szCs w:val="24"/>
        </w:rPr>
      </w:pPr>
      <w:r>
        <w:rPr>
          <w:szCs w:val="24"/>
        </w:rPr>
        <w:t>Projekt uchwały przedstawił Pan Andrzej Peszko.</w:t>
      </w:r>
    </w:p>
    <w:p w:rsidR="00CD618F" w:rsidRDefault="00CD618F" w:rsidP="00CD618F">
      <w:pPr>
        <w:ind w:left="-426" w:firstLine="426"/>
        <w:jc w:val="both"/>
        <w:rPr>
          <w:szCs w:val="24"/>
        </w:rPr>
      </w:pPr>
      <w:r>
        <w:rPr>
          <w:szCs w:val="24"/>
        </w:rPr>
        <w:t xml:space="preserve">Radny Piotr </w:t>
      </w:r>
      <w:proofErr w:type="spellStart"/>
      <w:r>
        <w:rPr>
          <w:szCs w:val="24"/>
        </w:rPr>
        <w:t>Szpulak</w:t>
      </w:r>
      <w:proofErr w:type="spellEnd"/>
      <w:r>
        <w:rPr>
          <w:szCs w:val="24"/>
        </w:rPr>
        <w:t xml:space="preserve"> odniósł się do informacji podanej na stronie 70 dotyczącej terenów inwestycyjnych, zwrócił uwagę, że podano </w:t>
      </w:r>
      <w:proofErr w:type="gramStart"/>
      <w:r>
        <w:rPr>
          <w:szCs w:val="24"/>
        </w:rPr>
        <w:t>tam  m</w:t>
      </w:r>
      <w:proofErr w:type="gramEnd"/>
      <w:r>
        <w:rPr>
          <w:szCs w:val="24"/>
        </w:rPr>
        <w:t>.in. teren przy ul. Korfantego-kąpielisko i zapytał, czy ta inwestycja jest traktowana, jako 100% miejska, czy może dopuszcza się tutaj inwestycje z jakiejś zewnętrznej firmy?</w:t>
      </w:r>
    </w:p>
    <w:p w:rsidR="00CD618F" w:rsidRDefault="00CD618F" w:rsidP="00CD618F">
      <w:pPr>
        <w:ind w:left="-426" w:firstLine="426"/>
        <w:jc w:val="both"/>
        <w:rPr>
          <w:b/>
          <w:szCs w:val="24"/>
        </w:rPr>
      </w:pPr>
      <w:r>
        <w:rPr>
          <w:szCs w:val="24"/>
        </w:rPr>
        <w:t xml:space="preserve">Burmistrz Jerzy </w:t>
      </w:r>
      <w:proofErr w:type="spellStart"/>
      <w:r>
        <w:rPr>
          <w:szCs w:val="24"/>
        </w:rPr>
        <w:t>Wrębiak</w:t>
      </w:r>
      <w:proofErr w:type="spellEnd"/>
      <w:r>
        <w:rPr>
          <w:szCs w:val="24"/>
        </w:rPr>
        <w:t xml:space="preserve"> przyznał, że przeznaczenie tego terenu jest mieszane, główną jego część zajmuje tafla zbiornika (6,5 ha), teren przyległy ma około 4 ha. Przyznał, że istnieją pewne plany dotyczące terenów przy zbiorniku, ale nie ukrywa, że pojawiały się głosy osób z zewnątrz. Dodał, że będzie raczej taka koniunktura, że jeśli coś się zacznie dziać przy ul. Korfantego, to być może te tereny staną się na tyle atrakcyjne, że niektóre projekty, które miasto chciałoby tam zrealizować, zostaną wykonane przez podmioty prywatne, myśli tutaj np. o jakiejś restauracji, kawiarni, a strategia tego typu działań nie wyklucza.</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ind w:left="-360"/>
        <w:jc w:val="both"/>
      </w:pPr>
    </w:p>
    <w:p w:rsidR="00CD618F" w:rsidRDefault="00CD618F" w:rsidP="00CD618F">
      <w:pPr>
        <w:ind w:left="-360"/>
        <w:jc w:val="both"/>
        <w:rPr>
          <w:szCs w:val="24"/>
        </w:rPr>
      </w:pPr>
      <w:r>
        <w:rPr>
          <w:b/>
          <w:szCs w:val="24"/>
        </w:rPr>
        <w:t>Druk nr 5</w:t>
      </w:r>
      <w:r>
        <w:rPr>
          <w:szCs w:val="24"/>
        </w:rPr>
        <w:t xml:space="preserve"> w sprawie wprowadzenia opłaty prolongacyjnej na terenie gminy Brzeg</w:t>
      </w:r>
    </w:p>
    <w:p w:rsidR="00CD618F" w:rsidRDefault="00CD618F" w:rsidP="00CD618F">
      <w:pPr>
        <w:ind w:left="-360"/>
        <w:jc w:val="both"/>
        <w:rPr>
          <w:b/>
          <w:szCs w:val="24"/>
        </w:rPr>
      </w:pPr>
      <w:r>
        <w:rPr>
          <w:szCs w:val="24"/>
        </w:rPr>
        <w:t>Projekt uchwały przedstawiła Pani Małgorzata Gawrońska.</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b/>
          <w:szCs w:val="24"/>
          <w:u w:val="single"/>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b/>
          <w:szCs w:val="24"/>
          <w:u w:val="single"/>
        </w:rPr>
      </w:pPr>
    </w:p>
    <w:p w:rsidR="00CD618F" w:rsidRDefault="00CD618F" w:rsidP="00CD618F">
      <w:pPr>
        <w:ind w:left="-360"/>
        <w:jc w:val="both"/>
        <w:rPr>
          <w:szCs w:val="24"/>
        </w:rPr>
      </w:pPr>
      <w:r>
        <w:rPr>
          <w:b/>
          <w:szCs w:val="24"/>
        </w:rPr>
        <w:t>Druk nr 6</w:t>
      </w:r>
      <w:r>
        <w:rPr>
          <w:szCs w:val="24"/>
        </w:rPr>
        <w:t xml:space="preserve"> w sprawie wyrażenia zgody na zawarcie kolejnej umowy dzierżawy części nieruchomości stanowiącej własność Gminy Brzeg </w:t>
      </w:r>
    </w:p>
    <w:p w:rsidR="00CD618F" w:rsidRDefault="00CD618F" w:rsidP="00CD618F">
      <w:pPr>
        <w:ind w:left="-360"/>
        <w:jc w:val="both"/>
        <w:rPr>
          <w:szCs w:val="24"/>
        </w:rPr>
      </w:pPr>
      <w:r>
        <w:rPr>
          <w:szCs w:val="24"/>
        </w:rPr>
        <w:t xml:space="preserve">Projekt uchwały przedstawiła Pani Nikodema </w:t>
      </w:r>
      <w:proofErr w:type="spellStart"/>
      <w:r>
        <w:rPr>
          <w:szCs w:val="24"/>
        </w:rPr>
        <w:t>Rosłan</w:t>
      </w:r>
      <w:proofErr w:type="spellEnd"/>
      <w:r>
        <w:rPr>
          <w:szCs w:val="24"/>
        </w:rPr>
        <w:t>.</w:t>
      </w:r>
    </w:p>
    <w:p w:rsidR="00CD618F" w:rsidRDefault="00CD618F" w:rsidP="00CD618F">
      <w:pPr>
        <w:ind w:left="-360"/>
        <w:jc w:val="both"/>
        <w:rPr>
          <w:szCs w:val="24"/>
        </w:rPr>
      </w:pPr>
      <w:r>
        <w:rPr>
          <w:szCs w:val="24"/>
        </w:rPr>
        <w:tab/>
        <w:t>Radny Grzegorz Kapela zapytał, czy zmieniły się warunki tej umowy dzierżawy w porównaniu do poprzedniej?</w:t>
      </w:r>
    </w:p>
    <w:p w:rsidR="00CD618F" w:rsidRDefault="00CD618F" w:rsidP="00CD618F">
      <w:pPr>
        <w:ind w:left="-360"/>
        <w:jc w:val="both"/>
        <w:rPr>
          <w:szCs w:val="24"/>
        </w:rPr>
      </w:pPr>
      <w:r>
        <w:rPr>
          <w:szCs w:val="24"/>
        </w:rPr>
        <w:tab/>
        <w:t xml:space="preserve">Pani Nikodema </w:t>
      </w:r>
      <w:proofErr w:type="spellStart"/>
      <w:r>
        <w:rPr>
          <w:szCs w:val="24"/>
        </w:rPr>
        <w:t>Rosłan</w:t>
      </w:r>
      <w:proofErr w:type="spellEnd"/>
      <w:r>
        <w:rPr>
          <w:szCs w:val="24"/>
        </w:rPr>
        <w:t xml:space="preserve"> przekazała, że pewne warunki tej umowy zostały zmienione, okres jej trwania wynosi 5 lat, umowa została sprecyzowana z prawnikiem, niektóre zapisy zaproponowane przez najemcę zostały zmienione. Dodała także, że umowa zacznie obowiązywać od 23 lutego 2016 roku do 24 lutego 2021.</w:t>
      </w:r>
      <w:r>
        <w:rPr>
          <w:szCs w:val="24"/>
        </w:rPr>
        <w:tab/>
      </w:r>
    </w:p>
    <w:p w:rsidR="00CD618F" w:rsidRDefault="00CD618F" w:rsidP="00CD618F">
      <w:pPr>
        <w:ind w:left="-360"/>
        <w:jc w:val="both"/>
        <w:rPr>
          <w:szCs w:val="24"/>
        </w:rPr>
      </w:pPr>
      <w:r>
        <w:rPr>
          <w:szCs w:val="24"/>
        </w:rPr>
        <w:tab/>
        <w:t xml:space="preserve">Radny Piotr </w:t>
      </w:r>
      <w:proofErr w:type="spellStart"/>
      <w:r>
        <w:rPr>
          <w:szCs w:val="24"/>
        </w:rPr>
        <w:t>Szpulak</w:t>
      </w:r>
      <w:proofErr w:type="spellEnd"/>
      <w:r>
        <w:rPr>
          <w:szCs w:val="24"/>
        </w:rPr>
        <w:t xml:space="preserve"> zapytał, jaka została ustalona stawka?</w:t>
      </w:r>
    </w:p>
    <w:p w:rsidR="00CD618F" w:rsidRDefault="00CD618F" w:rsidP="00CD618F">
      <w:pPr>
        <w:ind w:left="-360"/>
        <w:jc w:val="both"/>
        <w:rPr>
          <w:b/>
          <w:szCs w:val="24"/>
        </w:rPr>
      </w:pPr>
      <w:r>
        <w:rPr>
          <w:szCs w:val="24"/>
        </w:rPr>
        <w:tab/>
        <w:t xml:space="preserve">Pani Nikodema </w:t>
      </w:r>
      <w:proofErr w:type="spellStart"/>
      <w:r>
        <w:rPr>
          <w:szCs w:val="24"/>
        </w:rPr>
        <w:t>Rosłan</w:t>
      </w:r>
      <w:proofErr w:type="spellEnd"/>
      <w:r>
        <w:rPr>
          <w:szCs w:val="24"/>
        </w:rPr>
        <w:t xml:space="preserve"> odpowiedziała, że ta stawka miesięczna wynosi 3, 5 tysiąca złotych netto.</w:t>
      </w:r>
    </w:p>
    <w:p w:rsidR="00CD618F" w:rsidRDefault="00CD618F" w:rsidP="00CD618F">
      <w:pPr>
        <w:ind w:left="-360"/>
        <w:jc w:val="both"/>
        <w:rPr>
          <w:b/>
          <w:szCs w:val="24"/>
        </w:rPr>
      </w:pPr>
      <w:r>
        <w:rPr>
          <w:b/>
          <w:szCs w:val="24"/>
        </w:rPr>
        <w:lastRenderedPageBreak/>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b/>
          <w:szCs w:val="24"/>
          <w:u w:val="single"/>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b/>
          <w:szCs w:val="24"/>
          <w:u w:val="single"/>
        </w:rPr>
      </w:pPr>
    </w:p>
    <w:p w:rsidR="00CD618F" w:rsidRDefault="00CD618F" w:rsidP="00CD618F">
      <w:pPr>
        <w:ind w:left="-360"/>
        <w:jc w:val="both"/>
        <w:rPr>
          <w:szCs w:val="24"/>
        </w:rPr>
      </w:pPr>
      <w:r>
        <w:rPr>
          <w:b/>
          <w:szCs w:val="24"/>
        </w:rPr>
        <w:t>Druk nr 7</w:t>
      </w:r>
      <w:r>
        <w:rPr>
          <w:szCs w:val="24"/>
        </w:rPr>
        <w:t xml:space="preserve"> w sprawie wyrażenia zgody na zawarcie kolejnej umowy najmu nieruchomości stanowiącej własność Gminy Brzeg</w:t>
      </w:r>
    </w:p>
    <w:p w:rsidR="00CD618F" w:rsidRDefault="00CD618F" w:rsidP="00CD618F">
      <w:pPr>
        <w:ind w:left="-360"/>
        <w:jc w:val="both"/>
        <w:rPr>
          <w:color w:val="000000"/>
          <w:szCs w:val="24"/>
        </w:rPr>
      </w:pPr>
      <w:r>
        <w:rPr>
          <w:szCs w:val="24"/>
        </w:rPr>
        <w:t xml:space="preserve">Projekt uchwały przedstawiła Pani Nikodema </w:t>
      </w:r>
      <w:proofErr w:type="spellStart"/>
      <w:r>
        <w:rPr>
          <w:szCs w:val="24"/>
        </w:rPr>
        <w:t>Rosłan</w:t>
      </w:r>
      <w:proofErr w:type="spellEnd"/>
      <w:r>
        <w:rPr>
          <w:szCs w:val="24"/>
        </w:rPr>
        <w:t>.</w:t>
      </w:r>
    </w:p>
    <w:p w:rsidR="00CD618F" w:rsidRDefault="00CD618F" w:rsidP="00CD618F">
      <w:pPr>
        <w:ind w:left="-360"/>
        <w:jc w:val="both"/>
        <w:rPr>
          <w:color w:val="000000"/>
          <w:szCs w:val="24"/>
        </w:rPr>
      </w:pPr>
      <w:r>
        <w:rPr>
          <w:color w:val="000000"/>
          <w:szCs w:val="24"/>
        </w:rPr>
        <w:tab/>
        <w:t>Radny zapytał o kwotę, jaka została zawarta w umowie?</w:t>
      </w:r>
    </w:p>
    <w:p w:rsidR="00CD618F" w:rsidRDefault="00CD618F" w:rsidP="00CD618F">
      <w:pPr>
        <w:ind w:left="-360"/>
        <w:jc w:val="both"/>
        <w:rPr>
          <w:b/>
          <w:szCs w:val="24"/>
        </w:rPr>
      </w:pPr>
      <w:r>
        <w:rPr>
          <w:color w:val="000000"/>
          <w:szCs w:val="24"/>
        </w:rPr>
        <w:tab/>
      </w:r>
      <w:r>
        <w:rPr>
          <w:szCs w:val="24"/>
        </w:rPr>
        <w:t xml:space="preserve">Pani Nikodema </w:t>
      </w:r>
      <w:proofErr w:type="spellStart"/>
      <w:r>
        <w:rPr>
          <w:szCs w:val="24"/>
        </w:rPr>
        <w:t>Rosłan</w:t>
      </w:r>
      <w:proofErr w:type="spellEnd"/>
      <w:r>
        <w:rPr>
          <w:szCs w:val="24"/>
        </w:rPr>
        <w:t xml:space="preserve"> odpowiedziała, że w roku bieżącym ta kwota wynosi 5, 24 zł za m</w:t>
      </w:r>
      <w:r>
        <w:rPr>
          <w:szCs w:val="24"/>
          <w:vertAlign w:val="superscript"/>
        </w:rPr>
        <w:t>2</w:t>
      </w:r>
      <w:r>
        <w:rPr>
          <w:szCs w:val="24"/>
        </w:rPr>
        <w:t>, a garaże mają wielkość od dwudziestu paru metrów do trzydziestu paru i jest ich siedem.</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b/>
          <w:szCs w:val="24"/>
          <w:u w:val="single"/>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b/>
          <w:szCs w:val="24"/>
          <w:u w:val="single"/>
        </w:rPr>
      </w:pPr>
    </w:p>
    <w:p w:rsidR="00CD618F" w:rsidRDefault="00CD618F" w:rsidP="00CD618F">
      <w:pPr>
        <w:ind w:left="-360"/>
        <w:jc w:val="both"/>
        <w:rPr>
          <w:szCs w:val="24"/>
        </w:rPr>
      </w:pPr>
      <w:r>
        <w:rPr>
          <w:b/>
          <w:szCs w:val="24"/>
        </w:rPr>
        <w:t>Druk nr 8</w:t>
      </w:r>
      <w:r>
        <w:rPr>
          <w:szCs w:val="24"/>
        </w:rPr>
        <w:t xml:space="preserve"> w sprawie opinii dotyczącej rozłożenia na raty spłaty wierzytelności Gminy Brzeg </w:t>
      </w:r>
    </w:p>
    <w:p w:rsidR="00CD618F" w:rsidRDefault="00CD618F" w:rsidP="00CD618F">
      <w:pPr>
        <w:ind w:left="-360"/>
        <w:jc w:val="both"/>
        <w:rPr>
          <w:b/>
          <w:szCs w:val="24"/>
        </w:rPr>
      </w:pPr>
      <w:r>
        <w:rPr>
          <w:szCs w:val="24"/>
        </w:rPr>
        <w:t xml:space="preserve">Projekt uchwały przedstawiła Pan Marek </w:t>
      </w:r>
      <w:proofErr w:type="spellStart"/>
      <w:r>
        <w:rPr>
          <w:szCs w:val="24"/>
        </w:rPr>
        <w:t>Sidor</w:t>
      </w:r>
      <w:proofErr w:type="spellEnd"/>
      <w:r>
        <w:rPr>
          <w:szCs w:val="24"/>
        </w:rPr>
        <w:t>.</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b/>
          <w:szCs w:val="24"/>
          <w:u w:val="single"/>
        </w:rPr>
      </w:pPr>
      <w:r>
        <w:rPr>
          <w:b/>
          <w:szCs w:val="24"/>
        </w:rPr>
        <w:t xml:space="preserve">Komisja </w:t>
      </w:r>
      <w:proofErr w:type="spellStart"/>
      <w:r>
        <w:rPr>
          <w:b/>
          <w:szCs w:val="24"/>
        </w:rPr>
        <w:t>GKMiOŚ</w:t>
      </w:r>
      <w:proofErr w:type="spellEnd"/>
      <w:r>
        <w:rPr>
          <w:b/>
          <w:szCs w:val="24"/>
        </w:rPr>
        <w:t>: za-5, przeciw-0, wstrzymało się-1,</w:t>
      </w:r>
    </w:p>
    <w:p w:rsidR="00CD618F" w:rsidRDefault="00CD618F" w:rsidP="00CD618F">
      <w:pPr>
        <w:jc w:val="both"/>
        <w:rPr>
          <w:b/>
          <w:szCs w:val="24"/>
          <w:u w:val="single"/>
        </w:rPr>
      </w:pPr>
    </w:p>
    <w:p w:rsidR="00CD618F" w:rsidRDefault="00CD618F" w:rsidP="00CD618F">
      <w:pPr>
        <w:ind w:left="-360"/>
        <w:jc w:val="both"/>
        <w:rPr>
          <w:szCs w:val="24"/>
        </w:rPr>
      </w:pPr>
      <w:r>
        <w:rPr>
          <w:b/>
          <w:szCs w:val="24"/>
        </w:rPr>
        <w:t>Druk nr 9</w:t>
      </w:r>
      <w:r>
        <w:rPr>
          <w:szCs w:val="24"/>
        </w:rPr>
        <w:t xml:space="preserve"> w sprawie przekazania środków finansowych dla Policji</w:t>
      </w:r>
    </w:p>
    <w:p w:rsidR="00CD618F" w:rsidRDefault="00CD618F" w:rsidP="00CD618F">
      <w:pPr>
        <w:ind w:left="-360"/>
        <w:jc w:val="both"/>
        <w:rPr>
          <w:szCs w:val="24"/>
        </w:rPr>
      </w:pPr>
      <w:r>
        <w:rPr>
          <w:szCs w:val="24"/>
        </w:rPr>
        <w:t xml:space="preserve">Projekt uchwały przedstawił Burmistrz Jerzy </w:t>
      </w:r>
      <w:proofErr w:type="spellStart"/>
      <w:r>
        <w:rPr>
          <w:szCs w:val="24"/>
        </w:rPr>
        <w:t>Wrębiak</w:t>
      </w:r>
      <w:proofErr w:type="spellEnd"/>
      <w:r>
        <w:rPr>
          <w:szCs w:val="24"/>
        </w:rPr>
        <w:t>.</w:t>
      </w:r>
    </w:p>
    <w:p w:rsidR="00CD618F" w:rsidRDefault="00CD618F" w:rsidP="00CD618F">
      <w:pPr>
        <w:ind w:left="-360"/>
        <w:jc w:val="both"/>
        <w:rPr>
          <w:szCs w:val="24"/>
        </w:rPr>
      </w:pPr>
      <w:r>
        <w:rPr>
          <w:szCs w:val="24"/>
        </w:rPr>
        <w:tab/>
        <w:t>Radny Grzegorz Surdyka powiedział, że jest to świetny pomysł. Dodał, że koresponduje to z projektem uchwały nr 3, o którym niedawno rozmawiano.</w:t>
      </w:r>
    </w:p>
    <w:p w:rsidR="00CD618F" w:rsidRDefault="00CD618F" w:rsidP="00CD618F">
      <w:pPr>
        <w:ind w:left="-360"/>
        <w:jc w:val="both"/>
        <w:rPr>
          <w:b/>
          <w:szCs w:val="24"/>
        </w:rPr>
      </w:pPr>
      <w:r>
        <w:rPr>
          <w:szCs w:val="24"/>
        </w:rPr>
        <w:tab/>
        <w:t>Radny Grzegorz Kapela przyznał, że jego zdaniem ten projekt uchwały jest słuszny, przykładem na to może być miasto Wrocław. Stwierdził, że jego zdaniem mieszkańcy będą czuli się bezpieczniej widząc taki patrol w okolicach rynku czy też ulicy Długiej.</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pPr>
      <w:r>
        <w:rPr>
          <w:b/>
          <w:szCs w:val="24"/>
        </w:rPr>
        <w:t xml:space="preserve">Komisja </w:t>
      </w:r>
      <w:proofErr w:type="spellStart"/>
      <w:r>
        <w:rPr>
          <w:b/>
          <w:szCs w:val="24"/>
        </w:rPr>
        <w:t>GKMiOŚ</w:t>
      </w:r>
      <w:proofErr w:type="spellEnd"/>
      <w:r>
        <w:rPr>
          <w:b/>
          <w:szCs w:val="24"/>
        </w:rPr>
        <w:t>: za-6; jednogłośnie</w:t>
      </w:r>
      <w:r>
        <w:rPr>
          <w:szCs w:val="24"/>
        </w:rPr>
        <w:tab/>
      </w:r>
    </w:p>
    <w:p w:rsidR="00CD618F" w:rsidRDefault="00CD618F" w:rsidP="00CD618F">
      <w:pPr>
        <w:ind w:left="-360"/>
        <w:jc w:val="both"/>
      </w:pPr>
    </w:p>
    <w:p w:rsidR="00CD618F" w:rsidRDefault="00CD618F" w:rsidP="00CD618F">
      <w:pPr>
        <w:ind w:left="-360"/>
        <w:jc w:val="both"/>
        <w:rPr>
          <w:szCs w:val="24"/>
        </w:rPr>
      </w:pPr>
      <w:r>
        <w:rPr>
          <w:b/>
          <w:szCs w:val="24"/>
        </w:rPr>
        <w:t>Druk nr 10</w:t>
      </w:r>
      <w:r>
        <w:rPr>
          <w:szCs w:val="24"/>
        </w:rPr>
        <w:t xml:space="preserve"> w sprawie zmian w statucie Brzeskiego Centrum Kultury w Brzegu </w:t>
      </w:r>
    </w:p>
    <w:p w:rsidR="00CD618F" w:rsidRDefault="00CD618F" w:rsidP="00CD618F">
      <w:pPr>
        <w:ind w:left="-360"/>
        <w:jc w:val="both"/>
        <w:rPr>
          <w:szCs w:val="24"/>
        </w:rPr>
      </w:pPr>
      <w:r>
        <w:rPr>
          <w:szCs w:val="24"/>
        </w:rPr>
        <w:t>Projekt uchwały przedstawił Pan Dyrektor BCK Jacek Ochmański.</w:t>
      </w:r>
    </w:p>
    <w:p w:rsidR="00CD618F" w:rsidRDefault="00CD618F" w:rsidP="00CD618F">
      <w:pPr>
        <w:ind w:left="-426" w:firstLine="426"/>
        <w:jc w:val="both"/>
        <w:rPr>
          <w:szCs w:val="24"/>
        </w:rPr>
      </w:pPr>
      <w:r>
        <w:rPr>
          <w:szCs w:val="24"/>
        </w:rPr>
        <w:t>Radny Grzegorz Surdyka odniósł się do zmian, które opisano w §1, pkt 4 Statutu BCK w Brzegu na temat §9, a następnie zacytował wspomniany paragraf. Zapytał także czy zgodnie ze zmianami, które zaszły, nie lepiej byłoby ująć tego zapisu inaczej? Kolejno zaproponował, aby paragraf ten miał następującą treść: „ Dyrektora BCK powołuje i odwołuje burmistrz na zasadach określonych ustawą”, tak, aby zlikwidować zapis dotyczący konkursu? Zapytał, czy taki zapis nie byłby wygodniejszy?</w:t>
      </w:r>
    </w:p>
    <w:p w:rsidR="00CD618F" w:rsidRDefault="00CD618F" w:rsidP="00CD618F">
      <w:pPr>
        <w:ind w:left="-426" w:firstLine="426"/>
        <w:jc w:val="both"/>
        <w:rPr>
          <w:szCs w:val="24"/>
        </w:rPr>
      </w:pPr>
      <w:r>
        <w:rPr>
          <w:szCs w:val="24"/>
        </w:rPr>
        <w:t xml:space="preserve">Burmistrz Jerzy </w:t>
      </w:r>
      <w:proofErr w:type="spellStart"/>
      <w:r>
        <w:rPr>
          <w:szCs w:val="24"/>
        </w:rPr>
        <w:t>Wrębiak</w:t>
      </w:r>
      <w:proofErr w:type="spellEnd"/>
      <w:r>
        <w:rPr>
          <w:szCs w:val="24"/>
        </w:rPr>
        <w:t xml:space="preserve"> odpowiedział, że każde działanie burmistrza musi być zgodne z prawem, a jego służby prawne opiniując tą uchwałę, nie wnosiły żadnych zastrzeżeń odnośnie tego typu zapisów. Następnie powiedział, że może skonsultować zaproponowane przez radnego propozycje ze służbami prawnymi.</w:t>
      </w:r>
    </w:p>
    <w:p w:rsidR="00CD618F" w:rsidRDefault="00CD618F" w:rsidP="00CD618F">
      <w:pPr>
        <w:ind w:left="-426" w:firstLine="426"/>
        <w:jc w:val="both"/>
        <w:rPr>
          <w:szCs w:val="24"/>
        </w:rPr>
      </w:pPr>
      <w:r>
        <w:rPr>
          <w:szCs w:val="24"/>
        </w:rPr>
        <w:t xml:space="preserve">Radny Piotr </w:t>
      </w:r>
      <w:proofErr w:type="spellStart"/>
      <w:r>
        <w:rPr>
          <w:szCs w:val="24"/>
        </w:rPr>
        <w:t>Szpulak</w:t>
      </w:r>
      <w:proofErr w:type="spellEnd"/>
      <w:r>
        <w:rPr>
          <w:szCs w:val="24"/>
        </w:rPr>
        <w:t xml:space="preserve"> zapytał, czy radni będą mieli możliwość zapoznania się z taki sprawozdaniem BCK?</w:t>
      </w:r>
    </w:p>
    <w:p w:rsidR="00CD618F" w:rsidRDefault="00CD618F" w:rsidP="00CD618F">
      <w:pPr>
        <w:ind w:left="-426" w:firstLine="426"/>
        <w:jc w:val="both"/>
        <w:rPr>
          <w:szCs w:val="24"/>
        </w:rPr>
      </w:pPr>
      <w:r>
        <w:rPr>
          <w:szCs w:val="24"/>
        </w:rPr>
        <w:t xml:space="preserve">Burmistrz Jerzy </w:t>
      </w:r>
      <w:proofErr w:type="spellStart"/>
      <w:r>
        <w:rPr>
          <w:szCs w:val="24"/>
        </w:rPr>
        <w:t>Wrębiak</w:t>
      </w:r>
      <w:proofErr w:type="spellEnd"/>
      <w:r>
        <w:rPr>
          <w:szCs w:val="24"/>
        </w:rPr>
        <w:t xml:space="preserve"> wyjaśnił, że w BCK również działa Rada. Dodał, że jesteśmy w trakcie tworzenia planów pracy RM, jeśli w planach, z którejś z komisji będzie przeanalizowanie pracy tej placówki, to jego zdaniem nic nie stoi na przeszkodzie, aby na ten temat rozmawiać. </w:t>
      </w:r>
    </w:p>
    <w:p w:rsidR="00CD618F" w:rsidRDefault="00CD618F" w:rsidP="00CD618F">
      <w:pPr>
        <w:ind w:left="-426" w:firstLine="426"/>
        <w:jc w:val="both"/>
        <w:rPr>
          <w:szCs w:val="24"/>
        </w:rPr>
      </w:pPr>
      <w:r>
        <w:rPr>
          <w:szCs w:val="24"/>
        </w:rPr>
        <w:t>Pan Jacek Ochmański powiedział, że podobne zmiany niedługo zajdą również w Bibliotece Publicznej. Poinformował, że wszystkie materiały są do wglądu, nie ma z tym żadnego problemu.</w:t>
      </w:r>
    </w:p>
    <w:p w:rsidR="00CD618F" w:rsidRDefault="00CD618F" w:rsidP="00CD618F">
      <w:pPr>
        <w:ind w:left="-426" w:firstLine="426"/>
        <w:jc w:val="both"/>
        <w:rPr>
          <w:szCs w:val="24"/>
        </w:rPr>
      </w:pPr>
      <w:r>
        <w:rPr>
          <w:szCs w:val="24"/>
        </w:rPr>
        <w:t>Radny Grzegorz Kapela przypomniał, że kadencja Społecznej Rady Programowej, która trwała 4 lata właśnie się skończyła, a następnie zapytał, w jaki sposób jest ona powoływana i kiedy to się odbywa? Zwrócił uwagę na to, że jeden jej przedstawiciel powinien pochodzić z RM.</w:t>
      </w:r>
    </w:p>
    <w:p w:rsidR="00CD618F" w:rsidRDefault="00CD618F" w:rsidP="00CD618F">
      <w:pPr>
        <w:ind w:left="-426" w:firstLine="426"/>
        <w:jc w:val="both"/>
        <w:rPr>
          <w:b/>
          <w:szCs w:val="24"/>
        </w:rPr>
      </w:pPr>
      <w:r>
        <w:rPr>
          <w:szCs w:val="24"/>
        </w:rPr>
        <w:lastRenderedPageBreak/>
        <w:t xml:space="preserve">Pan Jacek Ochmański odpowiedział, że Rada ta będzie wkrótce wybierana, zgodnie z zapisem, tak jak zostało to zawarte w statusie. Przyznał, że rozmawiano już z osobami ze środowiska artystycznego, aby wyraziły zgodę na udział w Radzie. Dodał, że skład tej Rady Programowej będzie przedstawiony do wglądu. Przypuszcza, że w ciągu dwóch miesięcy będzie znany jej faktyczny skład osobowy. </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za-4, przeciw-0, wstrzymało się-2</w:t>
      </w:r>
    </w:p>
    <w:p w:rsidR="00CD618F" w:rsidRDefault="00CD618F" w:rsidP="00CD618F">
      <w:pPr>
        <w:ind w:left="-360"/>
        <w:jc w:val="both"/>
        <w:rPr>
          <w:b/>
          <w:szCs w:val="24"/>
          <w:u w:val="single"/>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ind w:left="-360"/>
        <w:jc w:val="both"/>
        <w:rPr>
          <w:b/>
          <w:szCs w:val="24"/>
          <w:u w:val="single"/>
        </w:rPr>
      </w:pPr>
    </w:p>
    <w:p w:rsidR="00CD618F" w:rsidRDefault="00CD618F" w:rsidP="00CD618F">
      <w:pPr>
        <w:ind w:left="-360"/>
        <w:jc w:val="both"/>
        <w:rPr>
          <w:b/>
          <w:szCs w:val="24"/>
          <w:u w:val="single"/>
        </w:rPr>
      </w:pPr>
      <w:r>
        <w:rPr>
          <w:b/>
          <w:szCs w:val="24"/>
          <w:u w:val="single"/>
        </w:rPr>
        <w:t>Zbiorczo projekty uchwał od druku nr 11 do druku nr 17 przedstawił z-ca burmistrza Bartłomiej Kostrzewa.</w:t>
      </w:r>
    </w:p>
    <w:p w:rsidR="00CD618F" w:rsidRDefault="00CD618F" w:rsidP="00CD618F">
      <w:pPr>
        <w:ind w:left="-284" w:firstLine="284"/>
        <w:jc w:val="both"/>
        <w:rPr>
          <w:szCs w:val="24"/>
        </w:rPr>
      </w:pPr>
      <w:r>
        <w:rPr>
          <w:szCs w:val="24"/>
        </w:rPr>
        <w:t>Radny Wojciech Komarzyński zapytał, w jaki sposób były przekazywane informacje dotyczące tego programu?</w:t>
      </w:r>
    </w:p>
    <w:p w:rsidR="00CD618F" w:rsidRDefault="00CD618F" w:rsidP="00CD618F">
      <w:pPr>
        <w:ind w:left="-284" w:firstLine="284"/>
        <w:jc w:val="both"/>
        <w:rPr>
          <w:szCs w:val="24"/>
        </w:rPr>
      </w:pPr>
      <w:r>
        <w:rPr>
          <w:szCs w:val="24"/>
        </w:rPr>
        <w:t>Z-ca burmistrza Bartłomiej Kostrzewa poinformował, że nie robiono jakiejś specjalnej akcji informacyjnej na ten temat tych wniosków, ponieważ co roku każda wspólnota, każda osoba fizyczna, czy też każda instytucja wiedzą o tym, ponieważ uchwała obowiązuje już od kilku lat. Przypomniał, że wielokrotnie mówiono na ten temat, że wracamy do tematu dofinansowania.</w:t>
      </w:r>
    </w:p>
    <w:p w:rsidR="00CD618F" w:rsidRDefault="00CD618F" w:rsidP="00CD618F">
      <w:pPr>
        <w:ind w:left="-284" w:firstLine="284"/>
        <w:jc w:val="both"/>
        <w:rPr>
          <w:szCs w:val="24"/>
        </w:rPr>
      </w:pPr>
      <w:r>
        <w:rPr>
          <w:szCs w:val="24"/>
        </w:rPr>
        <w:t>Radny Wojciech Komarzyński zaproponował, aby w przyszłym roku wysłać informacje do zarządców wspólnot, że ten program wrócił, ponieważ on przez pewien okres nie funkcjonował. Stwierdził, że może dzięki tej informacji, tych wniosków wpłynęłoby więcej.</w:t>
      </w:r>
    </w:p>
    <w:p w:rsidR="00CD618F" w:rsidRDefault="00CD618F" w:rsidP="00CD618F">
      <w:pPr>
        <w:ind w:left="-360" w:firstLine="360"/>
        <w:jc w:val="both"/>
        <w:rPr>
          <w:szCs w:val="24"/>
        </w:rPr>
      </w:pPr>
      <w:r>
        <w:rPr>
          <w:szCs w:val="24"/>
        </w:rPr>
        <w:t xml:space="preserve">Radny Jacek Juchniewicz zgłosił uwagę, że w przypadku, gdy dofinansujemy obiekty wpisane do Rejestru Zabytków, dobrze by było, abyśmy mieli wpływ na to, czy będą tam wisiały reklamy, czy też nie. Ma nadzieję, że tym razem zostanie to dopilnowane, aby nie było takiej sytuacji, że na pięknie wyremontowanej kamienicy, będzie wisiał ogromny baner, który zasłoni cały ten budynek. Przypomniał, że kilka lat temu zwracał na tę sprawę uwagę i miało to być dopilnowane. Następnie stwierdził, że służby Pana burmistrza są w stanie sprawdzić, które obiekty otrzymały dofinansowanie i jak wygląda w ich przypadku sprawa reklam. </w:t>
      </w:r>
    </w:p>
    <w:p w:rsidR="00CD618F" w:rsidRDefault="00CD618F" w:rsidP="00CD618F">
      <w:pPr>
        <w:ind w:left="-360" w:firstLine="360"/>
        <w:jc w:val="both"/>
        <w:rPr>
          <w:szCs w:val="24"/>
        </w:rPr>
      </w:pPr>
      <w:r>
        <w:rPr>
          <w:szCs w:val="24"/>
        </w:rPr>
        <w:t xml:space="preserve">Burmistrz Jerzy </w:t>
      </w:r>
      <w:proofErr w:type="spellStart"/>
      <w:r>
        <w:rPr>
          <w:szCs w:val="24"/>
        </w:rPr>
        <w:t>Wrębiak</w:t>
      </w:r>
      <w:proofErr w:type="spellEnd"/>
      <w:r>
        <w:rPr>
          <w:szCs w:val="24"/>
        </w:rPr>
        <w:t xml:space="preserve"> poinformował, że już teraz może odpowiedzieć na to pytanie. Przypomniał, że mamy w mieście Powiatowego Konserwatora Zabytków, więc jeśli wspólnota otrzymuje dofinansowanie na remont tego typu obiektu to nie może być takiego przypadku, że dojdzie do powieszenia tej reklamy bez wcześniejszego uzgodnienia z konserwatorem. Przyznał, że nie może być takiej sytuacji, że ta reklama będzie szpecić ten obiekt.</w:t>
      </w:r>
    </w:p>
    <w:p w:rsidR="00CD618F" w:rsidRDefault="00CD618F" w:rsidP="00CD618F">
      <w:pPr>
        <w:ind w:left="-360" w:firstLine="360"/>
        <w:jc w:val="both"/>
        <w:rPr>
          <w:szCs w:val="24"/>
        </w:rPr>
      </w:pPr>
      <w:r>
        <w:rPr>
          <w:szCs w:val="24"/>
        </w:rPr>
        <w:t>Radny Eugeniusz Zwierzchowski zwrócił uwagę na kolorystykę budynków, aby wszystkie budynki nie były malowane w taki monotonny sposób, przy użyciu tylko żółtego koloru.</w:t>
      </w:r>
    </w:p>
    <w:p w:rsidR="00CD618F" w:rsidRDefault="00CD618F" w:rsidP="00CD618F">
      <w:pPr>
        <w:ind w:left="-360" w:firstLine="360"/>
        <w:jc w:val="both"/>
        <w:rPr>
          <w:szCs w:val="24"/>
        </w:rPr>
      </w:pPr>
      <w:r>
        <w:rPr>
          <w:szCs w:val="24"/>
        </w:rPr>
        <w:t xml:space="preserve">Burmistrz Jerzy </w:t>
      </w:r>
      <w:proofErr w:type="spellStart"/>
      <w:r>
        <w:rPr>
          <w:szCs w:val="24"/>
        </w:rPr>
        <w:t>Wrębiak</w:t>
      </w:r>
      <w:proofErr w:type="spellEnd"/>
      <w:r>
        <w:rPr>
          <w:szCs w:val="24"/>
        </w:rPr>
        <w:t xml:space="preserve"> wyjaśnił, że wspomniany remont odbywa się ściśle pod nadzorem konserwatora zabytków i to ona ustala kolory, które muszą być zaakceptowane.</w:t>
      </w:r>
    </w:p>
    <w:p w:rsidR="00CD618F" w:rsidRDefault="00CD618F" w:rsidP="00CD618F">
      <w:pPr>
        <w:ind w:left="-360" w:firstLine="360"/>
        <w:jc w:val="both"/>
        <w:rPr>
          <w:szCs w:val="24"/>
        </w:rPr>
      </w:pPr>
      <w:r>
        <w:rPr>
          <w:szCs w:val="24"/>
        </w:rPr>
        <w:t>Pan Andrzej Peszko odniósł się do poprzednich pytań radnego Juchniewicza i powiedział, że chodzi tutaj o dwa dokumenty, które będą nas obowiązywać, jeśli chodzi o reklamę. Poinformował, że wkrótce będą przygotowywać dokument pod nazwą „Park kulturowy”, który obejmie ścisłe centrum, a dokument ten będzie nawiązywał do innego dokumentu wyższego rzędu, tj. do Ustawy krajobrazowej. Dodał, że te dwa dokumenty będą regulować kwestie reklam. Poinformował następnie, że kolorystyka kamienic wynika m.in. z badań strefy graficznej, która jest wykonywana na poszczególnych obiektach. Poinformował, że kolor, który stwierdzi się w trakcie ekspertyzy budynku w najstarszej warstwie historycznej znajdującej się na nim, to zgodnie z przepisami należy go przywrócić.</w:t>
      </w:r>
    </w:p>
    <w:p w:rsidR="00CD618F" w:rsidRDefault="00CD618F" w:rsidP="00CD618F">
      <w:pPr>
        <w:ind w:left="-360" w:firstLine="360"/>
        <w:jc w:val="both"/>
        <w:rPr>
          <w:szCs w:val="24"/>
        </w:rPr>
      </w:pPr>
      <w:r>
        <w:rPr>
          <w:szCs w:val="24"/>
        </w:rPr>
        <w:t>Radny Marcin Samul zapytał, czy kwota 607 tysięcy, to jest całkowita suma środków, która została przeznaczona do wydania na ten rok? Następnie zapytał, czy te wnioski dotyczące ulicy Dzierżonia były zdecydowanie lepiej sporządzone i są w większej potrzebie niż te pozostałe budynki, które otrzymały dofinansowanie w wysokości 50%?</w:t>
      </w:r>
    </w:p>
    <w:p w:rsidR="00CD618F" w:rsidRDefault="00CD618F" w:rsidP="00CD618F">
      <w:pPr>
        <w:ind w:left="-360" w:firstLine="360"/>
        <w:jc w:val="both"/>
        <w:rPr>
          <w:b/>
          <w:szCs w:val="24"/>
        </w:rPr>
      </w:pPr>
      <w:r>
        <w:rPr>
          <w:szCs w:val="24"/>
        </w:rPr>
        <w:t xml:space="preserve">Burmistrz Jerzy </w:t>
      </w:r>
      <w:proofErr w:type="spellStart"/>
      <w:r>
        <w:rPr>
          <w:szCs w:val="24"/>
        </w:rPr>
        <w:t>Wrębiak</w:t>
      </w:r>
      <w:proofErr w:type="spellEnd"/>
      <w:r>
        <w:rPr>
          <w:szCs w:val="24"/>
        </w:rPr>
        <w:t xml:space="preserve"> odpowiedział, że cieszy się z tego, że radny zauważył te różnice, a następnie poinformował, że w żadnej z tych kamienic, które są wysoko dofinansowane nie </w:t>
      </w:r>
      <w:r>
        <w:rPr>
          <w:szCs w:val="24"/>
        </w:rPr>
        <w:lastRenderedPageBreak/>
        <w:t>mieszka. Dodał również, że informacja, która się pojawiła na ten temat była kłamliwa i odbiegająca od rzeczywistości. Następnie poinformował, że zależało im głównie na tym, aby trzy kamienice, które znajdują się za kościołem św. Mikołaja były wyremontowane, ponieważ tego wymagał ich stan. Zaznaczył, że mieszkają tam osoby starsze, a MZMK zarządza tymi obiektami. Przyznał, że wcześniej rozeznano się, jakie środki finansowe mogliby przeznaczyć ci starsi ludzie mieszkający w kamienicy, aby można było to odrestaurować. Zwrócił uwagę również na to, że wspomniane budynki posiadają elementy gotyckie, które są wyjątkowe cenne zarówno w skali naszego miasta, jak również całego kraju. Przyznał, że bardziej zależało samemu miastu niż wspólnocie na tym, aby wyremontować te budynki, dlatego też zaproponowano taką kwotę. Dodał, że ma nadzieję, że jeśli radni przyjmą te propozycje dofinansowania to będzie istniała możliwość ich wydania, ponieważ drugi etap- przetarg, jest dopiero przed nami. Przyznał, że miasto wyciąga rękę ku temu, aby zmienić politykę i na zasadzie „akupunktury” zmieniać miasto i pokazywać dobre przykłady innym, zmobilizować innych do tego, aby zbierali środki i chcieli swoje piękne kamienice remontować. Dodał, że z tego, co sobie przypomina to kwota całościowa przeznaczona na ten cel w budżecie wynosi 620 tysięcy, a faktycznie przeznaczono 607 tysięcy, co wynikało ze złożonych wniosków przez właścicieli kamienic.</w:t>
      </w:r>
    </w:p>
    <w:p w:rsidR="00CD618F" w:rsidRDefault="00CD618F" w:rsidP="00CD618F">
      <w:pPr>
        <w:ind w:left="-360"/>
        <w:jc w:val="both"/>
        <w:rPr>
          <w:b/>
          <w:szCs w:val="24"/>
        </w:rPr>
      </w:pPr>
    </w:p>
    <w:p w:rsidR="00CD618F" w:rsidRDefault="00CD618F" w:rsidP="00CD618F">
      <w:pPr>
        <w:ind w:left="-360"/>
        <w:jc w:val="both"/>
        <w:rPr>
          <w:b/>
          <w:szCs w:val="24"/>
        </w:rPr>
      </w:pPr>
      <w:r>
        <w:rPr>
          <w:b/>
          <w:szCs w:val="24"/>
        </w:rPr>
        <w:t>Druk nr 11</w:t>
      </w:r>
      <w:r>
        <w:rPr>
          <w:szCs w:val="24"/>
        </w:rPr>
        <w:t xml:space="preserve"> w sprawie udzielenia Wspólnocie Mieszkaniowej Długa 14-16, dotacji na prace konserwatorskie, restauratorskie lub roboty budowlane przy zabytku wpisanym do rejestru zabytków.</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360"/>
        <w:jc w:val="both"/>
        <w:rPr>
          <w:b/>
          <w:szCs w:val="24"/>
        </w:rPr>
      </w:pPr>
      <w:r>
        <w:rPr>
          <w:b/>
          <w:szCs w:val="24"/>
        </w:rPr>
        <w:t>Druk nr 12</w:t>
      </w:r>
      <w:r>
        <w:rPr>
          <w:szCs w:val="24"/>
        </w:rPr>
        <w:t xml:space="preserve"> w sprawie udzielenia Wspólnocie Mieszkaniowej Robotnicza 18, dotacji na prace konserwatorskie, restauratorskie lub roboty budowlane przy zabytku wpisanym do rejestru zabytków.</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284"/>
        <w:jc w:val="both"/>
        <w:rPr>
          <w:b/>
          <w:szCs w:val="24"/>
        </w:rPr>
      </w:pPr>
      <w:r>
        <w:rPr>
          <w:b/>
          <w:szCs w:val="24"/>
        </w:rPr>
        <w:t>Druk nr 13</w:t>
      </w:r>
      <w:r>
        <w:rPr>
          <w:szCs w:val="24"/>
        </w:rPr>
        <w:t xml:space="preserve"> w sprawie udzielenia Wspólnocie Mieszkaniowej Dzierżonia 12, dotacji na prace konserwatorskie, restauratorskie lub roboty budowlane przy zabytku wpisanym do rejestru zabytków. </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360"/>
        <w:jc w:val="both"/>
        <w:rPr>
          <w:b/>
          <w:szCs w:val="24"/>
        </w:rPr>
      </w:pPr>
      <w:r>
        <w:rPr>
          <w:b/>
          <w:szCs w:val="24"/>
        </w:rPr>
        <w:t>Druk nr 14</w:t>
      </w:r>
      <w:r>
        <w:rPr>
          <w:szCs w:val="24"/>
        </w:rPr>
        <w:t xml:space="preserve"> w sprawie udzielenia Wspólnocie Mieszkaniowej Dzierżonia 8, dotacji na prace konserwatorskie, restauratorskie lub roboty budowlane przy zabytku wpisanym do rejestru zabytków</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b/>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b/>
          <w:szCs w:val="24"/>
        </w:rPr>
      </w:pPr>
    </w:p>
    <w:p w:rsidR="00CD618F" w:rsidRDefault="00CD618F" w:rsidP="00CD618F">
      <w:pPr>
        <w:ind w:left="-360"/>
        <w:jc w:val="both"/>
        <w:rPr>
          <w:b/>
          <w:szCs w:val="24"/>
        </w:rPr>
      </w:pPr>
      <w:r>
        <w:rPr>
          <w:b/>
          <w:szCs w:val="24"/>
        </w:rPr>
        <w:t>Druk nr 15</w:t>
      </w:r>
      <w:r>
        <w:rPr>
          <w:szCs w:val="24"/>
        </w:rPr>
        <w:t xml:space="preserve"> w sprawie udzielenia Wspólnocie Mieszkaniowej Jabłkowa 6 dotacji na wykonanie projektu budowlanego remontu elewacji zabytku wpisanego do rejestru zabytków</w:t>
      </w:r>
      <w:r>
        <w:rPr>
          <w:b/>
          <w:szCs w:val="24"/>
          <w:u w:val="single"/>
        </w:rPr>
        <w:t>.</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b/>
          <w:szCs w:val="24"/>
          <w:u w:val="single"/>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b/>
          <w:szCs w:val="24"/>
          <w:u w:val="single"/>
        </w:rPr>
      </w:pPr>
    </w:p>
    <w:p w:rsidR="00CD618F" w:rsidRDefault="00CD618F" w:rsidP="00CD618F">
      <w:pPr>
        <w:ind w:left="-360"/>
        <w:jc w:val="both"/>
        <w:rPr>
          <w:b/>
          <w:szCs w:val="24"/>
        </w:rPr>
      </w:pPr>
      <w:r>
        <w:rPr>
          <w:b/>
          <w:szCs w:val="24"/>
        </w:rPr>
        <w:t>Druk nr 16</w:t>
      </w:r>
      <w:r>
        <w:rPr>
          <w:szCs w:val="24"/>
        </w:rPr>
        <w:t xml:space="preserve"> w sprawie udzielenia Wspólnocie Mieszkaniowej Dzierżonia 10, dotacji na prace konserwatorskie, restauratorskie lub roboty budowlane przy zabytku wpisanym do rejestru zabytków</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b/>
          <w:szCs w:val="24"/>
        </w:rPr>
      </w:pPr>
      <w:r>
        <w:rPr>
          <w:b/>
          <w:szCs w:val="24"/>
        </w:rPr>
        <w:lastRenderedPageBreak/>
        <w:t xml:space="preserve">Komisja </w:t>
      </w:r>
      <w:proofErr w:type="spellStart"/>
      <w:r>
        <w:rPr>
          <w:b/>
          <w:szCs w:val="24"/>
        </w:rPr>
        <w:t>GKMiOŚ</w:t>
      </w:r>
      <w:proofErr w:type="spellEnd"/>
      <w:r>
        <w:rPr>
          <w:b/>
          <w:szCs w:val="24"/>
        </w:rPr>
        <w:t>: za-6; jednogłośnie</w:t>
      </w:r>
    </w:p>
    <w:p w:rsidR="00CD618F" w:rsidRDefault="00CD618F" w:rsidP="00CD618F">
      <w:pPr>
        <w:ind w:left="-360"/>
        <w:jc w:val="both"/>
        <w:rPr>
          <w:b/>
          <w:szCs w:val="24"/>
        </w:rPr>
      </w:pPr>
    </w:p>
    <w:p w:rsidR="00CD618F" w:rsidRDefault="00CD618F" w:rsidP="00CD618F">
      <w:pPr>
        <w:ind w:left="-360"/>
        <w:jc w:val="both"/>
        <w:rPr>
          <w:b/>
          <w:szCs w:val="24"/>
        </w:rPr>
      </w:pPr>
      <w:r>
        <w:rPr>
          <w:b/>
          <w:szCs w:val="24"/>
        </w:rPr>
        <w:t>Druk nr 17</w:t>
      </w:r>
      <w:r>
        <w:rPr>
          <w:szCs w:val="24"/>
        </w:rPr>
        <w:t xml:space="preserve"> w sprawie udzielenia Krystynie </w:t>
      </w:r>
      <w:proofErr w:type="spellStart"/>
      <w:r>
        <w:rPr>
          <w:szCs w:val="24"/>
        </w:rPr>
        <w:t>Gielman</w:t>
      </w:r>
      <w:proofErr w:type="spellEnd"/>
      <w:r>
        <w:rPr>
          <w:szCs w:val="24"/>
        </w:rPr>
        <w:t xml:space="preserve"> i Marianowi </w:t>
      </w:r>
      <w:proofErr w:type="spellStart"/>
      <w:r>
        <w:rPr>
          <w:szCs w:val="24"/>
        </w:rPr>
        <w:t>Gielman</w:t>
      </w:r>
      <w:proofErr w:type="spellEnd"/>
      <w:r>
        <w:rPr>
          <w:szCs w:val="24"/>
        </w:rPr>
        <w:t>, współwłaścicielom Spółki Cywilnej Handlowo – Gastronomicznej „Centrala Rybna”, dotacji na roboty budowlane przy zabytku wpisanym do rejestru zabytków</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za-5, przeciw-0, wstrzymało się-1</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360"/>
        <w:jc w:val="both"/>
        <w:rPr>
          <w:szCs w:val="24"/>
        </w:rPr>
      </w:pPr>
      <w:r>
        <w:rPr>
          <w:b/>
          <w:szCs w:val="24"/>
        </w:rPr>
        <w:t>Druk nr 18</w:t>
      </w:r>
      <w:r>
        <w:rPr>
          <w:szCs w:val="24"/>
        </w:rPr>
        <w:t xml:space="preserve"> w sprawie udzielenia pomocy finansowej dla Powiatu Brzeskiego na wykonanie dokumentacji technicznej na przebudowę ul. B. Chrobrego w Brzegu.</w:t>
      </w:r>
    </w:p>
    <w:p w:rsidR="00CD618F" w:rsidRDefault="00CD618F" w:rsidP="00CD618F">
      <w:pPr>
        <w:ind w:left="-360"/>
        <w:jc w:val="both"/>
        <w:rPr>
          <w:szCs w:val="24"/>
        </w:rPr>
      </w:pPr>
      <w:r>
        <w:rPr>
          <w:szCs w:val="24"/>
        </w:rPr>
        <w:t xml:space="preserve">Projekt uchwały przedstawił Burmistrz Jerzy </w:t>
      </w:r>
      <w:proofErr w:type="spellStart"/>
      <w:r>
        <w:rPr>
          <w:szCs w:val="24"/>
        </w:rPr>
        <w:t>Wrębiak</w:t>
      </w:r>
      <w:proofErr w:type="spellEnd"/>
      <w:r>
        <w:rPr>
          <w:szCs w:val="24"/>
        </w:rPr>
        <w:t>.</w:t>
      </w:r>
    </w:p>
    <w:p w:rsidR="00CD618F" w:rsidRDefault="00CD618F" w:rsidP="00CD618F">
      <w:pPr>
        <w:ind w:left="-360"/>
        <w:jc w:val="both"/>
        <w:rPr>
          <w:szCs w:val="24"/>
        </w:rPr>
      </w:pPr>
      <w:r>
        <w:rPr>
          <w:szCs w:val="24"/>
        </w:rPr>
        <w:tab/>
        <w:t>Radny Jacek Juchniewicz zapytał o odcinek drogi Chrobrego od ul. Piastowskiej do ul. Kamiennej?</w:t>
      </w:r>
    </w:p>
    <w:p w:rsidR="00CD618F" w:rsidRDefault="00CD618F" w:rsidP="00CD618F">
      <w:pPr>
        <w:ind w:left="-360"/>
        <w:jc w:val="both"/>
        <w:rPr>
          <w:b/>
          <w:szCs w:val="24"/>
        </w:rPr>
      </w:pPr>
      <w:r>
        <w:rPr>
          <w:szCs w:val="24"/>
        </w:rPr>
        <w:tab/>
        <w:t xml:space="preserve">Burmistrz Jerzy </w:t>
      </w:r>
      <w:proofErr w:type="spellStart"/>
      <w:r>
        <w:rPr>
          <w:szCs w:val="24"/>
        </w:rPr>
        <w:t>Wrębiak</w:t>
      </w:r>
      <w:proofErr w:type="spellEnd"/>
      <w:r>
        <w:rPr>
          <w:szCs w:val="24"/>
        </w:rPr>
        <w:t xml:space="preserve"> odpowiedział, że jest to odcinek drogi należący do miasta. Przypomniał, że udało się nakłonić drugi podmiot do realizacji tego zadania, co nie jest wcale łatwe, patrząc na ilość inwestycji, które Starostwo posiada na swoim terenie. Przyznał, że do tej pory nie było ze strony miasta, poprzedniego burmistrza woli partycypacji w kosztach, dlatego też grono zadań, które wykonywał powiat, nie było ukierunkowane w stronę Brzegu. Stwierdził, że bardzo cieszy się z tego, że nawiązała się współpraca z Radą Powiatu i że można wspólnie realizować cele na korzyść mieszkańców. </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rPr>
          <w:szCs w:val="24"/>
        </w:rPr>
      </w:pPr>
      <w:r>
        <w:rPr>
          <w:b/>
          <w:szCs w:val="24"/>
        </w:rPr>
        <w:t xml:space="preserve">Komisja </w:t>
      </w:r>
      <w:proofErr w:type="spellStart"/>
      <w:r>
        <w:rPr>
          <w:b/>
          <w:szCs w:val="24"/>
        </w:rPr>
        <w:t>GKMiOŚ</w:t>
      </w:r>
      <w:proofErr w:type="spellEnd"/>
      <w:r>
        <w:rPr>
          <w:b/>
          <w:szCs w:val="24"/>
        </w:rPr>
        <w:t>: za-6; jednogłośnie</w:t>
      </w:r>
    </w:p>
    <w:p w:rsidR="00CD618F" w:rsidRDefault="00CD618F" w:rsidP="00CD618F">
      <w:pPr>
        <w:jc w:val="both"/>
        <w:rPr>
          <w:szCs w:val="24"/>
        </w:rPr>
      </w:pPr>
    </w:p>
    <w:p w:rsidR="00CD618F" w:rsidRDefault="00CD618F" w:rsidP="00CD618F">
      <w:pPr>
        <w:ind w:left="-360"/>
        <w:jc w:val="both"/>
        <w:rPr>
          <w:szCs w:val="24"/>
        </w:rPr>
      </w:pPr>
      <w:r>
        <w:rPr>
          <w:b/>
          <w:szCs w:val="24"/>
        </w:rPr>
        <w:t>Druk nr 19</w:t>
      </w:r>
      <w:r>
        <w:rPr>
          <w:szCs w:val="24"/>
        </w:rPr>
        <w:t xml:space="preserve"> w sprawie udzielenia pomocy finansowej dla Powiatu Brzeskiego na realizację zadania pn. „Remont chodnika w ciągu dróg powiatowych nr 11930 i 20250 ul. Piastowska w Brzegu”</w:t>
      </w:r>
    </w:p>
    <w:p w:rsidR="00CD618F" w:rsidRDefault="00CD618F" w:rsidP="00CD618F">
      <w:pPr>
        <w:ind w:left="-360"/>
        <w:jc w:val="both"/>
        <w:rPr>
          <w:b/>
          <w:szCs w:val="24"/>
        </w:rPr>
      </w:pPr>
      <w:r>
        <w:rPr>
          <w:szCs w:val="24"/>
        </w:rPr>
        <w:t xml:space="preserve">Projekt uchwały przedstawił Pan Burmistrz Jerzy </w:t>
      </w:r>
      <w:proofErr w:type="spellStart"/>
      <w:r>
        <w:rPr>
          <w:szCs w:val="24"/>
        </w:rPr>
        <w:t>Wrębiak</w:t>
      </w:r>
      <w:proofErr w:type="spellEnd"/>
      <w:r>
        <w:rPr>
          <w:szCs w:val="24"/>
        </w:rPr>
        <w:t>.</w:t>
      </w:r>
    </w:p>
    <w:p w:rsidR="00CD618F" w:rsidRDefault="00CD618F" w:rsidP="00CD618F">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CD618F" w:rsidRDefault="00CD618F" w:rsidP="00CD618F">
      <w:pPr>
        <w:ind w:left="-360"/>
        <w:jc w:val="both"/>
      </w:pPr>
      <w:r>
        <w:rPr>
          <w:b/>
          <w:szCs w:val="24"/>
        </w:rPr>
        <w:t xml:space="preserve">Komisja </w:t>
      </w:r>
      <w:proofErr w:type="spellStart"/>
      <w:r>
        <w:rPr>
          <w:b/>
          <w:szCs w:val="24"/>
        </w:rPr>
        <w:t>GKMiOŚ</w:t>
      </w:r>
      <w:proofErr w:type="spellEnd"/>
      <w:r>
        <w:rPr>
          <w:b/>
          <w:szCs w:val="24"/>
        </w:rPr>
        <w:t>: za-6; jednogłośnie</w:t>
      </w:r>
      <w:r>
        <w:rPr>
          <w:szCs w:val="24"/>
        </w:rPr>
        <w:t>.</w:t>
      </w:r>
    </w:p>
    <w:p w:rsidR="00CD618F" w:rsidRDefault="00CD618F" w:rsidP="00CD618F">
      <w:pPr>
        <w:ind w:left="-360"/>
        <w:jc w:val="both"/>
      </w:pPr>
    </w:p>
    <w:p w:rsidR="00CD618F" w:rsidRDefault="00CD618F" w:rsidP="00CD618F">
      <w:pPr>
        <w:jc w:val="both"/>
      </w:pPr>
      <w:r>
        <w:rPr>
          <w:b/>
          <w:szCs w:val="24"/>
        </w:rPr>
        <w:t xml:space="preserve">Ad.2 </w:t>
      </w:r>
      <w:r>
        <w:rPr>
          <w:b/>
        </w:rPr>
        <w:t>Przyjęcie sprawozdań z prac komisji za poprzedni rok i ewentualne wnioski.</w:t>
      </w:r>
    </w:p>
    <w:p w:rsidR="00CD618F" w:rsidRDefault="00CD618F" w:rsidP="00CD618F">
      <w:pPr>
        <w:ind w:left="-284"/>
        <w:jc w:val="both"/>
        <w:rPr>
          <w:b/>
        </w:rPr>
      </w:pPr>
      <w:r>
        <w:tab/>
        <w:t xml:space="preserve">Przewodniczący Komisji </w:t>
      </w:r>
      <w:proofErr w:type="spellStart"/>
      <w:r>
        <w:rPr>
          <w:szCs w:val="24"/>
        </w:rPr>
        <w:t>BIiRG</w:t>
      </w:r>
      <w:proofErr w:type="spellEnd"/>
      <w:r>
        <w:rPr>
          <w:szCs w:val="24"/>
        </w:rPr>
        <w:t xml:space="preserve"> Wojciech Komarzyński przedstawił projekt sprawozdania z prac komisji za poprzedni rok, której jest przewodniczącym. Następnie zapytał czy są jakieś uwagi lub pytania do przedstawionego sprawozdania?</w:t>
      </w:r>
    </w:p>
    <w:p w:rsidR="00CD618F" w:rsidRDefault="00CD618F" w:rsidP="00CD618F">
      <w:pPr>
        <w:ind w:left="-360"/>
        <w:jc w:val="both"/>
        <w:rPr>
          <w:b/>
          <w:szCs w:val="24"/>
        </w:rPr>
      </w:pPr>
      <w:r>
        <w:rPr>
          <w:b/>
        </w:rPr>
        <w:t xml:space="preserve">Komisja </w:t>
      </w:r>
      <w:proofErr w:type="spellStart"/>
      <w:r>
        <w:rPr>
          <w:b/>
          <w:szCs w:val="24"/>
        </w:rPr>
        <w:t>BIiRG</w:t>
      </w:r>
      <w:proofErr w:type="spellEnd"/>
      <w:r>
        <w:rPr>
          <w:szCs w:val="24"/>
        </w:rPr>
        <w:t xml:space="preserve"> przyjęła sprawozdanie z prac komisji </w:t>
      </w:r>
      <w:proofErr w:type="spellStart"/>
      <w:r>
        <w:rPr>
          <w:szCs w:val="24"/>
        </w:rPr>
        <w:t>BIiRG</w:t>
      </w:r>
      <w:proofErr w:type="spellEnd"/>
      <w:r>
        <w:rPr>
          <w:szCs w:val="24"/>
        </w:rPr>
        <w:t xml:space="preserve">: </w:t>
      </w:r>
      <w:r>
        <w:rPr>
          <w:b/>
          <w:szCs w:val="24"/>
        </w:rPr>
        <w:t>za-4; jednogłośnie</w:t>
      </w:r>
    </w:p>
    <w:p w:rsidR="00CD618F" w:rsidRDefault="00CD618F" w:rsidP="00CD618F">
      <w:pPr>
        <w:ind w:left="-360"/>
        <w:jc w:val="both"/>
        <w:rPr>
          <w:b/>
          <w:szCs w:val="24"/>
        </w:rPr>
      </w:pPr>
    </w:p>
    <w:p w:rsidR="00CD618F" w:rsidRDefault="00CD618F" w:rsidP="00CD618F">
      <w:pPr>
        <w:ind w:left="-284"/>
        <w:jc w:val="both"/>
        <w:rPr>
          <w:b/>
          <w:szCs w:val="24"/>
        </w:rPr>
      </w:pPr>
      <w:r>
        <w:rPr>
          <w:b/>
          <w:szCs w:val="24"/>
        </w:rPr>
        <w:tab/>
      </w:r>
      <w:r>
        <w:t>Przewodniczący Komisji</w:t>
      </w:r>
      <w:r>
        <w:rPr>
          <w:b/>
          <w:szCs w:val="24"/>
        </w:rPr>
        <w:t xml:space="preserve"> </w:t>
      </w:r>
      <w:proofErr w:type="spellStart"/>
      <w:r>
        <w:rPr>
          <w:szCs w:val="24"/>
        </w:rPr>
        <w:t>GKMiOŚ</w:t>
      </w:r>
      <w:proofErr w:type="spellEnd"/>
      <w:r>
        <w:t xml:space="preserve"> </w:t>
      </w:r>
      <w:r>
        <w:rPr>
          <w:szCs w:val="24"/>
        </w:rPr>
        <w:t xml:space="preserve">Piotr </w:t>
      </w:r>
      <w:proofErr w:type="spellStart"/>
      <w:r>
        <w:rPr>
          <w:szCs w:val="24"/>
        </w:rPr>
        <w:t>Szpulak</w:t>
      </w:r>
      <w:proofErr w:type="spellEnd"/>
      <w:r>
        <w:rPr>
          <w:szCs w:val="24"/>
        </w:rPr>
        <w:t xml:space="preserve"> przedstawił projekt sprawozdania z prac komisji za poprzedni rok, której jest przewodniczącym. Następnie zapytał czy są jakieś uwagi lub pytania do przedstawionego sprawozdania?</w:t>
      </w:r>
    </w:p>
    <w:p w:rsidR="00CD618F" w:rsidRDefault="00CD618F" w:rsidP="00CD618F">
      <w:pPr>
        <w:ind w:left="-360"/>
        <w:jc w:val="both"/>
        <w:rPr>
          <w:b/>
          <w:szCs w:val="24"/>
        </w:rPr>
      </w:pPr>
      <w:r>
        <w:rPr>
          <w:b/>
          <w:szCs w:val="24"/>
        </w:rPr>
        <w:t xml:space="preserve">Komisja </w:t>
      </w:r>
      <w:proofErr w:type="spellStart"/>
      <w:r>
        <w:rPr>
          <w:b/>
          <w:szCs w:val="24"/>
        </w:rPr>
        <w:t>GKMiOŚ</w:t>
      </w:r>
      <w:proofErr w:type="spellEnd"/>
      <w:r>
        <w:rPr>
          <w:b/>
          <w:szCs w:val="24"/>
        </w:rPr>
        <w:t xml:space="preserve"> </w:t>
      </w:r>
      <w:r>
        <w:rPr>
          <w:szCs w:val="24"/>
        </w:rPr>
        <w:t xml:space="preserve">przyjęła sprawozdanie z prac komisji </w:t>
      </w:r>
      <w:proofErr w:type="spellStart"/>
      <w:r>
        <w:rPr>
          <w:szCs w:val="24"/>
        </w:rPr>
        <w:t>GKMiOŚ</w:t>
      </w:r>
      <w:proofErr w:type="spellEnd"/>
      <w:r>
        <w:rPr>
          <w:szCs w:val="24"/>
        </w:rPr>
        <w:t xml:space="preserve">: </w:t>
      </w:r>
      <w:r>
        <w:rPr>
          <w:b/>
          <w:szCs w:val="24"/>
        </w:rPr>
        <w:t>za-6, jednogłośnie</w:t>
      </w:r>
    </w:p>
    <w:p w:rsidR="00CD618F" w:rsidRDefault="00CD618F" w:rsidP="00CD618F">
      <w:pPr>
        <w:ind w:left="-360"/>
        <w:jc w:val="both"/>
        <w:rPr>
          <w:b/>
          <w:szCs w:val="24"/>
        </w:rPr>
      </w:pPr>
    </w:p>
    <w:p w:rsidR="00CD618F" w:rsidRDefault="00CD618F" w:rsidP="00CD618F">
      <w:pPr>
        <w:ind w:left="-360"/>
        <w:jc w:val="both"/>
        <w:rPr>
          <w:b/>
          <w:szCs w:val="24"/>
        </w:rPr>
      </w:pPr>
      <w:r>
        <w:rPr>
          <w:b/>
          <w:szCs w:val="24"/>
        </w:rPr>
        <w:t xml:space="preserve">Ad.4 </w:t>
      </w:r>
      <w:r>
        <w:rPr>
          <w:b/>
        </w:rPr>
        <w:t>Rozpatrzenie pisma z SKM</w:t>
      </w:r>
    </w:p>
    <w:p w:rsidR="00CD618F" w:rsidRDefault="00CD618F" w:rsidP="00CD618F">
      <w:pPr>
        <w:ind w:left="-360"/>
        <w:jc w:val="both"/>
        <w:rPr>
          <w:szCs w:val="24"/>
        </w:rPr>
      </w:pPr>
      <w:r>
        <w:rPr>
          <w:b/>
          <w:szCs w:val="24"/>
        </w:rPr>
        <w:tab/>
      </w:r>
      <w:r>
        <w:t>Przewodniczący Komisji</w:t>
      </w:r>
      <w:r>
        <w:rPr>
          <w:b/>
          <w:szCs w:val="24"/>
        </w:rPr>
        <w:t xml:space="preserve"> </w:t>
      </w:r>
      <w:proofErr w:type="spellStart"/>
      <w:r>
        <w:rPr>
          <w:szCs w:val="24"/>
        </w:rPr>
        <w:t>GKMiOŚ</w:t>
      </w:r>
      <w:proofErr w:type="spellEnd"/>
      <w:r>
        <w:t xml:space="preserve"> </w:t>
      </w:r>
      <w:r>
        <w:rPr>
          <w:szCs w:val="24"/>
        </w:rPr>
        <w:t xml:space="preserve">Piotr </w:t>
      </w:r>
      <w:proofErr w:type="spellStart"/>
      <w:r>
        <w:rPr>
          <w:szCs w:val="24"/>
        </w:rPr>
        <w:t>Szpulak</w:t>
      </w:r>
      <w:proofErr w:type="spellEnd"/>
      <w:r>
        <w:rPr>
          <w:szCs w:val="24"/>
        </w:rPr>
        <w:t xml:space="preserve"> poinformował, że do Biura RM wpłynęło pismo od SKM, a następnie odczytał treść nadesłanego pisma. Kolejno zwrócił się do dyrektora ZNM Marka Sidora z pytaniem, czy dokonanie zaproponowanych zmian, nie spowoduje odrzucenia tych propozycji przez Nadzór Prawny Wojewody?</w:t>
      </w:r>
    </w:p>
    <w:p w:rsidR="00CD618F" w:rsidRDefault="00CD618F" w:rsidP="00CD618F">
      <w:pPr>
        <w:ind w:left="-360"/>
        <w:jc w:val="both"/>
        <w:rPr>
          <w:szCs w:val="24"/>
        </w:rPr>
      </w:pPr>
      <w:r>
        <w:rPr>
          <w:szCs w:val="24"/>
        </w:rPr>
        <w:tab/>
        <w:t xml:space="preserve">Pan Marek </w:t>
      </w:r>
      <w:proofErr w:type="spellStart"/>
      <w:r>
        <w:rPr>
          <w:szCs w:val="24"/>
        </w:rPr>
        <w:t>Sidor</w:t>
      </w:r>
      <w:proofErr w:type="spellEnd"/>
      <w:r>
        <w:rPr>
          <w:szCs w:val="24"/>
        </w:rPr>
        <w:t xml:space="preserve"> odpowiedział, że najlepiej byłoby zwrócić się o opinię prawną, następnie przekazał, że członków SKM informowano, że dokonanie tego typu zmian jest niemożliwe i jest sprzeczne z obowiązującymi przepisami. Dodał, że zgodnie z ustawą Gmina ma obowiązek przekazywać mieszkanie mieszkańcom biorąc pod uwagę tylko dwa kryteria:</w:t>
      </w:r>
    </w:p>
    <w:p w:rsidR="00CD618F" w:rsidRDefault="00CD618F" w:rsidP="00CD618F">
      <w:pPr>
        <w:ind w:left="-360"/>
        <w:jc w:val="both"/>
        <w:rPr>
          <w:b/>
          <w:szCs w:val="24"/>
        </w:rPr>
      </w:pPr>
      <w:r>
        <w:rPr>
          <w:szCs w:val="24"/>
        </w:rPr>
        <w:lastRenderedPageBreak/>
        <w:t>- dochodowe oraz dotyczą tych osób, które nie posiadają własnego mieszkania. Poinformował także, że mieszkania do remontu są tylko dla tych osób, które spełnią te kryteria i są na liście oczekujących.</w:t>
      </w:r>
    </w:p>
    <w:p w:rsidR="00CD618F" w:rsidRDefault="00CD618F" w:rsidP="00CD618F">
      <w:pPr>
        <w:ind w:left="-360"/>
        <w:jc w:val="both"/>
        <w:rPr>
          <w:szCs w:val="24"/>
        </w:rPr>
      </w:pPr>
      <w:r>
        <w:rPr>
          <w:b/>
          <w:szCs w:val="24"/>
        </w:rPr>
        <w:tab/>
      </w:r>
      <w:r>
        <w:t>Przewodniczący Komisji</w:t>
      </w:r>
      <w:r>
        <w:rPr>
          <w:b/>
          <w:szCs w:val="24"/>
        </w:rPr>
        <w:t xml:space="preserve"> </w:t>
      </w:r>
      <w:proofErr w:type="spellStart"/>
      <w:r>
        <w:rPr>
          <w:szCs w:val="24"/>
        </w:rPr>
        <w:t>GKMiOŚ</w:t>
      </w:r>
      <w:proofErr w:type="spellEnd"/>
      <w:r>
        <w:t xml:space="preserve"> </w:t>
      </w:r>
      <w:r>
        <w:rPr>
          <w:szCs w:val="24"/>
        </w:rPr>
        <w:t xml:space="preserve">Piotr </w:t>
      </w:r>
      <w:proofErr w:type="spellStart"/>
      <w:r>
        <w:rPr>
          <w:szCs w:val="24"/>
        </w:rPr>
        <w:t>Szpulak</w:t>
      </w:r>
      <w:proofErr w:type="spellEnd"/>
      <w:r>
        <w:rPr>
          <w:szCs w:val="24"/>
        </w:rPr>
        <w:t xml:space="preserve"> zapytał czy zwiększenie kryterium dochodowego, po części rozwiązałoby ten problem?</w:t>
      </w:r>
    </w:p>
    <w:p w:rsidR="00CD618F" w:rsidRDefault="00CD618F" w:rsidP="00CD618F">
      <w:pPr>
        <w:ind w:left="-360"/>
        <w:jc w:val="both"/>
        <w:rPr>
          <w:b/>
          <w:szCs w:val="24"/>
        </w:rPr>
      </w:pPr>
      <w:r>
        <w:rPr>
          <w:szCs w:val="24"/>
        </w:rPr>
        <w:tab/>
        <w:t xml:space="preserve">Pan Marek </w:t>
      </w:r>
      <w:proofErr w:type="spellStart"/>
      <w:r>
        <w:rPr>
          <w:szCs w:val="24"/>
        </w:rPr>
        <w:t>Sidor</w:t>
      </w:r>
      <w:proofErr w:type="spellEnd"/>
      <w:r>
        <w:rPr>
          <w:szCs w:val="24"/>
        </w:rPr>
        <w:t xml:space="preserve"> odpowiedział, że po części rozwiązałoby to problem, niestety nie wie na ile by się to udało. Przypomniał także, że zlikwidowanie tego kryterium powierzchniowego w ubiegłym roku spowodowało, że na liście jest obecnie około 300 osób, gdzie w ubiegłym roku było tych osób 100.</w:t>
      </w:r>
    </w:p>
    <w:p w:rsidR="00CD618F" w:rsidRDefault="00CD618F" w:rsidP="00CD618F">
      <w:pPr>
        <w:ind w:left="-360"/>
        <w:jc w:val="both"/>
      </w:pPr>
      <w:r>
        <w:rPr>
          <w:b/>
          <w:szCs w:val="24"/>
        </w:rPr>
        <w:tab/>
      </w:r>
      <w:r>
        <w:rPr>
          <w:i/>
          <w:iCs/>
        </w:rPr>
        <w:t>Przewodniczący Komisji</w:t>
      </w:r>
      <w:r>
        <w:rPr>
          <w:b/>
          <w:i/>
          <w:iCs/>
          <w:szCs w:val="24"/>
        </w:rPr>
        <w:t xml:space="preserve"> </w:t>
      </w:r>
      <w:proofErr w:type="spellStart"/>
      <w:r>
        <w:rPr>
          <w:i/>
          <w:iCs/>
          <w:szCs w:val="24"/>
        </w:rPr>
        <w:t>GKMiOŚ</w:t>
      </w:r>
      <w:proofErr w:type="spellEnd"/>
      <w:r>
        <w:rPr>
          <w:i/>
          <w:iCs/>
        </w:rPr>
        <w:t xml:space="preserve"> </w:t>
      </w:r>
      <w:r>
        <w:rPr>
          <w:i/>
          <w:iCs/>
          <w:szCs w:val="24"/>
        </w:rPr>
        <w:t xml:space="preserve">Piotr </w:t>
      </w:r>
      <w:proofErr w:type="spellStart"/>
      <w:r>
        <w:rPr>
          <w:i/>
          <w:iCs/>
          <w:szCs w:val="24"/>
        </w:rPr>
        <w:t>Szpulak</w:t>
      </w:r>
      <w:proofErr w:type="spellEnd"/>
      <w:r>
        <w:rPr>
          <w:i/>
          <w:iCs/>
          <w:szCs w:val="24"/>
        </w:rPr>
        <w:t xml:space="preserve"> powiedział, że wystąpi w tej sprawie o opinię prawną, a kserokopię tej opinii przekaże SKM.</w:t>
      </w:r>
    </w:p>
    <w:p w:rsidR="00CD618F" w:rsidRDefault="00CD618F" w:rsidP="00CD618F">
      <w:pPr>
        <w:ind w:left="-360"/>
        <w:jc w:val="both"/>
      </w:pPr>
    </w:p>
    <w:p w:rsidR="00CD618F" w:rsidRDefault="00CD618F" w:rsidP="00CD618F">
      <w:pPr>
        <w:ind w:left="-360"/>
        <w:jc w:val="both"/>
      </w:pPr>
      <w:r>
        <w:rPr>
          <w:b/>
          <w:szCs w:val="24"/>
        </w:rPr>
        <w:t xml:space="preserve">Ad.5 </w:t>
      </w:r>
      <w:r>
        <w:rPr>
          <w:b/>
        </w:rPr>
        <w:t xml:space="preserve">Omówienie sytuacji dot. spłat należności wobec Gminy-interpelacja </w:t>
      </w:r>
      <w:r>
        <w:rPr>
          <w:rFonts w:cs="Calibri"/>
          <w:b/>
          <w:szCs w:val="24"/>
        </w:rPr>
        <w:t xml:space="preserve">Przewodniczącego Komisji </w:t>
      </w:r>
      <w:proofErr w:type="spellStart"/>
      <w:r>
        <w:rPr>
          <w:rFonts w:cs="Calibri"/>
          <w:b/>
          <w:szCs w:val="24"/>
        </w:rPr>
        <w:t>GKMiOŚ</w:t>
      </w:r>
      <w:proofErr w:type="spellEnd"/>
      <w:r>
        <w:rPr>
          <w:rFonts w:cs="Calibri"/>
          <w:b/>
          <w:szCs w:val="24"/>
        </w:rPr>
        <w:t>.</w:t>
      </w:r>
    </w:p>
    <w:p w:rsidR="00CD618F" w:rsidRDefault="00CD618F" w:rsidP="00CD618F">
      <w:pPr>
        <w:ind w:left="-360" w:firstLine="1068"/>
        <w:jc w:val="both"/>
        <w:rPr>
          <w:szCs w:val="24"/>
        </w:rPr>
      </w:pPr>
      <w:r>
        <w:t>Przewodniczący Komisji</w:t>
      </w:r>
      <w:r>
        <w:rPr>
          <w:b/>
          <w:szCs w:val="24"/>
        </w:rPr>
        <w:t xml:space="preserve"> </w:t>
      </w:r>
      <w:proofErr w:type="spellStart"/>
      <w:r>
        <w:rPr>
          <w:szCs w:val="24"/>
        </w:rPr>
        <w:t>GKMiOŚ</w:t>
      </w:r>
      <w:proofErr w:type="spellEnd"/>
      <w:r>
        <w:t xml:space="preserve"> </w:t>
      </w:r>
      <w:r>
        <w:rPr>
          <w:szCs w:val="24"/>
        </w:rPr>
        <w:t xml:space="preserve">Piotr </w:t>
      </w:r>
      <w:proofErr w:type="spellStart"/>
      <w:r>
        <w:rPr>
          <w:szCs w:val="24"/>
        </w:rPr>
        <w:t>Szpulak</w:t>
      </w:r>
      <w:proofErr w:type="spellEnd"/>
      <w:r>
        <w:rPr>
          <w:szCs w:val="24"/>
        </w:rPr>
        <w:t xml:space="preserve"> przypomniał, że składał w imieniu komisji interpelacje w sprawie spłat należności wobec Gminy Brzeg przez osoby, którym zaległość, została rozłożona na raty. Poinformował następnie, że odpowiedź w tej sprawie otrzymał, zauważył, że w większości przypadków ta ugoda trwa, zapytał czy w takim razie osoby te na bieżąco spłacają zaległości?</w:t>
      </w:r>
    </w:p>
    <w:p w:rsidR="00CD618F" w:rsidRDefault="00CD618F" w:rsidP="00CD618F">
      <w:pPr>
        <w:ind w:left="-360" w:firstLine="1068"/>
        <w:jc w:val="both"/>
      </w:pPr>
      <w:r>
        <w:rPr>
          <w:szCs w:val="24"/>
        </w:rPr>
        <w:t xml:space="preserve">Pan Marek </w:t>
      </w:r>
      <w:proofErr w:type="spellStart"/>
      <w:r>
        <w:rPr>
          <w:szCs w:val="24"/>
        </w:rPr>
        <w:t>Sidor</w:t>
      </w:r>
      <w:proofErr w:type="spellEnd"/>
      <w:r>
        <w:rPr>
          <w:szCs w:val="24"/>
        </w:rPr>
        <w:t xml:space="preserve"> poinformował, że zgodnie z uchwałą Rady Miejskiej dyrektor ma możliwość umorzenia lub rozłożenia na raty kwoty zadłużenia do 10 tysięcy złotych, powyżej 10 tysięcy zgodę musi wyrazić burmistrz, powyżej 20 tysięcy potrzebna jest zgoda burmistrza po pozytywnej opinii Rady. Przekazał następnie, że złożono do niego 77 wniosków, do burmistrza 16, a do burmistrza za pośrednictwem Rady 17, łącznie było ich 105, ale 18 z nich w roku ubiegłym zostało zerwanych.</w:t>
      </w:r>
    </w:p>
    <w:p w:rsidR="00CD618F" w:rsidRDefault="00CD618F" w:rsidP="00CD618F">
      <w:pPr>
        <w:ind w:left="-360" w:firstLine="1068"/>
        <w:jc w:val="both"/>
      </w:pPr>
    </w:p>
    <w:p w:rsidR="00CD618F" w:rsidRDefault="00CD618F" w:rsidP="00CD618F">
      <w:pPr>
        <w:ind w:left="-360" w:hanging="66"/>
        <w:jc w:val="both"/>
      </w:pPr>
      <w:r>
        <w:rPr>
          <w:b/>
          <w:bCs/>
        </w:rPr>
        <w:t>Ad. 3 Propozycje do planu pracy Komisji</w:t>
      </w:r>
      <w:r>
        <w:rPr>
          <w:b/>
          <w:bCs/>
          <w:szCs w:val="24"/>
        </w:rPr>
        <w:t xml:space="preserve"> </w:t>
      </w:r>
      <w:proofErr w:type="spellStart"/>
      <w:r>
        <w:rPr>
          <w:b/>
          <w:bCs/>
          <w:szCs w:val="24"/>
        </w:rPr>
        <w:t>GKMiOŚ</w:t>
      </w:r>
      <w:proofErr w:type="spellEnd"/>
    </w:p>
    <w:p w:rsidR="00CD618F" w:rsidRDefault="00CD618F" w:rsidP="00CD618F">
      <w:pPr>
        <w:ind w:left="-426" w:firstLine="1134"/>
        <w:jc w:val="both"/>
        <w:rPr>
          <w:szCs w:val="24"/>
        </w:rPr>
      </w:pPr>
      <w:r>
        <w:t>Przewodniczący Komisji</w:t>
      </w:r>
      <w:r>
        <w:rPr>
          <w:b/>
          <w:szCs w:val="24"/>
        </w:rPr>
        <w:t xml:space="preserve"> </w:t>
      </w:r>
      <w:proofErr w:type="spellStart"/>
      <w:r>
        <w:rPr>
          <w:szCs w:val="24"/>
        </w:rPr>
        <w:t>GKMiOŚ</w:t>
      </w:r>
      <w:proofErr w:type="spellEnd"/>
      <w:r>
        <w:t xml:space="preserve"> </w:t>
      </w:r>
      <w:r>
        <w:rPr>
          <w:szCs w:val="24"/>
        </w:rPr>
        <w:t xml:space="preserve">Piotr </w:t>
      </w:r>
      <w:proofErr w:type="spellStart"/>
      <w:r>
        <w:rPr>
          <w:szCs w:val="24"/>
        </w:rPr>
        <w:t>Szpulak</w:t>
      </w:r>
      <w:proofErr w:type="spellEnd"/>
      <w:r>
        <w:rPr>
          <w:szCs w:val="24"/>
        </w:rPr>
        <w:t xml:space="preserve"> przedstawił proponowany plan pracy Komisji </w:t>
      </w:r>
      <w:proofErr w:type="spellStart"/>
      <w:r>
        <w:rPr>
          <w:szCs w:val="24"/>
        </w:rPr>
        <w:t>GKMiOŚ</w:t>
      </w:r>
      <w:proofErr w:type="spellEnd"/>
      <w:r>
        <w:rPr>
          <w:szCs w:val="24"/>
        </w:rPr>
        <w:t>.</w:t>
      </w:r>
    </w:p>
    <w:p w:rsidR="00CD618F" w:rsidRDefault="00CD618F" w:rsidP="00CD618F">
      <w:pPr>
        <w:ind w:left="-426" w:firstLine="1134"/>
        <w:jc w:val="both"/>
        <w:rPr>
          <w:szCs w:val="24"/>
        </w:rPr>
      </w:pPr>
    </w:p>
    <w:p w:rsidR="00CD618F" w:rsidRDefault="00CD618F" w:rsidP="00CD618F">
      <w:pPr>
        <w:ind w:left="-426" w:firstLine="1134"/>
        <w:jc w:val="both"/>
        <w:rPr>
          <w:szCs w:val="24"/>
        </w:rPr>
      </w:pPr>
    </w:p>
    <w:p w:rsidR="00CD618F" w:rsidRDefault="00CD618F" w:rsidP="00CD618F">
      <w:pPr>
        <w:ind w:left="-426" w:firstLine="1134"/>
        <w:jc w:val="both"/>
        <w:rPr>
          <w:szCs w:val="24"/>
        </w:rPr>
      </w:pPr>
    </w:p>
    <w:p w:rsidR="00CD618F" w:rsidRDefault="00CD618F" w:rsidP="00CD618F">
      <w:pPr>
        <w:ind w:left="-360"/>
        <w:jc w:val="both"/>
        <w:rPr>
          <w:szCs w:val="24"/>
        </w:rPr>
      </w:pPr>
      <w:r>
        <w:rPr>
          <w:szCs w:val="24"/>
          <w:u w:val="single"/>
        </w:rPr>
        <w:t>Na tym protokół zakończono</w:t>
      </w:r>
      <w:r>
        <w:rPr>
          <w:szCs w:val="24"/>
        </w:rPr>
        <w:t>.</w:t>
      </w:r>
    </w:p>
    <w:p w:rsidR="00CD618F" w:rsidRDefault="00CD618F" w:rsidP="00CD618F">
      <w:pPr>
        <w:ind w:left="-360"/>
        <w:jc w:val="both"/>
        <w:rPr>
          <w:szCs w:val="24"/>
        </w:rPr>
      </w:pPr>
      <w:r>
        <w:rPr>
          <w:szCs w:val="24"/>
        </w:rPr>
        <w:t>Sporządziła:</w:t>
      </w:r>
    </w:p>
    <w:p w:rsidR="00CD618F" w:rsidRDefault="00CD618F" w:rsidP="00CD618F">
      <w:pPr>
        <w:ind w:left="-360"/>
        <w:jc w:val="both"/>
        <w:rPr>
          <w:szCs w:val="24"/>
        </w:rPr>
      </w:pPr>
      <w:r>
        <w:rPr>
          <w:szCs w:val="24"/>
        </w:rPr>
        <w:t>Anna Polańska</w:t>
      </w:r>
    </w:p>
    <w:p w:rsidR="00CD618F" w:rsidRDefault="00CD618F" w:rsidP="00CD618F">
      <w:pPr>
        <w:ind w:left="-360"/>
        <w:jc w:val="both"/>
        <w:rPr>
          <w:b/>
          <w:i/>
          <w:szCs w:val="24"/>
        </w:rPr>
      </w:pPr>
      <w:r>
        <w:rPr>
          <w:szCs w:val="24"/>
        </w:rPr>
        <w:t>Maria Łukaszów</w:t>
      </w:r>
    </w:p>
    <w:p w:rsidR="00CD618F" w:rsidRDefault="00CD618F" w:rsidP="00CD618F">
      <w:pPr>
        <w:ind w:left="3540"/>
        <w:jc w:val="center"/>
        <w:rPr>
          <w:b/>
          <w:i/>
          <w:szCs w:val="24"/>
        </w:rPr>
      </w:pPr>
    </w:p>
    <w:p w:rsidR="00CD618F" w:rsidRDefault="00CD618F" w:rsidP="00CD618F">
      <w:pPr>
        <w:ind w:left="3540"/>
        <w:jc w:val="center"/>
        <w:rPr>
          <w:b/>
          <w:i/>
          <w:szCs w:val="24"/>
        </w:rPr>
      </w:pPr>
    </w:p>
    <w:p w:rsidR="00CD618F" w:rsidRDefault="00CD618F" w:rsidP="00CD618F">
      <w:pPr>
        <w:ind w:left="3540"/>
        <w:jc w:val="center"/>
        <w:rPr>
          <w:b/>
          <w:i/>
        </w:rPr>
      </w:pPr>
      <w:r>
        <w:rPr>
          <w:b/>
          <w:i/>
        </w:rPr>
        <w:t>Przewodniczący Komisji</w:t>
      </w:r>
    </w:p>
    <w:p w:rsidR="00CD618F" w:rsidRDefault="00CD618F" w:rsidP="00CD618F">
      <w:pPr>
        <w:ind w:left="3540"/>
        <w:jc w:val="center"/>
      </w:pPr>
      <w:r>
        <w:rPr>
          <w:b/>
          <w:i/>
        </w:rPr>
        <w:t>Wojciech Komarzyński</w:t>
      </w:r>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D9"/>
    <w:rsid w:val="008725D9"/>
    <w:rsid w:val="00CD618F"/>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18F"/>
    <w:pPr>
      <w:suppressAutoHyphens/>
      <w:spacing w:after="0" w:line="100" w:lineRule="atLeast"/>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D618F"/>
    <w:pPr>
      <w:jc w:val="center"/>
    </w:pPr>
    <w:rPr>
      <w:b/>
      <w:color w:val="000000"/>
    </w:rPr>
  </w:style>
  <w:style w:type="character" w:customStyle="1" w:styleId="TytuZnak">
    <w:name w:val="Tytuł Znak"/>
    <w:basedOn w:val="Domylnaczcionkaakapitu"/>
    <w:link w:val="Tytu"/>
    <w:uiPriority w:val="10"/>
    <w:rsid w:val="00CD618F"/>
    <w:rPr>
      <w:rFonts w:ascii="Times New Roman" w:eastAsia="Times New Roman" w:hAnsi="Times New Roman" w:cs="Times New Roman"/>
      <w:b/>
      <w:color w:val="000000"/>
      <w:sz w:val="24"/>
      <w:szCs w:val="20"/>
      <w:lang w:eastAsia="ar-SA"/>
    </w:rPr>
  </w:style>
  <w:style w:type="paragraph" w:styleId="Tekstpodstawowywcity2">
    <w:name w:val="Body Text Indent 2"/>
    <w:basedOn w:val="Normalny"/>
    <w:link w:val="Tekstpodstawowywcity2Znak"/>
    <w:uiPriority w:val="99"/>
    <w:semiHidden/>
    <w:unhideWhenUsed/>
    <w:rsid w:val="00CD618F"/>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CD618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18F"/>
    <w:pPr>
      <w:suppressAutoHyphens/>
      <w:spacing w:after="0" w:line="100" w:lineRule="atLeast"/>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D618F"/>
    <w:pPr>
      <w:jc w:val="center"/>
    </w:pPr>
    <w:rPr>
      <w:b/>
      <w:color w:val="000000"/>
    </w:rPr>
  </w:style>
  <w:style w:type="character" w:customStyle="1" w:styleId="TytuZnak">
    <w:name w:val="Tytuł Znak"/>
    <w:basedOn w:val="Domylnaczcionkaakapitu"/>
    <w:link w:val="Tytu"/>
    <w:uiPriority w:val="10"/>
    <w:rsid w:val="00CD618F"/>
    <w:rPr>
      <w:rFonts w:ascii="Times New Roman" w:eastAsia="Times New Roman" w:hAnsi="Times New Roman" w:cs="Times New Roman"/>
      <w:b/>
      <w:color w:val="000000"/>
      <w:sz w:val="24"/>
      <w:szCs w:val="20"/>
      <w:lang w:eastAsia="ar-SA"/>
    </w:rPr>
  </w:style>
  <w:style w:type="paragraph" w:styleId="Tekstpodstawowywcity2">
    <w:name w:val="Body Text Indent 2"/>
    <w:basedOn w:val="Normalny"/>
    <w:link w:val="Tekstpodstawowywcity2Znak"/>
    <w:uiPriority w:val="99"/>
    <w:semiHidden/>
    <w:unhideWhenUsed/>
    <w:rsid w:val="00CD618F"/>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CD618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4583</Words>
  <Characters>27501</Characters>
  <Application>Microsoft Office Word</Application>
  <DocSecurity>0</DocSecurity>
  <Lines>229</Lines>
  <Paragraphs>64</Paragraphs>
  <ScaleCrop>false</ScaleCrop>
  <Company>Hewlett-Packard Company</Company>
  <LinksUpToDate>false</LinksUpToDate>
  <CharactersWithSpaces>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2016-03-31T11:45:00Z</dcterms:created>
  <dcterms:modified xsi:type="dcterms:W3CDTF">2016-03-31T11:45:00Z</dcterms:modified>
</cp:coreProperties>
</file>