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35" w:rsidRDefault="00332CB4" w:rsidP="00587D35">
      <w:pPr>
        <w:pStyle w:val="Nagwek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Protokół Nr 23</w:t>
      </w:r>
      <w:r w:rsidR="00587D35">
        <w:rPr>
          <w:rFonts w:eastAsia="Calibri"/>
        </w:rPr>
        <w:t xml:space="preserve"> /2016</w:t>
      </w:r>
    </w:p>
    <w:p w:rsidR="00587D35" w:rsidRDefault="00587D35" w:rsidP="00587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wspólnego posiedzenia </w:t>
      </w:r>
    </w:p>
    <w:p w:rsidR="00587D35" w:rsidRDefault="00587D35" w:rsidP="00587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Komisji Budżetu, Inwestycji i Rozwoju Gospodarczego </w:t>
      </w:r>
    </w:p>
    <w:p w:rsidR="00587D35" w:rsidRDefault="00587D35" w:rsidP="00587D35">
      <w:pPr>
        <w:pStyle w:val="Standard"/>
        <w:jc w:val="center"/>
        <w:rPr>
          <w:color w:val="000000"/>
        </w:rPr>
      </w:pPr>
      <w:r>
        <w:rPr>
          <w:b/>
          <w:color w:val="000000"/>
          <w:szCs w:val="24"/>
        </w:rPr>
        <w:t xml:space="preserve">i Komisji Gospodarki Komunalnej, Mieszkaniowej i Ochrony Środowiska </w:t>
      </w:r>
      <w:r>
        <w:rPr>
          <w:b/>
          <w:color w:val="000000"/>
        </w:rPr>
        <w:t>z dnia 20.09.2016 rok</w:t>
      </w:r>
    </w:p>
    <w:p w:rsidR="00587D35" w:rsidRDefault="00587D35" w:rsidP="00587D35">
      <w:pPr>
        <w:pStyle w:val="Standard"/>
        <w:jc w:val="center"/>
        <w:rPr>
          <w:color w:val="000000"/>
        </w:rPr>
      </w:pPr>
      <w:r>
        <w:rPr>
          <w:b/>
          <w:color w:val="000000"/>
        </w:rPr>
        <w:t>godz. 14.00-</w:t>
      </w:r>
      <w:r w:rsidR="00F10854">
        <w:rPr>
          <w:b/>
          <w:color w:val="000000"/>
        </w:rPr>
        <w:t>15.15</w:t>
      </w:r>
    </w:p>
    <w:p w:rsidR="00587D35" w:rsidRDefault="00587D35" w:rsidP="00587D35">
      <w:pPr>
        <w:pStyle w:val="Standard"/>
        <w:jc w:val="center"/>
        <w:rPr>
          <w:color w:val="000000"/>
        </w:rPr>
      </w:pPr>
      <w:r>
        <w:rPr>
          <w:b/>
          <w:color w:val="000000"/>
        </w:rPr>
        <w:t>odbytej w Ratuszu</w:t>
      </w:r>
    </w:p>
    <w:p w:rsidR="00587D35" w:rsidRDefault="00587D35" w:rsidP="00587D35">
      <w:pPr>
        <w:pStyle w:val="Standard"/>
        <w:jc w:val="both"/>
      </w:pPr>
      <w:r>
        <w:rPr>
          <w:b/>
          <w:u w:val="single"/>
        </w:rPr>
        <w:t>Tematy posiedzenia:</w:t>
      </w:r>
    </w:p>
    <w:p w:rsidR="00587D35" w:rsidRDefault="00587D35" w:rsidP="00587D35">
      <w:pPr>
        <w:pStyle w:val="Standard"/>
        <w:numPr>
          <w:ilvl w:val="0"/>
          <w:numId w:val="2"/>
        </w:numPr>
        <w:tabs>
          <w:tab w:val="left" w:pos="-348"/>
        </w:tabs>
        <w:jc w:val="both"/>
      </w:pPr>
      <w:r>
        <w:t>Zaopiniowanie materiałów sesyjnych.</w:t>
      </w:r>
    </w:p>
    <w:p w:rsidR="00587D35" w:rsidRDefault="00587D35" w:rsidP="00587D35">
      <w:pPr>
        <w:pStyle w:val="Standard"/>
        <w:numPr>
          <w:ilvl w:val="0"/>
          <w:numId w:val="2"/>
        </w:numPr>
        <w:tabs>
          <w:tab w:val="left" w:pos="-348"/>
        </w:tabs>
        <w:jc w:val="both"/>
      </w:pPr>
      <w:r>
        <w:t>Sprawy różne.</w:t>
      </w:r>
    </w:p>
    <w:p w:rsidR="00587D35" w:rsidRDefault="00587D35" w:rsidP="00587D35">
      <w:pPr>
        <w:pStyle w:val="Standard"/>
        <w:jc w:val="both"/>
        <w:rPr>
          <w:b/>
          <w:u w:val="single"/>
        </w:rPr>
      </w:pPr>
    </w:p>
    <w:p w:rsidR="00587D35" w:rsidRDefault="00587D35" w:rsidP="00587D35">
      <w:pPr>
        <w:pStyle w:val="Standard"/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587D35" w:rsidRDefault="00587D35" w:rsidP="00A00590">
      <w:pPr>
        <w:pStyle w:val="Standard"/>
        <w:ind w:left="-360" w:right="57" w:firstLine="360"/>
        <w:jc w:val="both"/>
        <w:rPr>
          <w:szCs w:val="24"/>
        </w:rPr>
      </w:pPr>
      <w:r>
        <w:t xml:space="preserve">Przewodniczący Komisji </w:t>
      </w:r>
      <w:r>
        <w:rPr>
          <w:szCs w:val="24"/>
        </w:rPr>
        <w:t xml:space="preserve">GKMiOŚ Piotr Szpulak przywitał członków obu Komisji, Burmistrza, Ławę Burmistrza, oraz gości. </w:t>
      </w:r>
    </w:p>
    <w:p w:rsidR="00587D35" w:rsidRPr="00587D35" w:rsidRDefault="00587D35" w:rsidP="0058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Ocena wyników finansowych spółek miejskich oraz ZNM za rok 2015.</w:t>
      </w: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Realizacja Wieloletniego Programu Gospodarowania Mieszkaniowym Zasobem.                      Stan zadłużeń mieszkańców, realizacja programu „Praca za czynsz”.</w:t>
      </w: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Informacja z wykonania Budżetu Gminy za I półrocze 2016 r.</w:t>
      </w: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Wnioski do Budżetu Gminy na 2017 rok.</w:t>
      </w: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Informacja z realizacji wypoczynku letniego dzieci i młodzieży.</w:t>
      </w:r>
    </w:p>
    <w:p w:rsidR="00587D35" w:rsidRP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P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Przyjęcie uchwał w sprawie:</w:t>
      </w:r>
    </w:p>
    <w:p w:rsidR="007C3F0A" w:rsidRDefault="007C3F0A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 w budżecie Gminy Brzeg na 2016r. oraz zmiany uchwały w sprawie uchwalenia budżetu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2016 rok</w:t>
      </w:r>
      <w:r w:rsidR="00DF2D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wraz z autopoprawką.</w:t>
      </w:r>
    </w:p>
    <w:p w:rsidR="00473751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uchwały przedstawiła Pani Katarzyna Szczepanik.</w:t>
      </w:r>
    </w:p>
    <w:p w:rsidR="00A00590" w:rsidRDefault="002D1911" w:rsidP="002D191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Radna Karolina Sobolewska zapytała, o zwiększoną kwotę w wysokości ponad 20 tyś na usługi w zakresie doradztwa prawnego?</w:t>
      </w:r>
    </w:p>
    <w:p w:rsidR="002D1911" w:rsidRPr="002D1911" w:rsidRDefault="002D1911" w:rsidP="002D191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Katarzyna Szczepanik wyjaśniła, że </w:t>
      </w:r>
      <w:r w:rsidR="002160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2015 roku wpłynął wniosek o nadpłatę dwóch podmiotów i zasięgnęli jeszcze pomocy z firmy zewnętrznej, która mogłaby tą sprawę pomóc zweryfikować. Dodała, że sprawa zakończyła się z korzyścią na Gminy, a chodziło o kwotę ponad 2 milion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ów </w:t>
      </w:r>
      <w:r w:rsidR="002160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złoty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ch</w:t>
      </w:r>
      <w:r w:rsidR="002160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2D1911" w:rsidRDefault="00EE4915" w:rsidP="00EE4915">
      <w:pPr>
        <w:pStyle w:val="Tekstpodstawowy"/>
      </w:pPr>
      <w:r>
        <w:tab/>
        <w:t xml:space="preserve">Burmistrz Jerzy Wrębiak wyjaśnił, że mimo obsługi pranej Urzędu musieli skorzystać z dodatkowej pomocy prawnej, ponieważ zdarzają się tematy trudne, wybiórcze jak np. odzyskiwanie Vatu. Dodał, że firma </w:t>
      </w:r>
      <w:r w:rsidR="00EC1AEF">
        <w:t>„</w:t>
      </w:r>
      <w:r>
        <w:t>Krusz</w:t>
      </w:r>
      <w:r w:rsidR="00EC1AEF">
        <w:t>w</w:t>
      </w:r>
      <w:r>
        <w:t>ica</w:t>
      </w:r>
      <w:r w:rsidR="00EC1AEF">
        <w:t>”</w:t>
      </w:r>
      <w:r>
        <w:t xml:space="preserve"> zwróciła się do Gminy o zwrot nadpłaconego podatku, co było spraw</w:t>
      </w:r>
      <w:r w:rsidR="00EC1AEF">
        <w:t>ą</w:t>
      </w:r>
      <w:r>
        <w:t xml:space="preserve"> sporną, a dotyczyło to kwot</w:t>
      </w:r>
      <w:r w:rsidR="004C56CD">
        <w:t xml:space="preserve"> milionowych i zeszłych lat. Udało się dojść do pewnego kompromisu i skorzystali z usług firmy, która ma doświadczenie w takich tematach.</w:t>
      </w:r>
    </w:p>
    <w:p w:rsidR="004C56CD" w:rsidRDefault="004C56CD" w:rsidP="004C56CD">
      <w:pPr>
        <w:pStyle w:val="Tekstpodstawowy"/>
        <w:ind w:firstLine="708"/>
      </w:pPr>
      <w:r>
        <w:t>Radny Eugeniusz Zwierzchowski zapytał o zakup nieruchomości przy ulicy Jana Pawła</w:t>
      </w:r>
      <w:r w:rsidR="00EC1AEF">
        <w:t xml:space="preserve"> II</w:t>
      </w:r>
      <w:r>
        <w:t>?</w:t>
      </w:r>
    </w:p>
    <w:p w:rsidR="004C56CD" w:rsidRDefault="004C56CD" w:rsidP="00EE4915">
      <w:pPr>
        <w:pStyle w:val="Tekstpodstawowy"/>
      </w:pPr>
      <w:r>
        <w:tab/>
        <w:t xml:space="preserve">Burmistrz Jerzy Wrębiak wyjaśnił, że chodzi o pałacyk </w:t>
      </w:r>
      <w:r w:rsidR="00EC1AEF">
        <w:t>(</w:t>
      </w:r>
      <w:r>
        <w:t>dawny żłobek</w:t>
      </w:r>
      <w:r w:rsidR="00EC1AEF">
        <w:t>)</w:t>
      </w:r>
      <w:r>
        <w:t xml:space="preserve"> przy ulicy Jana Pawła</w:t>
      </w:r>
      <w:r w:rsidR="00EC1AEF">
        <w:t xml:space="preserve"> II</w:t>
      </w:r>
      <w:r>
        <w:t>, który na chwilę obecną jest w strasznym stanie.</w:t>
      </w:r>
      <w:r w:rsidR="00013A5C">
        <w:t xml:space="preserve"> Dodał, że od roku czasu prowadzili starania, aby w jakiś sposób zmusić właścicieli </w:t>
      </w:r>
      <w:r w:rsidR="00A220DD">
        <w:t>do działania w stosunku do zaniedbanych nieruchomości na naszym terenie, a odbywało się to z różnym skutkiem. Nadmienił, że właściciele wystawili między innymi obiekt na Jana Pawła do sprzedaży. W związku z tym podjęli rozmowy, aby dowiedzieć się, jakie są warunki</w:t>
      </w:r>
      <w:r w:rsidR="00EC1AEF">
        <w:t>,</w:t>
      </w:r>
      <w:r w:rsidR="00A220DD">
        <w:t xml:space="preserve"> żeby w jakiś sposób rozwiązać ten</w:t>
      </w:r>
      <w:r w:rsidR="00E527F4">
        <w:t xml:space="preserve"> problem. Warunki, jakie przedstawili są w ramach ich możliwości i oczekiwań. Dziś przedstawia plan pewnego działania związanego z zabezpieczeniem tego obiektu o ile transakcja dojdzie do skutku. Dodał, że nawet, jeśli Rada wyrazi zgodę poprzez uchwałę to </w:t>
      </w:r>
      <w:r w:rsidR="00E527F4">
        <w:lastRenderedPageBreak/>
        <w:t>jest tylko intencja, która nie zmusi właściciela do całkowitej sprzedaży. Dodał, że chcieliby nabyć tą nieruchomość</w:t>
      </w:r>
      <w:r w:rsidR="00EC1AEF">
        <w:t>,</w:t>
      </w:r>
      <w:r w:rsidR="00E527F4">
        <w:t xml:space="preserve"> oczywiście po sprawdzeniu warunków formalnych</w:t>
      </w:r>
      <w:r w:rsidR="00EC1AEF">
        <w:t>,</w:t>
      </w:r>
      <w:r w:rsidR="00E527F4">
        <w:t xml:space="preserve"> takich jak obciążenia na hipotece itp.</w:t>
      </w:r>
      <w:r w:rsidR="00E57B4A">
        <w:t xml:space="preserve"> Faktem jest, że ta nieruchomość będz</w:t>
      </w:r>
      <w:r w:rsidR="00EC1AEF">
        <w:t>ie generowała koszty z remontem.</w:t>
      </w:r>
      <w:r w:rsidR="00E57B4A">
        <w:t xml:space="preserve"> </w:t>
      </w:r>
      <w:r w:rsidR="00EC1AEF">
        <w:t>Na</w:t>
      </w:r>
      <w:r w:rsidR="00E57B4A">
        <w:t xml:space="preserve"> dzień</w:t>
      </w:r>
      <w:r w:rsidR="00EC1AEF">
        <w:t xml:space="preserve"> dzisiejszy chcieliby zakupić i</w:t>
      </w:r>
      <w:r w:rsidR="00E57B4A">
        <w:t xml:space="preserve"> zabezpieczyć ten obiekt</w:t>
      </w:r>
      <w:r w:rsidR="00EC1AEF">
        <w:t>, następnie</w:t>
      </w:r>
      <w:r w:rsidR="00E57B4A">
        <w:t xml:space="preserve"> </w:t>
      </w:r>
      <w:r w:rsidR="00EC1AEF">
        <w:t>szukać</w:t>
      </w:r>
      <w:r w:rsidR="00C77FF7">
        <w:t xml:space="preserve"> właściciela, który zapewni ich</w:t>
      </w:r>
      <w:r w:rsidR="00EC1AEF">
        <w:t xml:space="preserve"> o tym</w:t>
      </w:r>
      <w:r w:rsidR="00C77FF7">
        <w:t xml:space="preserve">, że wyremontuje obiekt, albo szukać projektów zewnętrznych, które umożliwią </w:t>
      </w:r>
      <w:r w:rsidR="00EC1AEF">
        <w:t>im</w:t>
      </w:r>
      <w:r w:rsidR="00C77FF7">
        <w:t xml:space="preserve"> wyremontowanie tego obiektu. Dodał, że pierwszy pomysł, jaki się narodził związany był z przedszkolem kolejowym i jego przeniesienie na Jana Pawła po zdobyciu środków na ten cel. Alternatywa to jest przedszkole i zabezpieczenie budynku i szukanie kogoś, kto zagwarantuje wyremontowanie tego budynku. </w:t>
      </w:r>
      <w:r w:rsidR="00EC1AEF">
        <w:t>Dodał, że</w:t>
      </w:r>
      <w:r w:rsidR="00C77FF7">
        <w:t xml:space="preserve"> decyzja będzie należała do Rady Miejskiej.</w:t>
      </w:r>
    </w:p>
    <w:p w:rsidR="00C77FF7" w:rsidRDefault="00C77FF7" w:rsidP="00C77FF7">
      <w:pPr>
        <w:pStyle w:val="Tekstpodstawowy"/>
        <w:ind w:firstLine="708"/>
      </w:pPr>
      <w:r>
        <w:t>Radny</w:t>
      </w:r>
      <w:r w:rsidR="00EC1AEF">
        <w:t xml:space="preserve"> Piotr Szpulak zapytał, na jaki</w:t>
      </w:r>
      <w:r>
        <w:t xml:space="preserve">m etapie jest dokumentacja w sprawie przebudowy ulicy Ofiar Katynia i Piwowarskiej? Kolejno zapytał, o wykonanie </w:t>
      </w:r>
      <w:r w:rsidR="00EC1AEF">
        <w:t>projektu na terenie przytuliska,</w:t>
      </w:r>
      <w:r>
        <w:t xml:space="preserve"> czy ta dokumentacja została już wykonana?</w:t>
      </w:r>
    </w:p>
    <w:p w:rsidR="00C77FF7" w:rsidRDefault="00C77FF7" w:rsidP="00C77FF7">
      <w:pPr>
        <w:pStyle w:val="Tekstpodstawowy"/>
        <w:ind w:firstLine="708"/>
      </w:pPr>
      <w:r>
        <w:t xml:space="preserve">Z-ca Burmistrza Bartłomiej Kostrzewa wyjaśnił, że </w:t>
      </w:r>
      <w:r w:rsidR="002831A7">
        <w:t>dokumentacja na I etap przebudowy ulicy Ofiar Katynia oraz na ulicy</w:t>
      </w:r>
      <w:r w:rsidR="00EC1AEF">
        <w:t xml:space="preserve"> Piwowarskiej została wykonana.</w:t>
      </w:r>
      <w:r w:rsidR="002831A7">
        <w:t xml:space="preserve"> </w:t>
      </w:r>
      <w:r w:rsidR="00EC1AEF">
        <w:t>W</w:t>
      </w:r>
      <w:r w:rsidR="002831A7">
        <w:t xml:space="preserve"> dniu 15 września złożyli wniosek o dofinansowanie w ramach rządowego pro</w:t>
      </w:r>
      <w:r w:rsidR="00EC1AEF">
        <w:t xml:space="preserve">gramu przebudowy dróg lokalnych. Powiedział, że </w:t>
      </w:r>
      <w:r w:rsidR="002831A7">
        <w:t>opiewana na kwotę pond 4 milionów złotych. Liczą na to, że otrzymają dofinansowanie i po przetargu będzie to mniejsza kwota. Natomiast w kwestii przytuliska i przyłącza sani</w:t>
      </w:r>
      <w:r w:rsidR="00EC1AEF">
        <w:t>tarnego to jest on już gotowy.  Powiedział, że j</w:t>
      </w:r>
      <w:r w:rsidR="002831A7">
        <w:t>eżeli znajdą środki finansowe to postarają się go zrealizować. Ich marzeniem było, żeby zrealizować to jeszcze w tym roku, ale ze względu na to, że już jest dość późno, a wartość kosztorysowa tego przyłącza wynosi 260 tyś zł musieliby zrobić przetarg nieograniczony. Realizacja tego zadania w miesiącu listopad</w:t>
      </w:r>
      <w:r w:rsidR="00EC1AEF">
        <w:t>zie</w:t>
      </w:r>
      <w:r w:rsidR="002831A7">
        <w:t>, grud</w:t>
      </w:r>
      <w:r w:rsidR="00EC1AEF">
        <w:t>niu</w:t>
      </w:r>
      <w:r w:rsidR="002831A7">
        <w:t xml:space="preserve"> jest wątpliwa</w:t>
      </w:r>
      <w:r w:rsidR="00EC1AEF">
        <w:t>,</w:t>
      </w:r>
      <w:r w:rsidR="002831A7">
        <w:t xml:space="preserve"> w związku z powyższym najprawdopodobniej zaproponują to zadanie do realizacji w przyszłym roku.</w:t>
      </w:r>
    </w:p>
    <w:p w:rsidR="00C77FF7" w:rsidRDefault="00473751" w:rsidP="00473751">
      <w:pPr>
        <w:pStyle w:val="Tekstpodstawowy"/>
        <w:ind w:firstLine="708"/>
      </w:pPr>
      <w:r>
        <w:t>Radny Piotr Szpulak zapytał, czy przebudowa ulicy Ofiar Katynia i Piwowarskiej obejmuje rondo?</w:t>
      </w:r>
    </w:p>
    <w:p w:rsidR="00473751" w:rsidRDefault="00473751" w:rsidP="00473751">
      <w:pPr>
        <w:pStyle w:val="Tekstpodstawowy"/>
        <w:ind w:firstLine="708"/>
      </w:pPr>
      <w:r>
        <w:t>Z-ca Burmistrza Bartłomiej Kostrzewa wyjaśnił, że nie obejmuje, ponieważ to będzie właśnie II etap, który najprawdopodobniej połączą z ulicą Kamienną. Dodał, że w tym zadaniu również jest potrzeba wymiany linii ciepłowniczych przez BPEC.</w:t>
      </w:r>
    </w:p>
    <w:p w:rsidR="00E950D6" w:rsidRDefault="00E950D6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KGKMIOŚ </w:t>
      </w:r>
      <w:r w:rsidR="0047375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zaopiniowała pozytywnie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 6 </w:t>
      </w:r>
      <w:r w:rsidR="00F108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jednogłosie</w:t>
      </w:r>
    </w:p>
    <w:p w:rsidR="00E950D6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</w:t>
      </w:r>
      <w:r w:rsid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RG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zaopiniowała pozytywnie </w:t>
      </w:r>
      <w:r w:rsid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 4 </w:t>
      </w:r>
      <w:r w:rsidR="00F108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jednogłośnie</w:t>
      </w:r>
    </w:p>
    <w:p w:rsidR="00E950D6" w:rsidRDefault="00E950D6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zmiany uchwały w sprawie uchwalenia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ieloletniej prognozy finansowej.</w:t>
      </w: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uchwały przedstawiła Pani Katarzyna Szczepanik.</w:t>
      </w: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4 jednogłośnie</w:t>
      </w:r>
    </w:p>
    <w:p w:rsidR="00473751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950D6" w:rsidRDefault="00473751" w:rsidP="0047375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Pani Małgorzata Gawrońska Kierownik Biura Podatków i Opłat poinformowała, że najpierw powinien być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rozpatrywany projekt wg druku 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 4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a później wg druku nr 3. Dodała, że Przewodnicząca 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zgłosi t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aki wniosek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porządku obrad.</w:t>
      </w:r>
    </w:p>
    <w:p w:rsidR="00473751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950D6" w:rsidRDefault="00E950D6" w:rsidP="00E950D6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aneksu do Porozumienia Międzygminnego z dnia 25 stycznia 2008r. z gminami Lewin Brzeski, Lubsza, Olszanka, Oława, Skarbimierz w sprawie czasowego przejęcia przez miasto Brzeg od w/w gmin zadań w zakresie zbiorowego odprowadzania ścieków, przedłużającego okres jego ob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owiązywania.</w:t>
      </w:r>
    </w:p>
    <w:p w:rsidR="00E950D6" w:rsidRPr="00A014E2" w:rsidRDefault="00E950D6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uchwały przedst</w:t>
      </w:r>
      <w:r w:rsidR="00A014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awił Artur Stecuła.</w:t>
      </w:r>
    </w:p>
    <w:p w:rsidR="00A014E2" w:rsidRDefault="00A014E2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014E2" w:rsidRDefault="00A014E2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EB2389" w:rsidRDefault="00EB2389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>KBIiRG zaopiniowała pozytywnie za 4 jednogłośnie</w:t>
      </w:r>
    </w:p>
    <w:p w:rsidR="00473751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zwol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nień w podatku od nieruchomości.</w:t>
      </w:r>
    </w:p>
    <w:p w:rsidR="00A014E2" w:rsidRDefault="00A014E2" w:rsidP="00A014E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przedstawiła Pani Małgorzata Gawrońska.</w:t>
      </w:r>
    </w:p>
    <w:p w:rsidR="00A014E2" w:rsidRDefault="00A014E2" w:rsidP="00A014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A014E2" w:rsidRDefault="00A014E2" w:rsidP="00A014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4 jednogłośnie</w:t>
      </w:r>
    </w:p>
    <w:p w:rsidR="00587D35" w:rsidRP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E950D6" w:rsidP="00E950D6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uzgodnienia zakresu prac wykonywanych na potrzeby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ochrony przyrody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dotyczących pomnika przyrody w Brzegu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E950D6" w:rsidRPr="00E950D6" w:rsidRDefault="00E950D6" w:rsidP="00E950D6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przedstawiła Pani Joanna Starosta.</w:t>
      </w:r>
    </w:p>
    <w:p w:rsidR="00A014E2" w:rsidRDefault="00A014E2" w:rsidP="00A014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A014E2" w:rsidRDefault="00A014E2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4 jednogłośnie</w:t>
      </w:r>
    </w:p>
    <w:p w:rsidR="00A014E2" w:rsidRPr="00587D35" w:rsidRDefault="00A014E2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zatwierdzenia wieloletniego planu rozwoju i modernizacji urządzeń wodociągowych i kanalizacyjnych na lata 2017-2019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E7685" w:rsidRDefault="00822F2F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przedstawił Pan Artur Stecuła Prezes PWIK.</w:t>
      </w:r>
    </w:p>
    <w:p w:rsidR="00804FE9" w:rsidRDefault="00804FE9" w:rsidP="00804FE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804FE9" w:rsidRDefault="00804FE9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9E768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upoważnienia Burmistrza Brzegu do złożenia wniosku o dofinansowanie projektu pn. „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Poprawa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 jakości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środowiska miejskiego poprzez rozwój terenów zieleni miejskiej w Brzegu”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.</w:t>
      </w:r>
    </w:p>
    <w:p w:rsidR="009E7685" w:rsidRPr="00E950D6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Z-ca Burmistrza Bartłomiej Kostrzewa.</w:t>
      </w:r>
    </w:p>
    <w:p w:rsidR="00804FE9" w:rsidRDefault="00804FE9" w:rsidP="00804FE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804FE9" w:rsidRDefault="00804FE9" w:rsidP="00804FE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9E768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odpłatnego nabycia przez Gminę Brzeg od osób fizycznych zabudowanej nieruchomości obejmującej działkę nr 545 położonej w Brzegu przy ul. Jana Pawła II nr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E768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Burmistrz Jerzy Wrębiak.</w:t>
      </w:r>
    </w:p>
    <w:p w:rsidR="005727DA" w:rsidRDefault="005727DA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Radny Grzegorz Surdyka zapytał, czy jest już jakiś pomysł na zagospodarowanie tego obiektu.</w:t>
      </w:r>
    </w:p>
    <w:p w:rsidR="005727DA" w:rsidRDefault="005727DA" w:rsidP="001274C5">
      <w:pPr>
        <w:pStyle w:val="Tekstpodstawowy"/>
      </w:pPr>
      <w:r>
        <w:tab/>
        <w:t>Burmistrz Jerzy Wrębiak wyjaśnił, że jeśli udałoby się nabyć ten budynek oczywiście zgodnie z pewnymi oczekiwaniami to wówczas będą się starali pozyskać środki w ramach rewitalizacji i przenieść tam przedszkole kolejowe. Drugi pomysł to zabezpieczenie tego budynku głównie dachu, a trzeci pomysł to przeniesienie w to miejsce różnych instytucji. Dodał, że on będzie rekomendował zakup tego budynku. Nadmieniał, że również jest wariant zakupu oraz zabezpieczenie i wystawienia go na aukcji ogólnopolskiej, aby pozyskać kogoś</w:t>
      </w:r>
      <w:r w:rsidR="00EC1AEF">
        <w:t>,</w:t>
      </w:r>
      <w:r>
        <w:t xml:space="preserve"> k</w:t>
      </w:r>
      <w:r w:rsidR="00EC1AEF">
        <w:t>t</w:t>
      </w:r>
      <w:r>
        <w:t>o będzie chciał ten budynek ratować.</w:t>
      </w:r>
      <w:r w:rsidR="001274C5">
        <w:t xml:space="preserve"> Dodał, że zrobili wycenę tego budynku, kt</w:t>
      </w:r>
      <w:r w:rsidR="00D366A1">
        <w:t>óra jest na poziomie 1.300.000.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Grzegorz Surdyka zapytał, czy były robione szacunk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remontu?</w:t>
      </w:r>
    </w:p>
    <w:p w:rsidR="001274C5" w:rsidRPr="001274C5" w:rsidRDefault="001274C5" w:rsidP="001274C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74C5">
        <w:rPr>
          <w:rFonts w:ascii="Times New Roman" w:hAnsi="Times New Roman" w:cs="Times New Roman"/>
          <w:sz w:val="24"/>
          <w:szCs w:val="24"/>
        </w:rPr>
        <w:tab/>
        <w:t>Burmistrz Jerzy Wrębiak wyjaśnił, że</w:t>
      </w:r>
      <w:r>
        <w:rPr>
          <w:rFonts w:ascii="Times New Roman" w:hAnsi="Times New Roman" w:cs="Times New Roman"/>
          <w:sz w:val="24"/>
          <w:szCs w:val="24"/>
        </w:rPr>
        <w:t xml:space="preserve"> nie robili maj</w:t>
      </w:r>
      <w:r w:rsidR="00EC1AE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tylko rozeznanie. Wartość remontu może być na poziomie 10 milionów zł.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Grzegorz Surdyka zapytał, o zagospodarowanie?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4C5">
        <w:rPr>
          <w:rFonts w:ascii="Times New Roman" w:hAnsi="Times New Roman" w:cs="Times New Roman"/>
          <w:sz w:val="24"/>
          <w:szCs w:val="24"/>
        </w:rPr>
        <w:t>Burmistrz Jerzy Wrębiak wyjaśnił, że</w:t>
      </w:r>
      <w:r>
        <w:rPr>
          <w:rFonts w:ascii="Times New Roman" w:hAnsi="Times New Roman" w:cs="Times New Roman"/>
          <w:sz w:val="24"/>
          <w:szCs w:val="24"/>
        </w:rPr>
        <w:t xml:space="preserve"> koszt remontu dachu kosz</w:t>
      </w:r>
      <w:r w:rsidR="002929BE">
        <w:rPr>
          <w:rFonts w:ascii="Times New Roman" w:hAnsi="Times New Roman" w:cs="Times New Roman"/>
          <w:sz w:val="24"/>
          <w:szCs w:val="24"/>
        </w:rPr>
        <w:t>towałby w granicach 2-3 milionów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073">
        <w:rPr>
          <w:rFonts w:ascii="Times New Roman" w:hAnsi="Times New Roman" w:cs="Times New Roman"/>
          <w:sz w:val="24"/>
          <w:szCs w:val="24"/>
        </w:rPr>
        <w:t xml:space="preserve"> Kolejno dodał, że z przedstawicielami PKO oraz z Panią Prokurator Okręgową spotkał się po to, aby </w:t>
      </w:r>
      <w:r w:rsidR="00D45D22">
        <w:rPr>
          <w:rFonts w:ascii="Times New Roman" w:hAnsi="Times New Roman" w:cs="Times New Roman"/>
          <w:sz w:val="24"/>
          <w:szCs w:val="24"/>
        </w:rPr>
        <w:t>w</w:t>
      </w:r>
      <w:r w:rsidR="000C3073">
        <w:rPr>
          <w:rFonts w:ascii="Times New Roman" w:hAnsi="Times New Roman" w:cs="Times New Roman"/>
          <w:sz w:val="24"/>
          <w:szCs w:val="24"/>
        </w:rPr>
        <w:t>skazać budynek po byłym PKO</w:t>
      </w:r>
      <w:r w:rsidR="00D45D22">
        <w:rPr>
          <w:rFonts w:ascii="Times New Roman" w:hAnsi="Times New Roman" w:cs="Times New Roman"/>
          <w:sz w:val="24"/>
          <w:szCs w:val="24"/>
        </w:rPr>
        <w:t>,</w:t>
      </w:r>
      <w:r w:rsidR="000C3073">
        <w:rPr>
          <w:rFonts w:ascii="Times New Roman" w:hAnsi="Times New Roman" w:cs="Times New Roman"/>
          <w:sz w:val="24"/>
          <w:szCs w:val="24"/>
        </w:rPr>
        <w:t xml:space="preserve"> żeby ewentualnie zagospodarować go na cele prokuratury i Sądu. Dodał, że w momencie, kiedy ustalał wizytę mówił, że miasto zamierza wejść w posiadanie </w:t>
      </w:r>
      <w:r w:rsidR="006C37B7">
        <w:rPr>
          <w:rFonts w:ascii="Times New Roman" w:hAnsi="Times New Roman" w:cs="Times New Roman"/>
          <w:sz w:val="24"/>
          <w:szCs w:val="24"/>
        </w:rPr>
        <w:t>takiego pałacyku i też</w:t>
      </w:r>
      <w:r w:rsidR="000C3073">
        <w:rPr>
          <w:rFonts w:ascii="Times New Roman" w:hAnsi="Times New Roman" w:cs="Times New Roman"/>
          <w:sz w:val="24"/>
          <w:szCs w:val="24"/>
        </w:rPr>
        <w:t xml:space="preserve"> obiecał, że pokaże kilka nieruchomości, którymi mogliby być zainteresowani.</w:t>
      </w:r>
      <w:r w:rsidR="006C37B7">
        <w:rPr>
          <w:rFonts w:ascii="Times New Roman" w:hAnsi="Times New Roman" w:cs="Times New Roman"/>
          <w:sz w:val="24"/>
          <w:szCs w:val="24"/>
        </w:rPr>
        <w:t xml:space="preserve"> Kolejny wariat to zabezpieczenie tego obiektu prze</w:t>
      </w:r>
      <w:r w:rsidR="00D45D22">
        <w:rPr>
          <w:rFonts w:ascii="Times New Roman" w:hAnsi="Times New Roman" w:cs="Times New Roman"/>
          <w:sz w:val="24"/>
          <w:szCs w:val="24"/>
        </w:rPr>
        <w:t>d</w:t>
      </w:r>
      <w:r w:rsidR="006C37B7">
        <w:rPr>
          <w:rFonts w:ascii="Times New Roman" w:hAnsi="Times New Roman" w:cs="Times New Roman"/>
          <w:sz w:val="24"/>
          <w:szCs w:val="24"/>
        </w:rPr>
        <w:t xml:space="preserve"> </w:t>
      </w:r>
      <w:r w:rsidR="006C37B7">
        <w:rPr>
          <w:rFonts w:ascii="Times New Roman" w:hAnsi="Times New Roman" w:cs="Times New Roman"/>
          <w:sz w:val="24"/>
          <w:szCs w:val="24"/>
        </w:rPr>
        <w:lastRenderedPageBreak/>
        <w:t>ruiną.</w:t>
      </w:r>
      <w:r w:rsidR="00D45D22">
        <w:rPr>
          <w:rFonts w:ascii="Times New Roman" w:hAnsi="Times New Roman" w:cs="Times New Roman"/>
          <w:sz w:val="24"/>
          <w:szCs w:val="24"/>
        </w:rPr>
        <w:t xml:space="preserve"> Dodał, że jeśli g</w:t>
      </w:r>
      <w:r w:rsidR="00330A2A">
        <w:rPr>
          <w:rFonts w:ascii="Times New Roman" w:hAnsi="Times New Roman" w:cs="Times New Roman"/>
          <w:sz w:val="24"/>
          <w:szCs w:val="24"/>
        </w:rPr>
        <w:t>o kupią</w:t>
      </w:r>
      <w:r w:rsidR="00D45D22">
        <w:rPr>
          <w:rFonts w:ascii="Times New Roman" w:hAnsi="Times New Roman" w:cs="Times New Roman"/>
          <w:sz w:val="24"/>
          <w:szCs w:val="24"/>
        </w:rPr>
        <w:t>,</w:t>
      </w:r>
      <w:r w:rsidR="00330A2A">
        <w:rPr>
          <w:rFonts w:ascii="Times New Roman" w:hAnsi="Times New Roman" w:cs="Times New Roman"/>
          <w:sz w:val="24"/>
          <w:szCs w:val="24"/>
        </w:rPr>
        <w:t xml:space="preserve"> to będzie rekomendował o zabezpieczenie środków w budżecie na przyszły rok.</w:t>
      </w:r>
    </w:p>
    <w:p w:rsidR="00330A2A" w:rsidRDefault="002929BE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Grzegorz Surdyka zapytał, czy są jakieś szanse na środki zewnętrzne na ten ce?</w:t>
      </w:r>
    </w:p>
    <w:p w:rsidR="000C3073" w:rsidRPr="002929BE" w:rsidRDefault="002929BE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9BE">
        <w:rPr>
          <w:rFonts w:ascii="Times New Roman" w:hAnsi="Times New Roman" w:cs="Times New Roman"/>
          <w:sz w:val="24"/>
          <w:szCs w:val="24"/>
        </w:rPr>
        <w:t>Z-ca Burmistrza Bartłomiej Kostrzewa wyjaśnił, że</w:t>
      </w:r>
      <w:r>
        <w:rPr>
          <w:rFonts w:ascii="Times New Roman" w:hAnsi="Times New Roman" w:cs="Times New Roman"/>
          <w:sz w:val="24"/>
          <w:szCs w:val="24"/>
        </w:rPr>
        <w:t xml:space="preserve"> dla naszego miasta przewidziane jest ponad 7 milionów złotych.</w:t>
      </w:r>
    </w:p>
    <w:p w:rsidR="000C3073" w:rsidRDefault="008946CE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Henryk Jaros zapytał, czy są jakieś sankcje prawne dla poprzednich właścicieli za doprowadzenie tego budynku to takiego stanu?</w:t>
      </w:r>
    </w:p>
    <w:p w:rsidR="008946CE" w:rsidRDefault="008946CE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929BE">
        <w:rPr>
          <w:rFonts w:ascii="Times New Roman" w:hAnsi="Times New Roman" w:cs="Times New Roman"/>
          <w:sz w:val="24"/>
          <w:szCs w:val="24"/>
        </w:rPr>
        <w:t>Z-ca Burmistrza Bartłomiej Kostrzewa wyjaśnił, że</w:t>
      </w:r>
      <w:r>
        <w:rPr>
          <w:rFonts w:ascii="Times New Roman" w:hAnsi="Times New Roman" w:cs="Times New Roman"/>
          <w:sz w:val="24"/>
          <w:szCs w:val="24"/>
        </w:rPr>
        <w:t xml:space="preserve"> gdyby były takie sankcje to był</w:t>
      </w:r>
      <w:r w:rsidR="00D45D2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by skuteczne, a jeśli są</w:t>
      </w:r>
      <w:r w:rsidR="00D45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są nieskuteczne.</w:t>
      </w:r>
    </w:p>
    <w:p w:rsidR="008946CE" w:rsidRDefault="008946CE" w:rsidP="008946C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4C5">
        <w:rPr>
          <w:rFonts w:ascii="Times New Roman" w:hAnsi="Times New Roman" w:cs="Times New Roman"/>
          <w:sz w:val="24"/>
          <w:szCs w:val="24"/>
        </w:rPr>
        <w:t>Burmistrz Jerzy Wrębiak wyjaśnił, że</w:t>
      </w:r>
      <w:r>
        <w:rPr>
          <w:rFonts w:ascii="Times New Roman" w:hAnsi="Times New Roman" w:cs="Times New Roman"/>
          <w:sz w:val="24"/>
          <w:szCs w:val="24"/>
        </w:rPr>
        <w:t xml:space="preserve"> mógłby to przejąć np. skarb państwa, ale tego nie czynią</w:t>
      </w:r>
      <w:r w:rsidR="00D45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nie mieć takich kłopotów jak my teraz.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KGKMIOŚ zaopiniowała pozytywnie za </w:t>
      </w:r>
      <w:r w:rsidR="006C37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5, przeciw – 0, wstrzymało się –</w:t>
      </w:r>
      <w:r w:rsidR="00330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1.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KBIiRG zaopiniowała </w:t>
      </w:r>
      <w:r w:rsidR="00330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 1, przeciw – 0, wstrzymało się – 4.</w:t>
      </w:r>
    </w:p>
    <w:p w:rsidR="009E768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0E7F48" w:rsidP="000E7F4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złożenie wniosku o dofinansowanie oraz realizację projektu w ramach Regionalnego Programu Operacyjnego Województwa Opolskiego na lata 2014 – 2020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0E7F48" w:rsidRDefault="000E7F48" w:rsidP="000E7F4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Z-ca Burmistrza Bartłomiej Kostrzewa.</w:t>
      </w:r>
    </w:p>
    <w:p w:rsidR="008946CE" w:rsidRDefault="008946CE" w:rsidP="008946CE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8946CE" w:rsidRDefault="008946CE" w:rsidP="008946CE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0E7F48" w:rsidRDefault="000E7F48" w:rsidP="000E7F4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woli współdziałania z Gminą Skarbimierz przy wykonaniu zadania inwestycyjnego realizowanego w ramach Regionalnego Programu Operacyjnego Województwa Opolskiego na lata 2014 – 2020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A30634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Z-ca Burmistrza Bartłomiej Kostrzewa.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8946CE" w:rsidRDefault="008946CE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wyrażenia zgody na zawarcie kolejnych umów dzierżaw nieruchomości stanowiących własność Gminy Brzeg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.</w:t>
      </w:r>
    </w:p>
    <w:p w:rsidR="00A30634" w:rsidRPr="00E950D6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A30634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12,13,14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kolejnej umowy dzierżawy nieruchomości stanowiącej własność Gminy Brzeg oraz na odstąpienie od obowiązku przetargowego trybu zawarcia umowy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754023" w:rsidRPr="00E950D6" w:rsidRDefault="00754023" w:rsidP="0075402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DD7DC7" w:rsidRDefault="00DD7DC7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15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kolejnych umów dzierżaw nieruchomości stanowiących własność Gminy Brzeg oraz na odstąpienie od obowiązku przetargowego trybu zawarcia umów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A30634" w:rsidRPr="00E950D6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A30634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30634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16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kolejnej umowy dzierżawy nieruchomości stanowiącej własność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94AD1" w:rsidRPr="00E950D6" w:rsidRDefault="00994AD1" w:rsidP="00994AD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17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kolejnych umów najmu nieruchomości stanowiącej własność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94AD1" w:rsidRPr="00E950D6" w:rsidRDefault="00994AD1" w:rsidP="00994AD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DD7DC7" w:rsidRDefault="00DD7DC7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18, 19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20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rozłożenia na raty wierzytelności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F10854" w:rsidRPr="00E950D6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częściowego umorzenia i rozłożenia na raty wierzytelności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4, przeciw – 0, wstrzymało się – 2.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za 3, przeciw – 0, wstrzymało się – 2.</w:t>
      </w:r>
    </w:p>
    <w:p w:rsidR="00F10854" w:rsidRP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22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częściowego umorzenia i rozłożenia na raty wierzytelności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5, przeciw – 0, wstrzymało się – 1.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za 3, przeciw – 0, wstrzymało się – 2.</w:t>
      </w:r>
    </w:p>
    <w:p w:rsidR="00DD7DC7" w:rsidRDefault="00DD7DC7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10854" w:rsidRPr="00587D35" w:rsidRDefault="00F10854" w:rsidP="00F10854">
      <w:pPr>
        <w:pStyle w:val="Standard"/>
        <w:widowControl w:val="0"/>
        <w:rPr>
          <w:rFonts w:eastAsia="SimSun"/>
          <w:szCs w:val="24"/>
          <w:lang w:eastAsia="en-US"/>
        </w:rPr>
      </w:pPr>
    </w:p>
    <w:p w:rsidR="00587D35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 tym protokół zakończono</w:t>
      </w:r>
    </w:p>
    <w:p w:rsidR="00C53B27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Protokołowała </w:t>
      </w:r>
    </w:p>
    <w:p w:rsidR="00C53B27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Anna Polańska</w:t>
      </w:r>
    </w:p>
    <w:p w:rsidR="00C53B27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</w:p>
    <w:p w:rsidR="00C53B27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</w:p>
    <w:p w:rsidR="00C53B27" w:rsidRDefault="00C53B27" w:rsidP="00DD7DC7">
      <w:pPr>
        <w:pStyle w:val="Standard"/>
        <w:widowControl w:val="0"/>
        <w:ind w:left="5664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Przewodniczący Komisji</w:t>
      </w:r>
    </w:p>
    <w:p w:rsidR="00C53B27" w:rsidRDefault="00C53B27" w:rsidP="00DD7DC7">
      <w:pPr>
        <w:pStyle w:val="Standard"/>
        <w:widowControl w:val="0"/>
        <w:ind w:left="5664"/>
        <w:rPr>
          <w:rFonts w:eastAsia="SimSun"/>
          <w:szCs w:val="24"/>
          <w:lang w:eastAsia="en-US"/>
        </w:rPr>
      </w:pPr>
    </w:p>
    <w:p w:rsidR="00C53B27" w:rsidRPr="00587D35" w:rsidRDefault="00332CB4" w:rsidP="00DD7DC7">
      <w:pPr>
        <w:pStyle w:val="Standard"/>
        <w:widowControl w:val="0"/>
        <w:ind w:left="5664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 Wojciech Komarzyński</w:t>
      </w:r>
    </w:p>
    <w:sectPr w:rsidR="00C53B27" w:rsidRPr="00587D35" w:rsidSect="00DD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E771F"/>
    <w:multiLevelType w:val="multilevel"/>
    <w:tmpl w:val="7396D644"/>
    <w:styleLink w:val="WWNum2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9"/>
    <w:rsid w:val="00013A5C"/>
    <w:rsid w:val="00024AFD"/>
    <w:rsid w:val="000C3073"/>
    <w:rsid w:val="000E7F48"/>
    <w:rsid w:val="00112C98"/>
    <w:rsid w:val="001274C5"/>
    <w:rsid w:val="00213A19"/>
    <w:rsid w:val="00216045"/>
    <w:rsid w:val="002831A7"/>
    <w:rsid w:val="002929BE"/>
    <w:rsid w:val="002D1911"/>
    <w:rsid w:val="00330A2A"/>
    <w:rsid w:val="00332CB4"/>
    <w:rsid w:val="00473751"/>
    <w:rsid w:val="004C1B79"/>
    <w:rsid w:val="004C56CD"/>
    <w:rsid w:val="005727DA"/>
    <w:rsid w:val="00587D35"/>
    <w:rsid w:val="006C37B7"/>
    <w:rsid w:val="00754023"/>
    <w:rsid w:val="007C3F0A"/>
    <w:rsid w:val="00804FE9"/>
    <w:rsid w:val="00822F2F"/>
    <w:rsid w:val="008946CE"/>
    <w:rsid w:val="00994AD1"/>
    <w:rsid w:val="009E7685"/>
    <w:rsid w:val="00A00590"/>
    <w:rsid w:val="00A014E2"/>
    <w:rsid w:val="00A220DD"/>
    <w:rsid w:val="00A30634"/>
    <w:rsid w:val="00B92421"/>
    <w:rsid w:val="00C53B27"/>
    <w:rsid w:val="00C77FF7"/>
    <w:rsid w:val="00CA06DD"/>
    <w:rsid w:val="00D366A1"/>
    <w:rsid w:val="00D45D22"/>
    <w:rsid w:val="00DD38F0"/>
    <w:rsid w:val="00DD7DC7"/>
    <w:rsid w:val="00DF2DC3"/>
    <w:rsid w:val="00E03274"/>
    <w:rsid w:val="00E20C88"/>
    <w:rsid w:val="00E527F4"/>
    <w:rsid w:val="00E57B4A"/>
    <w:rsid w:val="00E950D6"/>
    <w:rsid w:val="00EB2389"/>
    <w:rsid w:val="00EC1AEF"/>
    <w:rsid w:val="00EE4915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D35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D3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587D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">
    <w:name w:val="WWNum2"/>
    <w:rsid w:val="00587D35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EE4915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D35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D3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587D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">
    <w:name w:val="WWNum2"/>
    <w:rsid w:val="00587D35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EE4915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Kamila Rosińska</cp:lastModifiedBy>
  <cp:revision>2</cp:revision>
  <dcterms:created xsi:type="dcterms:W3CDTF">2016-11-24T13:28:00Z</dcterms:created>
  <dcterms:modified xsi:type="dcterms:W3CDTF">2016-11-24T13:28:00Z</dcterms:modified>
</cp:coreProperties>
</file>