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60"/>
        <w:gridCol w:w="6802"/>
      </w:tblGrid>
      <w:tr w:rsidR="00BD1509">
        <w:tc>
          <w:tcPr>
            <w:tcW w:w="9061" w:type="dxa"/>
            <w:gridSpan w:val="2"/>
            <w:shd w:val="clear" w:color="auto" w:fill="EEEEEE"/>
            <w:tcMar>
              <w:left w:w="98" w:type="dxa"/>
            </w:tcMar>
          </w:tcPr>
          <w:p w:rsidR="00BD1509" w:rsidRDefault="00B94FBB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Klauzula informacyjna dot. przetwarzania danych osobowych  na podstawie obowiązku prawnego ciążącego na administratorze (przetwarzanie </w:t>
            </w:r>
            <w:r w:rsidR="00D73BCE">
              <w:rPr>
                <w:rFonts w:ascii="Arial" w:eastAsia="Arial" w:hAnsi="Arial" w:cs="Arial"/>
                <w:b/>
                <w:sz w:val="18"/>
                <w:szCs w:val="18"/>
              </w:rPr>
              <w:t xml:space="preserve">na podstawie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usta</w:t>
            </w:r>
            <w:r w:rsidR="00D73BCE">
              <w:rPr>
                <w:rFonts w:ascii="Arial" w:eastAsia="Arial" w:hAnsi="Arial" w:cs="Arial"/>
                <w:b/>
                <w:sz w:val="18"/>
                <w:szCs w:val="18"/>
              </w:rPr>
              <w:t xml:space="preserve">wy z dnia 6 marca 2018r. o Centralnej Ewidencji i Informacji o Działalności Gospodarczej)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BD1509" w:rsidRDefault="00BD1509" w:rsidP="00D73BCE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BD1509">
        <w:tc>
          <w:tcPr>
            <w:tcW w:w="2260" w:type="dxa"/>
            <w:shd w:val="clear" w:color="auto" w:fill="EEEEEE"/>
            <w:tcMar>
              <w:left w:w="98" w:type="dxa"/>
            </w:tcMar>
          </w:tcPr>
          <w:p w:rsidR="00BD1509" w:rsidRDefault="00B94FBB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TOŻSAMOŚĆ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ADMINISTRATORA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01" w:type="dxa"/>
            <w:shd w:val="clear" w:color="auto" w:fill="auto"/>
            <w:tcMar>
              <w:left w:w="98" w:type="dxa"/>
            </w:tcMar>
          </w:tcPr>
          <w:p w:rsidR="00BD1509" w:rsidRDefault="00B94FBB">
            <w:pPr>
              <w:spacing w:after="13" w:line="360" w:lineRule="auto"/>
              <w:ind w:left="5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Administratorami są: </w:t>
            </w:r>
            <w:r>
              <w:rPr>
                <w:sz w:val="18"/>
                <w:szCs w:val="18"/>
              </w:rPr>
              <w:t xml:space="preserve"> </w:t>
            </w:r>
          </w:p>
          <w:p w:rsidR="00BD1509" w:rsidRPr="00D73BCE" w:rsidRDefault="00B94FBB" w:rsidP="00D73BCE">
            <w:pPr>
              <w:numPr>
                <w:ilvl w:val="0"/>
                <w:numId w:val="1"/>
              </w:numPr>
              <w:spacing w:after="15" w:line="360" w:lineRule="auto"/>
              <w:ind w:right="75" w:hanging="361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Minister </w:t>
            </w:r>
            <w:r w:rsidR="001A152E">
              <w:rPr>
                <w:rFonts w:ascii="Arial" w:eastAsia="Arial" w:hAnsi="Arial" w:cs="Arial"/>
                <w:sz w:val="18"/>
                <w:szCs w:val="18"/>
              </w:rPr>
              <w:t xml:space="preserve">Rozwoju, </w:t>
            </w:r>
            <w:r>
              <w:rPr>
                <w:rFonts w:ascii="Arial" w:eastAsia="Arial" w:hAnsi="Arial" w:cs="Arial"/>
                <w:sz w:val="18"/>
                <w:szCs w:val="18"/>
              </w:rPr>
              <w:t>maj</w:t>
            </w:r>
            <w:r w:rsidR="00D73BCE">
              <w:rPr>
                <w:rFonts w:ascii="Arial" w:eastAsia="Arial" w:hAnsi="Arial" w:cs="Arial"/>
                <w:sz w:val="18"/>
                <w:szCs w:val="18"/>
              </w:rPr>
              <w:t>ący siedzibę w Warszawie (00-507) przy pl. Trzech Krzyży 3/5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– odpowiada za utrzymanie i rozwój </w:t>
            </w:r>
            <w:r w:rsidR="00D73BCE">
              <w:rPr>
                <w:rFonts w:ascii="Arial" w:eastAsia="Arial" w:hAnsi="Arial" w:cs="Arial"/>
                <w:sz w:val="18"/>
                <w:szCs w:val="18"/>
              </w:rPr>
              <w:t xml:space="preserve">systemu CEIDG  oraz </w:t>
            </w:r>
            <w:r w:rsidRPr="00D73BCE">
              <w:rPr>
                <w:rFonts w:ascii="Arial" w:eastAsia="Arial" w:hAnsi="Arial" w:cs="Arial"/>
                <w:sz w:val="18"/>
                <w:szCs w:val="18"/>
              </w:rPr>
              <w:t xml:space="preserve"> odpowiada za kształtowanie jednolitej polityki w zakresie realizacji obowiązków określonych w ustawie. </w:t>
            </w:r>
          </w:p>
          <w:p w:rsidR="00BD1509" w:rsidRDefault="00B94FBB" w:rsidP="00D73BCE">
            <w:pPr>
              <w:spacing w:after="0" w:line="360" w:lineRule="auto"/>
              <w:ind w:left="5" w:right="73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 zakresie danych przetwarzanych w dokumentacji papierowej i innych zbiorach danych prowadzonych przez organ  administratorem jest odpowiednio: Burmistrz Brzegu, mający siedzibę w Brzegu (49-300) przy ul. Robotniczej 12.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D1509" w:rsidTr="00C118E2">
        <w:trPr>
          <w:trHeight w:val="1586"/>
        </w:trPr>
        <w:tc>
          <w:tcPr>
            <w:tcW w:w="2260" w:type="dxa"/>
            <w:shd w:val="clear" w:color="auto" w:fill="EEEEEE"/>
            <w:tcMar>
              <w:left w:w="98" w:type="dxa"/>
            </w:tcMar>
          </w:tcPr>
          <w:p w:rsidR="00BD1509" w:rsidRDefault="00B94FBB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DANE KONTAKTOWE ADMINISTRATORA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01" w:type="dxa"/>
            <w:shd w:val="clear" w:color="auto" w:fill="auto"/>
            <w:tcMar>
              <w:left w:w="98" w:type="dxa"/>
            </w:tcMar>
          </w:tcPr>
          <w:p w:rsidR="00BD1509" w:rsidRDefault="00B94FBB">
            <w:pPr>
              <w:spacing w:after="12" w:line="360" w:lineRule="auto"/>
              <w:ind w:left="5" w:right="75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Z admini</w:t>
            </w:r>
            <w:r w:rsidR="00C118E2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stratorem – Ministrem Rozwoju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można się skontaktować po</w:t>
            </w:r>
            <w:r w:rsidR="00C118E2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przez adres email: </w:t>
            </w:r>
            <w:hyperlink r:id="rId6" w:history="1">
              <w:r w:rsidR="00C118E2" w:rsidRPr="00740949">
                <w:rPr>
                  <w:rStyle w:val="Hipercze"/>
                  <w:rFonts w:ascii="Arial" w:eastAsia="Arial" w:hAnsi="Arial" w:cs="Arial"/>
                  <w:sz w:val="18"/>
                  <w:szCs w:val="18"/>
                  <w:lang w:eastAsia="pl-PL"/>
                </w:rPr>
                <w:t>iod@mr.gov.pl</w:t>
              </w:r>
            </w:hyperlink>
            <w:r w:rsidR="00C118E2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 lub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na adres siedziby administratora.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 w:rsidP="001A152E">
            <w:pPr>
              <w:spacing w:after="34" w:line="360" w:lineRule="auto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Z administratorem – Burmistrzem Brzegu  można się skontaktować poprzez adres email  </w:t>
            </w:r>
            <w:hyperlink r:id="rId7">
              <w:r>
                <w:rPr>
                  <w:rStyle w:val="czeinternetowe"/>
                  <w:rFonts w:ascii="Arial" w:eastAsia="Arial" w:hAnsi="Arial" w:cs="Arial"/>
                  <w:color w:val="000000"/>
                  <w:sz w:val="18"/>
                  <w:szCs w:val="18"/>
                  <w:lang w:eastAsia="pl-PL"/>
                </w:rPr>
                <w:t>bb@brzeg.pl</w:t>
              </w:r>
            </w:hyperlink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lub pisemnie na adres siedziby administratora.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D1509">
        <w:tc>
          <w:tcPr>
            <w:tcW w:w="2260" w:type="dxa"/>
            <w:shd w:val="clear" w:color="auto" w:fill="EEEEEE"/>
            <w:tcMar>
              <w:left w:w="98" w:type="dxa"/>
            </w:tcMar>
          </w:tcPr>
          <w:p w:rsidR="00BD1509" w:rsidRDefault="00B94FBB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DANE KONTAKTOWE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INSPEKTORA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OCHRONY DANYCH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01" w:type="dxa"/>
            <w:shd w:val="clear" w:color="auto" w:fill="auto"/>
            <w:tcMar>
              <w:left w:w="98" w:type="dxa"/>
            </w:tcMar>
          </w:tcPr>
          <w:p w:rsidR="00BD1509" w:rsidRDefault="00B94FBB">
            <w:pPr>
              <w:spacing w:after="160" w:line="360" w:lineRule="auto"/>
              <w:ind w:left="5" w:right="75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Adm</w:t>
            </w:r>
            <w:r w:rsidR="00C118E2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inistrator – Minister Rozwoju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wyznaczył inspektora ochrony danych, z którym może się Pani / Pan s</w:t>
            </w:r>
            <w:r w:rsidR="00C118E2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kontaktować poprzez email:  iod@mr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.gov.pl, lub pisemnie na adres siedziby administratora. Z inspektorem ochrony danych można się kontaktować we wszystkich sprawach dotyczących przetwarzania danych osobowych oraz korzystania z praw związanych z przetwarzaniem danych. </w:t>
            </w:r>
          </w:p>
          <w:p w:rsidR="00BD1509" w:rsidRDefault="00B94FBB">
            <w:pPr>
              <w:spacing w:after="10" w:line="360" w:lineRule="auto"/>
              <w:ind w:left="5" w:right="75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Administrator – Burmistrz Brzegu  wyznaczył inspektora ochrony danych, z którym może się Pani / Pan skontaktować poprzez adres email </w:t>
            </w:r>
            <w:hyperlink r:id="rId8">
              <w:r>
                <w:rPr>
                  <w:rStyle w:val="czeinternetowe"/>
                  <w:rFonts w:ascii="Arial" w:eastAsia="Arial" w:hAnsi="Arial" w:cs="Arial"/>
                  <w:color w:val="000000"/>
                  <w:sz w:val="18"/>
                  <w:szCs w:val="18"/>
                  <w:lang w:eastAsia="pl-PL"/>
                </w:rPr>
                <w:t>bb@brzeg.pl</w:t>
              </w:r>
            </w:hyperlink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lub pisemnie na adres siedziby administratora.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0" w:line="360" w:lineRule="auto"/>
              <w:ind w:left="5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Z inspektorem ochrony danych można się kontaktować we wszystkich sprawach dotyczących przetwarzania danych osobowych oraz korzystania z praw związanych z przetwarzaniem danych.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D1509" w:rsidTr="00C118E2">
        <w:trPr>
          <w:trHeight w:val="2766"/>
        </w:trPr>
        <w:tc>
          <w:tcPr>
            <w:tcW w:w="2260" w:type="dxa"/>
            <w:shd w:val="clear" w:color="auto" w:fill="EEEEEE"/>
            <w:tcMar>
              <w:left w:w="98" w:type="dxa"/>
            </w:tcMar>
          </w:tcPr>
          <w:p w:rsidR="00BD1509" w:rsidRDefault="00B94FBB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CELE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PRZETWARZANIA I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PODSTAWA PRAWNA 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01" w:type="dxa"/>
            <w:shd w:val="clear" w:color="auto" w:fill="auto"/>
            <w:tcMar>
              <w:left w:w="98" w:type="dxa"/>
            </w:tcMar>
          </w:tcPr>
          <w:p w:rsidR="00C118E2" w:rsidRDefault="00B94FBB" w:rsidP="00C118E2">
            <w:pPr>
              <w:spacing w:after="27" w:line="360" w:lineRule="auto"/>
              <w:ind w:left="112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Pani / Pana dane będą przetwarzane </w:t>
            </w:r>
            <w:r w:rsidR="00C118E2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na podstawie ustawy z dnia 6 marca 2018r. o Centralnej Ewidencji i Informacji o Działalności Gospodarczej, wyłącznie w celach wyraźnie w niej wskazanych.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C118E2" w:rsidRPr="00C118E2" w:rsidRDefault="00C118E2" w:rsidP="00C118E2">
            <w:pPr>
              <w:spacing w:after="27" w:line="36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>- wniosek  o wpis do CEIDG przedsiębiorcy</w:t>
            </w:r>
          </w:p>
          <w:p w:rsidR="00C118E2" w:rsidRDefault="00C118E2" w:rsidP="00C118E2">
            <w:pPr>
              <w:spacing w:after="27" w:line="360" w:lineRule="auto"/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- wniosek o zmianę wpisu w CEIDG oraz innych danych </w:t>
            </w:r>
          </w:p>
          <w:p w:rsidR="00C118E2" w:rsidRDefault="00C118E2" w:rsidP="00C118E2">
            <w:pPr>
              <w:spacing w:after="27" w:line="360" w:lineRule="auto"/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>- wniosek o zawieszenie wykonywania działalności gospodarczej</w:t>
            </w:r>
          </w:p>
          <w:p w:rsidR="00C118E2" w:rsidRDefault="00C118E2" w:rsidP="00C118E2">
            <w:pPr>
              <w:spacing w:after="27" w:line="360" w:lineRule="auto"/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>- wniosek o wznowienie wykonywania działalności gospodarczej-</w:t>
            </w:r>
          </w:p>
          <w:p w:rsidR="00C118E2" w:rsidRDefault="00C118E2" w:rsidP="00C118E2">
            <w:pPr>
              <w:spacing w:after="27" w:line="360" w:lineRule="auto"/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>- wniosek o wykreślenie przedsiębiorcy z CEIDG</w:t>
            </w:r>
          </w:p>
          <w:p w:rsidR="00BD1509" w:rsidRDefault="00B94FBB">
            <w:pPr>
              <w:spacing w:after="24" w:line="36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D1509">
        <w:tc>
          <w:tcPr>
            <w:tcW w:w="2260" w:type="dxa"/>
            <w:shd w:val="clear" w:color="auto" w:fill="EEEEEE"/>
            <w:tcMar>
              <w:left w:w="98" w:type="dxa"/>
            </w:tcMar>
          </w:tcPr>
          <w:p w:rsidR="00BD1509" w:rsidRDefault="00B94FBB">
            <w:pP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ODBIORCY DANYCH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01" w:type="dxa"/>
            <w:shd w:val="clear" w:color="auto" w:fill="auto"/>
            <w:tcMar>
              <w:left w:w="98" w:type="dxa"/>
            </w:tcMar>
          </w:tcPr>
          <w:p w:rsidR="00BD1509" w:rsidRDefault="00D66E5B">
            <w:pPr>
              <w:spacing w:after="0" w:line="360" w:lineRule="auto"/>
              <w:ind w:left="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>Pani/Pana dane osobowe nie będą wykorzystywane do celów innych niż te, dla których zostały pierwotnie zebrane</w:t>
            </w:r>
          </w:p>
        </w:tc>
      </w:tr>
      <w:tr w:rsidR="00BD1509">
        <w:tc>
          <w:tcPr>
            <w:tcW w:w="2260" w:type="dxa"/>
            <w:shd w:val="clear" w:color="auto" w:fill="EEEEEE"/>
            <w:tcMar>
              <w:left w:w="98" w:type="dxa"/>
            </w:tcMar>
          </w:tcPr>
          <w:p w:rsidR="00BD1509" w:rsidRDefault="00B94FBB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OKRES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PRZECHOWYWANIA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DANYCH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01" w:type="dxa"/>
            <w:shd w:val="clear" w:color="auto" w:fill="auto"/>
            <w:tcMar>
              <w:left w:w="98" w:type="dxa"/>
            </w:tcMar>
          </w:tcPr>
          <w:p w:rsidR="00D66E5B" w:rsidRDefault="00D66E5B">
            <w:pPr>
              <w:spacing w:after="0" w:line="36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Dane osobowe przedsiębiorców będą usuwane po upływie 10 lat od dnia wykreślenia przedsiębiorców z CEIDG, zgodnie z art.49 ust.2 Ustawy. </w:t>
            </w:r>
          </w:p>
          <w:p w:rsidR="00B80EC6" w:rsidRDefault="00B80EC6">
            <w:pPr>
              <w:spacing w:after="0" w:line="36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Dane osobowe osób fizycznych składających wniosek o wpis do CEIDG z informacją o niepodjęciu działalności gospodarczej będą usuwane po upływie 10 lat od dnia złożenia wniosku, zgodnie z art. 49.ust. 3 Ustawy. </w:t>
            </w:r>
          </w:p>
          <w:p w:rsidR="00BD1509" w:rsidRDefault="00B80EC6">
            <w:pPr>
              <w:spacing w:after="0"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Dane osobowe prokurentów oraz pełnomocników będą przechowywane do dnia zakończenia ich publikacji w CEIDG zgodnie z art.39 ust.8 Ustawy </w:t>
            </w:r>
            <w:r w:rsidR="00D66E5B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B3662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o Centralnej Ewidencji i Informacji o Działalności Gospodarczej</w:t>
            </w:r>
            <w:bookmarkStart w:id="0" w:name="_GoBack"/>
            <w:bookmarkEnd w:id="0"/>
            <w:r w:rsidR="00D66E5B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D1509">
        <w:tc>
          <w:tcPr>
            <w:tcW w:w="2260" w:type="dxa"/>
            <w:shd w:val="clear" w:color="auto" w:fill="EEEEEE"/>
            <w:tcMar>
              <w:left w:w="98" w:type="dxa"/>
            </w:tcMar>
          </w:tcPr>
          <w:p w:rsidR="00BD1509" w:rsidRDefault="00B94FBB">
            <w:pP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PRAWA PODMIOTÓW DANYCH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01" w:type="dxa"/>
            <w:shd w:val="clear" w:color="auto" w:fill="auto"/>
            <w:tcMar>
              <w:left w:w="98" w:type="dxa"/>
            </w:tcMar>
            <w:vAlign w:val="center"/>
          </w:tcPr>
          <w:p w:rsidR="00BD1509" w:rsidRDefault="00B94FBB" w:rsidP="00B80EC6">
            <w:pPr>
              <w:spacing w:after="0" w:line="360" w:lineRule="auto"/>
              <w:ind w:left="112" w:right="81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Przysługuje Pani/Panu prawo dostępu do Pani/Pana danych oraz </w:t>
            </w:r>
            <w:r w:rsidR="00B80EC6">
              <w:rPr>
                <w:rFonts w:ascii="Arial" w:eastAsia="Arial" w:hAnsi="Arial" w:cs="Arial"/>
                <w:sz w:val="18"/>
                <w:szCs w:val="18"/>
              </w:rPr>
              <w:t xml:space="preserve">prawo żądania ich sprostowania.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BD1509">
        <w:tc>
          <w:tcPr>
            <w:tcW w:w="2260" w:type="dxa"/>
            <w:shd w:val="clear" w:color="auto" w:fill="EEEEEE"/>
            <w:tcMar>
              <w:left w:w="98" w:type="dxa"/>
            </w:tcMar>
          </w:tcPr>
          <w:p w:rsidR="00BD1509" w:rsidRDefault="00B94FBB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PRAWO WNIESIENIA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SKARGI DO ORGANU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NADZORCZEGO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01" w:type="dxa"/>
            <w:shd w:val="clear" w:color="auto" w:fill="auto"/>
            <w:tcMar>
              <w:left w:w="98" w:type="dxa"/>
            </w:tcMar>
            <w:vAlign w:val="center"/>
          </w:tcPr>
          <w:p w:rsidR="00BD1509" w:rsidRDefault="00B80EC6">
            <w:pPr>
              <w:spacing w:after="0" w:line="360" w:lineRule="auto"/>
              <w:ind w:left="112" w:right="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Jeżeli zaistnieje podejrzenie, że przetwarzanie Pana/Pani danych osobowych narusza przepisy RODO ma Pan/Pani prawo wnieść skargę do Prezesa Urzędu Ochrony Danych Osobowych</w:t>
            </w:r>
          </w:p>
        </w:tc>
      </w:tr>
      <w:tr w:rsidR="00BD1509">
        <w:tc>
          <w:tcPr>
            <w:tcW w:w="2260" w:type="dxa"/>
            <w:shd w:val="clear" w:color="auto" w:fill="EEEEEE"/>
            <w:tcMar>
              <w:left w:w="98" w:type="dxa"/>
            </w:tcMar>
          </w:tcPr>
          <w:p w:rsidR="00BD1509" w:rsidRDefault="00B94FBB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ŹRÓDŁO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POCHODZENIA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DANYCH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509" w:rsidRDefault="00B94FBB">
            <w:pP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OSOBOWYCH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01" w:type="dxa"/>
            <w:shd w:val="clear" w:color="auto" w:fill="auto"/>
            <w:tcMar>
              <w:left w:w="98" w:type="dxa"/>
            </w:tcMar>
          </w:tcPr>
          <w:p w:rsidR="00B80EC6" w:rsidRDefault="00B80EC6" w:rsidP="00B80EC6">
            <w:pPr>
              <w:spacing w:after="34" w:line="360" w:lineRule="auto"/>
              <w:ind w:left="5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Pani / Pana dane do systemu CEIDG  wprowadzane są przez następujące organy: </w:t>
            </w:r>
          </w:p>
          <w:p w:rsidR="00BD1509" w:rsidRDefault="00B80EC6" w:rsidP="00B80EC6">
            <w:pPr>
              <w:spacing w:after="160" w:line="360" w:lineRule="auto"/>
              <w:ind w:left="365" w:right="5" w:hanging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 xml:space="preserve"> -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organ gminy 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D1509" w:rsidTr="001A152E">
        <w:trPr>
          <w:trHeight w:val="995"/>
        </w:trPr>
        <w:tc>
          <w:tcPr>
            <w:tcW w:w="2260" w:type="dxa"/>
            <w:shd w:val="clear" w:color="auto" w:fill="EEEEEE"/>
            <w:tcMar>
              <w:left w:w="98" w:type="dxa"/>
            </w:tcMar>
          </w:tcPr>
          <w:p w:rsidR="00BD1509" w:rsidRDefault="00B94FBB">
            <w:pPr>
              <w:spacing w:after="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INFORMACJA O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DOWOLNOŚCI LUB </w:t>
            </w:r>
          </w:p>
          <w:p w:rsidR="00BD1509" w:rsidRDefault="00B94FBB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OBOWIĄZKU PODANIA DANYCH </w:t>
            </w:r>
            <w:r>
              <w:rPr>
                <w:rFonts w:eastAsia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801" w:type="dxa"/>
            <w:shd w:val="clear" w:color="auto" w:fill="auto"/>
            <w:tcMar>
              <w:left w:w="98" w:type="dxa"/>
            </w:tcMar>
          </w:tcPr>
          <w:p w:rsidR="00BD1509" w:rsidRDefault="00B94FBB">
            <w:pPr>
              <w:spacing w:after="0" w:line="360" w:lineRule="auto"/>
              <w:ind w:left="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Obowiązek podania danych osobowych wynika z ustawy  </w:t>
            </w:r>
            <w:r w:rsidR="00994A33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o Centralnej Ewidencji i Informacji o Działalności Gospodarczej </w:t>
            </w:r>
            <w:r w:rsidR="008B3662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z dnia 6 marca 2018r. </w:t>
            </w:r>
          </w:p>
          <w:p w:rsidR="00BD1509" w:rsidRDefault="00BD1509" w:rsidP="001A152E">
            <w:pPr>
              <w:spacing w:after="0" w:line="360" w:lineRule="auto"/>
              <w:ind w:left="5"/>
              <w:rPr>
                <w:rFonts w:eastAsia="Arial" w:cs="Arial"/>
                <w:color w:val="000000"/>
                <w:lang w:eastAsia="pl-PL"/>
              </w:rPr>
            </w:pPr>
          </w:p>
        </w:tc>
      </w:tr>
    </w:tbl>
    <w:p w:rsidR="00BD1509" w:rsidRDefault="00BD1509">
      <w:pPr>
        <w:spacing w:after="160" w:line="259" w:lineRule="auto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</w:p>
    <w:p w:rsidR="00BD1509" w:rsidRDefault="00BD1509">
      <w:pPr>
        <w:spacing w:after="160" w:line="252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BD1509" w:rsidRDefault="00BD1509">
      <w:pPr>
        <w:spacing w:after="160" w:line="252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BD1509" w:rsidRDefault="00B94FBB">
      <w:pPr>
        <w:spacing w:after="160" w:line="252" w:lineRule="auto"/>
        <w:ind w:left="3540" w:firstLine="708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rFonts w:eastAsia="Calibri" w:cs="Calibri"/>
          <w:color w:val="000000"/>
          <w:sz w:val="24"/>
          <w:szCs w:val="24"/>
          <w:lang w:eastAsia="pl-PL"/>
        </w:rPr>
        <w:t>Zapoznałem/</w:t>
      </w:r>
      <w:proofErr w:type="spellStart"/>
      <w:r>
        <w:rPr>
          <w:rFonts w:eastAsia="Calibri" w:cs="Calibri"/>
          <w:color w:val="000000"/>
          <w:sz w:val="24"/>
          <w:szCs w:val="24"/>
          <w:lang w:eastAsia="pl-PL"/>
        </w:rPr>
        <w:t>am</w:t>
      </w:r>
      <w:proofErr w:type="spellEnd"/>
      <w:r>
        <w:rPr>
          <w:rFonts w:eastAsia="Calibri" w:cs="Calibri"/>
          <w:color w:val="000000"/>
          <w:sz w:val="24"/>
          <w:szCs w:val="24"/>
          <w:lang w:eastAsia="pl-PL"/>
        </w:rPr>
        <w:t xml:space="preserve"> się z klauzulą informacyjną</w:t>
      </w:r>
    </w:p>
    <w:p w:rsidR="00BD1509" w:rsidRDefault="00BD1509">
      <w:pPr>
        <w:spacing w:after="160" w:line="252" w:lineRule="auto"/>
        <w:ind w:left="3540" w:firstLine="708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BD1509" w:rsidRDefault="00B94FBB">
      <w:pPr>
        <w:spacing w:after="0" w:line="252" w:lineRule="auto"/>
      </w:pP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  <w:t>Brzeg, _________________________</w:t>
      </w:r>
    </w:p>
    <w:p w:rsidR="00BD1509" w:rsidRDefault="00B94FBB">
      <w:pPr>
        <w:spacing w:after="0" w:line="252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24"/>
          <w:szCs w:val="24"/>
          <w:lang w:eastAsia="pl-PL"/>
        </w:rPr>
        <w:tab/>
      </w:r>
      <w:r>
        <w:rPr>
          <w:rFonts w:eastAsia="Calibri" w:cs="Calibri"/>
          <w:color w:val="000000"/>
          <w:sz w:val="16"/>
          <w:szCs w:val="16"/>
          <w:lang w:eastAsia="pl-PL"/>
        </w:rPr>
        <w:t xml:space="preserve">              (data)</w:t>
      </w:r>
    </w:p>
    <w:p w:rsidR="00BD1509" w:rsidRDefault="00BD1509">
      <w:pPr>
        <w:spacing w:after="160" w:line="252" w:lineRule="auto"/>
        <w:rPr>
          <w:rFonts w:ascii="Calibri" w:eastAsia="Calibri" w:hAnsi="Calibri" w:cs="Calibri"/>
          <w:color w:val="000000"/>
          <w:lang w:eastAsia="pl-PL"/>
        </w:rPr>
      </w:pPr>
    </w:p>
    <w:p w:rsidR="00BD1509" w:rsidRDefault="00BD1509">
      <w:pPr>
        <w:spacing w:after="160" w:line="252" w:lineRule="auto"/>
        <w:rPr>
          <w:rFonts w:ascii="Calibri" w:eastAsia="Calibri" w:hAnsi="Calibri" w:cs="Calibri"/>
          <w:color w:val="000000"/>
          <w:lang w:eastAsia="pl-PL"/>
        </w:rPr>
      </w:pPr>
    </w:p>
    <w:p w:rsidR="00BD1509" w:rsidRDefault="00B94FBB">
      <w:pPr>
        <w:widowControl w:val="0"/>
        <w:spacing w:after="0" w:line="240" w:lineRule="auto"/>
        <w:ind w:left="3540" w:firstLine="708"/>
        <w:rPr>
          <w:rFonts w:ascii="Calibri" w:eastAsia="Times New Roman" w:hAnsi="Calibri" w:cs="Times New Roman"/>
          <w:lang w:eastAsia="pl-PL"/>
        </w:rPr>
      </w:pPr>
      <w:r>
        <w:rPr>
          <w:rFonts w:eastAsia="Times New Roman" w:cs="Times New Roman"/>
          <w:lang w:eastAsia="pl-PL"/>
        </w:rPr>
        <w:t>__________________________________________</w:t>
      </w:r>
    </w:p>
    <w:p w:rsidR="00BD1509" w:rsidRDefault="00B94FBB">
      <w:pPr>
        <w:widowControl w:val="0"/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sz w:val="16"/>
          <w:szCs w:val="16"/>
          <w:lang w:eastAsia="pl-PL"/>
        </w:rPr>
        <w:t xml:space="preserve">                                 (czytelny podpis wnioskodawcy)</w:t>
      </w:r>
    </w:p>
    <w:p w:rsidR="00BD1509" w:rsidRDefault="00B94FBB">
      <w:pPr>
        <w:spacing w:after="160" w:line="252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>
        <w:rPr>
          <w:rFonts w:eastAsia="Calibri" w:cs="Calibri"/>
          <w:color w:val="000000"/>
          <w:sz w:val="16"/>
          <w:szCs w:val="16"/>
          <w:lang w:eastAsia="pl-PL"/>
        </w:rPr>
        <w:t xml:space="preserve">    </w:t>
      </w:r>
    </w:p>
    <w:p w:rsidR="00BD1509" w:rsidRDefault="00BD1509"/>
    <w:sectPr w:rsidR="00BD1509">
      <w:pgSz w:w="11906" w:h="16838"/>
      <w:pgMar w:top="1247" w:right="1418" w:bottom="124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14D"/>
    <w:multiLevelType w:val="multilevel"/>
    <w:tmpl w:val="11229940"/>
    <w:lvl w:ilvl="0">
      <w:start w:val="1"/>
      <w:numFmt w:val="decimal"/>
      <w:lvlText w:val="%1."/>
      <w:lvlJc w:val="left"/>
      <w:pPr>
        <w:ind w:left="72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55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227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99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71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443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515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87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59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</w:abstractNum>
  <w:abstractNum w:abstractNumId="1">
    <w:nsid w:val="4A1F474C"/>
    <w:multiLevelType w:val="multilevel"/>
    <w:tmpl w:val="0AA4AB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09"/>
    <w:rsid w:val="001A152E"/>
    <w:rsid w:val="008B3662"/>
    <w:rsid w:val="00994A33"/>
    <w:rsid w:val="00B80EC6"/>
    <w:rsid w:val="00B94FBB"/>
    <w:rsid w:val="00BD1509"/>
    <w:rsid w:val="00C118E2"/>
    <w:rsid w:val="00D66E5B"/>
    <w:rsid w:val="00D7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1A9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Arial" w:cs="Arial"/>
      <w:sz w:val="18"/>
    </w:rPr>
  </w:style>
  <w:style w:type="character" w:customStyle="1" w:styleId="ListLabel2">
    <w:name w:val="ListLabel 2"/>
    <w:qFormat/>
    <w:rPr>
      <w:rFonts w:ascii="Arial" w:eastAsia="Arial" w:hAnsi="Arial" w:cs="Arial"/>
      <w:i w:val="0"/>
      <w:color w:val="000000"/>
      <w:position w:val="0"/>
      <w:sz w:val="18"/>
      <w:szCs w:val="18"/>
      <w:shd w:val="clear" w:color="auto" w:fill="FFFFFF"/>
      <w:vertAlign w:val="baselin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ListLabel3">
    <w:name w:val="ListLabel 3"/>
    <w:qFormat/>
    <w:rPr>
      <w:rFonts w:ascii="Arial" w:eastAsia="Arial" w:hAnsi="Arial" w:cs="Arial"/>
      <w:i w:val="0"/>
      <w:color w:val="000000"/>
      <w:position w:val="0"/>
      <w:sz w:val="18"/>
      <w:szCs w:val="18"/>
      <w:shd w:val="clear" w:color="auto" w:fill="FFFFFF"/>
      <w:vertAlign w:val="baseline"/>
    </w:rPr>
  </w:style>
  <w:style w:type="character" w:customStyle="1" w:styleId="ListLabel4">
    <w:name w:val="ListLabel 4"/>
    <w:qFormat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shd w:val="clear" w:color="auto" w:fill="FFFFFF"/>
      <w:vertAlign w:val="baselin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1A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customStyle="1" w:styleId="Tabela-Siatka1">
    <w:name w:val="Tabela - Siatka1"/>
    <w:basedOn w:val="Standardowy"/>
    <w:uiPriority w:val="39"/>
    <w:rsid w:val="00D152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152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11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1A9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Arial" w:cs="Arial"/>
      <w:sz w:val="18"/>
    </w:rPr>
  </w:style>
  <w:style w:type="character" w:customStyle="1" w:styleId="ListLabel2">
    <w:name w:val="ListLabel 2"/>
    <w:qFormat/>
    <w:rPr>
      <w:rFonts w:ascii="Arial" w:eastAsia="Arial" w:hAnsi="Arial" w:cs="Arial"/>
      <w:i w:val="0"/>
      <w:color w:val="000000"/>
      <w:position w:val="0"/>
      <w:sz w:val="18"/>
      <w:szCs w:val="18"/>
      <w:shd w:val="clear" w:color="auto" w:fill="FFFFFF"/>
      <w:vertAlign w:val="baselin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ListLabel3">
    <w:name w:val="ListLabel 3"/>
    <w:qFormat/>
    <w:rPr>
      <w:rFonts w:ascii="Arial" w:eastAsia="Arial" w:hAnsi="Arial" w:cs="Arial"/>
      <w:i w:val="0"/>
      <w:color w:val="000000"/>
      <w:position w:val="0"/>
      <w:sz w:val="18"/>
      <w:szCs w:val="18"/>
      <w:shd w:val="clear" w:color="auto" w:fill="FFFFFF"/>
      <w:vertAlign w:val="baseline"/>
    </w:rPr>
  </w:style>
  <w:style w:type="character" w:customStyle="1" w:styleId="ListLabel4">
    <w:name w:val="ListLabel 4"/>
    <w:qFormat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shd w:val="clear" w:color="auto" w:fill="FFFFFF"/>
      <w:vertAlign w:val="baselin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1A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customStyle="1" w:styleId="Tabela-Siatka1">
    <w:name w:val="Tabela - Siatka1"/>
    <w:basedOn w:val="Standardowy"/>
    <w:uiPriority w:val="39"/>
    <w:rsid w:val="00D152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152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11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@brzeg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b@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r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Walos</dc:creator>
  <cp:lastModifiedBy>jwasilewska</cp:lastModifiedBy>
  <cp:revision>4</cp:revision>
  <cp:lastPrinted>2019-12-03T11:01:00Z</cp:lastPrinted>
  <dcterms:created xsi:type="dcterms:W3CDTF">2019-12-03T11:00:00Z</dcterms:created>
  <dcterms:modified xsi:type="dcterms:W3CDTF">2019-12-03T11:41:00Z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