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78380B" w:rsidP="002F63ED">
      <w:pPr>
        <w:jc w:val="center"/>
        <w:rPr>
          <w:b/>
        </w:rPr>
      </w:pPr>
      <w:r>
        <w:rPr>
          <w:b/>
        </w:rPr>
        <w:t>Protokół Nr</w:t>
      </w:r>
      <w:r w:rsidR="00C950F1">
        <w:rPr>
          <w:b/>
        </w:rPr>
        <w:t xml:space="preserve"> 38</w:t>
      </w:r>
      <w:r>
        <w:rPr>
          <w:b/>
        </w:rPr>
        <w:t xml:space="preserve"> </w:t>
      </w:r>
      <w:r w:rsidR="002F63ED">
        <w:rPr>
          <w:b/>
        </w:rPr>
        <w:t>/2017</w:t>
      </w:r>
    </w:p>
    <w:p w:rsidR="00ED0D32" w:rsidRDefault="00ED0D32" w:rsidP="002F63ED">
      <w:pPr>
        <w:jc w:val="center"/>
        <w:rPr>
          <w:b/>
        </w:rPr>
      </w:pPr>
      <w:r>
        <w:rPr>
          <w:b/>
        </w:rPr>
        <w:t>z posiedzenia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78380B">
        <w:rPr>
          <w:b/>
        </w:rPr>
        <w:t>22.11</w:t>
      </w:r>
      <w:r>
        <w:rPr>
          <w:b/>
        </w:rPr>
        <w:t>.2017 rok</w:t>
      </w:r>
    </w:p>
    <w:p w:rsidR="002F63ED" w:rsidRDefault="00ED0D32" w:rsidP="002F63ED">
      <w:pPr>
        <w:jc w:val="center"/>
        <w:rPr>
          <w:b/>
        </w:rPr>
      </w:pPr>
      <w:r>
        <w:rPr>
          <w:b/>
        </w:rPr>
        <w:t>godz. 12:00</w:t>
      </w:r>
      <w:r w:rsidR="00F23BE7">
        <w:rPr>
          <w:b/>
        </w:rPr>
        <w:t xml:space="preserve"> –</w:t>
      </w:r>
      <w:r w:rsidR="0078380B">
        <w:rPr>
          <w:b/>
        </w:rPr>
        <w:t xml:space="preserve"> </w:t>
      </w:r>
      <w:r w:rsidR="000937CB">
        <w:rPr>
          <w:b/>
        </w:rPr>
        <w:t>12:55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D30AEF" w:rsidRDefault="001339C2" w:rsidP="00D30AEF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 xml:space="preserve">Informacja na temat </w:t>
      </w:r>
      <w:r w:rsidR="00D30AEF">
        <w:t>realizacji projektu</w:t>
      </w:r>
      <w:r w:rsidRPr="001339C2">
        <w:t xml:space="preserve"> 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BD573C" w:rsidP="001339C2">
      <w:pPr>
        <w:ind w:left="-360"/>
        <w:jc w:val="both"/>
        <w:rPr>
          <w:b/>
          <w:u w:val="single"/>
        </w:rPr>
      </w:pPr>
      <w:r>
        <w:t>Przewodnicząca</w:t>
      </w:r>
      <w:r w:rsidR="002F63ED" w:rsidRPr="007C35CA">
        <w:t xml:space="preserve"> Komisji </w:t>
      </w:r>
      <w:proofErr w:type="spellStart"/>
      <w:r>
        <w:t>ZSSiR</w:t>
      </w:r>
      <w:proofErr w:type="spellEnd"/>
      <w:r w:rsidR="002F63ED" w:rsidRPr="007C35CA">
        <w:t xml:space="preserve"> </w:t>
      </w:r>
      <w:r>
        <w:t xml:space="preserve">Julia </w:t>
      </w:r>
      <w:proofErr w:type="spellStart"/>
      <w:r>
        <w:t>Goj-Birecka</w:t>
      </w:r>
      <w:proofErr w:type="spellEnd"/>
      <w:r w:rsidR="002F63ED">
        <w:t xml:space="preserve"> przywitał</w:t>
      </w:r>
      <w:r>
        <w:t>a</w:t>
      </w:r>
      <w:r w:rsidR="003A2B0E">
        <w:t xml:space="preserve"> władze miasta i</w:t>
      </w:r>
      <w:r w:rsidR="002F63ED">
        <w:t xml:space="preserve"> wszystkich przybyłych na </w:t>
      </w:r>
      <w:r w:rsidR="002F63ED" w:rsidRPr="003A2B0E">
        <w:t xml:space="preserve">posiedzenie </w:t>
      </w:r>
      <w:r w:rsidR="003A2B0E" w:rsidRPr="003A2B0E">
        <w:t>Komisji Zdrow</w:t>
      </w:r>
      <w:r w:rsidR="003A2B0E">
        <w:t>ia, Spraw Społecznych i Rodziny</w:t>
      </w:r>
      <w:r w:rsidR="00344BFB">
        <w:t xml:space="preserve"> i przekazała prowadzenie spotkania radnej Elżbiecie </w:t>
      </w:r>
      <w:proofErr w:type="spellStart"/>
      <w:r w:rsidR="00344BFB">
        <w:t>Kużdżał</w:t>
      </w:r>
      <w:proofErr w:type="spellEnd"/>
      <w:r w:rsidR="00344BFB">
        <w:t xml:space="preserve">. </w:t>
      </w:r>
      <w:r w:rsidR="003A2B0E">
        <w:t>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146104" w:rsidRDefault="00D30AEF" w:rsidP="00146104">
      <w:pPr>
        <w:ind w:left="-360"/>
        <w:jc w:val="both"/>
        <w:rPr>
          <w:b/>
        </w:rPr>
      </w:pPr>
      <w:r>
        <w:rPr>
          <w:b/>
        </w:rPr>
        <w:t>Komisja</w:t>
      </w:r>
      <w:r w:rsidR="00146104" w:rsidRPr="00CE1631">
        <w:rPr>
          <w:b/>
        </w:rPr>
        <w:t xml:space="preserve"> przyjęły zaproponowany porządek obrad. </w:t>
      </w:r>
    </w:p>
    <w:p w:rsidR="0065166E" w:rsidRDefault="0065166E" w:rsidP="001339C2">
      <w:pPr>
        <w:jc w:val="both"/>
        <w:rPr>
          <w:szCs w:val="24"/>
        </w:rPr>
      </w:pPr>
    </w:p>
    <w:p w:rsidR="00D145F6" w:rsidRDefault="00D145F6" w:rsidP="00D145F6">
      <w:pPr>
        <w:ind w:left="-360"/>
        <w:jc w:val="both"/>
        <w:rPr>
          <w:b/>
          <w:u w:val="single"/>
        </w:rPr>
      </w:pPr>
      <w:r w:rsidRPr="00D145F6">
        <w:rPr>
          <w:b/>
          <w:u w:val="single"/>
        </w:rPr>
        <w:t xml:space="preserve">Ad. 3 Informacja na temat </w:t>
      </w:r>
      <w:r w:rsidR="00D30AEF">
        <w:rPr>
          <w:b/>
          <w:u w:val="single"/>
        </w:rPr>
        <w:t>realizacji projektu</w:t>
      </w:r>
    </w:p>
    <w:p w:rsidR="00C950F1" w:rsidRDefault="00C950F1" w:rsidP="00D145F6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powiedziała, że kiedy wizytowano w Punkcie Pomocy Kryzysowej i Dziennym Domu Pomocy Społecznej wyszło kilka problemów i w związku z tym narodził się taki pomysł, by osoby, które prowadzą terapie w tym punkcie</w:t>
      </w:r>
      <w:r w:rsidR="00104C9D">
        <w:t xml:space="preserve"> próbowały</w:t>
      </w:r>
      <w:r>
        <w:t xml:space="preserve"> zdobyć dodatkowe środki. Radna powiedziała,</w:t>
      </w:r>
      <w:r w:rsidR="00104C9D">
        <w:t xml:space="preserve"> ż</w:t>
      </w:r>
      <w:r>
        <w:t xml:space="preserve">e to się udało. Przebieg projektu przeszedł najśmielsze oczekiwania prowadzących i w związku z tym radna by chciała, by osoby, które prowadza ten projekt podzieliły się swoimi spostrzeżeniami, gdyż projekt funkcjonuje do końca grudnia i należy się zastanowić co dalej. </w:t>
      </w:r>
      <w:r w:rsidR="00104C9D">
        <w:t>W ramach projektu rozwiązany został problem, który był punktem spornym, a mianowicie Punkt Pomocy Kryzysowej nie obejmował swoimi działaniami uczniów spoza Gminy Brzeg. Natomiast projekt pozwolił na udział w nim młodzieży spoza Gminy Brzeg.</w:t>
      </w:r>
    </w:p>
    <w:p w:rsidR="00104C9D" w:rsidRDefault="00104C9D" w:rsidP="00D145F6">
      <w:pPr>
        <w:ind w:left="-360"/>
        <w:jc w:val="both"/>
      </w:pPr>
      <w:r>
        <w:t xml:space="preserve">W ramach projektu nawiązana porozumienie z Panem </w:t>
      </w:r>
      <w:proofErr w:type="spellStart"/>
      <w:r>
        <w:t>Hejmanem</w:t>
      </w:r>
      <w:proofErr w:type="spellEnd"/>
      <w:r>
        <w:t>, który wynajmuje pomieszczenie odpłatnie. Radna pyta czy nie dałoby się tego zmienić?</w:t>
      </w:r>
    </w:p>
    <w:p w:rsidR="00104C9D" w:rsidRDefault="00104C9D" w:rsidP="00D145F6">
      <w:pPr>
        <w:ind w:left="-360"/>
        <w:jc w:val="both"/>
      </w:pPr>
      <w:r>
        <w:t>Wiceburmistrz Tomasz Witkowski przedstawił nową Kierownik Biura Spraw Społecznych i Zdrowia Panią Annę Owczar</w:t>
      </w:r>
      <w:r w:rsidR="00344BFB">
        <w:t>.</w:t>
      </w:r>
    </w:p>
    <w:p w:rsidR="00FB7B73" w:rsidRDefault="00344BFB" w:rsidP="00D145F6">
      <w:pPr>
        <w:ind w:left="-360"/>
        <w:jc w:val="both"/>
      </w:pPr>
      <w:r>
        <w:t xml:space="preserve">Pan </w:t>
      </w:r>
      <w:r w:rsidRPr="00D30AEF">
        <w:t xml:space="preserve">Paweł </w:t>
      </w:r>
      <w:proofErr w:type="spellStart"/>
      <w:r w:rsidRPr="00D30AEF">
        <w:t>Andrzejuk</w:t>
      </w:r>
      <w:proofErr w:type="spellEnd"/>
      <w:r>
        <w:t xml:space="preserve"> przywitał się i powiedział, że jest pedagogiem resocjalizacji, na spotkanie został zaproszony przez radna E. </w:t>
      </w:r>
      <w:proofErr w:type="spellStart"/>
      <w:r>
        <w:t>Kuzdżał</w:t>
      </w:r>
      <w:proofErr w:type="spellEnd"/>
      <w:r>
        <w:t>, aby przedstawić projekt uruchomiony w Brzegu, a mianowicie punkt konsultacyjny</w:t>
      </w:r>
      <w:r w:rsidR="004265E4">
        <w:t xml:space="preserve">, który zaczął istnieć w połowie sierpnia. W tym czasie dotarło ogółem 14 osób, dwie osoby zostały skierowane do ośrodka i wyjechały na leczenie stacjonarne.  Uruchomiona jest też grupa wsparcia dla osób uzależnionych, która funkcjonuje co piątek o g. 18. Punkt konsultacyjny działa w czwartki w godz. 16-20. Pan </w:t>
      </w:r>
      <w:r w:rsidR="004265E4" w:rsidRPr="00D30AEF">
        <w:t xml:space="preserve">Paweł </w:t>
      </w:r>
      <w:proofErr w:type="spellStart"/>
      <w:r w:rsidR="004265E4" w:rsidRPr="00D30AEF">
        <w:t>Andrzejuk</w:t>
      </w:r>
      <w:proofErr w:type="spellEnd"/>
      <w:r w:rsidR="004265E4">
        <w:t xml:space="preserve"> zwrócił się do obecnych o możliwość zwiększenia godz., gdyż chce poszerzyć działalność o grupy terapeutyczne i grupy wsparcia.</w:t>
      </w:r>
    </w:p>
    <w:p w:rsidR="00FB7B73" w:rsidRDefault="00FB7B73" w:rsidP="00D145F6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zapytała na czym polega pomoc, która odbywa się w punkcie konsultacyjnym.</w:t>
      </w:r>
    </w:p>
    <w:p w:rsidR="00344BFB" w:rsidRDefault="00FB7B73" w:rsidP="00D145F6">
      <w:pPr>
        <w:ind w:left="-360"/>
        <w:jc w:val="both"/>
      </w:pPr>
      <w:r>
        <w:t xml:space="preserve">Pan </w:t>
      </w:r>
      <w:r w:rsidRPr="00D30AEF">
        <w:t xml:space="preserve">Paweł </w:t>
      </w:r>
      <w:proofErr w:type="spellStart"/>
      <w:r w:rsidRPr="00D30AEF">
        <w:t>Andrzejuk</w:t>
      </w:r>
      <w:proofErr w:type="spellEnd"/>
      <w:r>
        <w:t xml:space="preserve"> powiedział, że najczęściej spotyka się z osobami uzależnionymi od substancji psychoaktywnych bądź od alkoholu, zdarzają się hazardziści i jest jeden </w:t>
      </w:r>
      <w:proofErr w:type="spellStart"/>
      <w:r>
        <w:t>seksoholik</w:t>
      </w:r>
      <w:proofErr w:type="spellEnd"/>
      <w:r>
        <w:t xml:space="preserve">. </w:t>
      </w:r>
      <w:r w:rsidR="002844E8">
        <w:t xml:space="preserve">Pomoc polega na diagnozie tych osób i sprawdzaniu czy jest się w stanie tym osobom pomóc bezpośrednio pracując na miejscu. </w:t>
      </w:r>
      <w:r w:rsidR="00C46E18">
        <w:t>Jeśli nie, to taka osoba jest kierowana do l</w:t>
      </w:r>
      <w:r w:rsidR="00C24F28">
        <w:t>eczenia stacjonarnego w ośrodku</w:t>
      </w:r>
      <w:r w:rsidR="00554EA9">
        <w:t xml:space="preserve"> z nadzieją, że ta</w:t>
      </w:r>
      <w:r w:rsidR="00C46E18">
        <w:t xml:space="preserve"> wróci i dojdzie do procesu rehabilitacji.</w:t>
      </w:r>
      <w:r w:rsidR="00554EA9" w:rsidRPr="00554EA9">
        <w:t xml:space="preserve"> </w:t>
      </w:r>
      <w:r w:rsidR="00554EA9">
        <w:t xml:space="preserve">Pan </w:t>
      </w:r>
      <w:r w:rsidR="00554EA9" w:rsidRPr="00D30AEF">
        <w:t xml:space="preserve">Paweł </w:t>
      </w:r>
      <w:proofErr w:type="spellStart"/>
      <w:r w:rsidR="00554EA9" w:rsidRPr="00D30AEF">
        <w:t>Andrzejuk</w:t>
      </w:r>
      <w:proofErr w:type="spellEnd"/>
      <w:r w:rsidR="00554EA9">
        <w:t xml:space="preserve"> powiedział, że pomagają również</w:t>
      </w:r>
      <w:r w:rsidR="00C46E18">
        <w:t xml:space="preserve">  </w:t>
      </w:r>
      <w:r w:rsidR="00554EA9">
        <w:t xml:space="preserve">dorosłym dzieciom alkoholików DDA, które </w:t>
      </w:r>
      <w:r w:rsidR="00554EA9">
        <w:lastRenderedPageBreak/>
        <w:t>posiadają liczne dysfunkcje. Sto</w:t>
      </w:r>
      <w:r w:rsidR="004F3C57">
        <w:t>sowane metody to dialog motywują</w:t>
      </w:r>
      <w:r w:rsidR="00554EA9">
        <w:t>cy</w:t>
      </w:r>
      <w:r w:rsidR="004F3C57">
        <w:t xml:space="preserve">, programy rekomendowane i autorskie. </w:t>
      </w:r>
    </w:p>
    <w:p w:rsidR="004F3C57" w:rsidRDefault="004F3C57" w:rsidP="00D145F6">
      <w:pPr>
        <w:ind w:left="-360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zapytała o warunki w których odbywają się zajęcia, czy są wystarczające oraz o koszt miesięczny wynajmowanego pomieszczenia. Zapytała tez w jaki sposób zaoszczędzone pieniądze mogłyby się przełożyć na działanie.</w:t>
      </w:r>
    </w:p>
    <w:p w:rsidR="004F3C57" w:rsidRDefault="004F3C57" w:rsidP="00D145F6">
      <w:pPr>
        <w:ind w:left="-360"/>
        <w:jc w:val="both"/>
      </w:pPr>
      <w:r>
        <w:t xml:space="preserve">Pan </w:t>
      </w:r>
      <w:r w:rsidRPr="00D30AEF">
        <w:t xml:space="preserve">Paweł </w:t>
      </w:r>
      <w:proofErr w:type="spellStart"/>
      <w:r w:rsidRPr="00D30AEF">
        <w:t>Andrzejuk</w:t>
      </w:r>
      <w:proofErr w:type="spellEnd"/>
      <w:r>
        <w:t xml:space="preserve"> powiedział, że prezes Brzeskiego Stowarzyszenia Chorych na SM rozszerzył działalność o dwie dodatkowe sale, czyli do dyspozycji jest jedna sala na górze stowarzyszenia, a dwie na dole. Koszt wynajmu tego lokalu to 400 zł miesięcznie przy 4 godz. na tydzień. Pieniądze te można by było przeznaczyć na np. zapłacenie lokalu, który </w:t>
      </w:r>
      <w:r w:rsidR="008F7899">
        <w:t>mógłby być używany</w:t>
      </w:r>
      <w:r>
        <w:t xml:space="preserve"> częściej. </w:t>
      </w:r>
    </w:p>
    <w:p w:rsidR="001C39C4" w:rsidRDefault="001C39C4" w:rsidP="00D145F6">
      <w:pPr>
        <w:ind w:left="-360"/>
        <w:jc w:val="both"/>
      </w:pPr>
      <w:r>
        <w:t xml:space="preserve">Radna Julia </w:t>
      </w:r>
      <w:proofErr w:type="spellStart"/>
      <w:r>
        <w:t>Goj-Birecka</w:t>
      </w:r>
      <w:proofErr w:type="spellEnd"/>
      <w:r>
        <w:t xml:space="preserve"> zapytała ile godzin Pan </w:t>
      </w:r>
      <w:r w:rsidRPr="00D30AEF">
        <w:t xml:space="preserve">Paweł </w:t>
      </w:r>
      <w:proofErr w:type="spellStart"/>
      <w:r w:rsidRPr="00D30AEF">
        <w:t>Andrzejuk</w:t>
      </w:r>
      <w:proofErr w:type="spellEnd"/>
      <w:r>
        <w:t xml:space="preserve"> chciałby zabezpieczyć, aby praca przynosiła efekty.</w:t>
      </w:r>
    </w:p>
    <w:p w:rsidR="00EB5C83" w:rsidRDefault="001C39C4" w:rsidP="00D145F6">
      <w:pPr>
        <w:ind w:left="-360"/>
        <w:jc w:val="both"/>
      </w:pPr>
      <w:r>
        <w:t xml:space="preserve">Pan </w:t>
      </w:r>
      <w:r w:rsidRPr="00D30AEF">
        <w:t xml:space="preserve">Paweł </w:t>
      </w:r>
      <w:proofErr w:type="spellStart"/>
      <w:r w:rsidRPr="00D30AEF">
        <w:t>Andrzejuk</w:t>
      </w:r>
      <w:proofErr w:type="spellEnd"/>
      <w:r>
        <w:t xml:space="preserve"> odpowiedział, że rynek narkotykowy brzeski nie ma jasno sprecyzowanych danych, ale od 5 lat jeżdżąc po szkołach i rozmawiając z ludźmi wie, że problem jest bardzo duży. Powiedział, że jeśli otrzymałby chociaż jeden dzień i cztery dodatkowe godziny dla  każdej osoby, to mógłby to dalej rozwijać. Poprosił również o współpracę, aby mieć pewność na podstawowe finansowanie.</w:t>
      </w:r>
      <w:r w:rsidR="00EB5C83">
        <w:t xml:space="preserve">, bo 60 zł za godzinę pracy terapeuty to nie jest dużo, tym bardziej, że terapeuta ten musi do Brzegu dojechać. </w:t>
      </w:r>
    </w:p>
    <w:p w:rsidR="001C39C4" w:rsidRDefault="00EB5C83" w:rsidP="00D145F6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zapytała o pomieszczenie jeśli MOPS przeniesie się </w:t>
      </w:r>
      <w:r w:rsidR="00614885">
        <w:t xml:space="preserve">na ul. Chrobrego, </w:t>
      </w:r>
      <w:r>
        <w:t xml:space="preserve">czy tam będzie możliwość wygospodarowania pomieszczenia. </w:t>
      </w:r>
      <w:r w:rsidR="001C39C4">
        <w:t xml:space="preserve"> </w:t>
      </w:r>
      <w:r w:rsidR="00614885">
        <w:t xml:space="preserve">Dowiedziała się jeszcze, że są wolne pomieszczenia w plombie Ratusza. Radna zapytała Pana A. Podgórnego o pomieszczenia przy ul. Wyszyńskiego. </w:t>
      </w:r>
    </w:p>
    <w:p w:rsidR="00614885" w:rsidRDefault="00614885" w:rsidP="00D145F6">
      <w:pPr>
        <w:ind w:left="-360"/>
        <w:jc w:val="both"/>
      </w:pPr>
      <w:r>
        <w:t xml:space="preserve">Dyrektor PCPR Pan Aleksander Podgórny powiedział, że ma jedną salę i stara się o drugie pomieszczenie do terapii, więc nie byłoby problemu jeśli chodzi o pomieszczenia. Istotny będzie zapis, że działania te będą adresowane do mieszkańców powiatu brzeskiego i wtedy nie będzie problemu, by pomieszczenia w miarę dobrze przystosowane się znalazły do tego typu zajęć. </w:t>
      </w:r>
    </w:p>
    <w:p w:rsidR="00614885" w:rsidRDefault="00614885" w:rsidP="00D145F6">
      <w:pPr>
        <w:ind w:left="-360"/>
        <w:jc w:val="both"/>
      </w:pPr>
      <w:r>
        <w:t>Wiceburmistr</w:t>
      </w:r>
      <w:r w:rsidR="0028112C">
        <w:t>z Tomasz Witkowski powiedział, ż</w:t>
      </w:r>
      <w:r>
        <w:t>e miasto Brzeg już ten projekt realizuje i w całości go finansuje m.in. płacą</w:t>
      </w:r>
      <w:r w:rsidR="0028112C">
        <w:t xml:space="preserve"> 400 zł za czynsz. Rozmowy ze Starostwem Powiatowym w tym temacie były trudne, wręcz beznadziejne. Na dzień dzisiejszy Wiceburmistrz nie chce deklarować, że wygospodaruje inne pomieszczenie. </w:t>
      </w:r>
      <w:r w:rsidR="00650E53">
        <w:t>Ma informacje od pedagogów ze szkół ponad gimnazjalnych, że największym problemem jest kwestia zajęć dla osób spoza miasta. Pilotażowo Gmina Brzeg zdecydowała się na finansowanie tego projektu i jeśli nadal miałaby to finansować, to będzie to na zasadach konkursu. Na dzień dzisiejszy  Wiceburmistrz</w:t>
      </w:r>
      <w:r w:rsidR="00F165AB">
        <w:t xml:space="preserve"> nie chce nic deklarować, bo będzie się to rozstrzygało na poziomie konkursu i ogłoszenia, który zostanie przygotowany w tym zakresie. </w:t>
      </w:r>
    </w:p>
    <w:p w:rsidR="00344BFB" w:rsidRDefault="00F165AB" w:rsidP="00D145F6">
      <w:pPr>
        <w:ind w:left="-360"/>
        <w:jc w:val="both"/>
      </w:pPr>
      <w:r>
        <w:t xml:space="preserve">Radna Julia </w:t>
      </w:r>
      <w:proofErr w:type="spellStart"/>
      <w:r>
        <w:t>Goj-Birecka</w:t>
      </w:r>
      <w:proofErr w:type="spellEnd"/>
      <w:r>
        <w:t xml:space="preserve"> powiedziała, że dobrze, że są takie punkty na zewnątrz, bo ludzie nie chcą korzystać z takich punktów w</w:t>
      </w:r>
      <w:r w:rsidR="00902E46">
        <w:t xml:space="preserve"> środowisku w którym mieszkają i się uczą. </w:t>
      </w:r>
      <w:r w:rsidR="00FB7B73">
        <w:t xml:space="preserve"> </w:t>
      </w:r>
    </w:p>
    <w:p w:rsidR="00C950F1" w:rsidRDefault="00902E46" w:rsidP="000C5D56">
      <w:pPr>
        <w:ind w:left="-360"/>
        <w:jc w:val="both"/>
      </w:pPr>
      <w:r>
        <w:t xml:space="preserve">Dyrektor PCPR Pan Aleksander Podgórny doradził, że jeśli będą państwo aplikować o środki zewnętrzne, to aby to zrobić z poziomu na powiat, gdyż wszystkie relacje między samorządem powiatowym, a gminnym będą inaczej kształtowane. </w:t>
      </w:r>
    </w:p>
    <w:p w:rsidR="00D55397" w:rsidRDefault="00D55397" w:rsidP="000C5D56">
      <w:pPr>
        <w:ind w:left="-360"/>
        <w:jc w:val="both"/>
      </w:pPr>
      <w:r>
        <w:t>Wiceburmistrz Tomasz Witkowski zwrócił się do Dyrektora PCPR Pana Aleksandra Podgórnego</w:t>
      </w:r>
      <w:r w:rsidR="00BC482F">
        <w:t xml:space="preserve"> o to, aby swoim autorytetem nakłonić gminy sąsiednie, by uzyskać od nich środki na sfinansowanie takiego lokum, a Gmina Brzeg zajmie się kwestią obsady z odpowiednimi fachowcami. </w:t>
      </w:r>
    </w:p>
    <w:p w:rsidR="00BC482F" w:rsidRDefault="00BC482F" w:rsidP="000C5D56">
      <w:pPr>
        <w:ind w:left="-360"/>
        <w:jc w:val="both"/>
      </w:pPr>
      <w:r>
        <w:t>Dyrektor PCPR Pan Aleksander Podgórny</w:t>
      </w:r>
      <w:r w:rsidR="006C74C0">
        <w:t xml:space="preserve"> odpowiedział, ż</w:t>
      </w:r>
      <w:r>
        <w:t xml:space="preserve">e nie ma takiej rażącej siły przekonywania wójtów i burmistrzów, ale widzi takie możliwości i jeśli pan starosta wyrazi na to zgodę, to będzie w kontakcie z kierownikiem </w:t>
      </w:r>
      <w:proofErr w:type="spellStart"/>
      <w:r>
        <w:t>MOPSu</w:t>
      </w:r>
      <w:proofErr w:type="spellEnd"/>
      <w:r>
        <w:t xml:space="preserve"> i wiceburmistrzem. </w:t>
      </w:r>
    </w:p>
    <w:p w:rsidR="006C74C0" w:rsidRDefault="006C74C0" w:rsidP="000C5D56">
      <w:pPr>
        <w:ind w:left="-360"/>
        <w:jc w:val="both"/>
      </w:pPr>
    </w:p>
    <w:p w:rsidR="006C74C0" w:rsidRPr="000C5D56" w:rsidRDefault="006C74C0" w:rsidP="000C5D56">
      <w:pPr>
        <w:ind w:left="-360"/>
        <w:jc w:val="both"/>
        <w:rPr>
          <w:b/>
          <w:u w:val="single"/>
        </w:rPr>
      </w:pPr>
    </w:p>
    <w:p w:rsidR="00040D32" w:rsidRDefault="00040D32" w:rsidP="00C950F1">
      <w:pPr>
        <w:jc w:val="both"/>
      </w:pPr>
    </w:p>
    <w:p w:rsidR="00427016" w:rsidRPr="001F1F2B" w:rsidRDefault="008424B3" w:rsidP="00040D32">
      <w:pPr>
        <w:ind w:left="-360"/>
        <w:jc w:val="both"/>
      </w:pPr>
      <w:r>
        <w:rPr>
          <w:b/>
          <w:szCs w:val="24"/>
          <w:u w:val="single"/>
        </w:rPr>
        <w:lastRenderedPageBreak/>
        <w:t xml:space="preserve">Ad. </w:t>
      </w:r>
      <w:r w:rsidR="00C950F1">
        <w:rPr>
          <w:b/>
          <w:szCs w:val="24"/>
          <w:u w:val="single"/>
        </w:rPr>
        <w:t>4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F62B67" w:rsidRDefault="006C74C0" w:rsidP="00F62B67">
      <w:pPr>
        <w:ind w:left="-360"/>
        <w:jc w:val="both"/>
        <w:rPr>
          <w:szCs w:val="24"/>
        </w:rPr>
      </w:pPr>
      <w:r>
        <w:rPr>
          <w:szCs w:val="24"/>
        </w:rPr>
        <w:t xml:space="preserve">Radna </w:t>
      </w:r>
      <w:r w:rsidR="00040D32" w:rsidRPr="007C35CA">
        <w:t xml:space="preserve"> </w:t>
      </w:r>
      <w:r>
        <w:t xml:space="preserve">Elżbieta </w:t>
      </w:r>
      <w:proofErr w:type="spellStart"/>
      <w:r>
        <w:t>Kużdżał</w:t>
      </w:r>
      <w:proofErr w:type="spellEnd"/>
      <w:r>
        <w:t xml:space="preserve"> </w:t>
      </w:r>
      <w:r w:rsidR="00427016">
        <w:rPr>
          <w:szCs w:val="24"/>
        </w:rPr>
        <w:t>podziękował</w:t>
      </w:r>
      <w:r>
        <w:rPr>
          <w:szCs w:val="24"/>
        </w:rPr>
        <w:t>a</w:t>
      </w:r>
      <w:r w:rsidR="00427016">
        <w:rPr>
          <w:szCs w:val="24"/>
        </w:rPr>
        <w:t xml:space="preserve"> </w:t>
      </w:r>
      <w:r w:rsidR="00427016"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1C00E4" w:rsidRDefault="00DF534F" w:rsidP="00D60459">
      <w:pPr>
        <w:ind w:left="4248" w:firstLine="708"/>
        <w:rPr>
          <w:b/>
          <w:i/>
          <w:szCs w:val="24"/>
        </w:rPr>
      </w:pPr>
      <w:r>
        <w:rPr>
          <w:b/>
          <w:i/>
          <w:szCs w:val="24"/>
        </w:rPr>
        <w:t>Przewodnicząca</w:t>
      </w:r>
      <w:r w:rsidR="001C00E4">
        <w:rPr>
          <w:b/>
          <w:i/>
          <w:szCs w:val="24"/>
        </w:rPr>
        <w:t xml:space="preserve"> Komisji </w:t>
      </w:r>
      <w:proofErr w:type="spellStart"/>
      <w:r>
        <w:rPr>
          <w:b/>
          <w:i/>
          <w:szCs w:val="24"/>
        </w:rPr>
        <w:t>ZSSiR</w:t>
      </w:r>
      <w:proofErr w:type="spellEnd"/>
    </w:p>
    <w:p w:rsidR="008D2460" w:rsidRPr="008955FB" w:rsidRDefault="008955FB" w:rsidP="008D2460">
      <w:pPr>
        <w:ind w:left="-360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DF534F">
        <w:rPr>
          <w:b/>
          <w:i/>
          <w:szCs w:val="24"/>
        </w:rPr>
        <w:t>Julia Goj-Birecka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4B" w:rsidRDefault="007E164B" w:rsidP="009A244B">
      <w:r>
        <w:separator/>
      </w:r>
    </w:p>
  </w:endnote>
  <w:endnote w:type="continuationSeparator" w:id="0">
    <w:p w:rsidR="007E164B" w:rsidRDefault="007E164B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4B" w:rsidRDefault="007E164B" w:rsidP="009A244B">
      <w:r>
        <w:separator/>
      </w:r>
    </w:p>
  </w:footnote>
  <w:footnote w:type="continuationSeparator" w:id="0">
    <w:p w:rsidR="007E164B" w:rsidRDefault="007E164B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40D32"/>
    <w:rsid w:val="000507FF"/>
    <w:rsid w:val="000613EA"/>
    <w:rsid w:val="0006250C"/>
    <w:rsid w:val="000874E2"/>
    <w:rsid w:val="000937CB"/>
    <w:rsid w:val="000B6F72"/>
    <w:rsid w:val="000C0473"/>
    <w:rsid w:val="000C49E7"/>
    <w:rsid w:val="000C5D56"/>
    <w:rsid w:val="000C70A4"/>
    <w:rsid w:val="000D49FF"/>
    <w:rsid w:val="000E2A72"/>
    <w:rsid w:val="000F7426"/>
    <w:rsid w:val="001049F4"/>
    <w:rsid w:val="00104C9D"/>
    <w:rsid w:val="0011024A"/>
    <w:rsid w:val="0013051D"/>
    <w:rsid w:val="001339C2"/>
    <w:rsid w:val="00134E54"/>
    <w:rsid w:val="00141C99"/>
    <w:rsid w:val="00144B75"/>
    <w:rsid w:val="00146104"/>
    <w:rsid w:val="00151F83"/>
    <w:rsid w:val="00154AA0"/>
    <w:rsid w:val="001667D6"/>
    <w:rsid w:val="00192C49"/>
    <w:rsid w:val="001A0875"/>
    <w:rsid w:val="001B17D3"/>
    <w:rsid w:val="001B28D5"/>
    <w:rsid w:val="001B4023"/>
    <w:rsid w:val="001C00E4"/>
    <w:rsid w:val="001C39C4"/>
    <w:rsid w:val="001C7832"/>
    <w:rsid w:val="001D1DFE"/>
    <w:rsid w:val="001E12F8"/>
    <w:rsid w:val="001F1F2B"/>
    <w:rsid w:val="001F548E"/>
    <w:rsid w:val="00211A9E"/>
    <w:rsid w:val="00224CD4"/>
    <w:rsid w:val="0022789B"/>
    <w:rsid w:val="0025600B"/>
    <w:rsid w:val="00256073"/>
    <w:rsid w:val="0026319D"/>
    <w:rsid w:val="00264E25"/>
    <w:rsid w:val="00270BF2"/>
    <w:rsid w:val="002714A5"/>
    <w:rsid w:val="0028112C"/>
    <w:rsid w:val="002844E8"/>
    <w:rsid w:val="002906DF"/>
    <w:rsid w:val="002908D0"/>
    <w:rsid w:val="002A0137"/>
    <w:rsid w:val="002A142E"/>
    <w:rsid w:val="002C04B8"/>
    <w:rsid w:val="002C1050"/>
    <w:rsid w:val="002C4D6E"/>
    <w:rsid w:val="002C63EB"/>
    <w:rsid w:val="002D219F"/>
    <w:rsid w:val="002D2C49"/>
    <w:rsid w:val="002D2E01"/>
    <w:rsid w:val="002E2C3B"/>
    <w:rsid w:val="002F63ED"/>
    <w:rsid w:val="00333FCA"/>
    <w:rsid w:val="00344BFB"/>
    <w:rsid w:val="00344C81"/>
    <w:rsid w:val="00353585"/>
    <w:rsid w:val="00360A79"/>
    <w:rsid w:val="003615E4"/>
    <w:rsid w:val="00372F27"/>
    <w:rsid w:val="003A2B0E"/>
    <w:rsid w:val="003A3FB4"/>
    <w:rsid w:val="004265E4"/>
    <w:rsid w:val="00427016"/>
    <w:rsid w:val="00430F83"/>
    <w:rsid w:val="004330F5"/>
    <w:rsid w:val="0045540E"/>
    <w:rsid w:val="0046595B"/>
    <w:rsid w:val="00476B3A"/>
    <w:rsid w:val="0049425D"/>
    <w:rsid w:val="004A37A1"/>
    <w:rsid w:val="004A6733"/>
    <w:rsid w:val="004B4335"/>
    <w:rsid w:val="004B4FC8"/>
    <w:rsid w:val="004C2A07"/>
    <w:rsid w:val="004C4869"/>
    <w:rsid w:val="004D34F0"/>
    <w:rsid w:val="004D41FB"/>
    <w:rsid w:val="004F04DB"/>
    <w:rsid w:val="004F3C57"/>
    <w:rsid w:val="00512391"/>
    <w:rsid w:val="00512D2D"/>
    <w:rsid w:val="00535BE7"/>
    <w:rsid w:val="00540044"/>
    <w:rsid w:val="00554EA9"/>
    <w:rsid w:val="00557C5F"/>
    <w:rsid w:val="00574CC5"/>
    <w:rsid w:val="0057503F"/>
    <w:rsid w:val="005810A7"/>
    <w:rsid w:val="005A6562"/>
    <w:rsid w:val="005A6A84"/>
    <w:rsid w:val="005C561F"/>
    <w:rsid w:val="00614885"/>
    <w:rsid w:val="00622EC9"/>
    <w:rsid w:val="00623C7B"/>
    <w:rsid w:val="00636479"/>
    <w:rsid w:val="00641AF1"/>
    <w:rsid w:val="00650652"/>
    <w:rsid w:val="00650E53"/>
    <w:rsid w:val="0065166E"/>
    <w:rsid w:val="00656425"/>
    <w:rsid w:val="00673D01"/>
    <w:rsid w:val="006932A6"/>
    <w:rsid w:val="006B067E"/>
    <w:rsid w:val="006B06E1"/>
    <w:rsid w:val="006B2FA3"/>
    <w:rsid w:val="006B317D"/>
    <w:rsid w:val="006C74C0"/>
    <w:rsid w:val="006D20A9"/>
    <w:rsid w:val="006D3575"/>
    <w:rsid w:val="00701A3D"/>
    <w:rsid w:val="00714DC1"/>
    <w:rsid w:val="00721B48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8380B"/>
    <w:rsid w:val="007925C5"/>
    <w:rsid w:val="007A14FD"/>
    <w:rsid w:val="007D4331"/>
    <w:rsid w:val="007D5826"/>
    <w:rsid w:val="007E164B"/>
    <w:rsid w:val="007E378E"/>
    <w:rsid w:val="007F3A28"/>
    <w:rsid w:val="00806922"/>
    <w:rsid w:val="00815A1A"/>
    <w:rsid w:val="0082065C"/>
    <w:rsid w:val="00824F2C"/>
    <w:rsid w:val="00827816"/>
    <w:rsid w:val="00834E46"/>
    <w:rsid w:val="008424B3"/>
    <w:rsid w:val="0087522C"/>
    <w:rsid w:val="008955FB"/>
    <w:rsid w:val="008A762F"/>
    <w:rsid w:val="008B19A1"/>
    <w:rsid w:val="008C5C89"/>
    <w:rsid w:val="008D2460"/>
    <w:rsid w:val="008D5CC3"/>
    <w:rsid w:val="008D6D1D"/>
    <w:rsid w:val="008F6AAD"/>
    <w:rsid w:val="008F7899"/>
    <w:rsid w:val="00900F7A"/>
    <w:rsid w:val="00902E46"/>
    <w:rsid w:val="0090329F"/>
    <w:rsid w:val="009126B3"/>
    <w:rsid w:val="00925059"/>
    <w:rsid w:val="009257A4"/>
    <w:rsid w:val="0093680D"/>
    <w:rsid w:val="009465F5"/>
    <w:rsid w:val="0095326B"/>
    <w:rsid w:val="00955ADE"/>
    <w:rsid w:val="00961E46"/>
    <w:rsid w:val="009634C0"/>
    <w:rsid w:val="00964FDC"/>
    <w:rsid w:val="00980487"/>
    <w:rsid w:val="00980CD0"/>
    <w:rsid w:val="00981B3A"/>
    <w:rsid w:val="00993BFB"/>
    <w:rsid w:val="009965BF"/>
    <w:rsid w:val="009A244B"/>
    <w:rsid w:val="009A3157"/>
    <w:rsid w:val="009D1A15"/>
    <w:rsid w:val="009D36B3"/>
    <w:rsid w:val="009D5639"/>
    <w:rsid w:val="009E155B"/>
    <w:rsid w:val="009F0755"/>
    <w:rsid w:val="00A12E03"/>
    <w:rsid w:val="00A13C02"/>
    <w:rsid w:val="00A17BC9"/>
    <w:rsid w:val="00A26C85"/>
    <w:rsid w:val="00A316ED"/>
    <w:rsid w:val="00A328C1"/>
    <w:rsid w:val="00A5064B"/>
    <w:rsid w:val="00A5554A"/>
    <w:rsid w:val="00A7646D"/>
    <w:rsid w:val="00A918FA"/>
    <w:rsid w:val="00A937F5"/>
    <w:rsid w:val="00AA2313"/>
    <w:rsid w:val="00AB39D4"/>
    <w:rsid w:val="00AC4F76"/>
    <w:rsid w:val="00AC6F5F"/>
    <w:rsid w:val="00AD54F3"/>
    <w:rsid w:val="00AE33C9"/>
    <w:rsid w:val="00AF126D"/>
    <w:rsid w:val="00B06A43"/>
    <w:rsid w:val="00B06CF1"/>
    <w:rsid w:val="00B11398"/>
    <w:rsid w:val="00B24959"/>
    <w:rsid w:val="00B27BE0"/>
    <w:rsid w:val="00B32698"/>
    <w:rsid w:val="00B33676"/>
    <w:rsid w:val="00B3466F"/>
    <w:rsid w:val="00B35DAB"/>
    <w:rsid w:val="00B37732"/>
    <w:rsid w:val="00B37A28"/>
    <w:rsid w:val="00B62255"/>
    <w:rsid w:val="00B73C25"/>
    <w:rsid w:val="00B80661"/>
    <w:rsid w:val="00B94E17"/>
    <w:rsid w:val="00B954FD"/>
    <w:rsid w:val="00B958D6"/>
    <w:rsid w:val="00BA266F"/>
    <w:rsid w:val="00BA3D61"/>
    <w:rsid w:val="00BB27EA"/>
    <w:rsid w:val="00BC482F"/>
    <w:rsid w:val="00BD573C"/>
    <w:rsid w:val="00C23EB8"/>
    <w:rsid w:val="00C24F28"/>
    <w:rsid w:val="00C46E18"/>
    <w:rsid w:val="00C515E1"/>
    <w:rsid w:val="00C51893"/>
    <w:rsid w:val="00C771FF"/>
    <w:rsid w:val="00C950F1"/>
    <w:rsid w:val="00C95CB3"/>
    <w:rsid w:val="00CA227B"/>
    <w:rsid w:val="00CA5E53"/>
    <w:rsid w:val="00CB02B8"/>
    <w:rsid w:val="00CB3584"/>
    <w:rsid w:val="00CC2B45"/>
    <w:rsid w:val="00CE1631"/>
    <w:rsid w:val="00CE3853"/>
    <w:rsid w:val="00CE4432"/>
    <w:rsid w:val="00CE744E"/>
    <w:rsid w:val="00D02560"/>
    <w:rsid w:val="00D11AFF"/>
    <w:rsid w:val="00D145F6"/>
    <w:rsid w:val="00D30AEF"/>
    <w:rsid w:val="00D4496A"/>
    <w:rsid w:val="00D55397"/>
    <w:rsid w:val="00D57FF4"/>
    <w:rsid w:val="00D60459"/>
    <w:rsid w:val="00D60924"/>
    <w:rsid w:val="00DA2C85"/>
    <w:rsid w:val="00DA55B5"/>
    <w:rsid w:val="00DB65D3"/>
    <w:rsid w:val="00DC1DA1"/>
    <w:rsid w:val="00DD1246"/>
    <w:rsid w:val="00DE0042"/>
    <w:rsid w:val="00DE113C"/>
    <w:rsid w:val="00DF534F"/>
    <w:rsid w:val="00E001DD"/>
    <w:rsid w:val="00E02232"/>
    <w:rsid w:val="00E07160"/>
    <w:rsid w:val="00E143AE"/>
    <w:rsid w:val="00E22B96"/>
    <w:rsid w:val="00E27F3F"/>
    <w:rsid w:val="00E336D1"/>
    <w:rsid w:val="00E3382B"/>
    <w:rsid w:val="00E34549"/>
    <w:rsid w:val="00E43E95"/>
    <w:rsid w:val="00E5733E"/>
    <w:rsid w:val="00E66C42"/>
    <w:rsid w:val="00E70447"/>
    <w:rsid w:val="00E82164"/>
    <w:rsid w:val="00E91AB6"/>
    <w:rsid w:val="00E96F8E"/>
    <w:rsid w:val="00EB5C83"/>
    <w:rsid w:val="00ED0D32"/>
    <w:rsid w:val="00EE29DD"/>
    <w:rsid w:val="00EF0A92"/>
    <w:rsid w:val="00F04FFA"/>
    <w:rsid w:val="00F12DBF"/>
    <w:rsid w:val="00F165AB"/>
    <w:rsid w:val="00F21D95"/>
    <w:rsid w:val="00F21F5A"/>
    <w:rsid w:val="00F23BE7"/>
    <w:rsid w:val="00F2434D"/>
    <w:rsid w:val="00F25FD5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590A"/>
    <w:rsid w:val="00F969E7"/>
    <w:rsid w:val="00FB513A"/>
    <w:rsid w:val="00FB7B73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6A3A-F2FD-443A-96C6-F80E10FF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155</cp:revision>
  <cp:lastPrinted>2017-06-06T08:24:00Z</cp:lastPrinted>
  <dcterms:created xsi:type="dcterms:W3CDTF">2017-04-18T08:15:00Z</dcterms:created>
  <dcterms:modified xsi:type="dcterms:W3CDTF">2017-12-06T09:28:00Z</dcterms:modified>
</cp:coreProperties>
</file>