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B" w:rsidRDefault="0099099B" w:rsidP="0099099B">
      <w:pPr>
        <w:jc w:val="right"/>
      </w:pPr>
      <w:r>
        <w:t xml:space="preserve">Brzeg, dnia </w:t>
      </w:r>
      <w:r w:rsidR="00140CC0">
        <w:t>26</w:t>
      </w:r>
      <w:r>
        <w:t xml:space="preserve"> czerwca 2017r.</w:t>
      </w:r>
    </w:p>
    <w:p w:rsidR="0099099B" w:rsidRDefault="0099099B" w:rsidP="0099099B">
      <w:pPr>
        <w:jc w:val="right"/>
      </w:pPr>
    </w:p>
    <w:p w:rsidR="0099099B" w:rsidRDefault="0099099B" w:rsidP="0099099B">
      <w:r>
        <w:t>UOŚ.II.6220.15.2017</w:t>
      </w:r>
    </w:p>
    <w:p w:rsidR="0099099B" w:rsidRDefault="0099099B" w:rsidP="0099099B"/>
    <w:p w:rsidR="0099099B" w:rsidRDefault="0099099B" w:rsidP="0099099B">
      <w:pPr>
        <w:jc w:val="both"/>
        <w:textAlignment w:val="top"/>
        <w:rPr>
          <w:rFonts w:ascii="Arial" w:hAnsi="Arial" w:cs="Arial"/>
          <w:color w:val="2D610B"/>
          <w:sz w:val="21"/>
          <w:szCs w:val="21"/>
        </w:rPr>
      </w:pPr>
      <w:r>
        <w:rPr>
          <w:rFonts w:ascii="Arial" w:hAnsi="Arial" w:cs="Arial"/>
          <w:color w:val="2D610B"/>
        </w:rPr>
        <w:t> </w:t>
      </w:r>
    </w:p>
    <w:p w:rsidR="0099099B" w:rsidRDefault="0099099B" w:rsidP="0099099B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2D610B"/>
          <w:szCs w:val="20"/>
        </w:rPr>
        <w:t> </w:t>
      </w:r>
    </w:p>
    <w:p w:rsidR="0099099B" w:rsidRDefault="0099099B" w:rsidP="0099099B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OBWIESZCZENIE</w:t>
      </w:r>
    </w:p>
    <w:p w:rsidR="0099099B" w:rsidRDefault="0099099B" w:rsidP="0099099B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99099B" w:rsidRDefault="0099099B" w:rsidP="0099099B">
      <w:pPr>
        <w:jc w:val="both"/>
        <w:textAlignment w:val="top"/>
        <w:rPr>
          <w:color w:val="000000"/>
          <w:szCs w:val="20"/>
        </w:rPr>
      </w:pPr>
      <w:r>
        <w:rPr>
          <w:rStyle w:val="Pogrubienie"/>
          <w:bCs w:val="0"/>
          <w:color w:val="00000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Cs w:val="20"/>
        </w:rPr>
        <w:t>Zgodnie z art. 38 i art. 85 ust. 3</w:t>
      </w:r>
      <w:r w:rsidR="00900DF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 xml:space="preserve">. Dz.U. z 2016r. poz. 353 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>. zm.)</w:t>
      </w:r>
    </w:p>
    <w:p w:rsidR="0099099B" w:rsidRDefault="0099099B" w:rsidP="0099099B">
      <w:pPr>
        <w:jc w:val="center"/>
        <w:textAlignment w:val="top"/>
        <w:rPr>
          <w:b/>
          <w:color w:val="000000"/>
          <w:kern w:val="36"/>
        </w:rPr>
      </w:pPr>
    </w:p>
    <w:p w:rsidR="0099099B" w:rsidRDefault="0099099B" w:rsidP="0099099B">
      <w:pPr>
        <w:jc w:val="center"/>
        <w:textAlignment w:val="top"/>
        <w:rPr>
          <w:rFonts w:ascii="Tahoma" w:hAnsi="Tahoma" w:cs="Tahoma"/>
          <w:b/>
          <w:color w:val="000000"/>
          <w:kern w:val="36"/>
          <w:sz w:val="36"/>
          <w:szCs w:val="36"/>
        </w:rPr>
      </w:pPr>
      <w:r>
        <w:rPr>
          <w:b/>
          <w:color w:val="000000"/>
          <w:kern w:val="36"/>
        </w:rPr>
        <w:t>z a w i a d a m i a m</w:t>
      </w:r>
    </w:p>
    <w:p w:rsidR="0099099B" w:rsidRDefault="0099099B" w:rsidP="0099099B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Cs w:val="20"/>
        </w:rPr>
        <w:t> </w:t>
      </w:r>
    </w:p>
    <w:p w:rsidR="0099099B" w:rsidRDefault="00B15DBC" w:rsidP="0099099B">
      <w:pPr>
        <w:jc w:val="both"/>
      </w:pPr>
      <w:r>
        <w:rPr>
          <w:color w:val="000000"/>
          <w:szCs w:val="20"/>
        </w:rPr>
        <w:t>że w dniu 26.</w:t>
      </w:r>
      <w:r w:rsidR="0099099B">
        <w:rPr>
          <w:color w:val="000000"/>
          <w:szCs w:val="20"/>
        </w:rPr>
        <w:t>06.2017 roku na wniosek</w:t>
      </w:r>
      <w:r w:rsidR="0054006F" w:rsidRPr="0054006F">
        <w:rPr>
          <w:rStyle w:val="TekstpodstawowywcityZnak"/>
          <w:szCs w:val="24"/>
        </w:rPr>
        <w:t xml:space="preserve"> </w:t>
      </w:r>
      <w:r w:rsidR="0054006F" w:rsidRPr="0054006F">
        <w:rPr>
          <w:rStyle w:val="Pogrubienie"/>
          <w:b w:val="0"/>
        </w:rPr>
        <w:t>Pan</w:t>
      </w:r>
      <w:r w:rsidR="0054006F">
        <w:rPr>
          <w:rStyle w:val="Pogrubienie"/>
          <w:b w:val="0"/>
        </w:rPr>
        <w:t>a</w:t>
      </w:r>
      <w:r w:rsidR="0054006F" w:rsidRPr="0054006F">
        <w:rPr>
          <w:rStyle w:val="Pogrubienie"/>
          <w:b w:val="0"/>
        </w:rPr>
        <w:t xml:space="preserve"> Krzysztof</w:t>
      </w:r>
      <w:r w:rsidR="0054006F">
        <w:rPr>
          <w:rStyle w:val="Pogrubienie"/>
          <w:b w:val="0"/>
        </w:rPr>
        <w:t>a</w:t>
      </w:r>
      <w:r w:rsidR="0054006F" w:rsidRPr="0054006F">
        <w:rPr>
          <w:rStyle w:val="Pogrubienie"/>
          <w:b w:val="0"/>
        </w:rPr>
        <w:t xml:space="preserve"> Urbank</w:t>
      </w:r>
      <w:r w:rsidR="0054006F">
        <w:rPr>
          <w:rStyle w:val="Pogrubienie"/>
          <w:b w:val="0"/>
        </w:rPr>
        <w:t>a</w:t>
      </w:r>
      <w:r w:rsidR="0054006F" w:rsidRPr="0054006F">
        <w:rPr>
          <w:rStyle w:val="Pogrubienie"/>
          <w:b w:val="0"/>
        </w:rPr>
        <w:t>, Dyrektor Zakładu ZT Kruszwica ul. Ziemi Tarnowskiej 3 w Brzegu,</w:t>
      </w:r>
      <w:r w:rsidR="0099099B">
        <w:t xml:space="preserve"> </w:t>
      </w:r>
      <w:r w:rsidR="0099099B">
        <w:rPr>
          <w:color w:val="000000"/>
          <w:szCs w:val="20"/>
        </w:rPr>
        <w:t>została wydana</w:t>
      </w:r>
      <w:r w:rsidR="0099099B">
        <w:rPr>
          <w:rStyle w:val="Pogrubienie"/>
          <w:bCs w:val="0"/>
          <w:color w:val="000000"/>
          <w:szCs w:val="20"/>
        </w:rPr>
        <w:t xml:space="preserve"> </w:t>
      </w:r>
      <w:r w:rsidR="0099099B">
        <w:rPr>
          <w:rStyle w:val="Pogrubienie"/>
          <w:b w:val="0"/>
          <w:bCs w:val="0"/>
          <w:color w:val="000000"/>
          <w:szCs w:val="20"/>
        </w:rPr>
        <w:t xml:space="preserve">decyzja o </w:t>
      </w:r>
      <w:r w:rsidR="0099099B">
        <w:t xml:space="preserve">braku potrzeby przeprowadzenia oceny oddziaływania na środowisko dla przedsięwzięcia polegającego na: </w:t>
      </w:r>
    </w:p>
    <w:p w:rsidR="0054006F" w:rsidRPr="0054006F" w:rsidRDefault="00453255" w:rsidP="0054006F">
      <w:pPr>
        <w:rPr>
          <w:rStyle w:val="Pogrubienie"/>
          <w:b w:val="0"/>
        </w:rPr>
      </w:pPr>
      <w:r>
        <w:rPr>
          <w:rStyle w:val="Pogrubienie"/>
          <w:b w:val="0"/>
        </w:rPr>
        <w:t>„</w:t>
      </w:r>
      <w:r w:rsidR="0054006F" w:rsidRPr="0054006F">
        <w:rPr>
          <w:rStyle w:val="Pogrubienie"/>
          <w:b w:val="0"/>
        </w:rPr>
        <w:t xml:space="preserve">Przebudowie budynku Hali Olejarni na potrzeby wymiany urządzeń technologicznych wraz </w:t>
      </w:r>
      <w:r w:rsidR="00B15DBC">
        <w:rPr>
          <w:rStyle w:val="Pogrubienie"/>
          <w:b w:val="0"/>
        </w:rPr>
        <w:br/>
      </w:r>
      <w:r w:rsidR="0054006F" w:rsidRPr="0054006F">
        <w:rPr>
          <w:rStyle w:val="Pogrubienie"/>
          <w:b w:val="0"/>
        </w:rPr>
        <w:t xml:space="preserve"> z niezbędną infrastrukturą techniczną”. Przedsięwzięcie będzie realizowane na działce nr 126/21 obręb Południe przy ul. Ziemi Tarnowskiej 3 w Brzegu, na terenie ZT Kruszwica. </w:t>
      </w:r>
    </w:p>
    <w:p w:rsidR="0054006F" w:rsidRDefault="0054006F" w:rsidP="0099099B">
      <w:pPr>
        <w:jc w:val="both"/>
      </w:pPr>
    </w:p>
    <w:p w:rsidR="0054006F" w:rsidRDefault="0054006F" w:rsidP="0099099B">
      <w:pPr>
        <w:jc w:val="both"/>
      </w:pPr>
    </w:p>
    <w:p w:rsidR="0099099B" w:rsidRDefault="0099099B" w:rsidP="0099099B">
      <w:pPr>
        <w:ind w:firstLine="360"/>
        <w:jc w:val="both"/>
      </w:pPr>
      <w:r>
        <w:t xml:space="preserve">Jednocześnie zawiadamiam </w:t>
      </w:r>
      <w:r w:rsidR="00B15DBC">
        <w:t xml:space="preserve">o możliwości zapoznania się </w:t>
      </w:r>
      <w:r>
        <w:t xml:space="preserve">z treścią decyzji oraz </w:t>
      </w:r>
      <w:r w:rsidR="00B15DBC">
        <w:br/>
      </w:r>
      <w:r>
        <w:t xml:space="preserve">z dokumentacją sprawy </w:t>
      </w:r>
      <w:r>
        <w:rPr>
          <w:color w:val="000000"/>
        </w:rPr>
        <w:t xml:space="preserve">w siedzibie Urzędu Miasta Brzegu (budynek „B”, parter, pok. nr 12) </w:t>
      </w:r>
      <w:r w:rsidR="00B15DBC">
        <w:rPr>
          <w:color w:val="000000"/>
        </w:rPr>
        <w:br/>
      </w:r>
      <w:r>
        <w:rPr>
          <w:color w:val="000000"/>
        </w:rPr>
        <w:t>w godzinach urzędowania,</w:t>
      </w:r>
      <w:r>
        <w:t xml:space="preserve"> w terminie 14 dni od daty wywieszenia niniejszego obwieszczenia.</w:t>
      </w:r>
    </w:p>
    <w:p w:rsidR="0099099B" w:rsidRDefault="0099099B" w:rsidP="0099099B">
      <w:pPr>
        <w:pStyle w:val="Tekstpodstawowywcity"/>
        <w:spacing w:after="120" w:line="240" w:lineRule="auto"/>
        <w:ind w:firstLine="360"/>
        <w:rPr>
          <w:color w:val="000000"/>
        </w:rPr>
      </w:pPr>
      <w:r>
        <w:br/>
      </w:r>
      <w:r>
        <w:rPr>
          <w:color w:val="000000"/>
        </w:rPr>
        <w:t xml:space="preserve">      Niniejsze Obwieszczenie zostało podane do publicznej wiadomości poprzez zamieszczenie w Biuletynie Informacji Publicznej Urzędu Miasta Brzegu, na tablicy ogłoszeń Urzędu Miasta oraz na słupach ogłoszeniowych na terenie miasta Brzegu w pobliżu realizacji inwestycji.</w:t>
      </w:r>
    </w:p>
    <w:p w:rsidR="00140CC0" w:rsidRDefault="00140CC0" w:rsidP="0099099B">
      <w:pPr>
        <w:pStyle w:val="Tekstpodstawowywcity"/>
        <w:spacing w:after="120" w:line="240" w:lineRule="auto"/>
        <w:ind w:firstLine="360"/>
        <w:rPr>
          <w:color w:val="000000"/>
        </w:rPr>
      </w:pPr>
    </w:p>
    <w:p w:rsidR="00140CC0" w:rsidRDefault="00140CC0" w:rsidP="00140CC0">
      <w:pPr>
        <w:pStyle w:val="Tekstpodstawowywcity"/>
        <w:spacing w:after="120" w:line="240" w:lineRule="auto"/>
        <w:ind w:left="5664" w:firstLine="360"/>
        <w:rPr>
          <w:color w:val="000000"/>
        </w:rPr>
      </w:pPr>
      <w:bookmarkStart w:id="0" w:name="_GoBack"/>
      <w:r>
        <w:rPr>
          <w:color w:val="000000"/>
        </w:rPr>
        <w:t>Burmistrz</w:t>
      </w:r>
    </w:p>
    <w:p w:rsidR="00140CC0" w:rsidRDefault="00140CC0" w:rsidP="00140CC0">
      <w:pPr>
        <w:pStyle w:val="Tekstpodstawowywcity"/>
        <w:spacing w:after="120" w:line="240" w:lineRule="auto"/>
        <w:ind w:left="5664" w:firstLine="360"/>
        <w:rPr>
          <w:color w:val="000000"/>
        </w:rPr>
      </w:pPr>
      <w:r>
        <w:rPr>
          <w:color w:val="000000"/>
        </w:rPr>
        <w:t>Jerzy Wrębiak</w:t>
      </w:r>
      <w:bookmarkEnd w:id="0"/>
    </w:p>
    <w:p w:rsidR="00E415D7" w:rsidRDefault="00E415D7"/>
    <w:sectPr w:rsidR="00E4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F"/>
    <w:rsid w:val="00140CC0"/>
    <w:rsid w:val="0031075F"/>
    <w:rsid w:val="00453255"/>
    <w:rsid w:val="0054006F"/>
    <w:rsid w:val="00900DF9"/>
    <w:rsid w:val="0099099B"/>
    <w:rsid w:val="00B15DBC"/>
    <w:rsid w:val="00E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30D"/>
  <w15:chartTrackingRefBased/>
  <w15:docId w15:val="{2E2718E7-6C32-4F0D-9A7B-B2F313D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9099B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9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909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D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7</cp:revision>
  <cp:lastPrinted>2017-06-26T06:25:00Z</cp:lastPrinted>
  <dcterms:created xsi:type="dcterms:W3CDTF">2017-06-23T07:33:00Z</dcterms:created>
  <dcterms:modified xsi:type="dcterms:W3CDTF">2017-06-27T05:56:00Z</dcterms:modified>
</cp:coreProperties>
</file>