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70" w:rsidRDefault="00606D70" w:rsidP="00606D70">
      <w:pPr>
        <w:jc w:val="center"/>
        <w:outlineLvl w:val="0"/>
        <w:rPr>
          <w:b/>
        </w:rPr>
      </w:pPr>
      <w:r>
        <w:rPr>
          <w:b/>
        </w:rPr>
        <w:t>OGŁOSZENIE</w:t>
      </w:r>
    </w:p>
    <w:p w:rsidR="00606D70" w:rsidRDefault="00606D70" w:rsidP="00606D70">
      <w:pPr>
        <w:jc w:val="center"/>
        <w:outlineLvl w:val="0"/>
        <w:rPr>
          <w:b/>
        </w:rPr>
      </w:pPr>
      <w:proofErr w:type="gramStart"/>
      <w:r>
        <w:rPr>
          <w:b/>
        </w:rPr>
        <w:t>ZARZĄD  NIERUCHOMOŚCI</w:t>
      </w:r>
      <w:proofErr w:type="gramEnd"/>
      <w:r>
        <w:rPr>
          <w:b/>
        </w:rPr>
        <w:t xml:space="preserve">  MIEJSKICH </w:t>
      </w:r>
    </w:p>
    <w:p w:rsidR="00606D70" w:rsidRDefault="00606D70" w:rsidP="00606D70">
      <w:pPr>
        <w:jc w:val="center"/>
        <w:outlineLvl w:val="0"/>
        <w:rPr>
          <w:b/>
        </w:rPr>
      </w:pPr>
      <w:r>
        <w:rPr>
          <w:b/>
        </w:rPr>
        <w:t>W BRZEGU</w:t>
      </w:r>
    </w:p>
    <w:p w:rsidR="00606D70" w:rsidRDefault="00606D70" w:rsidP="00606D70">
      <w:pPr>
        <w:jc w:val="center"/>
        <w:outlineLvl w:val="0"/>
        <w:rPr>
          <w:b/>
        </w:rPr>
      </w:pPr>
      <w:r>
        <w:rPr>
          <w:b/>
        </w:rPr>
        <w:t>OGŁASZA NABÓR NA WOLNE STANOWISKO URZĘDNICZE</w:t>
      </w:r>
    </w:p>
    <w:p w:rsidR="00606D70" w:rsidRDefault="00606D70" w:rsidP="00606D70">
      <w:pPr>
        <w:jc w:val="center"/>
        <w:outlineLvl w:val="0"/>
        <w:rPr>
          <w:b/>
        </w:rPr>
      </w:pPr>
      <w:r>
        <w:rPr>
          <w:b/>
        </w:rPr>
        <w:t xml:space="preserve">Podinspektor </w:t>
      </w:r>
      <w:proofErr w:type="gramStart"/>
      <w:r>
        <w:rPr>
          <w:b/>
        </w:rPr>
        <w:t>w  Sekcji</w:t>
      </w:r>
      <w:proofErr w:type="gramEnd"/>
      <w:r>
        <w:rPr>
          <w:b/>
        </w:rPr>
        <w:t xml:space="preserve">   Organizacyjno - Administracyjnej</w:t>
      </w:r>
    </w:p>
    <w:p w:rsidR="00606D70" w:rsidRDefault="007626EC" w:rsidP="00606D70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606D70" w:rsidRDefault="00606D70" w:rsidP="00606D70">
      <w:pPr>
        <w:spacing w:line="360" w:lineRule="auto"/>
      </w:pPr>
    </w:p>
    <w:p w:rsidR="00606D70" w:rsidRDefault="00606D70" w:rsidP="00606D70">
      <w:pPr>
        <w:numPr>
          <w:ilvl w:val="1"/>
          <w:numId w:val="1"/>
        </w:numPr>
        <w:rPr>
          <w:b/>
        </w:rPr>
      </w:pPr>
      <w:r>
        <w:rPr>
          <w:b/>
        </w:rPr>
        <w:t>Wymagania niezbędne:</w:t>
      </w:r>
    </w:p>
    <w:p w:rsidR="00606D70" w:rsidRDefault="00606D70" w:rsidP="00606D70">
      <w:pPr>
        <w:rPr>
          <w:b/>
        </w:rPr>
      </w:pPr>
    </w:p>
    <w:p w:rsidR="00606D70" w:rsidRDefault="00606D70" w:rsidP="00606D70">
      <w:pPr>
        <w:numPr>
          <w:ilvl w:val="2"/>
          <w:numId w:val="1"/>
        </w:numPr>
        <w:tabs>
          <w:tab w:val="num" w:pos="720"/>
        </w:tabs>
      </w:pPr>
      <w:proofErr w:type="gramStart"/>
      <w:r>
        <w:t>obywatelstwo</w:t>
      </w:r>
      <w:proofErr w:type="gramEnd"/>
      <w:r>
        <w:t xml:space="preserve"> polskie, </w:t>
      </w:r>
    </w:p>
    <w:p w:rsidR="00606D70" w:rsidRDefault="00606D70" w:rsidP="00606D70">
      <w:pPr>
        <w:numPr>
          <w:ilvl w:val="2"/>
          <w:numId w:val="1"/>
        </w:numPr>
        <w:tabs>
          <w:tab w:val="num" w:pos="720"/>
        </w:tabs>
      </w:pPr>
      <w:proofErr w:type="gramStart"/>
      <w:r>
        <w:rPr>
          <w:rFonts w:cs="Calibri"/>
        </w:rPr>
        <w:t>wykształcenie</w:t>
      </w:r>
      <w:proofErr w:type="gramEnd"/>
      <w:r>
        <w:rPr>
          <w:rFonts w:cs="Calibri"/>
        </w:rPr>
        <w:t xml:space="preserve"> wyższe, ekonomiczne lub prawnicze,</w:t>
      </w:r>
    </w:p>
    <w:p w:rsidR="00606D70" w:rsidRDefault="00606D70" w:rsidP="00606D70">
      <w:pPr>
        <w:numPr>
          <w:ilvl w:val="2"/>
          <w:numId w:val="1"/>
        </w:numPr>
        <w:tabs>
          <w:tab w:val="num" w:pos="720"/>
        </w:tabs>
      </w:pPr>
      <w:proofErr w:type="gramStart"/>
      <w:r>
        <w:t>pełna</w:t>
      </w:r>
      <w:proofErr w:type="gramEnd"/>
      <w:r>
        <w:t xml:space="preserve"> zdolność do czynności prawnych oraz korzystanie z pełni praw publicznych, </w:t>
      </w:r>
    </w:p>
    <w:p w:rsidR="00606D70" w:rsidRDefault="00606D70" w:rsidP="00606D70">
      <w:pPr>
        <w:numPr>
          <w:ilvl w:val="2"/>
          <w:numId w:val="1"/>
        </w:numPr>
        <w:jc w:val="both"/>
      </w:pPr>
      <w:r>
        <w:t xml:space="preserve">co najmniej 5 </w:t>
      </w:r>
      <w:proofErr w:type="gramStart"/>
      <w:r>
        <w:t>letni  staż</w:t>
      </w:r>
      <w:proofErr w:type="gramEnd"/>
      <w:r>
        <w:t xml:space="preserve"> pracy, </w:t>
      </w:r>
    </w:p>
    <w:p w:rsidR="00606D70" w:rsidRDefault="00606D70" w:rsidP="00606D70">
      <w:pPr>
        <w:numPr>
          <w:ilvl w:val="2"/>
          <w:numId w:val="1"/>
        </w:numPr>
        <w:jc w:val="both"/>
      </w:pPr>
      <w:proofErr w:type="gramStart"/>
      <w:r>
        <w:t>nieposzlakowana</w:t>
      </w:r>
      <w:proofErr w:type="gramEnd"/>
      <w:r>
        <w:t xml:space="preserve"> opinia.</w:t>
      </w:r>
    </w:p>
    <w:p w:rsidR="00606D70" w:rsidRDefault="00606D70" w:rsidP="00606D70">
      <w:pPr>
        <w:ind w:left="120"/>
        <w:jc w:val="both"/>
      </w:pPr>
      <w:r>
        <w:t xml:space="preserve">  </w:t>
      </w:r>
    </w:p>
    <w:p w:rsidR="00606D70" w:rsidRDefault="00606D70" w:rsidP="00606D7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Wymagania dodatkowe:</w:t>
      </w:r>
    </w:p>
    <w:p w:rsidR="00606D70" w:rsidRDefault="00606D70" w:rsidP="00606D70">
      <w:pPr>
        <w:numPr>
          <w:ilvl w:val="2"/>
          <w:numId w:val="1"/>
        </w:numPr>
        <w:jc w:val="both"/>
      </w:pPr>
      <w:r>
        <w:t xml:space="preserve">biegła obsługa komputera i znajomość oprogramowania co najmniej w </w:t>
      </w:r>
      <w:proofErr w:type="gramStart"/>
      <w:r>
        <w:t>zakresie  pakietu</w:t>
      </w:r>
      <w:proofErr w:type="gramEnd"/>
      <w:r>
        <w:t xml:space="preserve"> MS Office i Internetu ,</w:t>
      </w:r>
    </w:p>
    <w:p w:rsidR="00606D70" w:rsidRDefault="00606D70" w:rsidP="00606D70">
      <w:pPr>
        <w:numPr>
          <w:ilvl w:val="2"/>
          <w:numId w:val="1"/>
        </w:numPr>
        <w:jc w:val="both"/>
      </w:pPr>
      <w:proofErr w:type="gramStart"/>
      <w:r>
        <w:t>umiejętność</w:t>
      </w:r>
      <w:proofErr w:type="gramEnd"/>
      <w:r>
        <w:t xml:space="preserve"> pracy w zespole,</w:t>
      </w:r>
    </w:p>
    <w:p w:rsidR="00606D70" w:rsidRDefault="00606D70" w:rsidP="00606D70">
      <w:pPr>
        <w:numPr>
          <w:ilvl w:val="2"/>
          <w:numId w:val="1"/>
        </w:numPr>
        <w:jc w:val="both"/>
      </w:pPr>
      <w:proofErr w:type="gramStart"/>
      <w:r>
        <w:t>komunikatywność</w:t>
      </w:r>
      <w:proofErr w:type="gramEnd"/>
      <w:r>
        <w:t>, kultura osobista i umiejętność nawiązywania kontaktów.</w:t>
      </w:r>
    </w:p>
    <w:p w:rsidR="00606D70" w:rsidRDefault="00606D70" w:rsidP="00606D70">
      <w:pPr>
        <w:jc w:val="both"/>
      </w:pPr>
    </w:p>
    <w:p w:rsidR="00606D70" w:rsidRDefault="00606D70" w:rsidP="00606D70">
      <w:pPr>
        <w:numPr>
          <w:ilvl w:val="1"/>
          <w:numId w:val="1"/>
        </w:numPr>
        <w:rPr>
          <w:b/>
        </w:rPr>
      </w:pPr>
      <w:r>
        <w:rPr>
          <w:b/>
        </w:rPr>
        <w:t>Zakres wykonywanych zadań na stanowisku: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 xml:space="preserve">Przygotowanie projektów uchwał Rady, zarządzeń Burmistrza lub Dyrektora z </w:t>
      </w:r>
      <w:proofErr w:type="gramStart"/>
      <w:r>
        <w:t>zakresu  działania</w:t>
      </w:r>
      <w:proofErr w:type="gramEnd"/>
      <w:r>
        <w:t xml:space="preserve"> ZNM oraz informacji i sprawozdań niezbędnych do sprawozdawczości lub wnoszonych pod obrady Komisji i Rady Miejskiej.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Przygotowanie, ewidencjonowanie i podawanie do wiadomości zarządzeń wewnętrznych Dyrektora ZNM.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Prowadzenie kancelarii ogólnej.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Prowadzenie spraw organizacyjnych, załatwiania skarg, wniosków, interwencji.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Prowadzenie ewidencji przepisów gminnych i przekazywanie ich do odpowiednich działów.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 xml:space="preserve">Obsługę urządzeń znajdujących się w sekretariacie: </w:t>
      </w:r>
      <w:proofErr w:type="spellStart"/>
      <w:r>
        <w:t>fax</w:t>
      </w:r>
      <w:proofErr w:type="spellEnd"/>
      <w:r>
        <w:t>, ksero, centrala telefoniczna, sieć komputerowa i oprogramowanie.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 xml:space="preserve"> Prowadzenie spraw dot. wyposażenia w materiały i sprzęt oraz oprogramowanie w ZNM.    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 xml:space="preserve">Przyjmowanie i załatwianie wniosków o udzielenie zamówienia publicznego w trybie określonym zarządzeniem wewnętrznym.   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Organizowanie przetargów we wszystkich przewidzianych ustawą trybach oraz prowadzenie wszelkiej dokumentacji związanej z postępowaniem przetargowym.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Przygotowanie Specyfikacji Istotnych Warunków Zamówienia.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Zamieszczanie stosownych informacji o postępowaniach przetargowych zgodnie z ustawą Prawo Zamówień Publicznych.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>Udzielanie na bieżąco oferentom informacji i sporządzanie wszelkiej korespondencji związanej z zamówieniem.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</w:pPr>
      <w:r>
        <w:t xml:space="preserve">Przeprowadzanie kontroli pracy oraz kontroli działalności poszczególnych działów, </w:t>
      </w:r>
      <w:proofErr w:type="gramStart"/>
      <w:r>
        <w:t>sekcji  pracowników</w:t>
      </w:r>
      <w:proofErr w:type="gramEnd"/>
      <w:r>
        <w:t xml:space="preserve"> zgodnie z planem kontroli oraz na zlecenie Dyrektora. 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Zawieranie umów na sporządzanie wyceny lokali i kontrola ich realizacji. 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  <w:rPr>
          <w:b/>
          <w:sz w:val="16"/>
          <w:szCs w:val="16"/>
        </w:rPr>
      </w:pPr>
      <w:r>
        <w:t>Przyjmowanie, weryfikacja i załatwianie wniosków o wykup lokali.</w:t>
      </w:r>
    </w:p>
    <w:p w:rsidR="00606D70" w:rsidRDefault="00606D70" w:rsidP="00606D70">
      <w:pPr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t xml:space="preserve">Przygotowywanie dokumentacji niezbędnej do zbycia nieruchomości, wymaganej przepisami ustawy o gospodarce nieruchomościami i przepisami prawa miejscowego. </w:t>
      </w:r>
    </w:p>
    <w:p w:rsidR="00606D70" w:rsidRDefault="00606D70" w:rsidP="00606D70">
      <w:pPr>
        <w:widowControl w:val="0"/>
        <w:suppressAutoHyphens/>
        <w:jc w:val="both"/>
        <w:rPr>
          <w:b/>
        </w:rPr>
      </w:pPr>
    </w:p>
    <w:p w:rsidR="00606D70" w:rsidRDefault="00606D70" w:rsidP="00606D70">
      <w:pPr>
        <w:rPr>
          <w:b/>
        </w:rPr>
      </w:pPr>
    </w:p>
    <w:p w:rsidR="00606D70" w:rsidRDefault="00606D70" w:rsidP="00606D70">
      <w:pPr>
        <w:tabs>
          <w:tab w:val="left" w:pos="5385"/>
        </w:tabs>
        <w:rPr>
          <w:b/>
        </w:rPr>
      </w:pPr>
      <w:r>
        <w:rPr>
          <w:b/>
        </w:rPr>
        <w:t>4. Wymagane dokumenty:</w:t>
      </w:r>
      <w:r>
        <w:rPr>
          <w:b/>
        </w:rPr>
        <w:tab/>
      </w:r>
    </w:p>
    <w:p w:rsidR="00606D70" w:rsidRDefault="00606D70" w:rsidP="00606D70">
      <w:pPr>
        <w:numPr>
          <w:ilvl w:val="2"/>
          <w:numId w:val="3"/>
        </w:numPr>
        <w:ind w:hanging="360"/>
        <w:jc w:val="both"/>
      </w:pPr>
      <w:proofErr w:type="gramStart"/>
      <w:r>
        <w:t>list</w:t>
      </w:r>
      <w:proofErr w:type="gramEnd"/>
      <w:r>
        <w:t xml:space="preserve"> motywacyjny,</w:t>
      </w:r>
    </w:p>
    <w:p w:rsidR="00606D70" w:rsidRDefault="00606D70" w:rsidP="00606D70">
      <w:pPr>
        <w:numPr>
          <w:ilvl w:val="2"/>
          <w:numId w:val="3"/>
        </w:numPr>
        <w:ind w:hanging="360"/>
        <w:jc w:val="both"/>
      </w:pPr>
      <w:r>
        <w:t>CV z dokładnym opisem przebiegu pracy zawodowej,</w:t>
      </w:r>
    </w:p>
    <w:p w:rsidR="00606D70" w:rsidRDefault="00606D70" w:rsidP="00606D70">
      <w:pPr>
        <w:numPr>
          <w:ilvl w:val="2"/>
          <w:numId w:val="3"/>
        </w:numPr>
        <w:ind w:hanging="360"/>
        <w:jc w:val="both"/>
      </w:pPr>
      <w:proofErr w:type="gramStart"/>
      <w:r>
        <w:t>oryginał</w:t>
      </w:r>
      <w:proofErr w:type="gramEnd"/>
      <w:r>
        <w:t xml:space="preserve"> kwestionariusza osobowego,</w:t>
      </w:r>
    </w:p>
    <w:p w:rsidR="00606D70" w:rsidRDefault="00606D70" w:rsidP="00606D70">
      <w:pPr>
        <w:numPr>
          <w:ilvl w:val="2"/>
          <w:numId w:val="3"/>
        </w:numPr>
        <w:ind w:hanging="360"/>
        <w:jc w:val="both"/>
      </w:pPr>
      <w:r>
        <w:t xml:space="preserve">oświadczenie </w:t>
      </w:r>
      <w:proofErr w:type="gramStart"/>
      <w:r>
        <w:t>kandydata  potwierdzające</w:t>
      </w:r>
      <w:proofErr w:type="gramEnd"/>
      <w:r>
        <w:t xml:space="preserve"> obywatelstwo polskie,</w:t>
      </w:r>
    </w:p>
    <w:p w:rsidR="00606D70" w:rsidRDefault="00606D70" w:rsidP="00A717B5">
      <w:pPr>
        <w:numPr>
          <w:ilvl w:val="2"/>
          <w:numId w:val="3"/>
        </w:numPr>
        <w:ind w:hanging="360"/>
        <w:jc w:val="both"/>
      </w:pPr>
      <w:proofErr w:type="gramStart"/>
      <w:r>
        <w:t>kserokopie</w:t>
      </w:r>
      <w:proofErr w:type="gramEnd"/>
      <w:r>
        <w:t xml:space="preserve"> świadectw pracy (poświadczone przez kandydata za zgodność z     </w:t>
      </w:r>
    </w:p>
    <w:p w:rsidR="00606D70" w:rsidRDefault="00606D70" w:rsidP="00606D70">
      <w:pPr>
        <w:jc w:val="both"/>
      </w:pPr>
      <w:r>
        <w:t xml:space="preserve">        </w:t>
      </w:r>
      <w:r w:rsidR="00A717B5">
        <w:t xml:space="preserve">    </w:t>
      </w:r>
      <w:proofErr w:type="gramStart"/>
      <w:r>
        <w:t>oryginałem</w:t>
      </w:r>
      <w:proofErr w:type="gramEnd"/>
      <w:r>
        <w:t>),</w:t>
      </w:r>
    </w:p>
    <w:p w:rsidR="00606D70" w:rsidRDefault="00606D70" w:rsidP="00606D70">
      <w:pPr>
        <w:jc w:val="both"/>
      </w:pPr>
      <w:r>
        <w:t xml:space="preserve">      </w:t>
      </w:r>
      <w:proofErr w:type="gramStart"/>
      <w:r>
        <w:t>f)   oświadczenie</w:t>
      </w:r>
      <w:proofErr w:type="gramEnd"/>
      <w:r>
        <w:t xml:space="preserve"> kandydata o braku przeciwwskazań zdrowotnych do zajmowanego   </w:t>
      </w:r>
    </w:p>
    <w:p w:rsidR="00606D70" w:rsidRDefault="00606D70" w:rsidP="00606D70">
      <w:pPr>
        <w:jc w:val="both"/>
      </w:pPr>
      <w:r>
        <w:t xml:space="preserve">           </w:t>
      </w:r>
      <w:proofErr w:type="gramStart"/>
      <w:r>
        <w:t>stanowiska</w:t>
      </w:r>
      <w:proofErr w:type="gramEnd"/>
      <w:r>
        <w:t>,</w:t>
      </w:r>
    </w:p>
    <w:p w:rsidR="00606D70" w:rsidRDefault="00606D70" w:rsidP="00606D70">
      <w:pPr>
        <w:jc w:val="both"/>
      </w:pPr>
      <w:r>
        <w:t xml:space="preserve">      g) kserokopie dokumentów (poświadczone przez kandydata za zgodność </w:t>
      </w:r>
      <w:proofErr w:type="gramStart"/>
      <w:r>
        <w:t>z  oryginałem</w:t>
      </w:r>
      <w:proofErr w:type="gramEnd"/>
      <w:r>
        <w:t xml:space="preserve">) </w:t>
      </w:r>
    </w:p>
    <w:p w:rsidR="00606D70" w:rsidRDefault="00606D70" w:rsidP="00606D70">
      <w:pPr>
        <w:jc w:val="both"/>
      </w:pPr>
      <w:r>
        <w:t xml:space="preserve">          </w:t>
      </w:r>
      <w:proofErr w:type="gramStart"/>
      <w:r>
        <w:t>potwierdzające</w:t>
      </w:r>
      <w:proofErr w:type="gramEnd"/>
      <w:r>
        <w:t xml:space="preserve"> kwalifikacje i wykształcenie zawodowe do wykonywania zawodu na </w:t>
      </w:r>
    </w:p>
    <w:p w:rsidR="00606D70" w:rsidRDefault="00606D70" w:rsidP="00606D70">
      <w:pPr>
        <w:jc w:val="both"/>
      </w:pPr>
      <w:r>
        <w:t xml:space="preserve">          </w:t>
      </w:r>
      <w:proofErr w:type="gramStart"/>
      <w:r>
        <w:t>wakującym</w:t>
      </w:r>
      <w:proofErr w:type="gramEnd"/>
      <w:r>
        <w:t xml:space="preserve"> stanowisku,</w:t>
      </w:r>
    </w:p>
    <w:p w:rsidR="00606D70" w:rsidRDefault="00606D70" w:rsidP="00606D70">
      <w:pPr>
        <w:jc w:val="both"/>
      </w:pPr>
      <w:r>
        <w:t xml:space="preserve">      </w:t>
      </w:r>
      <w:proofErr w:type="gramStart"/>
      <w:r>
        <w:t>h</w:t>
      </w:r>
      <w:proofErr w:type="gramEnd"/>
      <w:r>
        <w:t>) oświadczenie o niekaralności,</w:t>
      </w:r>
    </w:p>
    <w:p w:rsidR="00606D70" w:rsidRDefault="00A717B5" w:rsidP="00606D70">
      <w:r>
        <w:t xml:space="preserve">      </w:t>
      </w:r>
      <w:r w:rsidR="00606D70">
        <w:t xml:space="preserve"> </w:t>
      </w:r>
      <w:proofErr w:type="gramStart"/>
      <w:r w:rsidR="00606D70">
        <w:t>i)  pełna</w:t>
      </w:r>
      <w:proofErr w:type="gramEnd"/>
      <w:r w:rsidR="00606D70">
        <w:t xml:space="preserve"> zdolność do czynności prawnych oraz korzystanie z pełni praw publicznych – </w:t>
      </w:r>
    </w:p>
    <w:p w:rsidR="00A717B5" w:rsidRDefault="00606D70" w:rsidP="00606D70">
      <w:r>
        <w:t xml:space="preserve">             </w:t>
      </w:r>
      <w:proofErr w:type="gramStart"/>
      <w:r>
        <w:t>oświadczenia</w:t>
      </w:r>
      <w:proofErr w:type="gramEnd"/>
      <w:r>
        <w:t>,</w:t>
      </w:r>
    </w:p>
    <w:p w:rsidR="00606D70" w:rsidRDefault="00606D70" w:rsidP="00A717B5">
      <w:pPr>
        <w:pStyle w:val="Akapitzlist"/>
        <w:numPr>
          <w:ilvl w:val="0"/>
          <w:numId w:val="6"/>
        </w:numPr>
      </w:pPr>
      <w:proofErr w:type="gramStart"/>
      <w:r>
        <w:t>oświadczenie</w:t>
      </w:r>
      <w:proofErr w:type="gramEnd"/>
      <w:r>
        <w:t xml:space="preserve"> kandydata o wyrażeniu zgody na przetwarzanie na potrzeby postępowania konkursowego danych osobowych,</w:t>
      </w:r>
    </w:p>
    <w:p w:rsidR="00606D70" w:rsidRDefault="00606D70" w:rsidP="00A717B5">
      <w:pPr>
        <w:pStyle w:val="Akapitzlist"/>
        <w:numPr>
          <w:ilvl w:val="0"/>
          <w:numId w:val="6"/>
        </w:numPr>
        <w:jc w:val="both"/>
      </w:pPr>
      <w:proofErr w:type="gramStart"/>
      <w:r>
        <w:t>oświadczenie</w:t>
      </w:r>
      <w:proofErr w:type="gramEnd"/>
      <w:r>
        <w:t xml:space="preserve"> kandydata, że w przypadku wyboru jego oferty zobowiązuje się nie pozostawać w innym stosunku pracy, który uniemożliwiłby mu wykonywanie obowiązków w wymiarze 1 etatu,</w:t>
      </w:r>
    </w:p>
    <w:p w:rsidR="00606D70" w:rsidRDefault="00606D70" w:rsidP="00A717B5">
      <w:pPr>
        <w:pStyle w:val="Akapitzlist"/>
        <w:numPr>
          <w:ilvl w:val="0"/>
          <w:numId w:val="6"/>
        </w:numPr>
        <w:jc w:val="both"/>
      </w:pPr>
      <w:proofErr w:type="gramStart"/>
      <w:r>
        <w:t>nieposzlakowana</w:t>
      </w:r>
      <w:proofErr w:type="gramEnd"/>
      <w:r>
        <w:t xml:space="preserve"> opinia – oświadczenie kandydata,</w:t>
      </w:r>
    </w:p>
    <w:p w:rsidR="00606D70" w:rsidRDefault="00606D70" w:rsidP="00A717B5">
      <w:pPr>
        <w:numPr>
          <w:ilvl w:val="0"/>
          <w:numId w:val="6"/>
        </w:numPr>
        <w:jc w:val="both"/>
      </w:pPr>
      <w:proofErr w:type="gramStart"/>
      <w:r>
        <w:t>inne</w:t>
      </w:r>
      <w:proofErr w:type="gramEnd"/>
      <w:r>
        <w:t xml:space="preserve"> dokumenty o posiadanych kwalifikacjach i umiejętnościach.</w:t>
      </w:r>
    </w:p>
    <w:p w:rsidR="00606D70" w:rsidRDefault="00606D70" w:rsidP="00606D70">
      <w:pPr>
        <w:ind w:left="120"/>
        <w:jc w:val="both"/>
      </w:pPr>
      <w:r>
        <w:t xml:space="preserve">  </w:t>
      </w:r>
    </w:p>
    <w:p w:rsidR="00606D70" w:rsidRDefault="00606D70" w:rsidP="00606D70">
      <w:pPr>
        <w:rPr>
          <w:i/>
        </w:rPr>
      </w:pPr>
      <w:r>
        <w:t xml:space="preserve">Dokumenty aplikacyjne: list </w:t>
      </w:r>
      <w:proofErr w:type="gramStart"/>
      <w:r>
        <w:t>motywacyjny,  CV</w:t>
      </w:r>
      <w:proofErr w:type="gramEnd"/>
      <w:r>
        <w:t xml:space="preserve"> powinny być opatrzone klauzulą: „</w:t>
      </w:r>
      <w:r>
        <w:rPr>
          <w:i/>
        </w:rPr>
        <w:t>Wyrażam zgodę na przetwarzanie moich danych osobowych zawartych w ofercie pracy dla potrzeb niezbędnych do realizacji procesu rekrutacji zgodnie z ustawą z dnia 29 sierpnia 1997 r. o ochronie danych osobowych ( Dz. U. 2016</w:t>
      </w:r>
      <w:proofErr w:type="gramStart"/>
      <w:r>
        <w:rPr>
          <w:i/>
        </w:rPr>
        <w:t>r</w:t>
      </w:r>
      <w:proofErr w:type="gramEnd"/>
      <w:r>
        <w:rPr>
          <w:i/>
        </w:rPr>
        <w:t>. poz. 922)</w:t>
      </w:r>
      <w:r>
        <w:rPr>
          <w:i/>
          <w:iCs/>
          <w:color w:val="000000"/>
        </w:rPr>
        <w:t xml:space="preserve">. </w:t>
      </w:r>
      <w:r>
        <w:rPr>
          <w:i/>
        </w:rPr>
        <w:t xml:space="preserve"> </w:t>
      </w:r>
    </w:p>
    <w:p w:rsidR="00606D70" w:rsidRDefault="00606D70" w:rsidP="00606D70">
      <w:pPr>
        <w:pStyle w:val="Akapitzlist"/>
        <w:spacing w:line="276" w:lineRule="auto"/>
        <w:ind w:left="0"/>
        <w:jc w:val="both"/>
        <w:rPr>
          <w:b/>
        </w:rPr>
      </w:pPr>
    </w:p>
    <w:p w:rsidR="00606D70" w:rsidRDefault="00606D70" w:rsidP="00A717B5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b/>
        </w:rPr>
        <w:t>Informacja o warunkach pracy na danym stanowisku:</w:t>
      </w:r>
    </w:p>
    <w:p w:rsidR="00606D70" w:rsidRDefault="00606D70" w:rsidP="00606D70">
      <w:pPr>
        <w:pStyle w:val="Akapitzlist"/>
        <w:spacing w:line="276" w:lineRule="auto"/>
        <w:ind w:left="0"/>
        <w:jc w:val="both"/>
        <w:rPr>
          <w:b/>
        </w:rPr>
      </w:pPr>
    </w:p>
    <w:p w:rsidR="00606D70" w:rsidRDefault="00606D70" w:rsidP="00606D70">
      <w:pPr>
        <w:pStyle w:val="Akapitzlist"/>
        <w:numPr>
          <w:ilvl w:val="2"/>
          <w:numId w:val="5"/>
        </w:numPr>
        <w:tabs>
          <w:tab w:val="num" w:pos="426"/>
        </w:tabs>
        <w:spacing w:line="276" w:lineRule="auto"/>
        <w:ind w:left="786"/>
        <w:jc w:val="both"/>
      </w:pPr>
      <w:proofErr w:type="gramStart"/>
      <w:r>
        <w:t>forma</w:t>
      </w:r>
      <w:proofErr w:type="gramEnd"/>
      <w:r>
        <w:t xml:space="preserve"> zatrudnienia: umowa o pracę na czas określony z możliwością zatrudnienia na czas nieokreślony. </w:t>
      </w:r>
    </w:p>
    <w:p w:rsidR="00606D70" w:rsidRDefault="00606D70" w:rsidP="00606D70">
      <w:pPr>
        <w:pStyle w:val="Akapitzlist"/>
        <w:numPr>
          <w:ilvl w:val="2"/>
          <w:numId w:val="5"/>
        </w:numPr>
        <w:tabs>
          <w:tab w:val="num" w:pos="426"/>
        </w:tabs>
        <w:spacing w:line="276" w:lineRule="auto"/>
        <w:ind w:left="786"/>
        <w:jc w:val="both"/>
      </w:pPr>
      <w:proofErr w:type="gramStart"/>
      <w:r>
        <w:t>wymiar</w:t>
      </w:r>
      <w:proofErr w:type="gramEnd"/>
      <w:r>
        <w:t xml:space="preserve"> czasu pracy: pełny wymiar.</w:t>
      </w:r>
    </w:p>
    <w:p w:rsidR="00606D70" w:rsidRDefault="00606D70" w:rsidP="00606D70">
      <w:pPr>
        <w:pStyle w:val="Akapitzlist"/>
        <w:numPr>
          <w:ilvl w:val="2"/>
          <w:numId w:val="5"/>
        </w:numPr>
        <w:tabs>
          <w:tab w:val="clear" w:pos="480"/>
          <w:tab w:val="num" w:pos="786"/>
        </w:tabs>
        <w:spacing w:line="276" w:lineRule="auto"/>
        <w:ind w:left="786"/>
        <w:jc w:val="both"/>
      </w:pPr>
      <w:r>
        <w:t xml:space="preserve">miejsce pracy: Zarząd Nieruchomości Miejskich w </w:t>
      </w:r>
      <w:proofErr w:type="gramStart"/>
      <w:r>
        <w:t>Brzegu,  usytuowanym</w:t>
      </w:r>
      <w:proofErr w:type="gramEnd"/>
      <w:r>
        <w:t xml:space="preserve"> na I piętrze, który jest niedostosowany dla potrzeb osób niepełnosprawnych. Występują bariery architektoniczne dostępności do budynku, do pomieszczeń </w:t>
      </w:r>
      <w:proofErr w:type="gramStart"/>
      <w:r>
        <w:t xml:space="preserve">biurowych . </w:t>
      </w:r>
      <w:proofErr w:type="gramEnd"/>
      <w:r>
        <w:t>Brak podjazdów oraz wind dla osób niepełnosprawnych.</w:t>
      </w:r>
    </w:p>
    <w:p w:rsidR="00606D70" w:rsidRDefault="00606D70" w:rsidP="00606D70">
      <w:pPr>
        <w:pStyle w:val="Akapitzlist"/>
        <w:numPr>
          <w:ilvl w:val="2"/>
          <w:numId w:val="5"/>
        </w:numPr>
        <w:tabs>
          <w:tab w:val="clear" w:pos="480"/>
          <w:tab w:val="num" w:pos="786"/>
        </w:tabs>
        <w:spacing w:line="276" w:lineRule="auto"/>
        <w:ind w:left="786"/>
        <w:jc w:val="both"/>
      </w:pPr>
      <w:proofErr w:type="gramStart"/>
      <w:r>
        <w:t>praca</w:t>
      </w:r>
      <w:proofErr w:type="gramEnd"/>
      <w:r>
        <w:t xml:space="preserve"> przy komputerze i urządzeniach biurowych.</w:t>
      </w:r>
    </w:p>
    <w:p w:rsidR="00606D70" w:rsidRDefault="00606D70" w:rsidP="00606D70">
      <w:pPr>
        <w:spacing w:line="276" w:lineRule="auto"/>
        <w:jc w:val="both"/>
        <w:rPr>
          <w:b/>
        </w:rPr>
      </w:pPr>
    </w:p>
    <w:p w:rsidR="00606D70" w:rsidRDefault="00606D70" w:rsidP="00A717B5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b/>
        </w:rPr>
        <w:t>Informacja na temat wskaźnika zatrudnienia osób niepełnosprawnych:</w:t>
      </w:r>
    </w:p>
    <w:p w:rsidR="00606D70" w:rsidRDefault="00606D70" w:rsidP="00606D70">
      <w:pPr>
        <w:spacing w:line="276" w:lineRule="auto"/>
        <w:jc w:val="both"/>
      </w:pPr>
    </w:p>
    <w:p w:rsidR="00606D70" w:rsidRDefault="00606D70" w:rsidP="00606D70">
      <w:pPr>
        <w:spacing w:line="276" w:lineRule="auto"/>
        <w:ind w:firstLine="708"/>
        <w:jc w:val="both"/>
      </w:pPr>
      <w:r>
        <w:t>W miesiącu poprzedzającym datę upublicznienia ogłoszenia wskaźnik zatrudnienia osób niepełnosprawnych w Zarządzie Nieruchomości Miejskich w Brzegu, w rozumieniu przepisów ustawy o rehabilitacji zawodowej i społecznej oraz zatrudnianiu osób niepełnosprawnych jest wyższy niż 6%.</w:t>
      </w:r>
    </w:p>
    <w:p w:rsidR="00A717B5" w:rsidRDefault="00606D70" w:rsidP="00606D70">
      <w:r>
        <w:t xml:space="preserve">                 </w:t>
      </w:r>
    </w:p>
    <w:p w:rsidR="00A717B5" w:rsidRDefault="00A717B5" w:rsidP="00606D70"/>
    <w:p w:rsidR="00606D70" w:rsidRDefault="00606D70" w:rsidP="00606D70">
      <w:r>
        <w:lastRenderedPageBreak/>
        <w:t xml:space="preserve"> Wymagane dokumenty aplikacyjne należy składać lub przesłać w terminie do dnia                </w:t>
      </w:r>
    </w:p>
    <w:p w:rsidR="00606D70" w:rsidRDefault="00606D70" w:rsidP="00606D70">
      <w:pPr>
        <w:jc w:val="center"/>
        <w:rPr>
          <w:b/>
        </w:rPr>
      </w:pPr>
    </w:p>
    <w:p w:rsidR="00606D70" w:rsidRDefault="00606D70" w:rsidP="00606D70">
      <w:pPr>
        <w:jc w:val="center"/>
        <w:rPr>
          <w:b/>
          <w:vertAlign w:val="superscript"/>
        </w:rPr>
      </w:pPr>
      <w:r>
        <w:rPr>
          <w:b/>
        </w:rPr>
        <w:t>5.12.2017</w:t>
      </w:r>
      <w:proofErr w:type="gramStart"/>
      <w:r>
        <w:rPr>
          <w:b/>
        </w:rPr>
        <w:t>r</w:t>
      </w:r>
      <w:proofErr w:type="gramEnd"/>
      <w:r>
        <w:rPr>
          <w:b/>
        </w:rPr>
        <w:t>. do godz. 15.</w:t>
      </w:r>
      <w:r>
        <w:rPr>
          <w:b/>
          <w:vertAlign w:val="superscript"/>
        </w:rPr>
        <w:t>15</w:t>
      </w:r>
    </w:p>
    <w:p w:rsidR="00606D70" w:rsidRDefault="00606D70" w:rsidP="00606D70">
      <w:r>
        <w:t xml:space="preserve">pod </w:t>
      </w:r>
      <w:proofErr w:type="gramStart"/>
      <w:r>
        <w:t xml:space="preserve">adresem:                    </w:t>
      </w:r>
      <w:r>
        <w:rPr>
          <w:b/>
        </w:rPr>
        <w:t>Zarząd</w:t>
      </w:r>
      <w:proofErr w:type="gramEnd"/>
      <w:r>
        <w:rPr>
          <w:b/>
        </w:rPr>
        <w:t xml:space="preserve"> Nieruchomości Miejskich</w:t>
      </w:r>
    </w:p>
    <w:p w:rsidR="00606D70" w:rsidRDefault="00606D70" w:rsidP="00606D70">
      <w:pPr>
        <w:rPr>
          <w:b/>
        </w:rPr>
      </w:pPr>
      <w:r>
        <w:rPr>
          <w:b/>
        </w:rPr>
        <w:t xml:space="preserve">                                                          49-300 Brzeg</w:t>
      </w:r>
    </w:p>
    <w:p w:rsidR="00606D70" w:rsidRDefault="00606D70" w:rsidP="00606D70">
      <w:pPr>
        <w:rPr>
          <w:b/>
        </w:rPr>
      </w:pPr>
      <w:r>
        <w:rPr>
          <w:b/>
        </w:rPr>
        <w:t xml:space="preserve">                                                      </w:t>
      </w:r>
      <w:proofErr w:type="gramStart"/>
      <w:r>
        <w:rPr>
          <w:b/>
        </w:rPr>
        <w:t>ul</w:t>
      </w:r>
      <w:proofErr w:type="gramEnd"/>
      <w:r>
        <w:rPr>
          <w:b/>
        </w:rPr>
        <w:t>. B. Chrobrego 32</w:t>
      </w:r>
    </w:p>
    <w:p w:rsidR="00606D70" w:rsidRDefault="00606D70" w:rsidP="00606D70"/>
    <w:p w:rsidR="00606D70" w:rsidRDefault="00606D70" w:rsidP="00606D70">
      <w:pPr>
        <w:rPr>
          <w:b/>
        </w:rPr>
      </w:pPr>
      <w:proofErr w:type="gramStart"/>
      <w:r>
        <w:t>w</w:t>
      </w:r>
      <w:proofErr w:type="gramEnd"/>
      <w:r>
        <w:t xml:space="preserve"> zaklejonych kopertach z dopiskiem: „</w:t>
      </w:r>
      <w:r>
        <w:rPr>
          <w:b/>
        </w:rPr>
        <w:t xml:space="preserve">Nabór na wolne stanowisko urzędnicze  </w:t>
      </w:r>
    </w:p>
    <w:p w:rsidR="00606D70" w:rsidRDefault="00A717B5" w:rsidP="00606D70">
      <w:pPr>
        <w:rPr>
          <w:b/>
        </w:rPr>
      </w:pPr>
      <w:r>
        <w:rPr>
          <w:b/>
        </w:rPr>
        <w:t xml:space="preserve">                    </w:t>
      </w:r>
      <w:proofErr w:type="gramStart"/>
      <w:r w:rsidR="00606D70">
        <w:rPr>
          <w:b/>
        </w:rPr>
        <w:t>,,</w:t>
      </w:r>
      <w:proofErr w:type="gramEnd"/>
      <w:r w:rsidR="00606D70">
        <w:rPr>
          <w:b/>
        </w:rPr>
        <w:t xml:space="preserve"> Podinspektora w Sekcji Organizacyjno-administracyjnej ”.</w:t>
      </w:r>
    </w:p>
    <w:p w:rsidR="00606D70" w:rsidRDefault="00606D70" w:rsidP="00606D70">
      <w:pPr>
        <w:rPr>
          <w:b/>
        </w:rPr>
      </w:pPr>
    </w:p>
    <w:p w:rsidR="00606D70" w:rsidRDefault="00606D70" w:rsidP="00606D70">
      <w:pPr>
        <w:jc w:val="both"/>
        <w:rPr>
          <w:b/>
        </w:rPr>
      </w:pPr>
      <w:r>
        <w:t xml:space="preserve">Aplikacje, które wpłyną do Zarządu po wyżej określonym terminie </w:t>
      </w:r>
      <w:r>
        <w:rPr>
          <w:b/>
        </w:rPr>
        <w:t>nie będą rozpatrywane.</w:t>
      </w:r>
    </w:p>
    <w:p w:rsidR="00606D70" w:rsidRDefault="00606D70" w:rsidP="00606D70">
      <w:pPr>
        <w:jc w:val="center"/>
      </w:pPr>
    </w:p>
    <w:p w:rsidR="00606D70" w:rsidRDefault="00606D70" w:rsidP="00606D70">
      <w:pPr>
        <w:jc w:val="center"/>
      </w:pPr>
    </w:p>
    <w:p w:rsidR="00606D70" w:rsidRDefault="00606D70" w:rsidP="00606D70">
      <w:pPr>
        <w:jc w:val="center"/>
      </w:pPr>
      <w:r>
        <w:t xml:space="preserve">Otwarcie ofert nastąpi w Zarządzie Nieruchomości Miejskich w Brzegu w dniu                      </w:t>
      </w:r>
    </w:p>
    <w:p w:rsidR="00606D70" w:rsidRDefault="00606D70" w:rsidP="00606D70">
      <w:pPr>
        <w:jc w:val="center"/>
        <w:rPr>
          <w:b/>
        </w:rPr>
      </w:pPr>
      <w:r>
        <w:rPr>
          <w:b/>
        </w:rPr>
        <w:t xml:space="preserve"> 6.12.2017</w:t>
      </w:r>
      <w:proofErr w:type="gramStart"/>
      <w:r>
        <w:rPr>
          <w:b/>
        </w:rPr>
        <w:t>r</w:t>
      </w:r>
      <w:proofErr w:type="gramEnd"/>
      <w:r>
        <w:rPr>
          <w:b/>
        </w:rPr>
        <w:t>. godz. 9.</w:t>
      </w:r>
      <w:r>
        <w:rPr>
          <w:b/>
          <w:vertAlign w:val="superscript"/>
        </w:rPr>
        <w:t>00</w:t>
      </w:r>
    </w:p>
    <w:p w:rsidR="00606D70" w:rsidRDefault="00606D70" w:rsidP="00606D70">
      <w:pPr>
        <w:jc w:val="center"/>
      </w:pPr>
      <w:r>
        <w:tab/>
      </w:r>
    </w:p>
    <w:p w:rsidR="00606D70" w:rsidRDefault="00606D70" w:rsidP="00606D70">
      <w:pPr>
        <w:jc w:val="both"/>
        <w:rPr>
          <w:b/>
        </w:rPr>
      </w:pPr>
      <w:r>
        <w:t xml:space="preserve">Z Regulaminem naboru można się zapoznać w Zarządzie Nieruchomości Miejskich w Brzegu przy ul. B. Chrobrego 32 w pok. </w:t>
      </w:r>
      <w:proofErr w:type="gramStart"/>
      <w:r>
        <w:t>nr  109 ( I</w:t>
      </w:r>
      <w:proofErr w:type="gramEnd"/>
      <w:r>
        <w:t xml:space="preserve"> piętro). </w:t>
      </w:r>
      <w:r>
        <w:rPr>
          <w:b/>
        </w:rPr>
        <w:t xml:space="preserve">  </w:t>
      </w:r>
    </w:p>
    <w:p w:rsidR="00606D70" w:rsidRDefault="00606D70" w:rsidP="00606D70">
      <w:pPr>
        <w:jc w:val="both"/>
      </w:pPr>
      <w:r>
        <w:t>Dodatkowe informacje można uzyskać pod numerem telefonu 0 77 4044192.</w:t>
      </w:r>
    </w:p>
    <w:p w:rsidR="00606D70" w:rsidRDefault="00606D70" w:rsidP="00606D70">
      <w:pPr>
        <w:jc w:val="both"/>
      </w:pPr>
      <w:r>
        <w:t xml:space="preserve">Lista kandydatów spełniających wymagania formalne i dopuszczonych do II etapu wraz z terminem </w:t>
      </w:r>
      <w:proofErr w:type="gramStart"/>
      <w:r>
        <w:t>rozmowy  kwalifikacyjnej</w:t>
      </w:r>
      <w:proofErr w:type="gramEnd"/>
      <w:r>
        <w:t xml:space="preserve">  zostanie ogłoszona w Biuletynie Informacji Publicznej ZNM i UM. </w:t>
      </w:r>
    </w:p>
    <w:p w:rsidR="00606D70" w:rsidRDefault="00606D70" w:rsidP="00606D70">
      <w:pPr>
        <w:jc w:val="both"/>
        <w:rPr>
          <w:b/>
        </w:rPr>
      </w:pPr>
      <w:r>
        <w:t>Informacja o wyniku naboru będzie umieszczona na stronie internetowej Biuletynu Informacji Publicznej (</w:t>
      </w:r>
      <w:hyperlink r:id="rId6" w:history="1">
        <w:r>
          <w:rPr>
            <w:rStyle w:val="Hipercze"/>
            <w:b/>
          </w:rPr>
          <w:t>www.bip.brzeg.pl</w:t>
        </w:r>
      </w:hyperlink>
      <w:r>
        <w:rPr>
          <w:b/>
        </w:rPr>
        <w:t>.</w:t>
      </w:r>
      <w:r>
        <w:t xml:space="preserve">) i </w:t>
      </w:r>
      <w:r>
        <w:rPr>
          <w:b/>
        </w:rPr>
        <w:t>(</w:t>
      </w:r>
      <w:hyperlink r:id="rId7" w:history="1">
        <w:r>
          <w:rPr>
            <w:rStyle w:val="Hipercze"/>
            <w:b/>
          </w:rPr>
          <w:t>www.bip.znmbrzeg.pl</w:t>
        </w:r>
      </w:hyperlink>
      <w:r>
        <w:t xml:space="preserve">) oraz na tablicy informacyjnej w siedzibie Zarządu Nieruchomości Miejskich przy ul. B. Chrobrego 32, 49-300 Brzegu. </w:t>
      </w:r>
    </w:p>
    <w:p w:rsidR="00606D70" w:rsidRDefault="00606D70" w:rsidP="00606D70">
      <w:pPr>
        <w:jc w:val="both"/>
        <w:rPr>
          <w:b/>
        </w:rPr>
      </w:pPr>
    </w:p>
    <w:p w:rsidR="00606D70" w:rsidRDefault="00606D70" w:rsidP="00606D70">
      <w:pPr>
        <w:jc w:val="both"/>
        <w:outlineLvl w:val="0"/>
      </w:pPr>
      <w:r>
        <w:tab/>
      </w:r>
      <w:r>
        <w:tab/>
      </w:r>
      <w:r>
        <w:tab/>
      </w:r>
      <w:r>
        <w:tab/>
      </w:r>
    </w:p>
    <w:p w:rsidR="00606D70" w:rsidRDefault="00606D70" w:rsidP="00606D70">
      <w:pPr>
        <w:ind w:left="5664" w:firstLine="708"/>
        <w:jc w:val="both"/>
        <w:outlineLvl w:val="0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606D70" w:rsidRDefault="00606D70" w:rsidP="00606D70">
      <w:pPr>
        <w:jc w:val="both"/>
        <w:outlineLvl w:val="0"/>
      </w:pPr>
    </w:p>
    <w:p w:rsidR="00606D70" w:rsidRDefault="00606D70" w:rsidP="00606D70">
      <w:pPr>
        <w:ind w:left="5664" w:firstLine="708"/>
        <w:jc w:val="both"/>
        <w:outlineLvl w:val="0"/>
      </w:pPr>
      <w:r>
        <w:t>Podpisał Dyrektor ZNM</w:t>
      </w:r>
    </w:p>
    <w:p w:rsidR="00606D70" w:rsidRDefault="00606D70" w:rsidP="00606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 Marek Sidor </w:t>
      </w:r>
    </w:p>
    <w:p w:rsidR="00606D70" w:rsidRDefault="00606D70" w:rsidP="00606D70">
      <w:pPr>
        <w:jc w:val="both"/>
        <w:outlineLvl w:val="0"/>
      </w:pPr>
    </w:p>
    <w:p w:rsidR="00606D70" w:rsidRDefault="00606D70" w:rsidP="00606D70">
      <w:pPr>
        <w:jc w:val="both"/>
        <w:outlineLvl w:val="0"/>
      </w:pPr>
    </w:p>
    <w:p w:rsidR="00606D70" w:rsidRDefault="00606D70" w:rsidP="00606D70">
      <w:pPr>
        <w:ind w:left="5664" w:firstLine="708"/>
        <w:jc w:val="both"/>
        <w:outlineLvl w:val="0"/>
      </w:pPr>
      <w:r>
        <w:tab/>
      </w:r>
      <w:r>
        <w:tab/>
      </w:r>
      <w:r>
        <w:tab/>
        <w:t xml:space="preserve"> </w:t>
      </w:r>
    </w:p>
    <w:p w:rsidR="005F1B15" w:rsidRDefault="005F1B15"/>
    <w:sectPr w:rsidR="005F1B15" w:rsidSect="005F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52A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1">
    <w:nsid w:val="24633257"/>
    <w:multiLevelType w:val="hybridMultilevel"/>
    <w:tmpl w:val="9EB2B7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13CBC12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2497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452E8"/>
    <w:multiLevelType w:val="multilevel"/>
    <w:tmpl w:val="FB929F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BB86AE2"/>
    <w:multiLevelType w:val="hybridMultilevel"/>
    <w:tmpl w:val="539285A2"/>
    <w:lvl w:ilvl="0" w:tplc="0CD469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31981"/>
    <w:multiLevelType w:val="hybridMultilevel"/>
    <w:tmpl w:val="173A67A0"/>
    <w:lvl w:ilvl="0" w:tplc="64849C06">
      <w:start w:val="10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D70"/>
    <w:rsid w:val="001D468E"/>
    <w:rsid w:val="005F1B15"/>
    <w:rsid w:val="00606D70"/>
    <w:rsid w:val="007626EC"/>
    <w:rsid w:val="007C76DB"/>
    <w:rsid w:val="009E6656"/>
    <w:rsid w:val="00A717B5"/>
    <w:rsid w:val="00B23FB5"/>
    <w:rsid w:val="00BA6DF2"/>
    <w:rsid w:val="00EA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6DB"/>
    <w:pPr>
      <w:spacing w:after="0" w:line="240" w:lineRule="auto"/>
    </w:pPr>
  </w:style>
  <w:style w:type="character" w:styleId="Hipercze">
    <w:name w:val="Hyperlink"/>
    <w:semiHidden/>
    <w:unhideWhenUsed/>
    <w:rsid w:val="00606D70"/>
    <w:rPr>
      <w:color w:val="0000FF"/>
      <w:u w:val="single"/>
    </w:rPr>
  </w:style>
  <w:style w:type="paragraph" w:styleId="Akapitzlist">
    <w:name w:val="List Paragraph"/>
    <w:basedOn w:val="Normalny"/>
    <w:qFormat/>
    <w:rsid w:val="0060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znmbrze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86EC-EC7C-4C25-A292-864639F6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2017-11-21T09:15:00Z</cp:lastPrinted>
  <dcterms:created xsi:type="dcterms:W3CDTF">2017-11-21T08:57:00Z</dcterms:created>
  <dcterms:modified xsi:type="dcterms:W3CDTF">2017-11-21T09:17:00Z</dcterms:modified>
</cp:coreProperties>
</file>