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A" w:rsidRPr="007E5960" w:rsidRDefault="008630FA" w:rsidP="0086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Burmistrza Brzegu o naborze do Komisji Konkursowych</w:t>
      </w:r>
    </w:p>
    <w:p w:rsidR="003974BF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ustawy z dnia 24 kwietnia 2003 r. o działalności pożytku publicznego i o wolontariacie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8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817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organizacje pozarządowe działające w Brzegu do zgłaszania kandydatów na członków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opiniujących oferty w otwartych konkursach ofert na realizację zadań publicznych w 201</w:t>
      </w:r>
      <w:r w:rsidR="004800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630FA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art. 15 ust 2 pkt. 2d w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w skład Komisji Konkursowej wchodzą osoby wskazane przez organizacje pozarządowe lub podmioty wymienione w art. 3 ust.3 ustawy, z wyłączeniem osób 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pozarządowe lub podmioty                   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art.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ust.3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biorące udział w konkursie.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Kandydatury należy składać w formie pisemnej (na formularzu stanowiącym załącznik do niniejszego ogłoszenia) do dnia </w:t>
      </w:r>
      <w:r w:rsidR="004800DD">
        <w:rPr>
          <w:rFonts w:ascii="Times New Roman" w:eastAsia="Times New Roman" w:hAnsi="Times New Roman" w:cs="Times New Roman"/>
          <w:sz w:val="24"/>
          <w:szCs w:val="24"/>
          <w:lang w:eastAsia="pl-PL"/>
        </w:rPr>
        <w:t>10 stycz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800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Biurze Podawczym Urzędu Miasta w Brzegu przy ul. Robotniczej 12 lub drogą mailową – na adres </w:t>
      </w:r>
      <w:hyperlink r:id="rId6" w:history="1">
        <w:r w:rsidR="00CF1C36" w:rsidRPr="004C36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ngo@brzeg.pl</w:t>
        </w:r>
      </w:hyperlink>
    </w:p>
    <w:p w:rsidR="00CF1C36" w:rsidRPr="008630FA" w:rsidRDefault="00CF1C36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Konkursowej </w:t>
      </w:r>
      <w:r w:rsidR="00C22F8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nieodpłatny oraz nie przysługuje zwrot kosztów podróży.</w:t>
      </w:r>
    </w:p>
    <w:p w:rsidR="008630FA" w:rsidRPr="008630FA" w:rsidRDefault="008630FA" w:rsidP="0086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53E62" w:rsidRPr="006F6FA9" w:rsidRDefault="006F6FA9" w:rsidP="006F6FA9">
      <w:pPr>
        <w:spacing w:after="0"/>
        <w:ind w:left="4963" w:firstLine="709"/>
        <w:jc w:val="both"/>
        <w:rPr>
          <w:b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   </w:t>
      </w:r>
      <w:r w:rsidR="00553E62" w:rsidRPr="006F6FA9">
        <w:rPr>
          <w:b/>
          <w:color w:val="000000"/>
          <w:sz w:val="24"/>
        </w:rPr>
        <w:t>Z up. Burmistrza</w:t>
      </w:r>
    </w:p>
    <w:p w:rsidR="00553E62" w:rsidRPr="006F6FA9" w:rsidRDefault="006F6FA9" w:rsidP="006F6FA9">
      <w:pPr>
        <w:spacing w:after="0"/>
        <w:ind w:left="4963" w:firstLine="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</w:t>
      </w:r>
      <w:r w:rsidR="00553E62" w:rsidRPr="006F6FA9">
        <w:rPr>
          <w:b/>
          <w:color w:val="000000"/>
          <w:sz w:val="24"/>
        </w:rPr>
        <w:t>Z-ca Burmistrza</w:t>
      </w:r>
    </w:p>
    <w:p w:rsidR="00553E62" w:rsidRPr="006F6FA9" w:rsidRDefault="00553E62" w:rsidP="006F6FA9">
      <w:pPr>
        <w:spacing w:after="0"/>
        <w:ind w:left="4963" w:firstLine="709"/>
        <w:jc w:val="both"/>
        <w:rPr>
          <w:b/>
          <w:color w:val="000000"/>
          <w:sz w:val="24"/>
        </w:rPr>
      </w:pPr>
      <w:r w:rsidRPr="006F6FA9">
        <w:rPr>
          <w:b/>
          <w:color w:val="000000"/>
          <w:sz w:val="24"/>
        </w:rPr>
        <w:t>(-) Tomasz Witkowski</w:t>
      </w:r>
    </w:p>
    <w:p w:rsidR="00993B93" w:rsidRDefault="00993B93"/>
    <w:sectPr w:rsidR="009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48F"/>
    <w:multiLevelType w:val="multilevel"/>
    <w:tmpl w:val="BF6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A"/>
    <w:rsid w:val="00107BB9"/>
    <w:rsid w:val="003974BF"/>
    <w:rsid w:val="004800DD"/>
    <w:rsid w:val="00553E62"/>
    <w:rsid w:val="006F6FA9"/>
    <w:rsid w:val="007E5960"/>
    <w:rsid w:val="008630FA"/>
    <w:rsid w:val="00993B93"/>
    <w:rsid w:val="00A43EF9"/>
    <w:rsid w:val="00C22F82"/>
    <w:rsid w:val="00CF1C36"/>
    <w:rsid w:val="00DA476A"/>
    <w:rsid w:val="00E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">
    <w:name w:val="l"/>
    <w:basedOn w:val="Normalny"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30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">
    <w:name w:val="l"/>
    <w:basedOn w:val="Normalny"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30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2016-12-16T08:46:00Z</cp:lastPrinted>
  <dcterms:created xsi:type="dcterms:W3CDTF">2017-12-22T06:44:00Z</dcterms:created>
  <dcterms:modified xsi:type="dcterms:W3CDTF">2017-12-22T06:44:00Z</dcterms:modified>
</cp:coreProperties>
</file>