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5" w:rsidRDefault="00B13645" w:rsidP="00B1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Protokół Nr 14/18</w:t>
      </w:r>
    </w:p>
    <w:p w:rsidR="00B13645" w:rsidRDefault="00B13645" w:rsidP="00B1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posiedzenia Komisji Rewizyjnej</w:t>
      </w:r>
    </w:p>
    <w:p w:rsidR="00B13645" w:rsidRDefault="00B13645" w:rsidP="00B1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 08</w:t>
      </w:r>
      <w:r w:rsidR="002E185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.05.2018 r. godz. 14.30 – 15.30</w:t>
      </w:r>
    </w:p>
    <w:p w:rsidR="00B13645" w:rsidRDefault="00B13645" w:rsidP="00B13645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Ratuszu.</w:t>
      </w:r>
    </w:p>
    <w:p w:rsidR="00B13645" w:rsidRDefault="00B13645" w:rsidP="00B1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Tematy posiedzenia:</w:t>
      </w:r>
    </w:p>
    <w:p w:rsidR="00B13645" w:rsidRDefault="00B13645" w:rsidP="00B136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sprawozdania z wykonania budżetu za 2017 rok w tym sprawozdania finansowe wraz z opinią RIO do sprawozdania z wykonania budżetu za 2017 rok.</w:t>
      </w:r>
    </w:p>
    <w:p w:rsidR="00B13645" w:rsidRDefault="00B13645" w:rsidP="00B136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protokołów z badań kontrolnych związanych z czynnościami do absolutorium przez członków Komisji Rewizyjnej.</w:t>
      </w:r>
    </w:p>
    <w:p w:rsidR="00B13645" w:rsidRDefault="00B13645" w:rsidP="00B1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Przegłosowanie protokołów z badań kontrolnych związanych z czynnościami do absolutorium przez członków Komisji Rewizyjnej.</w:t>
      </w:r>
    </w:p>
    <w:p w:rsidR="00B13645" w:rsidRDefault="00B13645" w:rsidP="00B1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Opinii Komisji Rewizyjnej do sprawozdania z wykonania budżetu Gminy za 2017 rok.</w:t>
      </w:r>
    </w:p>
    <w:p w:rsidR="00B13645" w:rsidRDefault="00B13645" w:rsidP="00B1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Przedstawienie i przegłosowanie wniosku o udzielenie Burmistrzowi absolutorium.</w:t>
      </w:r>
    </w:p>
    <w:p w:rsidR="00B13645" w:rsidRDefault="006E22D8" w:rsidP="00B13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Porządek obrad został przyjęty.</w:t>
      </w:r>
    </w:p>
    <w:p w:rsidR="00B13645" w:rsidRDefault="00B13645" w:rsidP="00B136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1.</w:t>
      </w:r>
    </w:p>
    <w:p w:rsidR="00B13645" w:rsidRDefault="00B13645" w:rsidP="00B13645">
      <w:pPr>
        <w:pStyle w:val="Tekstpodstawowywcity2"/>
      </w:pPr>
      <w:r>
        <w:t>W posiedzeniu Komisji uczestniczyli członkowie Komisji Rewizyjnej oraz pani Skarbnik Katarzyna Szczepanik wraz</w:t>
      </w:r>
      <w:r w:rsidR="00DA4BA3">
        <w:t xml:space="preserve"> z Wiceburmistrzem Tomaszem Witkowskim.</w:t>
      </w:r>
    </w:p>
    <w:p w:rsidR="00B13645" w:rsidRDefault="00B13645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Katarzyna Szczepanik przedstawiła sprawozdanie z</w:t>
      </w:r>
      <w:r w:rsidR="00DA4BA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wraz ze sprawozdaniami finansowymi, opinią RIO oraz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  <w:t>informację o stanie mienia jednostki samorządu terytorialnego. Następnie poprosiła o pytania, które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są związane ze sprawozdaniami.</w:t>
      </w:r>
    </w:p>
    <w:p w:rsidR="002E185B" w:rsidRDefault="002E185B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Radny Marcin Samul zapytał, z czego wynika strata w bilansie jednostki budżetowej samorządowego zakładu budżetowego?</w:t>
      </w:r>
    </w:p>
    <w:p w:rsidR="002E185B" w:rsidRDefault="002E185B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Katarzyna Szczepanik wyjaśniła,</w:t>
      </w:r>
      <w:r w:rsidR="006D0B4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że strata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pojawia się głównie w naszych jednostkach gdzie nie ma przychodów. Tak jak np. jednostki oświatowe, bo one mają tylko koszty, a nie mają przychodów, czyli do nich nie wpływają żadne podatki. Stąd w skali całej Gminy wykazana jest strata. Natomiast zysk związany jest konkretnie z Urzędem.</w:t>
      </w:r>
    </w:p>
    <w:p w:rsidR="002E185B" w:rsidRDefault="002E185B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Radny Marcin Samul zapytał,</w:t>
      </w:r>
      <w:r w:rsidR="006D0B4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 umorzenia środków trwałych? Skąd tak duża kwota?</w:t>
      </w:r>
    </w:p>
    <w:p w:rsidR="002E185B" w:rsidRDefault="006D0B43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Katarzyna Szczepanik wyjaśniła, że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to wynika z ustawy. Gmina </w:t>
      </w:r>
      <w:r w:rsidR="00705FF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jest zobowiązana w zależności od środka trwałego, co roku umarzać te środki trwałe. Dodała, że środki poniżej 3.500 </w:t>
      </w:r>
      <w:proofErr w:type="gramStart"/>
      <w:r w:rsidR="00705FF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zł</w:t>
      </w:r>
      <w:proofErr w:type="gramEnd"/>
      <w:r w:rsidR="00705FF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umarzają jednorazowo w momencie zakupu, natomiast pozostałe takie jak budynki, budowle itd. są umarzane stopniowo, co roku w zależności od rodzaju środka, czyli jest tam procent od danego składnika.</w:t>
      </w:r>
    </w:p>
    <w:p w:rsidR="006D0B43" w:rsidRDefault="00705FFF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Radny Marcin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Samul, czyli ma rozumieć, że wynika to jak gdyby z amortyzacji?</w:t>
      </w:r>
    </w:p>
    <w:p w:rsidR="00705FFF" w:rsidRDefault="00705FFF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lastRenderedPageBreak/>
        <w:t>Wiceburmistrz Tomasz Witkowski dodał, że amortyzacja w przypadku przedsiębiorstw jest kosztem natomiast u nas nie występują koszty podatkowe w związku z tym nie funkcjonuje określenie amortyzacja w jednostkach budżetowych tylko umorzenie, ale to jest tożsame.</w:t>
      </w:r>
    </w:p>
    <w:p w:rsidR="00ED30DD" w:rsidRDefault="00705FFF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Radny Marcin Samul </w:t>
      </w:r>
      <w:r w:rsidR="00ED30DD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zapytał, czy środkami pracowniczymi zabezpieczonymi w budżecie się nie obraca?</w:t>
      </w:r>
    </w:p>
    <w:p w:rsidR="00AB6FEC" w:rsidRDefault="00AB6FEC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Katarzyna Szczepanik wyjaśniła, że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one są wykazane w pozycji wynagrodzenia i pochodne w WPF. Dodała, że są zobowiązani je wykazać ze względu na to żeby dana osoba w roku mogła je otrzymać przechodząc np. na emeryturę.</w:t>
      </w:r>
      <w:r w:rsidR="00F14C1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Jest to zawsze uzgodnione z kadrami, aby było to zabezpieczone.</w:t>
      </w:r>
    </w:p>
    <w:p w:rsidR="00AB6FEC" w:rsidRDefault="00036B1D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Radny Marcin Samul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zapytał o zestawienie zmian w funduszu jednostki, czyli nieodpłatnie otrzymane środki trwałe i środki trwałe w budowie oraz wartości niematerialne i prawne. Z czego wynika tak duża różnica w kwotach?</w:t>
      </w:r>
    </w:p>
    <w:p w:rsidR="00DA4BA3" w:rsidRDefault="00036B1D" w:rsidP="00036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Katarzyna Szczepanik wyjaśniła, że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 2017 roku Gmina zleciła wycenę</w:t>
      </w:r>
      <w:r w:rsidR="00DA4BA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wszystkich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skomunalizowanych dróg, które otrzymała decyzją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komunalizacyjną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Dodał</w:t>
      </w:r>
      <w:r w:rsidR="00BC7CE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że w ewidencji księgowej mieli tylko wartość gruntu na podstawie otrzymanych decyzji, a nigdy nie mieli wartości ulic i dróg. W związku z tym zostało to zlecone i wówczas wprowadzili stan poprzez wartość tych dróg.</w:t>
      </w:r>
    </w:p>
    <w:p w:rsidR="00036B1D" w:rsidRDefault="00036B1D" w:rsidP="00036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Wiceburmistrz Tomasz Witkowski dodał,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że tak naprawdę ten majątek był w posiadaniu miasta, ale on nigdy wcześniej nie został </w:t>
      </w:r>
      <w:r w:rsidR="00BC7CE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określony, co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 wartości </w:t>
      </w:r>
      <w:r w:rsidR="00BC7CE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tych dróg.</w:t>
      </w:r>
    </w:p>
    <w:p w:rsidR="00B13645" w:rsidRDefault="00B13645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Komisja nie miała </w:t>
      </w:r>
      <w:r w:rsidR="00BC7C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więcej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pytań.</w:t>
      </w:r>
    </w:p>
    <w:p w:rsidR="00B13645" w:rsidRDefault="00B13645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W związku z tym Przewodniczący Komisji poprosił o przegłosowanie następujących dokumentów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:</w:t>
      </w:r>
    </w:p>
    <w:p w:rsidR="00B13645" w:rsidRDefault="00B13645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Komisja przyjęła sprawozdanie z</w:t>
      </w:r>
      <w:r w:rsidR="00DA4BA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 wraz ze sprawozdaniami</w:t>
      </w:r>
      <w:r w:rsidR="00413A18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finansowymi za – 5, przeciw – 0, wstrzymało się - 1</w:t>
      </w:r>
    </w:p>
    <w:p w:rsidR="00B13645" w:rsidRDefault="00B13645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Kolejno Pani Skarbnik przedstawiła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pl-PL"/>
        </w:rPr>
        <w:t>informację o stanie mienia jednostki samorządu terytorialnego.</w:t>
      </w:r>
    </w:p>
    <w:p w:rsidR="00B13645" w:rsidRDefault="00B13645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Komisja przyjęła w/</w:t>
      </w:r>
      <w:r w:rsidR="00413A18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informację za – 5, przeciw – 0, wstrzymało się - 1</w:t>
      </w:r>
    </w:p>
    <w:p w:rsidR="00B13645" w:rsidRDefault="00B13645" w:rsidP="00B1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Następnie Komisja przyjęł</w:t>
      </w:r>
      <w:r w:rsidR="008314C1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 opinię RIO za – 5, przeciw – 0, wstrzymało się - 1</w:t>
      </w:r>
    </w:p>
    <w:p w:rsidR="00B13645" w:rsidRDefault="00B13645" w:rsidP="00B1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2 i 3</w:t>
      </w:r>
    </w:p>
    <w:p w:rsidR="00B13645" w:rsidRDefault="00B13645" w:rsidP="00B1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Przedstawienie protokołów.</w:t>
      </w:r>
    </w:p>
    <w:p w:rsidR="006E22D8" w:rsidRDefault="006E22D8" w:rsidP="006E2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Przewodniczący poprosił członków zespołów o przedstawienie swoich protokołów z badań kontrolnych stanowiące załączniki do protokołu.</w:t>
      </w:r>
    </w:p>
    <w:p w:rsidR="00B00810" w:rsidRDefault="00B00810" w:rsidP="00B00810">
      <w:pPr>
        <w:pStyle w:val="Tekstpodstawowywcity"/>
      </w:pPr>
      <w:r>
        <w:t xml:space="preserve">Protokół z badania kontrolnego do absolutorium wraz z wnioskami przedstawił radny Marcin Samul. – </w:t>
      </w:r>
      <w:proofErr w:type="gramStart"/>
      <w:r>
        <w:t>załącznik</w:t>
      </w:r>
      <w:proofErr w:type="gramEnd"/>
      <w:r>
        <w:t xml:space="preserve"> do protokołu. </w:t>
      </w:r>
    </w:p>
    <w:p w:rsidR="00B13645" w:rsidRPr="00B00810" w:rsidRDefault="00B00810" w:rsidP="00B0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B0081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Temat badania</w:t>
      </w:r>
    </w:p>
    <w:p w:rsidR="00B13645" w:rsidRDefault="00B13645" w:rsidP="00B008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3645">
        <w:rPr>
          <w:rFonts w:ascii="Times New Roman" w:hAnsi="Times New Roman" w:cs="Times New Roman"/>
          <w:noProof w:val="0"/>
          <w:sz w:val="28"/>
          <w:szCs w:val="28"/>
        </w:rPr>
        <w:t>Dofinansowanie dowozu dzieci niepełnosprawnych do placówek oświatowych w 2017 roku.</w:t>
      </w:r>
    </w:p>
    <w:p w:rsidR="00B00810" w:rsidRDefault="00B00810" w:rsidP="00B0081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pytań nie miała. </w:t>
      </w:r>
    </w:p>
    <w:p w:rsidR="00B00810" w:rsidRDefault="00B00810" w:rsidP="00B00810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został przegłosowany za -6 jednogłośnie.</w:t>
      </w:r>
    </w:p>
    <w:p w:rsidR="00B00810" w:rsidRDefault="00B00810" w:rsidP="00B00810">
      <w:pPr>
        <w:pStyle w:val="Tekstpodstawowywcity"/>
      </w:pPr>
      <w:bookmarkStart w:id="0" w:name="_GoBack"/>
      <w:bookmarkEnd w:id="0"/>
      <w:r>
        <w:lastRenderedPageBreak/>
        <w:t xml:space="preserve">Protokół z badania kontrolnego do absolutorium wraz z wnioskami przedstawiła radna Karolina Sobolewska. – </w:t>
      </w:r>
      <w:proofErr w:type="gramStart"/>
      <w:r>
        <w:t>załącznik</w:t>
      </w:r>
      <w:proofErr w:type="gramEnd"/>
      <w:r>
        <w:t xml:space="preserve"> do protokołu. </w:t>
      </w:r>
    </w:p>
    <w:p w:rsidR="00B00810" w:rsidRDefault="00B00810" w:rsidP="00B0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 badania:</w:t>
      </w:r>
    </w:p>
    <w:p w:rsidR="00B00810" w:rsidRPr="00B13645" w:rsidRDefault="00B00810" w:rsidP="00B00810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3645">
        <w:rPr>
          <w:rFonts w:ascii="Times New Roman" w:hAnsi="Times New Roman" w:cs="Times New Roman"/>
          <w:noProof w:val="0"/>
          <w:sz w:val="28"/>
          <w:szCs w:val="28"/>
        </w:rPr>
        <w:t xml:space="preserve">Badanie zadania pod nazwą </w:t>
      </w:r>
      <w:proofErr w:type="gramStart"/>
      <w:r w:rsidRPr="00B13645">
        <w:rPr>
          <w:rFonts w:ascii="Times New Roman" w:hAnsi="Times New Roman" w:cs="Times New Roman"/>
          <w:noProof w:val="0"/>
          <w:sz w:val="28"/>
          <w:szCs w:val="28"/>
        </w:rPr>
        <w:t>,,</w:t>
      </w:r>
      <w:proofErr w:type="gramEnd"/>
      <w:r w:rsidRPr="00B13645">
        <w:rPr>
          <w:rFonts w:ascii="Times New Roman" w:hAnsi="Times New Roman" w:cs="Times New Roman"/>
          <w:noProof w:val="0"/>
          <w:sz w:val="28"/>
          <w:szCs w:val="28"/>
        </w:rPr>
        <w:t>Przebudowa wraz z adaptacją pomieszczeń dla potrzeb osób niepełnosprawnych oraz zakup wyposażenia Miejskiej Biblioteki Publicznej w Brzegu” - dotyczy działań podjętych w 2017 roku.</w:t>
      </w:r>
    </w:p>
    <w:p w:rsidR="00B00810" w:rsidRPr="00B00810" w:rsidRDefault="00B00810" w:rsidP="00B00810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pytań nie miała. </w:t>
      </w:r>
    </w:p>
    <w:p w:rsidR="00B00810" w:rsidRDefault="00B00810" w:rsidP="00B00810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został przegłosowany za -6 jednogłośnie.</w:t>
      </w:r>
    </w:p>
    <w:p w:rsidR="00B00810" w:rsidRDefault="00B00810" w:rsidP="00B00810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:rsidR="00413A18" w:rsidRDefault="00413A18" w:rsidP="00413A18">
      <w:pPr>
        <w:pStyle w:val="Tekstpodstawowywcity"/>
      </w:pPr>
      <w:r>
        <w:t xml:space="preserve">Protokół z badania kontrolnego do absolutorium wraz z wnioskami przedstawił radny Janusz Żebrowski. – </w:t>
      </w:r>
      <w:proofErr w:type="gramStart"/>
      <w:r>
        <w:t>załącznik</w:t>
      </w:r>
      <w:proofErr w:type="gramEnd"/>
      <w:r>
        <w:t xml:space="preserve"> do protokołu. </w:t>
      </w:r>
    </w:p>
    <w:p w:rsidR="00B00810" w:rsidRPr="00413A18" w:rsidRDefault="00413A18" w:rsidP="0041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 badania:</w:t>
      </w:r>
    </w:p>
    <w:p w:rsidR="00B13645" w:rsidRPr="00B13645" w:rsidRDefault="00B13645" w:rsidP="00413A18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13645">
        <w:rPr>
          <w:rFonts w:ascii="Times New Roman" w:hAnsi="Times New Roman" w:cs="Times New Roman"/>
          <w:noProof w:val="0"/>
          <w:sz w:val="28"/>
          <w:szCs w:val="28"/>
        </w:rPr>
        <w:t>Wykorzystanie środków budżetowych przez Zarząd Nieruchomości Miejskich w Brzegu na realizację zadań polegających na utwardzeniu terenu oraz wykonaniu i posadowieniu wiat śmietnikowych dla pojemników na odpady komunalne.</w:t>
      </w:r>
    </w:p>
    <w:p w:rsidR="00413A18" w:rsidRPr="00B00810" w:rsidRDefault="00413A18" w:rsidP="00413A1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pytań nie miała. </w:t>
      </w:r>
    </w:p>
    <w:p w:rsidR="00B13645" w:rsidRPr="00BC7CE2" w:rsidRDefault="00413A18" w:rsidP="00BC7CE2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został przegłosowany za -6 jednogłośnie.</w:t>
      </w:r>
    </w:p>
    <w:p w:rsidR="00BC7CE2" w:rsidRDefault="00BC7CE2" w:rsidP="00B13645">
      <w:pPr>
        <w:pStyle w:val="Nagwek1"/>
        <w:ind w:firstLine="0"/>
      </w:pPr>
    </w:p>
    <w:p w:rsidR="00B13645" w:rsidRDefault="00B13645" w:rsidP="00B13645">
      <w:pPr>
        <w:pStyle w:val="Nagwek1"/>
        <w:ind w:firstLine="0"/>
      </w:pPr>
      <w:r>
        <w:t>Ad 4</w:t>
      </w:r>
    </w:p>
    <w:p w:rsidR="00B13645" w:rsidRDefault="00B13645" w:rsidP="00B1364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imieniu Komisji Rewizyjnej opinię Komisji Rewizyjnej do sprawozdania z</w:t>
      </w:r>
      <w:r w:rsidR="00BC7CE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wykonania budżetu Gminy za 2017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 przedstawił Przewodniczący Komisji Rewizyjnej Janusz Żebrowski. –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załącznik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 protokołu.</w:t>
      </w:r>
    </w:p>
    <w:p w:rsidR="00B13645" w:rsidRDefault="00B13645" w:rsidP="00B1364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Komisja nie wniosła uwag. </w:t>
      </w:r>
    </w:p>
    <w:p w:rsidR="00B13645" w:rsidRDefault="00B13645" w:rsidP="00B1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Opinia Komisji Rewizyjnej do sprawozdania z</w:t>
      </w:r>
      <w:r w:rsidR="008314C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wykonania budżetu Gminy za 2017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została przyjęta przez Komisję Rewizyjną za - 5, przeciw – 0, wstrzymało się – 1.</w:t>
      </w:r>
    </w:p>
    <w:p w:rsidR="00B13645" w:rsidRDefault="00B13645" w:rsidP="00B136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B13645" w:rsidRDefault="00B13645" w:rsidP="00B1364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5</w:t>
      </w:r>
    </w:p>
    <w:p w:rsidR="00B13645" w:rsidRDefault="00B13645" w:rsidP="00B13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Przewodniczący Komisji Rewizyjnej odczytał wniosek o udzielenie Burmistrzowi Brzegu absolutorium. –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załącznik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 protokołu.</w:t>
      </w:r>
    </w:p>
    <w:p w:rsidR="00B13645" w:rsidRDefault="00B13645" w:rsidP="00B1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Komisja w/</w:t>
      </w:r>
      <w:r w:rsidR="00BC7C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w wniosek przyjęła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za - 5, przeciw – 0, wstrzymało się – 1.</w:t>
      </w:r>
    </w:p>
    <w:p w:rsidR="00B13645" w:rsidRPr="00BC7CE2" w:rsidRDefault="00B13645" w:rsidP="00B13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B13645" w:rsidRPr="00BC7CE2" w:rsidRDefault="00B13645" w:rsidP="00B13645">
      <w:pPr>
        <w:pStyle w:val="Nagwek3"/>
        <w:rPr>
          <w:b/>
          <w:sz w:val="24"/>
          <w:szCs w:val="24"/>
        </w:rPr>
      </w:pPr>
      <w:r w:rsidRPr="00BC7CE2">
        <w:rPr>
          <w:b/>
          <w:sz w:val="24"/>
          <w:szCs w:val="24"/>
        </w:rPr>
        <w:t>Na tym protokół zakończono</w:t>
      </w:r>
    </w:p>
    <w:p w:rsidR="00B13645" w:rsidRPr="00BC7CE2" w:rsidRDefault="00B13645" w:rsidP="00B1364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CE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Protokołowała</w:t>
      </w:r>
    </w:p>
    <w:p w:rsidR="00B13645" w:rsidRPr="00BC7CE2" w:rsidRDefault="00B13645" w:rsidP="00B136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C7CE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Anna Polańska</w:t>
      </w:r>
    </w:p>
    <w:p w:rsidR="00B13645" w:rsidRPr="00BC7CE2" w:rsidRDefault="00B13645" w:rsidP="00B13645">
      <w:pPr>
        <w:keepNext/>
        <w:spacing w:after="0" w:line="240" w:lineRule="auto"/>
        <w:ind w:left="3540" w:firstLine="709"/>
        <w:outlineLvl w:val="0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 w:rsidRPr="00BC7CE2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 xml:space="preserve">Przewodniczący Komisji Rewizyjnej </w:t>
      </w:r>
    </w:p>
    <w:p w:rsidR="00B13645" w:rsidRPr="00BC7CE2" w:rsidRDefault="00B13645" w:rsidP="00EA4A02">
      <w:pPr>
        <w:pStyle w:val="Nagwek2"/>
      </w:pPr>
      <w:r w:rsidRPr="00BC7CE2">
        <w:t xml:space="preserve">  Janusz Żebrowski</w:t>
      </w:r>
    </w:p>
    <w:p w:rsidR="00E03274" w:rsidRPr="00BC7CE2" w:rsidRDefault="00E03274">
      <w:pPr>
        <w:rPr>
          <w:sz w:val="24"/>
          <w:szCs w:val="24"/>
        </w:rPr>
      </w:pPr>
    </w:p>
    <w:sectPr w:rsidR="00E03274" w:rsidRPr="00BC7CE2" w:rsidSect="00FC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BC209B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10675"/>
    <w:multiLevelType w:val="hybridMultilevel"/>
    <w:tmpl w:val="9B04617E"/>
    <w:lvl w:ilvl="0" w:tplc="44F6E1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B10CD"/>
    <w:multiLevelType w:val="hybridMultilevel"/>
    <w:tmpl w:val="D0E8EA44"/>
    <w:lvl w:ilvl="0" w:tplc="D13C6DF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16F9"/>
    <w:multiLevelType w:val="hybridMultilevel"/>
    <w:tmpl w:val="60FA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984"/>
    <w:rsid w:val="00036B1D"/>
    <w:rsid w:val="002E185B"/>
    <w:rsid w:val="00413A18"/>
    <w:rsid w:val="006D0B43"/>
    <w:rsid w:val="006E22D8"/>
    <w:rsid w:val="00705FFF"/>
    <w:rsid w:val="008314C1"/>
    <w:rsid w:val="00AB6FEC"/>
    <w:rsid w:val="00B00810"/>
    <w:rsid w:val="00B13645"/>
    <w:rsid w:val="00BB5E33"/>
    <w:rsid w:val="00BC2984"/>
    <w:rsid w:val="00BC7CE2"/>
    <w:rsid w:val="00DA4BA3"/>
    <w:rsid w:val="00E03274"/>
    <w:rsid w:val="00EA4A02"/>
    <w:rsid w:val="00ED30DD"/>
    <w:rsid w:val="00F14C1C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45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645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A02"/>
    <w:pPr>
      <w:keepNext/>
      <w:spacing w:after="0" w:line="240" w:lineRule="auto"/>
      <w:ind w:left="4248" w:firstLine="708"/>
      <w:outlineLvl w:val="1"/>
    </w:pPr>
    <w:rPr>
      <w:rFonts w:ascii="Times New Roman" w:eastAsia="Times New Roman" w:hAnsi="Times New Roman" w:cs="Times New Roman"/>
      <w:b/>
      <w:i/>
      <w:noProof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6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 w:val="0"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6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645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36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364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64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64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13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4A02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0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45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645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6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 w:val="0"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6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645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36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364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64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64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13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10</cp:revision>
  <cp:lastPrinted>2018-05-09T07:49:00Z</cp:lastPrinted>
  <dcterms:created xsi:type="dcterms:W3CDTF">2018-05-08T11:52:00Z</dcterms:created>
  <dcterms:modified xsi:type="dcterms:W3CDTF">2018-05-09T07:49:00Z</dcterms:modified>
</cp:coreProperties>
</file>