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bookmarkStart w:id="0" w:name="_GoBack"/>
      <w:bookmarkEnd w:id="0"/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Miejskiej Komisji Wyborczej w Brzegu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3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o zarejestrowanych </w:t>
      </w:r>
      <w:r w:rsidR="00E2177F" w:rsidRPr="00A23DDE">
        <w:rPr>
          <w:rFonts w:ascii="Times New Roman" w:hAnsi="Times New Roman" w:cs="Times New Roman"/>
          <w:b/>
          <w:bCs/>
          <w:color w:val="000000"/>
        </w:rPr>
        <w:t>kandydatach na burmistrza</w:t>
      </w:r>
      <w:r w:rsidR="00EB486C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B25538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>Burmistrza Brzegu</w:t>
      </w:r>
      <w:r w:rsidR="00EB486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>zarządzonych na dzień 21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956356" w:rsidP="00806078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481 ustawy z dnia 5 stycznia 2011 r. – Kodeks wyborczy (</w:t>
      </w:r>
      <w:r w:rsidR="00433D5B" w:rsidRPr="00433D5B">
        <w:rPr>
          <w:rFonts w:ascii="Times New Roman" w:hAnsi="Times New Roman" w:cs="Times New Roman" w:hint="eastAsia"/>
          <w:color w:val="000000"/>
        </w:rPr>
        <w:t>Dz. U. z 2018 r. poz. 754, 1000 i 1349</w:t>
      </w:r>
      <w:r w:rsidRPr="00A23DDE">
        <w:rPr>
          <w:rFonts w:ascii="Times New Roman" w:hAnsi="Times New Roman" w:cs="Times New Roman"/>
          <w:color w:val="000000"/>
        </w:rPr>
        <w:t>) Miejska Komisja Wyborcza w Brzegu podaje do wiadomości publicznej informację o zarejestrowanych kandydatach na burmistrza</w:t>
      </w:r>
      <w:r w:rsidR="003A36A4" w:rsidRPr="00A23DDE">
        <w:rPr>
          <w:rFonts w:ascii="Times New Roman" w:hAnsi="Times New Roman" w:cs="Times New Roman"/>
          <w:color w:val="000000"/>
        </w:rPr>
        <w:t xml:space="preserve"> </w:t>
      </w:r>
      <w:r w:rsidR="00B00A77">
        <w:rPr>
          <w:rFonts w:ascii="Times New Roman" w:hAnsi="Times New Roman" w:cs="Times New Roman"/>
          <w:bCs/>
          <w:color w:val="000000"/>
        </w:rPr>
        <w:t xml:space="preserve">w </w:t>
      </w:r>
      <w:r w:rsidR="00B25538">
        <w:rPr>
          <w:rFonts w:ascii="Times New Roman" w:hAnsi="Times New Roman" w:cs="Times New Roman"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Cs/>
          <w:color w:val="000000"/>
        </w:rPr>
        <w:t>Burmistrza Brzegu zarządzonych na dzień 21 października 2018 r.</w:t>
      </w:r>
    </w:p>
    <w:tbl>
      <w:tblPr>
        <w:tblW w:w="10309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709"/>
        <w:gridCol w:w="9600"/>
      </w:tblGrid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CHRZANOWSKI Grzegorz Tomasz, lat 45, wykształcenie wyższe, nie należy do partii politycznej, zam. Brzeg,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zgłoszony przez KWW NIE DLA WIĘZIENIA TAK DLA POŁĄCZENIA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NIESŁUCHOWSKI Jacek Rafał, lat 36, wykształcenie wyższe prawnicze, członek</w:t>
            </w:r>
            <w:r w:rsidR="000606EC" w:rsidRPr="00A23DDE">
              <w:rPr>
                <w:rFonts w:ascii="Times New Roman" w:hAnsi="Times New Roman" w:cs="Times New Roman"/>
              </w:rPr>
              <w:t xml:space="preserve"> </w:t>
            </w:r>
            <w:r w:rsidRPr="00A23DDE">
              <w:rPr>
                <w:rFonts w:ascii="Times New Roman" w:hAnsi="Times New Roman" w:cs="Times New Roman"/>
              </w:rPr>
              <w:t>Platformy Obywatelskiej Rzeczypospolitej Polskiej, zam. Brzeg,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zgłoszony przez KKW PLATFORMA.NOWOCZESNA KOALICJA OBYWATELSKA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WRĘBIAK Jerzy Piotr, lat 50, wykształcenie wyższe, członek</w:t>
            </w:r>
            <w:r w:rsidR="000606EC" w:rsidRPr="00A23DDE">
              <w:rPr>
                <w:rFonts w:ascii="Times New Roman" w:hAnsi="Times New Roman" w:cs="Times New Roman"/>
              </w:rPr>
              <w:t xml:space="preserve"> </w:t>
            </w:r>
            <w:r w:rsidRPr="00A23DDE">
              <w:rPr>
                <w:rFonts w:ascii="Times New Roman" w:hAnsi="Times New Roman" w:cs="Times New Roman"/>
              </w:rPr>
              <w:t>Prawa i Sprawiedliwości, zam. Brzeg,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zgłoszony przez KW PRAWO I SPRAWIEDLIWOŚĆ,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popierany przez: Porozumienie Jarosława Gowina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Miejskiej Komisji Wyborczej</w:t>
      </w:r>
    </w:p>
    <w:p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Brzegu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Jan Adam Moskwiak</w:t>
      </w:r>
    </w:p>
    <w:sectPr w:rsidR="00E35E8C" w:rsidRPr="00A23DDE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8D6" w:rsidRDefault="00ED22F7">
      <w:pPr>
        <w:rPr>
          <w:rFonts w:hint="eastAsia"/>
        </w:rPr>
      </w:pPr>
      <w:r>
        <w:separator/>
      </w:r>
    </w:p>
  </w:endnote>
  <w:endnote w:type="continuationSeparator" w:id="0">
    <w:p w:rsidR="00F578D6" w:rsidRDefault="00ED22F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8D6" w:rsidRDefault="00ED22F7">
      <w:pPr>
        <w:rPr>
          <w:rFonts w:hint="eastAsia"/>
        </w:rPr>
      </w:pPr>
      <w:r>
        <w:separator/>
      </w:r>
    </w:p>
  </w:footnote>
  <w:footnote w:type="continuationSeparator" w:id="0">
    <w:p w:rsidR="00F578D6" w:rsidRDefault="00ED22F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B6A9D"/>
    <w:rsid w:val="001E7569"/>
    <w:rsid w:val="00232860"/>
    <w:rsid w:val="00265821"/>
    <w:rsid w:val="002748BD"/>
    <w:rsid w:val="002C0823"/>
    <w:rsid w:val="0039668B"/>
    <w:rsid w:val="003A36A4"/>
    <w:rsid w:val="003D1A65"/>
    <w:rsid w:val="00433D5B"/>
    <w:rsid w:val="00460F2A"/>
    <w:rsid w:val="004748EF"/>
    <w:rsid w:val="004809DA"/>
    <w:rsid w:val="004D4026"/>
    <w:rsid w:val="004E22F6"/>
    <w:rsid w:val="004F0CDC"/>
    <w:rsid w:val="004F16F2"/>
    <w:rsid w:val="00550C99"/>
    <w:rsid w:val="00552767"/>
    <w:rsid w:val="005D0B8E"/>
    <w:rsid w:val="00616942"/>
    <w:rsid w:val="00652C0E"/>
    <w:rsid w:val="00653640"/>
    <w:rsid w:val="00661178"/>
    <w:rsid w:val="006F3144"/>
    <w:rsid w:val="00707786"/>
    <w:rsid w:val="00731D38"/>
    <w:rsid w:val="00737221"/>
    <w:rsid w:val="00763165"/>
    <w:rsid w:val="007C2DAD"/>
    <w:rsid w:val="007E0787"/>
    <w:rsid w:val="00806078"/>
    <w:rsid w:val="00850202"/>
    <w:rsid w:val="008A6700"/>
    <w:rsid w:val="008F2876"/>
    <w:rsid w:val="00910CAD"/>
    <w:rsid w:val="00956356"/>
    <w:rsid w:val="00956D06"/>
    <w:rsid w:val="00A23DDE"/>
    <w:rsid w:val="00AA5D6C"/>
    <w:rsid w:val="00B00A77"/>
    <w:rsid w:val="00B15C3E"/>
    <w:rsid w:val="00B25538"/>
    <w:rsid w:val="00B50001"/>
    <w:rsid w:val="00BF4D0C"/>
    <w:rsid w:val="00C16841"/>
    <w:rsid w:val="00C70D7F"/>
    <w:rsid w:val="00C7513F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B486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446F5-EB2A-4C79-B83B-F05DA39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176C9-7981-4668-8795-8E0724240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Rosińska</dc:creator>
  <dc:description/>
  <cp:lastModifiedBy>Kamila Rosińska</cp:lastModifiedBy>
  <cp:revision>2</cp:revision>
  <dcterms:created xsi:type="dcterms:W3CDTF">2018-10-08T08:33:00Z</dcterms:created>
  <dcterms:modified xsi:type="dcterms:W3CDTF">2018-10-08T08:33:00Z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