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C5" w:rsidRDefault="009E5C42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Nr 6 </w:t>
      </w:r>
      <w:bookmarkStart w:id="0" w:name="_GoBack"/>
      <w:bookmarkEnd w:id="0"/>
      <w:r w:rsidR="00BC75C5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wspólnego posiedzenia </w:t>
      </w:r>
    </w:p>
    <w:p w:rsidR="00BC75C5" w:rsidRDefault="00BC75C5" w:rsidP="00BC75C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Gospodarki Komunalnej, </w:t>
      </w:r>
    </w:p>
    <w:p w:rsidR="00BC75C5" w:rsidRDefault="00BC75C5" w:rsidP="00BC75C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Mieszkaniowej i Ochrony Środowiska</w:t>
      </w:r>
    </w:p>
    <w:p w:rsidR="00BC75C5" w:rsidRDefault="00BC75C5" w:rsidP="00BC75C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Komisji Budżetu Inwestycji i Rozwoju Gospodarczego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19.12.2018 rok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godz. 16.30 – 17.50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odbytej w Ratuszu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BC75C5" w:rsidP="00BC75C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75C5" w:rsidRDefault="00BC75C5" w:rsidP="00BC75C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BC75C5" w:rsidRDefault="00BC75C5" w:rsidP="00BC75C5">
      <w:pPr>
        <w:pStyle w:val="Akapitzlist"/>
        <w:keepNext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na sesje RM</w:t>
      </w:r>
    </w:p>
    <w:p w:rsidR="00BC75C5" w:rsidRPr="00BC75C5" w:rsidRDefault="00BC75C5" w:rsidP="00BC75C5">
      <w:pPr>
        <w:pStyle w:val="Akapitzlist"/>
        <w:keepNext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uczestniczyli członkowie </w:t>
      </w:r>
      <w:r w:rsidR="00BF03F2">
        <w:rPr>
          <w:rFonts w:ascii="Times New Roman" w:hAnsi="Times New Roman" w:cs="Times New Roman"/>
          <w:sz w:val="24"/>
          <w:szCs w:val="24"/>
        </w:rPr>
        <w:t xml:space="preserve">obu </w:t>
      </w:r>
      <w:r>
        <w:rPr>
          <w:rFonts w:ascii="Times New Roman" w:hAnsi="Times New Roman" w:cs="Times New Roman"/>
          <w:sz w:val="24"/>
          <w:szCs w:val="24"/>
        </w:rPr>
        <w:t>Komisji wg załączonej listy obecności.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BC75C5">
        <w:rPr>
          <w:rFonts w:ascii="Times New Roman" w:hAnsi="Times New Roman" w:cs="Times New Roman"/>
          <w:sz w:val="24"/>
          <w:szCs w:val="24"/>
        </w:rPr>
        <w:t>rzedstawienie projektu uchwały budżetowej wraz z auto</w:t>
      </w:r>
      <w:r>
        <w:rPr>
          <w:rFonts w:ascii="Times New Roman" w:hAnsi="Times New Roman" w:cs="Times New Roman"/>
          <w:sz w:val="24"/>
          <w:szCs w:val="24"/>
        </w:rPr>
        <w:t>poprawkami Burmistrza.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Katarzyna Szczepanik Skarbnik Brzegu.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wzięli tj radny P. Szpulak, radny Andrzej Witkowski, radny Wojciech Komarzyński, radny Krzysztof Grabowiecki, burmistrz Jerzy Wrębiak.</w:t>
      </w:r>
    </w:p>
    <w:p w:rsidR="00BC75C5" w:rsidRP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4, przeciw – 0, wstrzymało się – 1,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</w:t>
      </w:r>
      <w:r w:rsidR="00DE2A18">
        <w:rPr>
          <w:rFonts w:ascii="Times New Roman" w:hAnsi="Times New Roman" w:cs="Times New Roman"/>
          <w:sz w:val="24"/>
          <w:szCs w:val="24"/>
        </w:rPr>
        <w:t>4, przeciw – 0, wstrzymało się – 1,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2</w:t>
      </w:r>
      <w:r>
        <w:rPr>
          <w:rFonts w:ascii="Times New Roman" w:hAnsi="Times New Roman" w:cs="Times New Roman"/>
          <w:sz w:val="24"/>
          <w:szCs w:val="24"/>
        </w:rPr>
        <w:t xml:space="preserve"> - przyjęcie uchwały w sprawie uchwalenia wieloletniej prognozy finansowej.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Katarzyna Szczepanik Skarbnik Brzegu.</w:t>
      </w:r>
    </w:p>
    <w:p w:rsidR="00BC75C5" w:rsidRP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3, przeciw – 0, wstrzymało się – 2,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</w:t>
      </w:r>
      <w:r w:rsidR="00DE2A18">
        <w:rPr>
          <w:rFonts w:ascii="Times New Roman" w:hAnsi="Times New Roman" w:cs="Times New Roman"/>
          <w:sz w:val="24"/>
          <w:szCs w:val="24"/>
        </w:rPr>
        <w:t>3, przeciw – 0, wstrzymało się – 2,</w:t>
      </w:r>
    </w:p>
    <w:p w:rsidR="00DE2A18" w:rsidRDefault="00DE2A18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3</w:t>
      </w:r>
      <w:r>
        <w:rPr>
          <w:rFonts w:ascii="Times New Roman" w:hAnsi="Times New Roman" w:cs="Times New Roman"/>
          <w:sz w:val="24"/>
          <w:szCs w:val="24"/>
        </w:rPr>
        <w:t xml:space="preserve"> – w sprawie zmian w budżecie Gminy Brzeg na 2018 r. oraz zmiany uchwały w sprawie uchwalenia budżetu Gminy Brzeg na 2018 rok.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Katarzyna Szczepanik Skarbnik Brzegu.</w:t>
      </w:r>
    </w:p>
    <w:p w:rsidR="00BC75C5" w:rsidRP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3, przeciw – 0, wstrzymało się – 2,</w:t>
      </w:r>
    </w:p>
    <w:p w:rsidR="00BC75C5" w:rsidRDefault="00BC75C5" w:rsidP="00BC75C5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</w:t>
      </w:r>
      <w:r w:rsidR="00F93980" w:rsidRPr="00F93980">
        <w:rPr>
          <w:rFonts w:ascii="Times New Roman" w:hAnsi="Times New Roman" w:cs="Times New Roman"/>
          <w:sz w:val="24"/>
          <w:szCs w:val="24"/>
        </w:rPr>
        <w:t xml:space="preserve"> </w:t>
      </w:r>
      <w:r w:rsidR="00F93980">
        <w:rPr>
          <w:rFonts w:ascii="Times New Roman" w:hAnsi="Times New Roman" w:cs="Times New Roman"/>
          <w:sz w:val="24"/>
          <w:szCs w:val="24"/>
        </w:rPr>
        <w:t>za –5 jednogłośnie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4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zmiany uchwały w sprawie uchwalenia wieloletniej prognozy finansowej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Katarzyna Szczepanik Skarbnik Brzegu.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6 jednogłośnie.</w:t>
      </w:r>
    </w:p>
    <w:p w:rsidR="004179BB" w:rsidRDefault="00DE2A18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</w:t>
      </w:r>
      <w:r w:rsidR="004179BB">
        <w:rPr>
          <w:rFonts w:ascii="Times New Roman" w:hAnsi="Times New Roman" w:cs="Times New Roman"/>
          <w:sz w:val="24"/>
          <w:szCs w:val="24"/>
        </w:rPr>
        <w:t xml:space="preserve"> jednogłośnie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5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wykazu wydatków zamieszczonych w budżecie Gminy Brzeg na rok 2018, kt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óre nie wygasają z upływem roku budżetoweg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Katarzyna Szczepanik Skarbnik Brzegu.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6 jednogłośnie.</w:t>
      </w:r>
    </w:p>
    <w:p w:rsidR="004179BB" w:rsidRDefault="00DE2A18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</w:t>
      </w:r>
      <w:r w:rsidR="004179BB">
        <w:rPr>
          <w:rFonts w:ascii="Times New Roman" w:hAnsi="Times New Roman" w:cs="Times New Roman"/>
          <w:sz w:val="24"/>
          <w:szCs w:val="24"/>
        </w:rPr>
        <w:t xml:space="preserve"> jednogłośnie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6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przyjęcia planu nadzoru nad żłobkami, klubami dziecięcymi oraz dziennymi opiekunami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Anna Owczar.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6 jednogłośnie.</w:t>
      </w:r>
    </w:p>
    <w:p w:rsidR="004179BB" w:rsidRDefault="00DE2A18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</w:t>
      </w:r>
      <w:r w:rsidR="004179BB"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7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zmiany uchwały Nr L/331/14 Rady Miejskiej Brzegu z dnia 7 marca 2014 r., w sprawie maksymalnej wysokości wynagrodzenia dziennego opiekuna oraz zasad jego ustalenia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Anna Owczar.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6 jednogłośnie.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8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przyjęcia Gminnego Programu Profilaktyki I Rozwiązywania Problem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 Alkoholowych w Gminie Brzeg na rok 2019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Anna Owczar. Głos w dyskusji zabrał radny Piotr Szpulak, Pani Anna Owczar, radny Radosław Preis.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5 jednogłośnie.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9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zmiany Uchwały Nr XXXV/259/05 Rady Miejskiej Brzegu dnia 2</w:t>
      </w:r>
      <w:r>
        <w:rPr>
          <w:rFonts w:ascii="Times New Roman" w:hAnsi="Times New Roman" w:cs="Times New Roman"/>
          <w:sz w:val="24"/>
          <w:szCs w:val="24"/>
        </w:rPr>
        <w:t xml:space="preserve">5 lutego </w:t>
      </w:r>
      <w:r w:rsidR="00BC75C5">
        <w:rPr>
          <w:rFonts w:ascii="Times New Roman" w:hAnsi="Times New Roman" w:cs="Times New Roman"/>
          <w:sz w:val="24"/>
          <w:szCs w:val="24"/>
        </w:rPr>
        <w:t>2005 r. w sprawie zasad zwrotu wydatk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 za świadczenia z pomocy społecznej przyznane pod warunkiem zwrotu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12B4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</w:t>
      </w:r>
      <w:r w:rsidR="00DD12B4">
        <w:rPr>
          <w:rFonts w:ascii="Times New Roman" w:hAnsi="Times New Roman" w:cs="Times New Roman"/>
          <w:sz w:val="24"/>
          <w:szCs w:val="24"/>
        </w:rPr>
        <w:t xml:space="preserve"> uchwały przedstawił Sebastian Matuszewski.</w:t>
      </w:r>
    </w:p>
    <w:p w:rsidR="004179BB" w:rsidRPr="00BC75C5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</w:t>
      </w:r>
      <w:r w:rsidR="00DD12B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4179BB" w:rsidRDefault="004179BB" w:rsidP="004179B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179BB" w:rsidRDefault="004179BB" w:rsidP="0041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5C5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10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podwyższenia kwot dochod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 uprawniających do przyznania świadczenia pieniężnego w postaci zasiłku celowego na zakup posiłku lub żywności w ramach wieloletniego rządowego programu „Posiłek w szkole i w domu” na lata 2019-2023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Sebastian Matuszewski.</w:t>
      </w:r>
    </w:p>
    <w:p w:rsidR="00DD12B4" w:rsidRPr="00BC75C5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DD12B4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11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ustanowienia wieloletniego programu osłonowego w zakresie zapewnienia posiłku na terenie Miasta Brzegu „Posiłek w szkole i w domu” na lata 2019-2023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Sebastian Matuszewski.</w:t>
      </w:r>
    </w:p>
    <w:p w:rsidR="00DD12B4" w:rsidRPr="00BC75C5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DD12B4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12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przyjęcia Gminnego Programu Wspierania Rodziny na lata 2019-2021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Projekt uchwały przedstawił Sebastian Matuszewski.</w:t>
      </w:r>
    </w:p>
    <w:p w:rsidR="00DD12B4" w:rsidRPr="00BC75C5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DD12B4" w:rsidRDefault="00DD12B4" w:rsidP="00DD12B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DD12B4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DD12B4" w:rsidP="00D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13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uchwalenia programu współpracy Gminy Brzeg z organizacjami pozarządowymi oraz podmiotami wymienionymi w art. 3 ust. 3 ustawy z dnia 24 kwietnia 2003 r. o działalności pożytku publicznego i wolontariacie na rok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Sławomir Mordka.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14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kolejnej umowy najmu nieruchomości stanowiącej własność Gminy Brzeg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Piotr Reszczyński.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15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kolejnej umowy najmu lokalu użytkowego stanowiącego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16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kolejnej umowy najmu lokalu użytkowego stanowiącego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17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kolejnych um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 najmu pomieszczenia piwniczego stanowiącego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18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kolejnych um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 najmu lokali użytkowych stanowiącego własność Gminy Brzeg oraz na odstąpienie od obowiązku przetargowego trybu zawarcia umowy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GKMiOŚ za –6 jednogłośnie.</w:t>
      </w:r>
    </w:p>
    <w:p w:rsidR="00DE2A18" w:rsidRDefault="00DE2A18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19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kolejnych um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 najmu nieruchomości stanowiącej własność Gminy Brzeg oraz na odstąpienie od obowiązku przetargowego trybu zawarcia umów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20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kolejnej umowy dzierżawy nieruchomości stanowiącej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21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kolejnej umowy dzierżawy nieruchomości stanowiącej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22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kolejnych um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 dzierżaw nieruchomości stanowiącej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C5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Druk nr 23</w:t>
      </w:r>
      <w:r>
        <w:rPr>
          <w:rFonts w:ascii="Times New Roman" w:hAnsi="Times New Roman" w:cs="Times New Roman"/>
          <w:sz w:val="24"/>
          <w:szCs w:val="24"/>
        </w:rPr>
        <w:t xml:space="preserve">– w sprawie </w:t>
      </w:r>
      <w:r w:rsidR="00BC75C5">
        <w:rPr>
          <w:rFonts w:ascii="Times New Roman" w:hAnsi="Times New Roman" w:cs="Times New Roman"/>
          <w:sz w:val="24"/>
          <w:szCs w:val="24"/>
        </w:rPr>
        <w:t>wyrażenia zgody na zawarcie kolejnych um</w:t>
      </w:r>
      <w:r w:rsidR="00BC75C5">
        <w:rPr>
          <w:rFonts w:ascii="Times New Roman" w:hAnsi="Times New Roman" w:cs="Times New Roman"/>
          <w:sz w:val="24"/>
          <w:szCs w:val="24"/>
          <w:lang w:val="en-US"/>
        </w:rPr>
        <w:t>ów dzierżaw nieruchomości stanowiącej własność Gminy Brzeg oraz na odstąpienie od obowiązku przetargowego trybu zawarcia umowy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Dyrektor ZNM Marek Sidor.</w:t>
      </w:r>
    </w:p>
    <w:p w:rsidR="00443571" w:rsidRPr="00BC75C5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5C5">
        <w:rPr>
          <w:rFonts w:ascii="Times New Roman" w:hAnsi="Times New Roman" w:cs="Times New Roman"/>
          <w:b/>
          <w:i/>
          <w:sz w:val="24"/>
          <w:szCs w:val="24"/>
        </w:rPr>
        <w:t>Opinie Komisji: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BIiRG za – 4 jednogłośnie.</w:t>
      </w:r>
    </w:p>
    <w:p w:rsidR="00443571" w:rsidRDefault="00443571" w:rsidP="0044357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GKMiOŚ za –6 jednogłośnie.</w:t>
      </w:r>
    </w:p>
    <w:p w:rsidR="00443571" w:rsidRDefault="00443571" w:rsidP="0044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5C5" w:rsidRDefault="00487376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487376" w:rsidRDefault="00487376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487376" w:rsidRDefault="00487376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487376" w:rsidRDefault="00487376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76" w:rsidRDefault="009E5C42" w:rsidP="0048737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BiIRG</w:t>
      </w:r>
    </w:p>
    <w:p w:rsidR="00487376" w:rsidRDefault="009E5C42" w:rsidP="0048737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Radosław Preis</w:t>
      </w:r>
    </w:p>
    <w:p w:rsidR="00BC75C5" w:rsidRDefault="00BC75C5" w:rsidP="00B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5C5" w:rsidSect="0056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412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5C5"/>
    <w:rsid w:val="00154FF0"/>
    <w:rsid w:val="004179BB"/>
    <w:rsid w:val="00443571"/>
    <w:rsid w:val="00487376"/>
    <w:rsid w:val="00565A9E"/>
    <w:rsid w:val="009E5C42"/>
    <w:rsid w:val="00A876BF"/>
    <w:rsid w:val="00BC75C5"/>
    <w:rsid w:val="00BF03F2"/>
    <w:rsid w:val="00DD12B4"/>
    <w:rsid w:val="00DE2A18"/>
    <w:rsid w:val="00F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szymański</dc:creator>
  <cp:keywords/>
  <dc:description/>
  <cp:lastModifiedBy>Anna Polanska</cp:lastModifiedBy>
  <cp:revision>8</cp:revision>
  <dcterms:created xsi:type="dcterms:W3CDTF">2018-12-30T14:58:00Z</dcterms:created>
  <dcterms:modified xsi:type="dcterms:W3CDTF">2019-01-02T14:10:00Z</dcterms:modified>
</cp:coreProperties>
</file>