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9B" w:rsidRPr="00363C9B" w:rsidRDefault="00363C9B" w:rsidP="00363C9B"/>
    <w:p w:rsidR="00363C9B" w:rsidRPr="00363C9B" w:rsidRDefault="00363C9B" w:rsidP="00363C9B"/>
    <w:p w:rsidR="00363C9B" w:rsidRDefault="00363C9B" w:rsidP="00363C9B">
      <w:pPr>
        <w:pStyle w:val="Nagwek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OGŁOSZENIE</w:t>
      </w:r>
    </w:p>
    <w:p w:rsidR="00363C9B" w:rsidRDefault="00363C9B" w:rsidP="00363C9B">
      <w:pPr>
        <w:keepNext/>
        <w:ind w:firstLine="708"/>
        <w:jc w:val="both"/>
        <w:outlineLvl w:val="0"/>
        <w:rPr>
          <w:b/>
          <w:i/>
          <w:sz w:val="28"/>
          <w:szCs w:val="28"/>
          <w:u w:val="single"/>
        </w:rPr>
      </w:pPr>
    </w:p>
    <w:p w:rsidR="00363C9B" w:rsidRDefault="00363C9B" w:rsidP="00363C9B">
      <w:pPr>
        <w:keepNext/>
        <w:ind w:firstLine="708"/>
        <w:jc w:val="both"/>
        <w:outlineLvl w:val="0"/>
        <w:rPr>
          <w:b/>
          <w:bCs/>
          <w:i/>
          <w:kern w:val="32"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Uprzej</w:t>
      </w:r>
      <w:r w:rsidR="004D1B03">
        <w:rPr>
          <w:b/>
          <w:i/>
          <w:sz w:val="28"/>
          <w:szCs w:val="28"/>
          <w:u w:val="single"/>
        </w:rPr>
        <w:t>mie zawiadamiam, że w dniu 17.06</w:t>
      </w:r>
      <w:r>
        <w:rPr>
          <w:b/>
          <w:i/>
          <w:sz w:val="28"/>
          <w:szCs w:val="28"/>
          <w:u w:val="single"/>
        </w:rPr>
        <w:t xml:space="preserve">.2019 </w:t>
      </w:r>
      <w:proofErr w:type="gramStart"/>
      <w:r>
        <w:rPr>
          <w:b/>
          <w:i/>
          <w:sz w:val="28"/>
          <w:szCs w:val="28"/>
          <w:u w:val="single"/>
        </w:rPr>
        <w:t>r</w:t>
      </w:r>
      <w:proofErr w:type="gramEnd"/>
      <w:r>
        <w:rPr>
          <w:b/>
          <w:i/>
          <w:sz w:val="28"/>
          <w:szCs w:val="28"/>
          <w:u w:val="single"/>
        </w:rPr>
        <w:t>. o godzinie</w:t>
      </w:r>
      <w:r>
        <w:rPr>
          <w:b/>
          <w:i/>
          <w:sz w:val="28"/>
          <w:szCs w:val="28"/>
          <w:u w:val="single"/>
          <w:vertAlign w:val="superscript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9.00 </w:t>
      </w:r>
      <w:proofErr w:type="gramStart"/>
      <w:r>
        <w:rPr>
          <w:b/>
          <w:bCs/>
          <w:i/>
          <w:kern w:val="32"/>
          <w:sz w:val="28"/>
          <w:szCs w:val="28"/>
          <w:u w:val="single"/>
        </w:rPr>
        <w:t>w</w:t>
      </w:r>
      <w:proofErr w:type="gramEnd"/>
      <w:r>
        <w:rPr>
          <w:b/>
          <w:bCs/>
          <w:i/>
          <w:kern w:val="32"/>
          <w:sz w:val="28"/>
          <w:szCs w:val="28"/>
          <w:u w:val="single"/>
        </w:rPr>
        <w:t xml:space="preserve"> Ratuszu odbędzie się sesja Rady Miejskiej </w:t>
      </w:r>
      <w:r>
        <w:rPr>
          <w:b/>
          <w:i/>
          <w:sz w:val="28"/>
          <w:szCs w:val="28"/>
          <w:u w:val="single"/>
        </w:rPr>
        <w:t>z następującym porządkiem obrad:</w:t>
      </w:r>
    </w:p>
    <w:p w:rsidR="00363C9B" w:rsidRDefault="00363C9B" w:rsidP="00363C9B">
      <w:pPr>
        <w:jc w:val="both"/>
        <w:rPr>
          <w:b/>
          <w:szCs w:val="24"/>
          <w:u w:val="single"/>
        </w:rPr>
      </w:pPr>
    </w:p>
    <w:p w:rsidR="00363C9B" w:rsidRDefault="00363C9B" w:rsidP="00363C9B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Porządek obrad:</w:t>
      </w:r>
    </w:p>
    <w:p w:rsidR="00363C9B" w:rsidRDefault="00363C9B" w:rsidP="00363C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sesji.</w:t>
      </w:r>
    </w:p>
    <w:p w:rsidR="00363C9B" w:rsidRDefault="00363C9B" w:rsidP="00363C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363C9B" w:rsidRDefault="00363C9B" w:rsidP="00363C9B">
      <w:pPr>
        <w:pStyle w:val="Akapitzlist"/>
        <w:numPr>
          <w:ilvl w:val="0"/>
          <w:numId w:val="4"/>
        </w:numPr>
      </w:pPr>
      <w:r>
        <w:t>15 lat Polski i Brzegu w Unii Europejskiej – informacja podsumowująca inwestycje i inne działaniach Gminy Brzeg zrealizowane ze środków europejskich po wstąpieniu do Unii Europejskiej.- Prezentacja.</w:t>
      </w:r>
    </w:p>
    <w:p w:rsidR="00363C9B" w:rsidRDefault="00363C9B" w:rsidP="00363C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sesji Rady Miejskiej z dnia 25.04.2019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3C9B" w:rsidRDefault="00363C9B" w:rsidP="00363C9B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Interpelacje i zapytania radnych.</w:t>
      </w:r>
    </w:p>
    <w:p w:rsidR="00363C9B" w:rsidRDefault="00363C9B" w:rsidP="00363C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Burmistrza z działalności międzysesyjnej.</w:t>
      </w:r>
    </w:p>
    <w:p w:rsidR="00363C9B" w:rsidRDefault="00363C9B" w:rsidP="00363C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raportu o stanie Gminy:</w:t>
      </w:r>
    </w:p>
    <w:p w:rsidR="00363C9B" w:rsidRDefault="00363C9B" w:rsidP="00363C9B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wystąpienie</w:t>
      </w:r>
      <w:proofErr w:type="gramEnd"/>
      <w:r>
        <w:rPr>
          <w:szCs w:val="24"/>
        </w:rPr>
        <w:t xml:space="preserve"> Burmistrza,</w:t>
      </w:r>
    </w:p>
    <w:p w:rsidR="00363C9B" w:rsidRDefault="00363C9B" w:rsidP="00363C9B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szCs w:val="24"/>
        </w:rPr>
        <w:t>debata</w:t>
      </w:r>
      <w:proofErr w:type="gramEnd"/>
      <w:r>
        <w:rPr>
          <w:szCs w:val="24"/>
        </w:rPr>
        <w:t xml:space="preserve"> nad raportem,</w:t>
      </w:r>
    </w:p>
    <w:p w:rsidR="00363C9B" w:rsidRDefault="00363C9B" w:rsidP="00363C9B">
      <w:pPr>
        <w:pStyle w:val="Akapitzlist"/>
        <w:numPr>
          <w:ilvl w:val="0"/>
          <w:numId w:val="5"/>
        </w:numPr>
        <w:jc w:val="both"/>
        <w:rPr>
          <w:szCs w:val="24"/>
        </w:rPr>
      </w:pPr>
      <w:proofErr w:type="gramStart"/>
      <w:r>
        <w:rPr>
          <w:color w:val="000000" w:themeColor="text1"/>
          <w:szCs w:val="24"/>
        </w:rPr>
        <w:t>przyjęcie</w:t>
      </w:r>
      <w:proofErr w:type="gramEnd"/>
      <w:r>
        <w:rPr>
          <w:color w:val="000000" w:themeColor="text1"/>
          <w:szCs w:val="24"/>
        </w:rPr>
        <w:t xml:space="preserve"> uchwały w sprawie udzielenia Burmistrzowi wotum zaufania </w:t>
      </w:r>
    </w:p>
    <w:p w:rsidR="00363C9B" w:rsidRDefault="00363C9B" w:rsidP="00363C9B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     ( druk nr 1)</w:t>
      </w:r>
    </w:p>
    <w:p w:rsidR="00363C9B" w:rsidRDefault="00363C9B" w:rsidP="00363C9B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Sprawozdanie z wykonania budżetu Gminy Brzeg za 2018 rok:</w:t>
      </w:r>
    </w:p>
    <w:p w:rsidR="00363C9B" w:rsidRDefault="00363C9B" w:rsidP="00363C9B">
      <w:pPr>
        <w:pStyle w:val="Akapitzlist"/>
        <w:numPr>
          <w:ilvl w:val="0"/>
          <w:numId w:val="6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sprawozdania z wykonania budżetu Gminy Brzeg za 2018 rok,</w:t>
      </w:r>
    </w:p>
    <w:p w:rsidR="00363C9B" w:rsidRPr="00DC076C" w:rsidRDefault="00363C9B" w:rsidP="00DC076C">
      <w:pPr>
        <w:numPr>
          <w:ilvl w:val="0"/>
          <w:numId w:val="6"/>
        </w:numPr>
        <w:ind w:hanging="294"/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Opinii Regionalnej Izby Obrachunkowej w sprawie wykonania budżetu Gminy Brzeg za 2018 rok,</w:t>
      </w:r>
    </w:p>
    <w:p w:rsidR="00363C9B" w:rsidRPr="000B433F" w:rsidRDefault="00DC076C" w:rsidP="00363C9B">
      <w:pPr>
        <w:numPr>
          <w:ilvl w:val="0"/>
          <w:numId w:val="6"/>
        </w:numPr>
        <w:ind w:hanging="294"/>
        <w:jc w:val="both"/>
        <w:rPr>
          <w:szCs w:val="24"/>
        </w:rPr>
      </w:pPr>
      <w:proofErr w:type="gramStart"/>
      <w:r>
        <w:rPr>
          <w:szCs w:val="24"/>
        </w:rPr>
        <w:t>dyskusja</w:t>
      </w:r>
      <w:proofErr w:type="gramEnd"/>
      <w:r w:rsidR="00D77CAD">
        <w:rPr>
          <w:szCs w:val="24"/>
        </w:rPr>
        <w:t>,</w:t>
      </w:r>
      <w:bookmarkStart w:id="0" w:name="_GoBack"/>
      <w:bookmarkEnd w:id="0"/>
    </w:p>
    <w:p w:rsidR="00363C9B" w:rsidRDefault="00363C9B" w:rsidP="00363C9B">
      <w:pPr>
        <w:pStyle w:val="Akapitzlist"/>
        <w:numPr>
          <w:ilvl w:val="0"/>
          <w:numId w:val="6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Opinii Komisji Rewizyjnej Rady Miejskiej Brzegu do sprawozdania z wykonania budżetu Gminy Brzeg za 2018 rok,</w:t>
      </w:r>
    </w:p>
    <w:p w:rsidR="00363C9B" w:rsidRDefault="00363C9B" w:rsidP="00363C9B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</w:t>
      </w:r>
      <w:proofErr w:type="gramEnd"/>
      <w:r>
        <w:rPr>
          <w:szCs w:val="24"/>
        </w:rPr>
        <w:t xml:space="preserve"> Burmistrza do Opinii Komisji Rewizyjnej do sprawozdania z wykonania budżetu Gminy Brzeg za 2018 rok oraz sprawozdania z badania kontrolnego przeprowadzonego przez członka Komisji Rewizyjnej w oparciu o upoważnienie Rady Miejskiej Brzegu – radnej Jadwigi Kulczyckiej.</w:t>
      </w:r>
    </w:p>
    <w:p w:rsidR="00363C9B" w:rsidRDefault="00363C9B" w:rsidP="00363C9B">
      <w:pPr>
        <w:pStyle w:val="Akapitzlist"/>
        <w:numPr>
          <w:ilvl w:val="0"/>
          <w:numId w:val="6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Opinii Regionalnej Izby Obrachunkowej w sprawie udzielenia absolutorium Burmistrzowi Brzegu;</w:t>
      </w:r>
    </w:p>
    <w:p w:rsidR="00363C9B" w:rsidRDefault="00363C9B" w:rsidP="00363C9B">
      <w:pPr>
        <w:pStyle w:val="Akapitzlist"/>
        <w:numPr>
          <w:ilvl w:val="0"/>
          <w:numId w:val="6"/>
        </w:numPr>
        <w:jc w:val="both"/>
        <w:rPr>
          <w:szCs w:val="24"/>
        </w:rPr>
      </w:pPr>
      <w:proofErr w:type="gramStart"/>
      <w:r>
        <w:rPr>
          <w:szCs w:val="24"/>
        </w:rPr>
        <w:t>przedstawienie</w:t>
      </w:r>
      <w:proofErr w:type="gramEnd"/>
      <w:r>
        <w:rPr>
          <w:szCs w:val="24"/>
        </w:rPr>
        <w:t xml:space="preserve"> przez Przewodniczącego Komisji Rewizyjnej wniosku w sprawie udzielenia absolutorium Burmistrzowi Brzegu;</w:t>
      </w:r>
    </w:p>
    <w:p w:rsidR="00363C9B" w:rsidRDefault="00363C9B" w:rsidP="00363C9B">
      <w:pPr>
        <w:pStyle w:val="Akapitzlist"/>
        <w:numPr>
          <w:ilvl w:val="0"/>
          <w:numId w:val="6"/>
        </w:numPr>
        <w:jc w:val="both"/>
        <w:rPr>
          <w:szCs w:val="24"/>
        </w:rPr>
      </w:pPr>
      <w:proofErr w:type="gramStart"/>
      <w:r>
        <w:rPr>
          <w:szCs w:val="24"/>
        </w:rPr>
        <w:t>dyskusja</w:t>
      </w:r>
      <w:proofErr w:type="gramEnd"/>
      <w:r>
        <w:rPr>
          <w:szCs w:val="24"/>
        </w:rPr>
        <w:t>;</w:t>
      </w:r>
    </w:p>
    <w:p w:rsidR="00363C9B" w:rsidRDefault="00363C9B" w:rsidP="00363C9B">
      <w:pPr>
        <w:pStyle w:val="Akapitzlist"/>
        <w:numPr>
          <w:ilvl w:val="0"/>
          <w:numId w:val="6"/>
        </w:numPr>
        <w:jc w:val="both"/>
        <w:rPr>
          <w:szCs w:val="24"/>
        </w:rPr>
      </w:pPr>
      <w:proofErr w:type="gramStart"/>
      <w:r>
        <w:rPr>
          <w:szCs w:val="24"/>
        </w:rPr>
        <w:t>przyjęcie</w:t>
      </w:r>
      <w:proofErr w:type="gramEnd"/>
      <w:r>
        <w:rPr>
          <w:szCs w:val="24"/>
        </w:rPr>
        <w:t xml:space="preserve"> uchwały w sprawie zatwierdzenia sprawozdania finansowego Gminy Brzeg wraz ze sprawozdaniem z wykonania budżetu Gminy Brzeg za 2018 rok </w:t>
      </w:r>
      <w:r>
        <w:rPr>
          <w:b/>
          <w:szCs w:val="24"/>
        </w:rPr>
        <w:t>( druk nr 2),</w:t>
      </w:r>
    </w:p>
    <w:p w:rsidR="00363C9B" w:rsidRDefault="00363C9B" w:rsidP="00363C9B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przyjęcie uchwały w sprawie udzielenia absolutorium Burmistrzowi </w:t>
      </w:r>
      <w:proofErr w:type="gramStart"/>
      <w:r>
        <w:rPr>
          <w:szCs w:val="24"/>
        </w:rPr>
        <w:t xml:space="preserve">Brzegu                                 </w:t>
      </w:r>
      <w:r>
        <w:rPr>
          <w:b/>
          <w:szCs w:val="24"/>
        </w:rPr>
        <w:t>( druk</w:t>
      </w:r>
      <w:proofErr w:type="gramEnd"/>
      <w:r>
        <w:rPr>
          <w:b/>
          <w:szCs w:val="24"/>
        </w:rPr>
        <w:t xml:space="preserve"> nr 3),</w:t>
      </w:r>
    </w:p>
    <w:p w:rsidR="00363C9B" w:rsidRDefault="00363C9B" w:rsidP="00363C9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uchwał w sprawie: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zmian</w:t>
      </w:r>
      <w:proofErr w:type="gramEnd"/>
      <w:r>
        <w:rPr>
          <w:szCs w:val="24"/>
        </w:rPr>
        <w:t xml:space="preserve"> w budżecie Gminy Brzeg na 2019 r. oraz zmiany uchwały w sprawie uchwalenia budżetu Gminy Brzeg na 2019 rok </w:t>
      </w:r>
      <w:r>
        <w:rPr>
          <w:b/>
          <w:szCs w:val="24"/>
        </w:rPr>
        <w:t>( druk nr 4),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 xml:space="preserve">zmiany uchwały w sprawie uchwalenia wieloletniej prognozy </w:t>
      </w:r>
      <w:proofErr w:type="gramStart"/>
      <w:r>
        <w:rPr>
          <w:szCs w:val="24"/>
        </w:rPr>
        <w:t xml:space="preserve">finansowej                                </w:t>
      </w:r>
      <w:r>
        <w:rPr>
          <w:b/>
          <w:szCs w:val="24"/>
        </w:rPr>
        <w:t>( druk</w:t>
      </w:r>
      <w:proofErr w:type="gramEnd"/>
      <w:r>
        <w:rPr>
          <w:b/>
          <w:szCs w:val="24"/>
        </w:rPr>
        <w:t xml:space="preserve"> nr 5),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trybu</w:t>
      </w:r>
      <w:proofErr w:type="gramEnd"/>
      <w:r>
        <w:rPr>
          <w:szCs w:val="24"/>
        </w:rPr>
        <w:t xml:space="preserve"> udzielania i rozliczania dotacji dla niepublicznych przedszkoli i szkół podstawowych przez osoby prawne niebędące jednostką samorządu terytorialnego </w:t>
      </w:r>
      <w:r>
        <w:rPr>
          <w:szCs w:val="24"/>
        </w:rPr>
        <w:lastRenderedPageBreak/>
        <w:t xml:space="preserve">lub osoby fizyczne na terenie Gminy Brzeg oraz trybu kontroli prawidłowości pobrania i wykorzystania udzielonej dotacji </w:t>
      </w:r>
      <w:r>
        <w:rPr>
          <w:b/>
          <w:szCs w:val="24"/>
        </w:rPr>
        <w:t>( druk nr 6),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zmiany</w:t>
      </w:r>
      <w:proofErr w:type="gramEnd"/>
      <w:r>
        <w:rPr>
          <w:szCs w:val="24"/>
        </w:rPr>
        <w:t xml:space="preserve"> Uchwały Nr V/56/19 Rady Miejskiej Brzegu z dnia 31 stycznia 2019 r. </w:t>
      </w:r>
      <w:r>
        <w:rPr>
          <w:szCs w:val="24"/>
        </w:rPr>
        <w:br/>
        <w:t xml:space="preserve">w sprawie udzielenia Wspólnocie Mieszkaniowej Chrobrego 20 w Brzegu dotacji na prace konserwatorskie, restauratorskie i roboty budowlane przy zabytku znajdującym się w gminnej ewidencji zabytków </w:t>
      </w:r>
      <w:r>
        <w:rPr>
          <w:b/>
          <w:szCs w:val="24"/>
        </w:rPr>
        <w:t>( druk nr 7),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kolejnych umów najmu oraz dzierżawy nieruchomości stanowiących własność Gminy Brzeg oraz na odstąpienie od obowiązku przetargowego trybu zawarcia umów </w:t>
      </w:r>
      <w:r>
        <w:rPr>
          <w:b/>
          <w:szCs w:val="24"/>
        </w:rPr>
        <w:t>( druk nr 8),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dzierżawy nieruchomości stanowiącej własność Gminy Brzeg </w:t>
      </w:r>
      <w:r>
        <w:rPr>
          <w:b/>
          <w:szCs w:val="24"/>
        </w:rPr>
        <w:t>( druk nr 9),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 xml:space="preserve">zmiany uchwały z dnia 16 grudnia 2016 r. nr XXVIII/314/16 w sprawie wyrażenia zgody na zawarcie umów dzierżaw nieruchomości stanowiących własność Gminy Brzeg na odstąpienie od obowiązku przetargowego trybu zawarcia </w:t>
      </w:r>
      <w:proofErr w:type="gramStart"/>
      <w:r>
        <w:rPr>
          <w:szCs w:val="24"/>
        </w:rPr>
        <w:t xml:space="preserve">umów                    </w:t>
      </w:r>
      <w:r>
        <w:rPr>
          <w:b/>
          <w:szCs w:val="24"/>
        </w:rPr>
        <w:t>( druk</w:t>
      </w:r>
      <w:proofErr w:type="gramEnd"/>
      <w:r>
        <w:rPr>
          <w:b/>
          <w:szCs w:val="24"/>
        </w:rPr>
        <w:t xml:space="preserve"> nr 10),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opinii</w:t>
      </w:r>
      <w:proofErr w:type="gramEnd"/>
      <w:r>
        <w:rPr>
          <w:szCs w:val="24"/>
        </w:rPr>
        <w:t xml:space="preserve"> dotyczącej rozłożenia na raty wierzytelności Gminy Brzeg </w:t>
      </w:r>
      <w:r>
        <w:rPr>
          <w:b/>
          <w:szCs w:val="24"/>
        </w:rPr>
        <w:t>( druk nr 11),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opinii</w:t>
      </w:r>
      <w:proofErr w:type="gramEnd"/>
      <w:r>
        <w:rPr>
          <w:szCs w:val="24"/>
        </w:rPr>
        <w:t xml:space="preserve"> dotyczącej rozłożenia na raty wierzytelności Gminy Brzeg </w:t>
      </w:r>
      <w:r>
        <w:rPr>
          <w:b/>
          <w:szCs w:val="24"/>
        </w:rPr>
        <w:t>( druk nr 12),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opinii</w:t>
      </w:r>
      <w:proofErr w:type="gramEnd"/>
      <w:r>
        <w:rPr>
          <w:szCs w:val="24"/>
        </w:rPr>
        <w:t xml:space="preserve"> dotyczącej częściowego umorzenia i rozłożenia na raty wierzytelności Gminy Brzeg </w:t>
      </w:r>
      <w:r>
        <w:rPr>
          <w:b/>
          <w:szCs w:val="24"/>
        </w:rPr>
        <w:t>( druk nr 13),</w:t>
      </w:r>
    </w:p>
    <w:p w:rsidR="00363C9B" w:rsidRDefault="00363C9B" w:rsidP="00363C9B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najmu nieruchomości stanowiącej własność Gminy Brzeg </w:t>
      </w:r>
      <w:r>
        <w:rPr>
          <w:b/>
          <w:szCs w:val="24"/>
        </w:rPr>
        <w:t>( druk nr 14),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najmu nieruchomości stanowiącej własność Gminy Brzeg </w:t>
      </w:r>
      <w:r>
        <w:rPr>
          <w:b/>
          <w:szCs w:val="24"/>
        </w:rPr>
        <w:t>( druk nr 15),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zawarcie kolejnej umowy najmu nieruchomości stanowiącej własność Gminy Brzeg oraz na odstąpienie od obowiązku przetargowego trybu zawarcia umowy </w:t>
      </w:r>
      <w:r>
        <w:rPr>
          <w:b/>
          <w:szCs w:val="24"/>
        </w:rPr>
        <w:t>( druk nr 16),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odpłatnego</w:t>
      </w:r>
      <w:proofErr w:type="gramEnd"/>
      <w:r>
        <w:rPr>
          <w:szCs w:val="24"/>
        </w:rPr>
        <w:t xml:space="preserve"> nabycia udziału własności zabudowanej nieruchomości gruntowej położonej w Brzegu przy ul. Piłsudskiego 12 </w:t>
      </w:r>
      <w:r>
        <w:rPr>
          <w:b/>
          <w:szCs w:val="24"/>
        </w:rPr>
        <w:t>( druk nr 17),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sprzedaży</w:t>
      </w:r>
      <w:proofErr w:type="gramEnd"/>
      <w:r>
        <w:rPr>
          <w:szCs w:val="24"/>
        </w:rPr>
        <w:t xml:space="preserve"> stanowiącego własność Gminy Brzeg, lokalu mieszkalnego nr 26 położonego w budynku przy ul. Krzyckiej 92B we Wrocławiu </w:t>
      </w:r>
      <w:r>
        <w:rPr>
          <w:b/>
          <w:szCs w:val="24"/>
        </w:rPr>
        <w:t>( druk nr 18),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wyrażenia</w:t>
      </w:r>
      <w:proofErr w:type="gramEnd"/>
      <w:r>
        <w:rPr>
          <w:szCs w:val="24"/>
        </w:rPr>
        <w:t xml:space="preserve"> zgody na dokonanie na rzecz Skarbu Państwa – Prokuratury Okręgowej</w:t>
      </w:r>
      <w:r>
        <w:rPr>
          <w:szCs w:val="24"/>
        </w:rPr>
        <w:br/>
        <w:t xml:space="preserve">w Opolu darowizny działki nr 239/1 przy ul. Kowalskiej </w:t>
      </w:r>
      <w:r>
        <w:rPr>
          <w:b/>
          <w:szCs w:val="24"/>
        </w:rPr>
        <w:t>( druk nr 19),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przekazania</w:t>
      </w:r>
      <w:proofErr w:type="gramEnd"/>
      <w:r>
        <w:rPr>
          <w:szCs w:val="24"/>
        </w:rPr>
        <w:t xml:space="preserve"> skargi Opolskiemu Kuratorowi Oświaty na Dyrektora Publicznej Szkoły Podstawowej Nr 5 w Brzegu </w:t>
      </w:r>
      <w:r>
        <w:rPr>
          <w:b/>
          <w:szCs w:val="24"/>
        </w:rPr>
        <w:t>( druk nr 20),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rozpatrzenia</w:t>
      </w:r>
      <w:proofErr w:type="gramEnd"/>
      <w:r>
        <w:rPr>
          <w:szCs w:val="24"/>
        </w:rPr>
        <w:t xml:space="preserve"> petycji w sprawie nadania Stadionowi Miejskiemu nazwy Kazimierza Boruty </w:t>
      </w:r>
      <w:r>
        <w:rPr>
          <w:b/>
          <w:szCs w:val="24"/>
        </w:rPr>
        <w:t>( druk nr 21),</w:t>
      </w:r>
    </w:p>
    <w:p w:rsidR="004D1B03" w:rsidRDefault="004D1B03" w:rsidP="004D1B03">
      <w:pPr>
        <w:pStyle w:val="Akapitzlist"/>
        <w:numPr>
          <w:ilvl w:val="0"/>
          <w:numId w:val="7"/>
        </w:numPr>
        <w:spacing w:after="160" w:line="276" w:lineRule="auto"/>
        <w:jc w:val="both"/>
        <w:rPr>
          <w:szCs w:val="24"/>
        </w:rPr>
      </w:pPr>
      <w:proofErr w:type="gramStart"/>
      <w:r>
        <w:rPr>
          <w:szCs w:val="24"/>
        </w:rPr>
        <w:t>rozpatrzenia</w:t>
      </w:r>
      <w:proofErr w:type="gramEnd"/>
      <w:r>
        <w:rPr>
          <w:szCs w:val="24"/>
        </w:rPr>
        <w:t xml:space="preserve"> petycji dotyczącej nadania imienia Jana Olszewskiego rondu mającemu powstać na skrzyżowaniu ulic Ofiar Katynia z Kamienną oraz ulicą Powstańców Śląskich i Mickiewicza </w:t>
      </w:r>
      <w:r>
        <w:rPr>
          <w:b/>
          <w:szCs w:val="24"/>
        </w:rPr>
        <w:t>( druk nr 22),</w:t>
      </w:r>
    </w:p>
    <w:p w:rsidR="004D1B03" w:rsidRDefault="004D1B03" w:rsidP="004D1B03">
      <w:pPr>
        <w:pStyle w:val="Akapitzlist"/>
        <w:numPr>
          <w:ilvl w:val="0"/>
          <w:numId w:val="7"/>
        </w:numPr>
        <w:jc w:val="both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 xml:space="preserve">obywatelskiej inicjatywy uchwałodawczej </w:t>
      </w:r>
      <w:r>
        <w:rPr>
          <w:b/>
          <w:szCs w:val="24"/>
        </w:rPr>
        <w:t>( druk nr 23),</w:t>
      </w:r>
    </w:p>
    <w:p w:rsidR="004D1B03" w:rsidRDefault="004D1B03" w:rsidP="004D1B0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Analiza demograficzna Gminy Brzeg w latach 2015 – 2018.</w:t>
      </w:r>
    </w:p>
    <w:p w:rsidR="004D1B03" w:rsidRDefault="004D1B03" w:rsidP="004D1B0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o naborze do żłobka, przedszkoli i szkół podstawowych w roku szkolnym 2019/2020 z uwzględnieniem stanu zatrudnienia nauczycieli.</w:t>
      </w:r>
    </w:p>
    <w:p w:rsidR="004D1B03" w:rsidRDefault="004D1B03" w:rsidP="004D1B0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lastRenderedPageBreak/>
        <w:t>Informacja o działaniach w zakresie profilaktyki zdrowotnej w żłobkach, przedszkolach i szkołach.</w:t>
      </w:r>
    </w:p>
    <w:p w:rsidR="004D1B03" w:rsidRDefault="004D1B03" w:rsidP="004D1B0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Analiza działalności ZNM w Brzegu w 2018 roku.</w:t>
      </w:r>
    </w:p>
    <w:p w:rsidR="004D1B03" w:rsidRDefault="004D1B03" w:rsidP="004D1B0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na temat stanu, wykorzystania oraz planów rozwoju infrastruktury sportowo-rekreacyjnej Gminy Brzeg.</w:t>
      </w:r>
    </w:p>
    <w:p w:rsidR="004D1B03" w:rsidRDefault="004D1B03" w:rsidP="004D1B0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dotycząca koncepcji budowy kąpieliska przy ul. Korfantego.</w:t>
      </w:r>
    </w:p>
    <w:p w:rsidR="004D1B03" w:rsidRDefault="004D1B03" w:rsidP="004D1B03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Cs w:val="24"/>
        </w:rPr>
      </w:pPr>
      <w:r>
        <w:rPr>
          <w:szCs w:val="24"/>
        </w:rPr>
        <w:t>Informacja na temat podziału środków finansowych na działalność sportową w Gminie Brzeg.</w:t>
      </w:r>
    </w:p>
    <w:p w:rsidR="004D1B03" w:rsidRDefault="004D1B03" w:rsidP="004D1B03">
      <w:pPr>
        <w:pStyle w:val="Akapitzlist"/>
        <w:numPr>
          <w:ilvl w:val="0"/>
          <w:numId w:val="4"/>
        </w:numPr>
        <w:jc w:val="both"/>
        <w:rPr>
          <w:rFonts w:cstheme="minorHAnsi"/>
          <w:noProof/>
          <w:szCs w:val="24"/>
        </w:rPr>
      </w:pPr>
      <w:r>
        <w:t>Sprawozdanie z realizacji programu współpracy Gminy Brzeg z organizacjami pozarządowymi oraz podmiotami wymienionymi w art. 3 ust.3 ustawy o działalności pożytku publicznego i wolontariacie za 2018 rok.</w:t>
      </w:r>
    </w:p>
    <w:p w:rsidR="004D1B03" w:rsidRDefault="004D1B03" w:rsidP="004D1B03">
      <w:pPr>
        <w:pStyle w:val="Akapitzlist"/>
        <w:numPr>
          <w:ilvl w:val="0"/>
          <w:numId w:val="4"/>
        </w:numPr>
      </w:pPr>
      <w:r>
        <w:rPr>
          <w:szCs w:val="24"/>
        </w:rPr>
        <w:t>Wolne wnioski i informacje.</w:t>
      </w:r>
    </w:p>
    <w:p w:rsidR="004D1B03" w:rsidRDefault="004D1B03" w:rsidP="004D1B03">
      <w:pPr>
        <w:ind w:firstLine="360"/>
        <w:jc w:val="both"/>
        <w:rPr>
          <w:szCs w:val="24"/>
        </w:rPr>
      </w:pPr>
      <w:r>
        <w:rPr>
          <w:szCs w:val="24"/>
        </w:rPr>
        <w:t>19 Zamknięcie obrad IX sesji Rady Miejskiej Brzegu.</w:t>
      </w:r>
    </w:p>
    <w:p w:rsidR="004D1B03" w:rsidRDefault="004D1B03" w:rsidP="004D1B03">
      <w:pPr>
        <w:ind w:firstLine="360"/>
        <w:jc w:val="both"/>
        <w:rPr>
          <w:b/>
          <w:i/>
          <w:sz w:val="14"/>
          <w:szCs w:val="14"/>
        </w:rPr>
      </w:pPr>
    </w:p>
    <w:p w:rsidR="004D1B03" w:rsidRDefault="004D1B03" w:rsidP="004D1B03">
      <w:pPr>
        <w:rPr>
          <w:sz w:val="22"/>
          <w:szCs w:val="22"/>
        </w:rPr>
      </w:pPr>
    </w:p>
    <w:p w:rsidR="004D1B03" w:rsidRDefault="004D1B03" w:rsidP="004D1B03"/>
    <w:p w:rsidR="004D1B03" w:rsidRDefault="004D1B03"/>
    <w:sectPr w:rsidR="004D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E06"/>
    <w:multiLevelType w:val="hybridMultilevel"/>
    <w:tmpl w:val="4420E91C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">
    <w:nsid w:val="4327012B"/>
    <w:multiLevelType w:val="hybridMultilevel"/>
    <w:tmpl w:val="33BE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E3EA3"/>
    <w:multiLevelType w:val="hybridMultilevel"/>
    <w:tmpl w:val="E9643F58"/>
    <w:lvl w:ilvl="0" w:tplc="AC303D74">
      <w:start w:val="1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71020"/>
    <w:multiLevelType w:val="hybridMultilevel"/>
    <w:tmpl w:val="DD128660"/>
    <w:lvl w:ilvl="0" w:tplc="5A9C8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D0306"/>
    <w:multiLevelType w:val="hybridMultilevel"/>
    <w:tmpl w:val="17A803B0"/>
    <w:lvl w:ilvl="0" w:tplc="58AA02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F212AD"/>
    <w:multiLevelType w:val="hybridMultilevel"/>
    <w:tmpl w:val="183405CA"/>
    <w:lvl w:ilvl="0" w:tplc="7C74D42A">
      <w:start w:val="1"/>
      <w:numFmt w:val="lowerLetter"/>
      <w:lvlText w:val="%1)"/>
      <w:lvlJc w:val="left"/>
      <w:pPr>
        <w:ind w:left="1185" w:hanging="46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50"/>
    <w:rsid w:val="000B433F"/>
    <w:rsid w:val="00363C9B"/>
    <w:rsid w:val="004D1B03"/>
    <w:rsid w:val="00524A50"/>
    <w:rsid w:val="005274AC"/>
    <w:rsid w:val="00D77CAD"/>
    <w:rsid w:val="00D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C9B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C9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3C9B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C9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63C9B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3C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363C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3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3C9B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C9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3C9B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C9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63C9B"/>
    <w:pPr>
      <w:ind w:firstLine="708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3C9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363C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8</cp:revision>
  <cp:lastPrinted>2019-06-11T06:31:00Z</cp:lastPrinted>
  <dcterms:created xsi:type="dcterms:W3CDTF">2019-06-10T07:58:00Z</dcterms:created>
  <dcterms:modified xsi:type="dcterms:W3CDTF">2019-06-14T08:31:00Z</dcterms:modified>
</cp:coreProperties>
</file>