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 /2019</w:t>
      </w: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wspólnego posiedzenia </w:t>
      </w:r>
    </w:p>
    <w:p w:rsidR="00817316" w:rsidRDefault="00817316" w:rsidP="008173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Komunalnej, </w:t>
      </w:r>
    </w:p>
    <w:p w:rsidR="00817316" w:rsidRDefault="00817316" w:rsidP="008173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Mieszkaniowej i Ochrony Środowiska</w:t>
      </w:r>
    </w:p>
    <w:p w:rsidR="00817316" w:rsidRDefault="00817316" w:rsidP="008173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Komisji Budżetu Inwestycji i Rozwoju Gospodarczego</w:t>
      </w: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30.01.2019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14.30- 16.30</w:t>
      </w: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16" w:rsidRDefault="00817316" w:rsidP="0081731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316" w:rsidRDefault="00817316" w:rsidP="0081731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817316" w:rsidRDefault="00817316" w:rsidP="00817316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na sesje RM.</w:t>
      </w:r>
    </w:p>
    <w:p w:rsidR="00817316" w:rsidRDefault="00817316" w:rsidP="00817316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sprawozdań z Komisji za 2018 rok.</w:t>
      </w: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Default="00817316" w:rsidP="00817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członkowie obu Komisji wg załączonej listy obecności.</w:t>
      </w:r>
    </w:p>
    <w:p w:rsidR="00817316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316" w:rsidRPr="00447EA2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2">
        <w:rPr>
          <w:rFonts w:ascii="Times New Roman" w:hAnsi="Times New Roman" w:cs="Times New Roman"/>
          <w:b/>
          <w:sz w:val="24"/>
          <w:szCs w:val="24"/>
        </w:rPr>
        <w:t>Ad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271731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1 </w:t>
      </w:r>
      <w:r w:rsidRPr="009004B4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Default="00817316" w:rsidP="008173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przedstawiła Skarbnik Brzegu Pani Katarzyna Szczepanik.</w:t>
      </w:r>
    </w:p>
    <w:p w:rsidR="00817316" w:rsidRPr="00141A63" w:rsidRDefault="00817316" w:rsidP="008173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Komarzyński, Dyrektor ZNM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Jacek Niesłuchowski, Pani Lucyna Mielczarek.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3932B4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BIIRG – </w:t>
      </w:r>
      <w:bookmarkStart w:id="0" w:name="_GoBack"/>
      <w:bookmarkEnd w:id="0"/>
      <w:r w:rsidR="00817316">
        <w:rPr>
          <w:rFonts w:ascii="Times New Roman" w:hAnsi="Times New Roman" w:cs="Times New Roman"/>
          <w:i/>
          <w:sz w:val="24"/>
          <w:szCs w:val="24"/>
        </w:rPr>
        <w:t>za 3, przeciw – 0, wstrzymało się - 1</w:t>
      </w:r>
    </w:p>
    <w:p w:rsidR="00817316" w:rsidRPr="00141A63" w:rsidRDefault="003932B4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="00817316"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2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udzielenia pomocy finansowej Powiatowi Brzeskiemu z przeznaczeniem na realizację zadania-funkcjonowanie stanowiska pracy ds. ochrony zabytków w Starostwie Powiatowym w </w:t>
      </w:r>
      <w:proofErr w:type="gramStart"/>
      <w:r w:rsidRPr="00141A63">
        <w:rPr>
          <w:rFonts w:ascii="Times New Roman" w:hAnsi="Times New Roman" w:cs="Times New Roman"/>
          <w:sz w:val="24"/>
          <w:szCs w:val="24"/>
        </w:rPr>
        <w:t>Brzegu .</w:t>
      </w:r>
      <w:proofErr w:type="gramEnd"/>
    </w:p>
    <w:p w:rsidR="00817316" w:rsidRPr="00141A63" w:rsidRDefault="00817316" w:rsidP="008173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 radny Wojciech Komarzyński, Pan Piotr Reszczyński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BIIRG – za - 3, przeciw – 0, wstrzymało się – 3 –radny Radosław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nie głosował,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4 jednogłośnie, radny Radosław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nie głosował.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Druk nr 3 </w:t>
      </w:r>
      <w:r w:rsidRPr="00141A63">
        <w:rPr>
          <w:rFonts w:ascii="Times New Roman" w:eastAsia="Calibri" w:hAnsi="Times New Roman" w:cs="Times New Roman"/>
          <w:sz w:val="24"/>
          <w:szCs w:val="24"/>
        </w:rPr>
        <w:t>w sprawie</w:t>
      </w: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1A63">
        <w:rPr>
          <w:rFonts w:ascii="Times New Roman" w:hAnsi="Times New Roman" w:cs="Times New Roman"/>
          <w:sz w:val="24"/>
          <w:szCs w:val="24"/>
        </w:rPr>
        <w:t>powołania i określenia składu doraźnej Komisji do spraw opracowania Regulaminu Brzeskiego Budżetu Obywatelskiego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1">
        <w:rPr>
          <w:rFonts w:ascii="Times New Roman" w:hAnsi="Times New Roman" w:cs="Times New Roman"/>
          <w:sz w:val="24"/>
          <w:szCs w:val="24"/>
        </w:rPr>
        <w:t>Projekt uchwały przedstawił Przewodniczący Rady Miejskiej Brzegu.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1731">
        <w:rPr>
          <w:rFonts w:ascii="Times New Roman" w:hAnsi="Times New Roman" w:cs="Times New Roman"/>
          <w:sz w:val="24"/>
          <w:szCs w:val="24"/>
        </w:rPr>
        <w:t>Przewodniczący Rady Miejskiej Brzegu</w:t>
      </w:r>
      <w:r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powołania zespołu do opracowania regulaminu budżetu obywatelskiego Gminy Brzeg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Komisje nie opiniowały w w/w projekcie uchwały.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6" w:rsidRPr="00904907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Komisj</w:t>
      </w:r>
      <w:r>
        <w:rPr>
          <w:rFonts w:ascii="Times New Roman" w:hAnsi="Times New Roman" w:cs="Times New Roman"/>
          <w:b/>
          <w:sz w:val="24"/>
          <w:szCs w:val="24"/>
        </w:rPr>
        <w:t>e nie opiniowały druku nr 3 i 4. Komisje nie wniosły sprzeciwu.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5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wysokości stawki tej opłaty.</w:t>
      </w:r>
    </w:p>
    <w:p w:rsidR="00817316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Z-ca Burmistrza Pan Bartłomiej Kostrzewa.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Burmistrz, Pan Prezes ZHK Tomasz Skibiński,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Kostrzewa, Przewodniczący Rady Miejskiej Brzegu, radny Dariusz Socha,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BIIRG – 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- 3, przeciw – 1, wstrzymało się - 1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za </w:t>
      </w:r>
      <w:r>
        <w:rPr>
          <w:rFonts w:ascii="Times New Roman" w:hAnsi="Times New Roman" w:cs="Times New Roman"/>
          <w:i/>
          <w:sz w:val="24"/>
          <w:szCs w:val="24"/>
        </w:rPr>
        <w:t>- 4, przeciw – 0, wstrzymało się - 1</w:t>
      </w: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D</w:t>
      </w:r>
      <w:r w:rsidRPr="00141A63">
        <w:rPr>
          <w:rFonts w:ascii="Times New Roman" w:hAnsi="Times New Roman" w:cs="Times New Roman"/>
          <w:b/>
          <w:sz w:val="24"/>
          <w:szCs w:val="24"/>
        </w:rPr>
        <w:t xml:space="preserve">ruk nr 6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warunków udzielenia bonifikat i wysokości stawek procentowych od jednorazowej opłaty z tytułu przekształcenia prawa użytkowania wieczystego gruntów zabudowanych na cele mieszkaniowe w prawo własności tych gruntów.  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41A63">
        <w:rPr>
          <w:rFonts w:ascii="Times New Roman" w:hAnsi="Times New Roman" w:cs="Times New Roman"/>
          <w:sz w:val="24"/>
          <w:szCs w:val="24"/>
        </w:rPr>
        <w:t xml:space="preserve">Kierownik Biura Pani Barbara </w:t>
      </w:r>
      <w:proofErr w:type="spellStart"/>
      <w:r w:rsidRPr="00141A63"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 w:rsidRPr="00141A63">
        <w:rPr>
          <w:rFonts w:ascii="Times New Roman" w:hAnsi="Times New Roman" w:cs="Times New Roman"/>
          <w:sz w:val="24"/>
          <w:szCs w:val="24"/>
        </w:rPr>
        <w:t>.</w:t>
      </w:r>
    </w:p>
    <w:p w:rsidR="00817316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zabrali; Przewodniczący Rady Miejskiej Brzegu,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z-ca burmistrza Bartłomiej Kostrzewa, radny Tadeusz Różański,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BIIRG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za </w:t>
      </w:r>
      <w:r>
        <w:rPr>
          <w:rFonts w:ascii="Times New Roman" w:hAnsi="Times New Roman" w:cs="Times New Roman"/>
          <w:i/>
          <w:sz w:val="24"/>
          <w:szCs w:val="24"/>
        </w:rPr>
        <w:t>- 5, przeciw – 0, wstrzymało się - 1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- 4, przeciw – 0, wstrzymało się - 1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 xml:space="preserve">udzielenia pomocy finansowej dla Powiatu Brzeskiego na realizację zadania </w:t>
      </w:r>
      <w:proofErr w:type="gramStart"/>
      <w:r w:rsidRPr="00141A63">
        <w:rPr>
          <w:rFonts w:ascii="Times New Roman" w:hAnsi="Times New Roman" w:cs="Times New Roman"/>
          <w:sz w:val="24"/>
          <w:szCs w:val="24"/>
        </w:rPr>
        <w:t>pn.  ” Przebudowa</w:t>
      </w:r>
      <w:proofErr w:type="gramEnd"/>
      <w:r w:rsidRPr="00141A63">
        <w:rPr>
          <w:rFonts w:ascii="Times New Roman" w:hAnsi="Times New Roman" w:cs="Times New Roman"/>
          <w:sz w:val="24"/>
          <w:szCs w:val="24"/>
        </w:rPr>
        <w:t xml:space="preserve"> ul. B. Chrobrego w Brzegu”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przedstawiał Katarzyna Szczepanik Skarbnik Brzegu.</w:t>
      </w:r>
    </w:p>
    <w:p w:rsidR="00817316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Dariusz Socha, radny Grzegorz Chrzanowski.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BIIRG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sprzedaż niezabudowanej działki gruntu położonej w Brzegu przy ulicy Błonie stanowiącej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przedstawiła </w:t>
      </w:r>
      <w:r w:rsidRPr="00141A63">
        <w:rPr>
          <w:rFonts w:ascii="Times New Roman" w:hAnsi="Times New Roman" w:cs="Times New Roman"/>
          <w:sz w:val="24"/>
          <w:szCs w:val="24"/>
        </w:rPr>
        <w:t xml:space="preserve">Kierownik Biura Pani Barbara </w:t>
      </w:r>
      <w:proofErr w:type="spellStart"/>
      <w:r w:rsidRPr="00141A63"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 w:rsidRPr="00141A63">
        <w:rPr>
          <w:rFonts w:ascii="Times New Roman" w:hAnsi="Times New Roman" w:cs="Times New Roman"/>
          <w:sz w:val="24"/>
          <w:szCs w:val="24"/>
        </w:rPr>
        <w:t>.</w:t>
      </w: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radny Grzegorz Chrzanowski, Pani Joanna Dubas Kierownik Biura </w:t>
      </w:r>
      <w:proofErr w:type="spellStart"/>
      <w:r>
        <w:rPr>
          <w:rFonts w:ascii="Times New Roman" w:hAnsi="Times New Roman" w:cs="Times New Roman"/>
          <w:sz w:val="24"/>
          <w:szCs w:val="24"/>
        </w:rPr>
        <w:t>UiOŚ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oraz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jednogłośnie za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GKMIOŚ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–  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Pr="00141A6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Ofiar Katynia 30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zabrała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Pani Joanna Dubas, 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</w:t>
      </w:r>
      <w:proofErr w:type="gramStart"/>
      <w:r w:rsidRPr="00141A63">
        <w:rPr>
          <w:rFonts w:ascii="Times New Roman" w:hAnsi="Times New Roman" w:cs="Times New Roman"/>
          <w:b/>
          <w:sz w:val="24"/>
          <w:szCs w:val="24"/>
        </w:rPr>
        <w:t xml:space="preserve">nr 10  </w:t>
      </w:r>
      <w:r w:rsidRPr="00141A63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Księcia Jerzego II Piasta 17 w Brzegu, dotacji na prace konserwatorskie, restauratorskie i roboty budowlane przy zabytku znajdującym się w gminnej ewidencji zabytków.</w:t>
      </w:r>
    </w:p>
    <w:p w:rsidR="00817316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 xml:space="preserve">Druk nr 11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Rzymskokatolickiej Parafii p.w. Podwyższenia Krzyża Świętego w Brzegu,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12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Parafii Rzymsko-Katolickiej p.w. Świętego</w:t>
      </w:r>
      <w:r>
        <w:rPr>
          <w:rFonts w:ascii="Times New Roman" w:hAnsi="Times New Roman" w:cs="Times New Roman"/>
          <w:sz w:val="24"/>
          <w:szCs w:val="24"/>
        </w:rPr>
        <w:t xml:space="preserve"> Mikołaja w Brzegu, </w:t>
      </w:r>
      <w:r w:rsidRPr="00141A63">
        <w:rPr>
          <w:rFonts w:ascii="Times New Roman" w:hAnsi="Times New Roman" w:cs="Times New Roman"/>
          <w:sz w:val="24"/>
          <w:szCs w:val="24"/>
        </w:rPr>
        <w:t>ul. Jana Pawła II 9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13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Długa 37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Chrobrego 20 w Brzegu, dotacji na prace konserwatorskie, restauratorskie i roboty budowlane przy zabytku znajdującym się w gminnej ewidencji zabytków</w:t>
      </w:r>
      <w:r w:rsidRPr="00141A63">
        <w:rPr>
          <w:rFonts w:ascii="Times New Roman" w:hAnsi="Times New Roman" w:cs="Times New Roman"/>
          <w:b/>
          <w:sz w:val="24"/>
          <w:szCs w:val="24"/>
        </w:rPr>
        <w:t>,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15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Pr="00141A63">
        <w:rPr>
          <w:rFonts w:ascii="Times New Roman" w:hAnsi="Times New Roman" w:cs="Times New Roman"/>
          <w:sz w:val="24"/>
          <w:szCs w:val="24"/>
        </w:rPr>
        <w:t xml:space="preserve"> udzielenia Wspólnocie Mieszkaniowej Staromiejska 13 w Brzegu, dotacji na prace konserwatorskie, restauratorskie i roboty budowlane przy zabytku znajdującym się w gminnej ewidencji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16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udzielenia Wspólnocie Mieszkaniowej Chrobrego 28 w Brzegu, dotacji na prace konserwatorskie, restauratorskie i roboty budowlane przy zabytku wpisanym do rejestru zabytków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przedstawiła Pani Joanna Dubas.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 6 jednogłośnie 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GKMIOŚ – </w:t>
      </w:r>
      <w:r w:rsidRPr="00141A63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17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Pr="00141A63">
        <w:rPr>
          <w:rFonts w:ascii="Times New Roman" w:hAnsi="Times New Roman" w:cs="Times New Roman"/>
          <w:sz w:val="24"/>
          <w:szCs w:val="24"/>
        </w:rPr>
        <w:t xml:space="preserve">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</w:t>
      </w:r>
      <w:r w:rsidRPr="00141A63"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Kierownik Biura Oświaty, Kultury i Sportu Pan Stanisław Kowalczyk.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zabrali: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>, radny Grzegorz Chrzanowski oraz Kierownik Biura Oświaty Stanisław Kowalczyk.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jednogłośnie za 5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zmiany dotychczasowego oznaczenia siedziby Przedszkola Publicznego nr 11 w Brzegu przy ul. Spacerowej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Projekt uchwały przedstawił Kierownik Biura Oświaty, Kultury i Sportu Pan Stanisław Kowalczyk.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jednogłośnie za - 5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19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przystąpienia Gminy Brzeg do współpracy w ramach projektu pn. „Niezależne życie - wypracowanie standardu i przeprowadzenie pilotażu w zakresie usług mieszkalnictwa wspomaganego dla osób z chorobami neurologicznymi, w tym z chorobą Alzheimera i chorobą Parkinsona oraz osób starszych”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5B3898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98">
        <w:rPr>
          <w:rFonts w:ascii="Times New Roman" w:hAnsi="Times New Roman" w:cs="Times New Roman"/>
          <w:sz w:val="24"/>
          <w:szCs w:val="24"/>
        </w:rPr>
        <w:t xml:space="preserve">Projekt przedstawił Dyrektor ZNM Pan Marek </w:t>
      </w:r>
      <w:proofErr w:type="spellStart"/>
      <w:r w:rsidRPr="005B3898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5B3898"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zabrali radna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ZNM, Pani Anna Owczar.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20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najmu nieruchomości stanowiącej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uchwały przedstawił Pan Piotr Reszczyński wraz z autopoprawką.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zabrał radny Grzegorz Chrzanowski i Pan Piotr Reszczyński.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6 jednogłośnie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21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22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najmu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23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najmu garażu stanowiącego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24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 przedmiocie zmiany uchwały z dnia 16 grudnia 2016 r. nr XXVIII/314/16 w sprawie wyrażenia zgody na zawarcie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25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26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 oraz na odstąpienie od obowiązku przetargowego trybu zawarcia umowy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27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dzierżawy nieruchomości stanowiących własność Gminy Brzeg oraz na odstąpienie od obowiązku przetargowego trybu zawarcia umów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lastRenderedPageBreak/>
        <w:t>Druk nr 28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wyrażenia zgody na zawarcie kolejnych umów dzierżawy nieruchomości stanowiących własność Gminy Brzeg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sz w:val="24"/>
          <w:szCs w:val="24"/>
        </w:rPr>
        <w:t>Druk nr 29</w:t>
      </w:r>
      <w:r w:rsidRPr="00141A63">
        <w:rPr>
          <w:rFonts w:ascii="Times New Roman" w:hAnsi="Times New Roman" w:cs="Times New Roman"/>
          <w:sz w:val="24"/>
          <w:szCs w:val="24"/>
        </w:rPr>
        <w:t xml:space="preserve"> </w:t>
      </w:r>
      <w:r w:rsidRPr="00141A63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141A63">
        <w:rPr>
          <w:rFonts w:ascii="Times New Roman" w:hAnsi="Times New Roman" w:cs="Times New Roman"/>
          <w:sz w:val="24"/>
          <w:szCs w:val="24"/>
        </w:rPr>
        <w:t>opinii dotyczącej rozłożenia na raty wierzytelności Gminy Brzeg.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ZNM.</w:t>
      </w:r>
    </w:p>
    <w:p w:rsidR="00817316" w:rsidRPr="004C0372" w:rsidRDefault="00817316" w:rsidP="008173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372">
        <w:rPr>
          <w:rFonts w:ascii="Times New Roman" w:hAnsi="Times New Roman" w:cs="Times New Roman"/>
          <w:sz w:val="24"/>
          <w:szCs w:val="24"/>
        </w:rPr>
        <w:t xml:space="preserve">Glos w dyskusji zabrał radny Grzegorz Chrzanowski i Pan Marek </w:t>
      </w:r>
      <w:proofErr w:type="spellStart"/>
      <w:r w:rsidRPr="004C0372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4C0372">
        <w:rPr>
          <w:rFonts w:ascii="Times New Roman" w:hAnsi="Times New Roman" w:cs="Times New Roman"/>
          <w:sz w:val="24"/>
          <w:szCs w:val="24"/>
        </w:rPr>
        <w:t>.</w:t>
      </w:r>
    </w:p>
    <w:p w:rsidR="00817316" w:rsidRPr="00141A63" w:rsidRDefault="00817316" w:rsidP="008173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  <w:u w:val="single"/>
        </w:rPr>
        <w:t>Opinie Komisji</w:t>
      </w:r>
      <w:r w:rsidRPr="00141A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316" w:rsidRPr="00271731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5 jednogłośnie.</w:t>
      </w:r>
    </w:p>
    <w:p w:rsidR="00817316" w:rsidRPr="00141A63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GKMIOŚ –</w:t>
      </w:r>
      <w:r w:rsidRPr="00141A63">
        <w:rPr>
          <w:rFonts w:ascii="Times New Roman" w:hAnsi="Times New Roman" w:cs="Times New Roman"/>
          <w:i/>
          <w:sz w:val="24"/>
          <w:szCs w:val="24"/>
        </w:rPr>
        <w:t xml:space="preserve"> za</w:t>
      </w:r>
      <w:r>
        <w:rPr>
          <w:rFonts w:ascii="Times New Roman" w:hAnsi="Times New Roman" w:cs="Times New Roman"/>
          <w:i/>
          <w:sz w:val="24"/>
          <w:szCs w:val="24"/>
        </w:rPr>
        <w:t xml:space="preserve"> 5 jednogłośnie</w:t>
      </w:r>
    </w:p>
    <w:p w:rsidR="00817316" w:rsidRDefault="00817316" w:rsidP="00817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447EA2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A2">
        <w:rPr>
          <w:rFonts w:ascii="Times New Roman" w:hAnsi="Times New Roman" w:cs="Times New Roman"/>
          <w:b/>
          <w:sz w:val="24"/>
          <w:szCs w:val="24"/>
        </w:rPr>
        <w:t>Ad 2</w:t>
      </w:r>
    </w:p>
    <w:p w:rsidR="00817316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Przewodniczący Komisji przedstawił sprawozdanie z planu pracy Komisji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2018 rok.</w:t>
      </w: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BIiRG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przyjęła w/w sprawozdanie za 4 jednogłośnie.</w:t>
      </w:r>
    </w:p>
    <w:p w:rsidR="00817316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Komisji przedstawił sprawozdanie z planu pracy Komisji KMIOŚ za 2018 rok.</w:t>
      </w: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KMIOŚ przyjęła w/w sprawozdanie za 5 jednogłośnie.</w:t>
      </w: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41A63">
        <w:rPr>
          <w:rFonts w:ascii="Times New Roman" w:hAnsi="Times New Roman" w:cs="Times New Roman"/>
          <w:sz w:val="24"/>
          <w:szCs w:val="24"/>
        </w:rPr>
        <w:t>Sporządziła:</w:t>
      </w:r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817316" w:rsidRDefault="00817316" w:rsidP="008173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A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Przewodniczący Komisji </w:t>
      </w:r>
    </w:p>
    <w:p w:rsidR="00817316" w:rsidRPr="00141A63" w:rsidRDefault="00817316" w:rsidP="00817316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Radosław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Preis</w:t>
      </w:r>
      <w:proofErr w:type="spellEnd"/>
    </w:p>
    <w:p w:rsidR="00817316" w:rsidRPr="00141A63" w:rsidRDefault="00817316" w:rsidP="008173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80C" w:rsidRDefault="000A380C"/>
    <w:sectPr w:rsidR="000A380C" w:rsidSect="003E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8"/>
    <w:rsid w:val="000A380C"/>
    <w:rsid w:val="001514C8"/>
    <w:rsid w:val="003932B4"/>
    <w:rsid w:val="008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316"/>
    <w:pPr>
      <w:ind w:left="720"/>
      <w:contextualSpacing/>
    </w:pPr>
  </w:style>
  <w:style w:type="paragraph" w:styleId="Bezodstpw">
    <w:name w:val="No Spacing"/>
    <w:uiPriority w:val="1"/>
    <w:qFormat/>
    <w:rsid w:val="00817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316"/>
    <w:pPr>
      <w:ind w:left="720"/>
      <w:contextualSpacing/>
    </w:pPr>
  </w:style>
  <w:style w:type="paragraph" w:styleId="Bezodstpw">
    <w:name w:val="No Spacing"/>
    <w:uiPriority w:val="1"/>
    <w:qFormat/>
    <w:rsid w:val="00817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3</cp:revision>
  <dcterms:created xsi:type="dcterms:W3CDTF">2019-03-27T08:51:00Z</dcterms:created>
  <dcterms:modified xsi:type="dcterms:W3CDTF">2019-06-12T11:29:00Z</dcterms:modified>
</cp:coreProperties>
</file>