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48" w:rsidRDefault="00600448">
      <w:pPr>
        <w:rPr>
          <w:rFonts w:cstheme="minorHAnsi"/>
        </w:rPr>
      </w:pPr>
      <w:bookmarkStart w:id="0" w:name="_GoBack"/>
      <w:bookmarkEnd w:id="0"/>
    </w:p>
    <w:tbl>
      <w:tblPr>
        <w:tblStyle w:val="Tabela-Siatka"/>
        <w:tblW w:w="9062" w:type="dxa"/>
        <w:tblInd w:w="-45" w:type="dxa"/>
        <w:tblCellMar>
          <w:left w:w="63" w:type="dxa"/>
        </w:tblCellMar>
        <w:tblLook w:val="04A0"/>
      </w:tblPr>
      <w:tblGrid>
        <w:gridCol w:w="2444"/>
        <w:gridCol w:w="6618"/>
      </w:tblGrid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</w:pPr>
            <w:r>
              <w:rPr>
                <w:rFonts w:cstheme="minorHAnsi"/>
                <w:b/>
              </w:rPr>
              <w:t>Nazwa procedury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before="47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bCs/>
                <w:sz w:val="20"/>
                <w:szCs w:val="20"/>
              </w:rPr>
              <w:t xml:space="preserve">Przyjęcie oświadczeń koniecznych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uznania ojcostwa</w:t>
            </w:r>
          </w:p>
          <w:p w:rsidR="00600448" w:rsidRDefault="00600448">
            <w:pPr>
              <w:spacing w:before="47"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600448">
            <w:pPr>
              <w:spacing w:after="0" w:line="240" w:lineRule="auto"/>
              <w:rPr>
                <w:rFonts w:cstheme="minorHAnsi"/>
              </w:rPr>
            </w:pPr>
          </w:p>
          <w:p w:rsidR="00600448" w:rsidRDefault="00600448">
            <w:pPr>
              <w:spacing w:after="0" w:line="240" w:lineRule="auto"/>
              <w:rPr>
                <w:rFonts w:cstheme="minorHAnsi"/>
              </w:rPr>
            </w:pPr>
          </w:p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Wymagane dokumenty</w:t>
            </w:r>
          </w:p>
          <w:p w:rsidR="00600448" w:rsidRDefault="0060044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600448" w:rsidRDefault="00600448">
            <w:pPr>
              <w:spacing w:after="0" w:line="240" w:lineRule="auto"/>
              <w:rPr>
                <w:rFonts w:cstheme="minorHAnsi"/>
              </w:rPr>
            </w:pPr>
          </w:p>
          <w:p w:rsidR="00600448" w:rsidRDefault="00600448">
            <w:pPr>
              <w:spacing w:after="0" w:line="240" w:lineRule="auto"/>
              <w:rPr>
                <w:rFonts w:cstheme="minorHAnsi"/>
              </w:rPr>
            </w:pPr>
          </w:p>
          <w:p w:rsidR="00600448" w:rsidRDefault="00600448">
            <w:pPr>
              <w:spacing w:after="0" w:line="240" w:lineRule="auto"/>
              <w:rPr>
                <w:rFonts w:cstheme="minorHAnsi"/>
              </w:rPr>
            </w:pPr>
          </w:p>
          <w:p w:rsidR="00600448" w:rsidRDefault="0060044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dokument tożsamości ojca i matki,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dokument tożsamości dziecka –jeżeli ukończyło 13 lat, a wskutek uznania następuje zmiana nazwiska dziecka,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>zaświadczenie o ciąży (dot. uznania ojcostwa dziecka poczętego)</w:t>
            </w:r>
          </w:p>
          <w:p w:rsidR="00600448" w:rsidRDefault="00600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448" w:rsidRDefault="00600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448">
        <w:trPr>
          <w:trHeight w:val="1573"/>
        </w:trPr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600448">
            <w:pPr>
              <w:spacing w:after="0" w:line="240" w:lineRule="auto"/>
              <w:rPr>
                <w:rFonts w:cstheme="minorHAnsi"/>
              </w:rPr>
            </w:pPr>
          </w:p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Opłaty skarbowe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before="45" w:after="0" w:line="224" w:lineRule="exact"/>
              <w:ind w:left="36" w:right="24"/>
              <w:rPr>
                <w:rFonts w:ascii="Times New Roman" w:eastAsia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sz w:val="20"/>
                <w:szCs w:val="20"/>
              </w:rPr>
              <w:t>brak</w:t>
            </w: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Opłaty administracyjne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before="45" w:after="0" w:line="36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sz w:val="20"/>
                <w:szCs w:val="20"/>
              </w:rPr>
              <w:t>brak</w:t>
            </w: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Termin i sposób załatwienia sprawy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before="47" w:after="0" w:line="240" w:lineRule="auto"/>
              <w:jc w:val="both"/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Niezwłocznie</w:t>
            </w:r>
          </w:p>
          <w:p w:rsidR="00600448" w:rsidRDefault="00600448">
            <w:pPr>
              <w:spacing w:before="47" w:after="0" w:line="240" w:lineRule="auto"/>
              <w:ind w:left="36"/>
              <w:jc w:val="both"/>
              <w:rPr>
                <w:rFonts w:cstheme="minorHAnsi"/>
              </w:rPr>
            </w:pP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Miejsce złożenia dokumentów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pStyle w:val="TableParagraph"/>
              <w:spacing w:before="47" w:after="0" w:line="210" w:lineRule="exact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 Miasta </w:t>
            </w:r>
          </w:p>
          <w:p w:rsidR="00600448" w:rsidRDefault="000C7251">
            <w:pPr>
              <w:pStyle w:val="TableParagraph"/>
              <w:spacing w:before="47" w:after="0" w:line="210" w:lineRule="exact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Robotnicza 12</w:t>
            </w:r>
          </w:p>
          <w:p w:rsidR="00600448" w:rsidRDefault="000C7251">
            <w:pPr>
              <w:pStyle w:val="TableParagraph"/>
              <w:spacing w:before="47" w:after="0" w:line="210" w:lineRule="exact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49-300 Brzeg</w:t>
            </w:r>
          </w:p>
          <w:p w:rsidR="00600448" w:rsidRDefault="000C7251">
            <w:pPr>
              <w:pStyle w:val="TableParagraph"/>
              <w:spacing w:before="47" w:after="0" w:line="210" w:lineRule="exact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pok.2B lub 3B (parter) tel. 77 404 58 30 </w:t>
            </w: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Komórka odpowiedzialna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Urząd Stanu Cywilnego w Brzegu</w:t>
            </w: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Tryb odwoławczy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before="47" w:after="0" w:line="210" w:lineRule="exact"/>
              <w:rPr>
                <w:rFonts w:ascii="sans-serif" w:eastAsia="Times New Roman" w:hAnsi="sans-serif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sądu rejonowego właściwego ze względu na siedzibę kierownika </w:t>
            </w:r>
          </w:p>
          <w:p w:rsidR="00600448" w:rsidRDefault="000C7251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Urzędu Stanu Cywilnego, który pisemnie powiadomił o odmowie dokonania czynności </w:t>
            </w:r>
          </w:p>
          <w:p w:rsidR="00600448" w:rsidRDefault="00600448">
            <w:pPr>
              <w:spacing w:before="47" w:after="0" w:line="210" w:lineRule="exact"/>
              <w:rPr>
                <w:rFonts w:eastAsia="Times New Roman" w:cs="Times New Roman"/>
              </w:rPr>
            </w:pPr>
          </w:p>
        </w:tc>
      </w:tr>
      <w:tr w:rsidR="00600448">
        <w:trPr>
          <w:trHeight w:val="1190"/>
        </w:trPr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Podstawa prawna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Ustawa z dnia 25 lutego 1964r. -</w:t>
            </w:r>
            <w:r w:rsidR="0048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Kodeks ro</w:t>
            </w:r>
            <w:r w:rsidR="004853B5">
              <w:rPr>
                <w:rFonts w:ascii="Times New Roman" w:hAnsi="Times New Roman"/>
                <w:sz w:val="20"/>
                <w:szCs w:val="20"/>
              </w:rPr>
              <w:t>dzinny i opiekuńczy (</w:t>
            </w:r>
            <w:proofErr w:type="spellStart"/>
            <w:r w:rsidR="004853B5">
              <w:rPr>
                <w:rFonts w:ascii="Times New Roman" w:hAnsi="Times New Roman"/>
                <w:sz w:val="20"/>
                <w:szCs w:val="20"/>
              </w:rPr>
              <w:t>Dz.U.z</w:t>
            </w:r>
            <w:proofErr w:type="spellEnd"/>
            <w:r w:rsidR="004853B5">
              <w:rPr>
                <w:rFonts w:ascii="Times New Roman" w:hAnsi="Times New Roman"/>
                <w:sz w:val="20"/>
                <w:szCs w:val="20"/>
              </w:rPr>
              <w:t xml:space="preserve"> 2019 r. Poz. 2086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 jedn.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zm.).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Ustawa z dnia 28 listopada 2014 r.–</w:t>
            </w:r>
            <w:r w:rsidR="0048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akta</w:t>
            </w:r>
            <w:r w:rsidR="004853B5">
              <w:rPr>
                <w:rFonts w:ascii="Times New Roman" w:hAnsi="Times New Roman"/>
                <w:sz w:val="20"/>
                <w:szCs w:val="20"/>
              </w:rPr>
              <w:t>ch stanu cywilnego (</w:t>
            </w:r>
            <w:proofErr w:type="spellStart"/>
            <w:r w:rsidR="004853B5">
              <w:rPr>
                <w:rFonts w:ascii="Times New Roman" w:hAnsi="Times New Roman"/>
                <w:sz w:val="20"/>
                <w:szCs w:val="20"/>
              </w:rPr>
              <w:t>Dz.U</w:t>
            </w:r>
            <w:proofErr w:type="spellEnd"/>
            <w:r w:rsidR="004853B5">
              <w:rPr>
                <w:rFonts w:ascii="Times New Roman" w:hAnsi="Times New Roman"/>
                <w:sz w:val="20"/>
                <w:szCs w:val="20"/>
              </w:rPr>
              <w:t xml:space="preserve">. z 2018 r. poz.2224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 jedn.).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Ustawa z dnia 14 czerwca 1960 r. Kodeks postępowania administracyjnego (Dz.</w:t>
            </w:r>
            <w:r w:rsidR="0048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U.</w:t>
            </w:r>
            <w:r w:rsidR="0048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4853B5">
              <w:rPr>
                <w:rFonts w:ascii="Times New Roman" w:hAnsi="Times New Roman"/>
                <w:sz w:val="20"/>
                <w:szCs w:val="20"/>
              </w:rPr>
              <w:t xml:space="preserve"> 2018 r. poz. 2096 z dnia 05.11.2018 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Rozporządzenie Ministra Spraw Wewnętrznych z dnia 09 lutego 2015r. w sprawi</w:t>
            </w:r>
            <w:r>
              <w:rPr>
                <w:rFonts w:ascii="Times New Roman" w:hAnsi="Times New Roman"/>
                <w:sz w:val="20"/>
                <w:szCs w:val="20"/>
              </w:rPr>
              <w:t>e sposobu prowadzenia rejestru stanu cywilnego oraz akt zbiorowych rejestracji stanu cywilnego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Dz.U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z 2016r. poz.1904 tekst jedn.).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Rozporządzenie Ministra Spraw Wewnętrznych z dnia 29 stycznia 2015r.  W sprawie wzorów dokumentów wydawanych z zakresu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rejestracji stanu cywilnego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Dz.U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z 2015r. poz.194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zm.)</w:t>
            </w:r>
          </w:p>
          <w:p w:rsidR="00600448" w:rsidRDefault="00600448">
            <w:pPr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</w:pPr>
            <w:r>
              <w:rPr>
                <w:rFonts w:cstheme="minorHAnsi"/>
                <w:b/>
                <w:bCs/>
              </w:rPr>
              <w:t>Dodatkowe informacje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Oświadczenie o uznaniu ojcostwa może złożyć tylko biologiczny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ojciec dziecka.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Oświadczenie konieczne do uznania ojcostwa można złożyć w każdym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urzędzie stanu cywilnego, sądzie opiekuńczym, a za granicą w polskim konsulacie.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Uznać można dziecko, tylko do 18 roku życia.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Oświadczenie o uznaniu dziecka rodziców nieletnich może być  złożone tylko w sądzie opiekuńczym.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Przyjęcie oświadczenia jest dopuszczalne wówczas, gdy nie zachodzi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domniemanie pochodzenia dziecka od męża matki oraz gdy w sądzie nie toczy się sprawa o ustalenie ojcostwa. Sprawa wymaga osobistego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zgłoszenia się w urzędzie stanu cywilnego :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-ojca dzie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cka,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-matki dziecka,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-dziecka, które ukończyło 13 lat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jeżeli wskutek uznania ma nastąpić zmiana nazwiska dziecka.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Oświadczenia o uznaniu ojcostwa rejestruje się w rejestrze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uznań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sytuacji gdy uznanie następuje po sporządzeniu aktu urodzenia dziec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protokół przyjęcia oświadczeń koniecznych do uznania ojcostwa stanowi podstawę dołączenia do aktu urodzenia dziecka wzmianki o uznaniu ojcostwa. Wzmianka zamieszczana jest niezwłocznie po złożeniu oświadczeń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jeżeli dziecko urodziło się  w Brzegu.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sytuacji gdy dziecko urodziło się poza Brzegiem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protokół przekazywany jest do właściwego USC w terminie 1 dnia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roboczego od dnia sporządzenia protokołu. W sytuacji gdy uznanie ojcostwa nastąpiło przed urodzeniem się dziecka lub następuje przy sporządz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eniu aktu urodzenia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akt urodzenia sporządza się jak dla dziecka pochodzącego z małżeństwa. Na wniosek matki lub ojca dziecka kierownik USC może wydać zaświadczenie potwierdzające uznanie ojcostwa.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Jeżeli uznający ojcostwo jest cudzoziemcem i nie posług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uje się biegle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piśmie i mowie językiem polskim winien się zgłosić w towarzystwie </w:t>
            </w:r>
          </w:p>
          <w:p w:rsidR="00600448" w:rsidRDefault="000C72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tłumacza przysięgłego języka, jakim się posługuje.</w:t>
            </w:r>
          </w:p>
          <w:p w:rsidR="00600448" w:rsidRDefault="0060044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Formularze do pobrania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pStyle w:val="TableParagraph"/>
              <w:spacing w:before="1" w:after="0" w:line="228" w:lineRule="auto"/>
              <w:ind w:right="565"/>
            </w:pPr>
            <w:r>
              <w:rPr>
                <w:rFonts w:ascii="Times New Roman" w:hAnsi="Times New Roman" w:cs="Times New Roman"/>
                <w:spacing w:val="4"/>
                <w:sz w:val="20"/>
              </w:rPr>
              <w:t>brak</w:t>
            </w: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</w:pPr>
            <w:r>
              <w:rPr>
                <w:rFonts w:cstheme="minorHAnsi"/>
                <w:b/>
                <w:bCs/>
              </w:rPr>
              <w:t xml:space="preserve">Osoba nadzorująca aktualność karty 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pStyle w:val="TableParagraph"/>
              <w:spacing w:before="40" w:after="0" w:line="240" w:lineRule="auto"/>
              <w:ind w:left="36"/>
            </w:pPr>
            <w:r>
              <w:rPr>
                <w:rFonts w:ascii="Times New Roman" w:hAnsi="Times New Roman" w:cs="Times New Roman"/>
                <w:sz w:val="20"/>
              </w:rPr>
              <w:t xml:space="preserve">Kierownik Urzędu Stanu Cywilnego </w:t>
            </w:r>
          </w:p>
        </w:tc>
      </w:tr>
      <w:tr w:rsidR="00600448">
        <w:trPr>
          <w:trHeight w:val="631"/>
        </w:trPr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Data następnej </w:t>
            </w:r>
            <w:r>
              <w:rPr>
                <w:rFonts w:cstheme="minorHAnsi"/>
                <w:b/>
                <w:bCs/>
              </w:rPr>
              <w:t>aktualizacji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</w:rPr>
              <w:t xml:space="preserve">30-06-2020 </w:t>
            </w:r>
            <w:proofErr w:type="spellStart"/>
            <w:r>
              <w:rPr>
                <w:rFonts w:ascii="Times New Roman" w:hAnsi="Times New Roman" w:cstheme="minorHAnsi"/>
              </w:rPr>
              <w:t>r</w:t>
            </w:r>
            <w:proofErr w:type="spellEnd"/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Opracował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pStyle w:val="TableParagraph"/>
              <w:spacing w:before="30" w:after="0" w:line="240" w:lineRule="auto"/>
              <w:ind w:left="36"/>
            </w:pPr>
            <w:r>
              <w:rPr>
                <w:rFonts w:ascii="Times New Roman" w:hAnsi="Times New Roman" w:cs="Times New Roman"/>
                <w:sz w:val="20"/>
              </w:rPr>
              <w:t>Magdalena Hałas-Kowalska</w:t>
            </w: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Data Opracowania 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48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</w:rPr>
              <w:t>05-12</w:t>
            </w:r>
            <w:r w:rsidR="000C7251">
              <w:rPr>
                <w:rFonts w:ascii="Times New Roman" w:hAnsi="Times New Roman" w:cstheme="minorHAnsi"/>
              </w:rPr>
              <w:t xml:space="preserve">-2019 </w:t>
            </w:r>
            <w:proofErr w:type="spellStart"/>
            <w:r w:rsidR="000C7251">
              <w:rPr>
                <w:rFonts w:ascii="Times New Roman" w:hAnsi="Times New Roman" w:cstheme="minorHAnsi"/>
              </w:rPr>
              <w:t>r</w:t>
            </w:r>
            <w:proofErr w:type="spellEnd"/>
          </w:p>
        </w:tc>
      </w:tr>
      <w:tr w:rsidR="00600448">
        <w:trPr>
          <w:trHeight w:val="853"/>
        </w:trPr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Sprawdził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Zuzanna Bielecka</w:t>
            </w: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Data sprawdzenia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48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</w:rPr>
              <w:t>05-12</w:t>
            </w:r>
            <w:r w:rsidR="000C7251">
              <w:rPr>
                <w:rFonts w:ascii="Times New Roman" w:hAnsi="Times New Roman" w:cstheme="minorHAnsi"/>
              </w:rPr>
              <w:t xml:space="preserve">-2019 </w:t>
            </w:r>
            <w:proofErr w:type="spellStart"/>
            <w:r w:rsidR="000C7251">
              <w:rPr>
                <w:rFonts w:ascii="Times New Roman" w:hAnsi="Times New Roman" w:cstheme="minorHAnsi"/>
              </w:rPr>
              <w:t>r</w:t>
            </w:r>
            <w:proofErr w:type="spellEnd"/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Zatwierdził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pStyle w:val="TableParagraph"/>
              <w:spacing w:before="30" w:after="0" w:line="240" w:lineRule="auto"/>
              <w:ind w:left="36"/>
            </w:pPr>
            <w:r>
              <w:rPr>
                <w:rFonts w:ascii="Times New Roman" w:hAnsi="Times New Roman" w:cs="Times New Roman"/>
                <w:sz w:val="20"/>
              </w:rPr>
              <w:t>Magdalena Hałas-Kowalska</w:t>
            </w:r>
          </w:p>
        </w:tc>
      </w:tr>
      <w:tr w:rsidR="00600448">
        <w:tc>
          <w:tcPr>
            <w:tcW w:w="2444" w:type="dxa"/>
            <w:shd w:val="clear" w:color="auto" w:fill="auto"/>
            <w:tcMar>
              <w:left w:w="63" w:type="dxa"/>
            </w:tcMar>
          </w:tcPr>
          <w:p w:rsidR="00600448" w:rsidRDefault="000C7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Data zatwierdzenia</w:t>
            </w:r>
          </w:p>
        </w:tc>
        <w:tc>
          <w:tcPr>
            <w:tcW w:w="6617" w:type="dxa"/>
            <w:shd w:val="clear" w:color="auto" w:fill="auto"/>
            <w:tcMar>
              <w:left w:w="63" w:type="dxa"/>
            </w:tcMar>
          </w:tcPr>
          <w:p w:rsidR="00600448" w:rsidRDefault="00485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</w:rPr>
              <w:t>05-</w:t>
            </w:r>
            <w:r w:rsidR="000C7251">
              <w:rPr>
                <w:rFonts w:ascii="Times New Roman" w:hAnsi="Times New Roman" w:cstheme="minorHAnsi"/>
              </w:rPr>
              <w:t>1</w:t>
            </w:r>
            <w:r>
              <w:rPr>
                <w:rFonts w:ascii="Times New Roman" w:hAnsi="Times New Roman" w:cstheme="minorHAnsi"/>
              </w:rPr>
              <w:t>2</w:t>
            </w:r>
            <w:r w:rsidR="000C7251">
              <w:rPr>
                <w:rFonts w:ascii="Times New Roman" w:hAnsi="Times New Roman" w:cstheme="minorHAnsi"/>
              </w:rPr>
              <w:t xml:space="preserve">-2019 </w:t>
            </w:r>
            <w:proofErr w:type="spellStart"/>
            <w:r w:rsidR="000C7251">
              <w:rPr>
                <w:rFonts w:ascii="Times New Roman" w:hAnsi="Times New Roman" w:cstheme="minorHAnsi"/>
              </w:rPr>
              <w:t>r</w:t>
            </w:r>
            <w:proofErr w:type="spellEnd"/>
          </w:p>
        </w:tc>
      </w:tr>
    </w:tbl>
    <w:p w:rsidR="00600448" w:rsidRDefault="00600448"/>
    <w:sectPr w:rsidR="00600448" w:rsidSect="00600448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48" w:rsidRDefault="00600448" w:rsidP="00600448">
      <w:pPr>
        <w:spacing w:after="0" w:line="240" w:lineRule="auto"/>
      </w:pPr>
      <w:r>
        <w:separator/>
      </w:r>
    </w:p>
  </w:endnote>
  <w:endnote w:type="continuationSeparator" w:id="1">
    <w:p w:rsidR="00600448" w:rsidRDefault="00600448" w:rsidP="006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Arial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48" w:rsidRDefault="00600448" w:rsidP="00600448">
      <w:pPr>
        <w:spacing w:after="0" w:line="240" w:lineRule="auto"/>
      </w:pPr>
      <w:r>
        <w:separator/>
      </w:r>
    </w:p>
  </w:footnote>
  <w:footnote w:type="continuationSeparator" w:id="1">
    <w:p w:rsidR="00600448" w:rsidRDefault="00600448" w:rsidP="006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48" w:rsidRDefault="00600448">
    <w:pPr>
      <w:pStyle w:val="Gwka"/>
      <w:rPr>
        <w:rFonts w:cstheme="minorHAnsi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448"/>
    <w:rsid w:val="004853B5"/>
    <w:rsid w:val="0060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030"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agwek"/>
    <w:rsid w:val="00600448"/>
    <w:pPr>
      <w:outlineLvl w:val="0"/>
    </w:pPr>
  </w:style>
  <w:style w:type="paragraph" w:styleId="Nagwek2">
    <w:name w:val="heading 2"/>
    <w:basedOn w:val="Nagwek"/>
    <w:rsid w:val="00600448"/>
    <w:pPr>
      <w:outlineLvl w:val="1"/>
    </w:pPr>
  </w:style>
  <w:style w:type="paragraph" w:styleId="Nagwek3">
    <w:name w:val="heading 3"/>
    <w:basedOn w:val="Nagwek"/>
    <w:rsid w:val="0060044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39A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6097"/>
  </w:style>
  <w:style w:type="character" w:customStyle="1" w:styleId="StopkaZnak">
    <w:name w:val="Stopka Znak"/>
    <w:basedOn w:val="Domylnaczcionkaakapitu"/>
    <w:link w:val="Stopka"/>
    <w:uiPriority w:val="99"/>
    <w:qFormat/>
    <w:rsid w:val="00EE6097"/>
  </w:style>
  <w:style w:type="character" w:customStyle="1" w:styleId="ListLabel1">
    <w:name w:val="ListLabel 1"/>
    <w:qFormat/>
    <w:rsid w:val="00600448"/>
    <w:rPr>
      <w:rFonts w:cs="Courier New"/>
    </w:rPr>
  </w:style>
  <w:style w:type="character" w:customStyle="1" w:styleId="czeinternetowe">
    <w:name w:val="Łącze internetowe"/>
    <w:rsid w:val="00600448"/>
    <w:rPr>
      <w:color w:val="000080"/>
      <w:u w:val="single"/>
    </w:rPr>
  </w:style>
  <w:style w:type="character" w:customStyle="1" w:styleId="ListLabel2">
    <w:name w:val="ListLabel 2"/>
    <w:qFormat/>
    <w:rsid w:val="00600448"/>
    <w:rPr>
      <w:rFonts w:ascii="Times New Roman" w:hAnsi="Times New Roman" w:cs="Symbol"/>
      <w:sz w:val="20"/>
    </w:rPr>
  </w:style>
  <w:style w:type="character" w:customStyle="1" w:styleId="ListLabel3">
    <w:name w:val="ListLabel 3"/>
    <w:qFormat/>
    <w:rsid w:val="00600448"/>
    <w:rPr>
      <w:rFonts w:cs="Courier New"/>
    </w:rPr>
  </w:style>
  <w:style w:type="character" w:customStyle="1" w:styleId="ListLabel4">
    <w:name w:val="ListLabel 4"/>
    <w:qFormat/>
    <w:rsid w:val="00600448"/>
    <w:rPr>
      <w:rFonts w:cs="Wingdings"/>
    </w:rPr>
  </w:style>
  <w:style w:type="paragraph" w:styleId="Nagwek">
    <w:name w:val="header"/>
    <w:basedOn w:val="Normalny"/>
    <w:next w:val="Tretekstu"/>
    <w:link w:val="NagwekZnak"/>
    <w:qFormat/>
    <w:rsid w:val="006004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00448"/>
    <w:pPr>
      <w:spacing w:after="140" w:line="288" w:lineRule="auto"/>
    </w:pPr>
  </w:style>
  <w:style w:type="paragraph" w:styleId="Lista">
    <w:name w:val="List"/>
    <w:basedOn w:val="Tretekstu"/>
    <w:rsid w:val="00600448"/>
    <w:rPr>
      <w:rFonts w:cs="Arial"/>
    </w:rPr>
  </w:style>
  <w:style w:type="paragraph" w:styleId="Podpis">
    <w:name w:val="Signature"/>
    <w:basedOn w:val="Normalny"/>
    <w:rsid w:val="006004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044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30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39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link w:val="NagwekZnak"/>
    <w:uiPriority w:val="99"/>
    <w:unhideWhenUsed/>
    <w:rsid w:val="00EE609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E6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600448"/>
  </w:style>
  <w:style w:type="paragraph" w:styleId="Tytu">
    <w:name w:val="Title"/>
    <w:basedOn w:val="Nagwek"/>
    <w:rsid w:val="00600448"/>
  </w:style>
  <w:style w:type="paragraph" w:styleId="Podtytu">
    <w:name w:val="Subtitle"/>
    <w:basedOn w:val="Nagwek"/>
    <w:rsid w:val="00600448"/>
  </w:style>
  <w:style w:type="paragraph" w:customStyle="1" w:styleId="TableParagraph">
    <w:name w:val="Table Paragraph"/>
    <w:basedOn w:val="Normalny"/>
    <w:qFormat/>
    <w:rsid w:val="00600448"/>
  </w:style>
  <w:style w:type="paragraph" w:customStyle="1" w:styleId="Zawartotabeli">
    <w:name w:val="Zawartość tabeli"/>
    <w:basedOn w:val="Normalny"/>
    <w:qFormat/>
    <w:rsid w:val="00600448"/>
  </w:style>
  <w:style w:type="paragraph" w:customStyle="1" w:styleId="Nagwektabeli">
    <w:name w:val="Nagłówek tabeli"/>
    <w:basedOn w:val="Zawartotabeli"/>
    <w:qFormat/>
    <w:rsid w:val="00600448"/>
  </w:style>
  <w:style w:type="table" w:styleId="Tabela-Siatka">
    <w:name w:val="Table Grid"/>
    <w:basedOn w:val="Standardowy"/>
    <w:uiPriority w:val="39"/>
    <w:rsid w:val="00903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Bielecka</dc:creator>
  <cp:lastModifiedBy>Dell</cp:lastModifiedBy>
  <cp:revision>2</cp:revision>
  <cp:lastPrinted>2019-11-26T06:50:00Z</cp:lastPrinted>
  <dcterms:created xsi:type="dcterms:W3CDTF">2019-12-04T19:03:00Z</dcterms:created>
  <dcterms:modified xsi:type="dcterms:W3CDTF">2019-12-04T19:03:00Z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