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FA" w:rsidRPr="009C4D54" w:rsidRDefault="008630FA" w:rsidP="008630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9C4D5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Ogłoszenie Burmistrza Brzegu o naborze do Komisji Konkursowych</w:t>
      </w:r>
    </w:p>
    <w:p w:rsidR="003974BF" w:rsidRPr="009C4D54" w:rsidRDefault="008630FA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Zgodnie z art. 15 ust. 2d ustawy z dnia 24 kwietnia 2003 r. o działalności pożytku publicznego i o wolontariacie </w:t>
      </w:r>
      <w:r w:rsidRPr="009C4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>(</w:t>
      </w:r>
      <w:r w:rsidR="009C4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tekst jednolity: </w:t>
      </w:r>
      <w:r w:rsidR="009C4D54" w:rsidRPr="009C4D54">
        <w:rPr>
          <w:rFonts w:ascii="Times New Roman" w:hAnsi="Times New Roman" w:cs="Times New Roman"/>
          <w:sz w:val="28"/>
          <w:szCs w:val="28"/>
        </w:rPr>
        <w:t>Dz.U.2019 poz. 688</w:t>
      </w:r>
      <w:r w:rsidRPr="009C4D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pl-PL"/>
        </w:rPr>
        <w:t xml:space="preserve">) </w:t>
      </w:r>
      <w:r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>zapraszam organizacje pozarządowe działające w Brzegu do zgłaszania kandydatów na członków Komisji Konkursowych opiniujących oferty w otwartych konkursach ofert na re</w:t>
      </w:r>
      <w:r w:rsid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>alizację zadań publicznych w 2020</w:t>
      </w:r>
      <w:r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roku.</w:t>
      </w:r>
    </w:p>
    <w:p w:rsidR="008630FA" w:rsidRPr="009C4D54" w:rsidRDefault="008630FA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>Zgodnie z art. 15 ust 2 pkt. 2d ww. ustawy, w skład Komisji Konkursowej wchodzą osoby wskazane przez organizacje pozarządowe lub podmioty wymienione w art. 3 ust.3 ustawy, z wyłączeniem osób wskazanych przez poza</w:t>
      </w:r>
      <w:r w:rsid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rządowe lub podmioty </w:t>
      </w:r>
      <w:r w:rsidR="00C01B5B"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wymienione </w:t>
      </w:r>
      <w:r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>w art. 3 ust.3 ustawy biorące udział w konkursie.</w:t>
      </w:r>
      <w:r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 xml:space="preserve">Kandydatury należy składać w formie pisemnej (na formularzu stanowiącym załącznik do niniejszego ogłoszenia) do dnia </w:t>
      </w:r>
      <w:r w:rsid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4800DD"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stycz</w:t>
      </w:r>
      <w:r w:rsidR="00DA476A"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>nia</w:t>
      </w:r>
      <w:r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966F00">
        <w:rPr>
          <w:rFonts w:ascii="Times New Roman" w:eastAsia="Times New Roman" w:hAnsi="Times New Roman" w:cs="Times New Roman"/>
          <w:sz w:val="28"/>
          <w:szCs w:val="28"/>
          <w:lang w:eastAsia="pl-PL"/>
        </w:rPr>
        <w:t>2020</w:t>
      </w:r>
      <w:bookmarkStart w:id="0" w:name="_GoBack"/>
      <w:bookmarkEnd w:id="0"/>
      <w:r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 w Biurze Podawczym Urzędu Miasta w Brzegu przy ul. Robotniczej 12 lub drogą mailową – na adres </w:t>
      </w:r>
      <w:hyperlink r:id="rId5" w:history="1">
        <w:r w:rsidR="00CF1C36" w:rsidRPr="009C4D54">
          <w:rPr>
            <w:rStyle w:val="Hipercze"/>
            <w:rFonts w:ascii="Times New Roman" w:eastAsia="Times New Roman" w:hAnsi="Times New Roman" w:cs="Times New Roman"/>
            <w:sz w:val="28"/>
            <w:szCs w:val="28"/>
            <w:lang w:eastAsia="pl-PL"/>
          </w:rPr>
          <w:t>ngo@brzeg.pl</w:t>
        </w:r>
      </w:hyperlink>
    </w:p>
    <w:p w:rsidR="00CF1C36" w:rsidRPr="009C4D54" w:rsidRDefault="00CF1C36" w:rsidP="003974B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 w pracach Komisji Konkursowej </w:t>
      </w:r>
      <w:r w:rsidR="00C22F82"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>jest nieodpłatny oraz nie przysługuje zwrot kosztów podróży.</w:t>
      </w:r>
    </w:p>
    <w:p w:rsidR="008630FA" w:rsidRPr="009C4D54" w:rsidRDefault="008630FA" w:rsidP="008630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C4D5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</w:t>
      </w:r>
    </w:p>
    <w:p w:rsidR="00EF4E9D" w:rsidRPr="009C4D54" w:rsidRDefault="00EF4E9D" w:rsidP="00EF4E9D">
      <w:pPr>
        <w:pStyle w:val="NormalnyWeb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C4D54">
        <w:rPr>
          <w:sz w:val="28"/>
          <w:szCs w:val="28"/>
        </w:rPr>
        <w:tab/>
      </w:r>
      <w:r w:rsidRPr="009C4D54">
        <w:rPr>
          <w:sz w:val="28"/>
          <w:szCs w:val="28"/>
        </w:rPr>
        <w:tab/>
      </w:r>
      <w:r w:rsidRPr="009C4D54">
        <w:rPr>
          <w:sz w:val="28"/>
          <w:szCs w:val="28"/>
        </w:rPr>
        <w:tab/>
      </w:r>
      <w:r w:rsidRPr="009C4D54">
        <w:rPr>
          <w:sz w:val="28"/>
          <w:szCs w:val="28"/>
        </w:rPr>
        <w:tab/>
      </w:r>
      <w:r w:rsidRPr="009C4D54">
        <w:rPr>
          <w:sz w:val="28"/>
          <w:szCs w:val="28"/>
        </w:rPr>
        <w:tab/>
      </w:r>
      <w:r w:rsidRPr="009C4D54">
        <w:rPr>
          <w:sz w:val="28"/>
          <w:szCs w:val="28"/>
        </w:rPr>
        <w:tab/>
      </w:r>
      <w:r w:rsidRPr="009C4D54">
        <w:rPr>
          <w:sz w:val="28"/>
          <w:szCs w:val="28"/>
        </w:rPr>
        <w:tab/>
      </w:r>
      <w:r w:rsidRPr="009C4D54">
        <w:rPr>
          <w:sz w:val="28"/>
          <w:szCs w:val="28"/>
        </w:rPr>
        <w:tab/>
      </w:r>
      <w:r w:rsidRPr="009C4D54">
        <w:rPr>
          <w:rStyle w:val="Pogrubienie"/>
          <w:color w:val="000000" w:themeColor="text1"/>
          <w:sz w:val="28"/>
          <w:szCs w:val="28"/>
        </w:rPr>
        <w:t>Z up. Burmistrza</w:t>
      </w:r>
    </w:p>
    <w:p w:rsidR="00EF4E9D" w:rsidRPr="009C4D54" w:rsidRDefault="00EF4E9D" w:rsidP="00EF4E9D">
      <w:pPr>
        <w:pStyle w:val="NormalnyWeb"/>
        <w:shd w:val="clear" w:color="auto" w:fill="FFFFFF"/>
        <w:spacing w:before="0" w:beforeAutospacing="0" w:after="0" w:afterAutospacing="0"/>
        <w:ind w:left="4956" w:firstLine="708"/>
        <w:rPr>
          <w:color w:val="000000" w:themeColor="text1"/>
          <w:sz w:val="28"/>
          <w:szCs w:val="28"/>
        </w:rPr>
      </w:pPr>
      <w:r w:rsidRPr="009C4D54">
        <w:rPr>
          <w:rStyle w:val="Pogrubienie"/>
          <w:color w:val="000000" w:themeColor="text1"/>
          <w:sz w:val="28"/>
          <w:szCs w:val="28"/>
        </w:rPr>
        <w:t>Z-ca Burmistrza</w:t>
      </w:r>
    </w:p>
    <w:p w:rsidR="00EF4E9D" w:rsidRPr="009C4D54" w:rsidRDefault="00EF4E9D" w:rsidP="00EF4E9D">
      <w:pPr>
        <w:pStyle w:val="NormalnyWeb"/>
        <w:shd w:val="clear" w:color="auto" w:fill="FFFFFF"/>
        <w:spacing w:before="0" w:beforeAutospacing="0" w:after="0" w:afterAutospacing="0"/>
        <w:ind w:left="5664"/>
        <w:rPr>
          <w:color w:val="000000" w:themeColor="text1"/>
          <w:sz w:val="28"/>
          <w:szCs w:val="28"/>
        </w:rPr>
      </w:pPr>
      <w:r w:rsidRPr="009C4D54">
        <w:rPr>
          <w:rStyle w:val="Pogrubienie"/>
          <w:color w:val="000000" w:themeColor="text1"/>
          <w:sz w:val="28"/>
          <w:szCs w:val="28"/>
        </w:rPr>
        <w:t xml:space="preserve">(-) </w:t>
      </w:r>
      <w:r w:rsidRPr="009C4D54">
        <w:rPr>
          <w:rStyle w:val="Pogrubienie"/>
          <w:i/>
          <w:color w:val="000000" w:themeColor="text1"/>
          <w:sz w:val="28"/>
          <w:szCs w:val="28"/>
        </w:rPr>
        <w:t>Tomasz Witkowski</w:t>
      </w:r>
    </w:p>
    <w:p w:rsidR="00993B93" w:rsidRDefault="00993B93"/>
    <w:sectPr w:rsidR="0099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148F"/>
    <w:multiLevelType w:val="multilevel"/>
    <w:tmpl w:val="BF6C2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FA"/>
    <w:rsid w:val="00107BB9"/>
    <w:rsid w:val="003974BF"/>
    <w:rsid w:val="004800DD"/>
    <w:rsid w:val="00553E62"/>
    <w:rsid w:val="0059022A"/>
    <w:rsid w:val="006F6FA9"/>
    <w:rsid w:val="007E5960"/>
    <w:rsid w:val="008630FA"/>
    <w:rsid w:val="00966F00"/>
    <w:rsid w:val="00993B93"/>
    <w:rsid w:val="009C4D54"/>
    <w:rsid w:val="00A43EF9"/>
    <w:rsid w:val="00BA2B03"/>
    <w:rsid w:val="00C01B5B"/>
    <w:rsid w:val="00C22F82"/>
    <w:rsid w:val="00CF1C36"/>
    <w:rsid w:val="00DA476A"/>
    <w:rsid w:val="00EE0767"/>
    <w:rsid w:val="00EE44D9"/>
    <w:rsid w:val="00EF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62D71"/>
  <w15:docId w15:val="{9B6BDA89-C5EA-44FD-BC54-C796E7A84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">
    <w:name w:val="l"/>
    <w:basedOn w:val="Normalny"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630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30F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2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o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Katarzyna Piotrowska-Wilczek</cp:lastModifiedBy>
  <cp:revision>3</cp:revision>
  <cp:lastPrinted>2018-12-21T12:25:00Z</cp:lastPrinted>
  <dcterms:created xsi:type="dcterms:W3CDTF">2019-12-19T11:41:00Z</dcterms:created>
  <dcterms:modified xsi:type="dcterms:W3CDTF">2019-12-19T12:12:00Z</dcterms:modified>
</cp:coreProperties>
</file>