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071" w:rsidRPr="00C17071" w:rsidRDefault="00C17071" w:rsidP="00C17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071">
        <w:rPr>
          <w:rFonts w:ascii="Times New Roman" w:eastAsia="Times New Roman" w:hAnsi="Times New Roman" w:cs="Times New Roman"/>
          <w:b/>
          <w:sz w:val="24"/>
          <w:szCs w:val="24"/>
        </w:rPr>
        <w:t>INFORMACJA BURMISTRZA BRZEGU</w:t>
      </w:r>
    </w:p>
    <w:p w:rsidR="00C17071" w:rsidRDefault="00C17071" w:rsidP="00C17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7071" w:rsidRDefault="00C17071" w:rsidP="00C17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Gmina Brzeg posiada lokale biurowe do wynajęcia dla instytucji, organizacji oraz podmiotów prowadzących działalność gospodarczą. Pomieszczenia znajdują się w centrum miasta, w budynku ul. Sukiennice 2 przy ratuszu, mają od 8m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36m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powierzchni,  posiadają wszystkie media oraz są wyposażone w dostęp do łączy teleinformatycznych. Budynek jest dozorowany całodobowo.</w:t>
      </w:r>
    </w:p>
    <w:p w:rsidR="00C17071" w:rsidRDefault="00C17071" w:rsidP="00C17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C17071" w:rsidRDefault="00C17071" w:rsidP="008654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Zainteresowani wynajęciem biur  mogą na miejscu obejrzeć wszystkie lokale i otrzymać pełną informację na temat kosztów ich wynajmu. Chętni proszeni są o kontakt od poniedziałku do piątku w godz. 7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>-15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gmachu głównym ratusza (pokój nr 115 – pierwsze piętro obok Biura Rady Miejskiej) oraz telefonicznie pod nr 77 416 02 00.</w:t>
      </w:r>
    </w:p>
    <w:p w:rsidR="008654C2" w:rsidRDefault="008654C2" w:rsidP="008654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4C2" w:rsidRDefault="008654C2" w:rsidP="008654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8654C2" w:rsidRDefault="008654C2" w:rsidP="008654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4C2" w:rsidRDefault="008654C2" w:rsidP="008654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Burmistrz Brzegu</w:t>
      </w:r>
      <w:bookmarkStart w:id="0" w:name="_GoBack"/>
      <w:bookmarkEnd w:id="0"/>
    </w:p>
    <w:p w:rsidR="008654C2" w:rsidRPr="002B78CD" w:rsidRDefault="008654C2" w:rsidP="008654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2B78CD">
        <w:rPr>
          <w:rFonts w:ascii="Times New Roman" w:eastAsia="Times New Roman" w:hAnsi="Times New Roman" w:cs="Times New Roman"/>
          <w:i/>
          <w:sz w:val="24"/>
          <w:szCs w:val="24"/>
        </w:rPr>
        <w:t>(-) Jerzy Wrębiak</w:t>
      </w:r>
    </w:p>
    <w:p w:rsidR="00740908" w:rsidRDefault="00740908"/>
    <w:p w:rsidR="008654C2" w:rsidRDefault="008654C2"/>
    <w:p w:rsidR="008654C2" w:rsidRDefault="008654C2"/>
    <w:p w:rsidR="008654C2" w:rsidRDefault="008654C2">
      <w:r>
        <w:t xml:space="preserve">                                                                                                                            </w:t>
      </w:r>
    </w:p>
    <w:sectPr w:rsidR="008654C2" w:rsidSect="00740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984"/>
    <w:rsid w:val="002B78CD"/>
    <w:rsid w:val="00501B4E"/>
    <w:rsid w:val="00740908"/>
    <w:rsid w:val="00806984"/>
    <w:rsid w:val="008654C2"/>
    <w:rsid w:val="00AF6CB0"/>
    <w:rsid w:val="00C1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1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nroslan</dc:creator>
  <cp:lastModifiedBy>Kamila Rosińska</cp:lastModifiedBy>
  <cp:revision>3</cp:revision>
  <dcterms:created xsi:type="dcterms:W3CDTF">2016-04-04T11:39:00Z</dcterms:created>
  <dcterms:modified xsi:type="dcterms:W3CDTF">2016-04-04T11:41:00Z</dcterms:modified>
</cp:coreProperties>
</file>