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FE" w:rsidRDefault="00A106FE" w:rsidP="00A106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Kryteria, liczba punktów możliwych do uzyskania za poszczególne kryteria oraz dokumenty niezbędne do potwierdzenia tych kryteriów przy naborze do</w:t>
      </w:r>
      <w:r w:rsidRPr="00C973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szkoły podstawowej w roku szkolnym 2019</w:t>
      </w:r>
      <w:r w:rsidRPr="00C973D5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</w:p>
    <w:p w:rsidR="00A106FE" w:rsidRPr="00522BA3" w:rsidRDefault="00A106FE" w:rsidP="00A106FE">
      <w:pPr>
        <w:spacing w:after="0"/>
        <w:rPr>
          <w:b/>
          <w:sz w:val="24"/>
          <w:szCs w:val="24"/>
        </w:rPr>
      </w:pPr>
    </w:p>
    <w:p w:rsidR="00A106FE" w:rsidRPr="00931243" w:rsidRDefault="00A106FE" w:rsidP="00B57AB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1243">
        <w:rPr>
          <w:rFonts w:eastAsia="Times New Roman" w:cs="Times New Roman"/>
          <w:sz w:val="24"/>
          <w:szCs w:val="24"/>
          <w:lang w:eastAsia="pl-PL"/>
        </w:rPr>
        <w:t xml:space="preserve">Zgodnie z </w:t>
      </w:r>
      <w:hyperlink r:id="rId4" w:anchor="/document/18558680?unitId=art(154)ust(3)&amp;cm=DOCUMENT" w:history="1">
        <w:r w:rsidRPr="00931243">
          <w:rPr>
            <w:rFonts w:eastAsia="Times New Roman" w:cs="Times New Roman"/>
            <w:sz w:val="24"/>
            <w:szCs w:val="24"/>
            <w:lang w:eastAsia="pl-PL"/>
          </w:rPr>
          <w:t>art. 154 ust. 3</w:t>
        </w:r>
      </w:hyperlink>
      <w:r w:rsidRPr="00931243">
        <w:rPr>
          <w:rFonts w:eastAsia="Times New Roman" w:cs="Times New Roman"/>
          <w:sz w:val="24"/>
          <w:szCs w:val="24"/>
          <w:lang w:eastAsia="pl-PL"/>
        </w:rPr>
        <w:t xml:space="preserve"> ustawy z dnia 14 grudnia 2016 r. – Prawo </w:t>
      </w:r>
      <w:r w:rsidR="002B1C5B" w:rsidRPr="00931243">
        <w:rPr>
          <w:rFonts w:eastAsia="Times New Roman" w:cs="Times New Roman"/>
          <w:sz w:val="24"/>
          <w:szCs w:val="24"/>
          <w:lang w:eastAsia="pl-PL"/>
        </w:rPr>
        <w:t>o</w:t>
      </w:r>
      <w:r w:rsidRPr="00931243">
        <w:rPr>
          <w:rFonts w:eastAsia="Times New Roman" w:cs="Times New Roman"/>
          <w:sz w:val="24"/>
          <w:szCs w:val="24"/>
          <w:lang w:eastAsia="pl-PL"/>
        </w:rPr>
        <w:t xml:space="preserve">światowe </w:t>
      </w:r>
      <w:r w:rsidR="000D30B2" w:rsidRPr="00931243">
        <w:rPr>
          <w:rFonts w:eastAsia="Times New Roman" w:cs="Times New Roman"/>
          <w:sz w:val="24"/>
          <w:szCs w:val="24"/>
          <w:lang w:eastAsia="pl-PL"/>
        </w:rPr>
        <w:t>(</w:t>
      </w:r>
      <w:r w:rsidR="00DD1300" w:rsidRPr="00931243">
        <w:rPr>
          <w:rFonts w:eastAsia="Times New Roman" w:cs="Times New Roman"/>
          <w:sz w:val="24"/>
          <w:szCs w:val="24"/>
          <w:lang w:eastAsia="pl-PL"/>
        </w:rPr>
        <w:t xml:space="preserve">Dz. U. 2018. </w:t>
      </w:r>
      <w:r w:rsidR="000D30B2" w:rsidRPr="00931243">
        <w:rPr>
          <w:rFonts w:eastAsia="Times New Roman" w:cs="Times New Roman"/>
          <w:sz w:val="24"/>
          <w:szCs w:val="24"/>
          <w:lang w:eastAsia="pl-PL"/>
        </w:rPr>
        <w:t xml:space="preserve">996 </w:t>
      </w:r>
      <w:proofErr w:type="spellStart"/>
      <w:r w:rsidR="00DD1300" w:rsidRPr="00931243">
        <w:rPr>
          <w:rFonts w:eastAsia="Times New Roman" w:cs="Times New Roman"/>
          <w:sz w:val="24"/>
          <w:szCs w:val="24"/>
          <w:lang w:eastAsia="pl-PL"/>
        </w:rPr>
        <w:t>t.j</w:t>
      </w:r>
      <w:proofErr w:type="spellEnd"/>
      <w:r w:rsidR="00DD1300" w:rsidRPr="00931243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0D30B2" w:rsidRPr="00931243">
        <w:rPr>
          <w:rFonts w:eastAsia="Times New Roman" w:cs="Times New Roman"/>
          <w:sz w:val="24"/>
          <w:szCs w:val="24"/>
          <w:lang w:eastAsia="pl-PL"/>
        </w:rPr>
        <w:t xml:space="preserve">z </w:t>
      </w:r>
      <w:proofErr w:type="spellStart"/>
      <w:r w:rsidR="000D30B2" w:rsidRPr="00931243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="000D30B2" w:rsidRPr="00931243">
        <w:rPr>
          <w:rFonts w:eastAsia="Times New Roman" w:cs="Times New Roman"/>
          <w:sz w:val="24"/>
          <w:szCs w:val="24"/>
          <w:lang w:eastAsia="pl-PL"/>
        </w:rPr>
        <w:t xml:space="preserve">. zm.) </w:t>
      </w:r>
      <w:r w:rsidRPr="00931243">
        <w:rPr>
          <w:rFonts w:eastAsia="Times New Roman" w:cs="Times New Roman"/>
          <w:sz w:val="24"/>
          <w:szCs w:val="24"/>
          <w:lang w:eastAsia="pl-PL"/>
        </w:rPr>
        <w:t>podaję</w:t>
      </w:r>
      <w:r w:rsidRPr="00931243">
        <w:rPr>
          <w:sz w:val="24"/>
          <w:szCs w:val="24"/>
        </w:rPr>
        <w:t xml:space="preserve"> do publicznej wiadomości </w:t>
      </w:r>
      <w:r w:rsidRPr="00931243">
        <w:rPr>
          <w:b/>
          <w:sz w:val="24"/>
          <w:szCs w:val="24"/>
        </w:rPr>
        <w:t>kryteria do szkoły podstawowej</w:t>
      </w:r>
      <w:r w:rsidRPr="00931243">
        <w:rPr>
          <w:sz w:val="24"/>
          <w:szCs w:val="24"/>
        </w:rPr>
        <w:t>, brane pod uwagę w postępowaniu rekrutacyjnym</w:t>
      </w:r>
      <w:r w:rsidR="002B1C5B" w:rsidRPr="00931243">
        <w:rPr>
          <w:sz w:val="24"/>
          <w:szCs w:val="24"/>
        </w:rPr>
        <w:t xml:space="preserve"> oraz postępowaniu uzupełniającym</w:t>
      </w:r>
      <w:r w:rsidRPr="00931243">
        <w:rPr>
          <w:sz w:val="24"/>
          <w:szCs w:val="24"/>
        </w:rPr>
        <w:t xml:space="preserve"> w roku szkolnym </w:t>
      </w:r>
      <w:r w:rsidR="00DD1300" w:rsidRPr="00931243">
        <w:rPr>
          <w:sz w:val="24"/>
          <w:szCs w:val="24"/>
        </w:rPr>
        <w:br/>
      </w:r>
      <w:r w:rsidRPr="00931243">
        <w:rPr>
          <w:sz w:val="24"/>
          <w:szCs w:val="24"/>
        </w:rPr>
        <w:t xml:space="preserve">2019-2020 oraz </w:t>
      </w:r>
      <w:r w:rsidRPr="00931243">
        <w:rPr>
          <w:b/>
          <w:sz w:val="24"/>
          <w:szCs w:val="24"/>
        </w:rPr>
        <w:t>dokumenty niezbędne do pot</w:t>
      </w:r>
      <w:bookmarkStart w:id="0" w:name="_GoBack"/>
      <w:bookmarkEnd w:id="0"/>
      <w:r w:rsidRPr="00931243">
        <w:rPr>
          <w:b/>
          <w:sz w:val="24"/>
          <w:szCs w:val="24"/>
        </w:rPr>
        <w:t>wierdzenia tych kryteriów</w:t>
      </w:r>
      <w:r w:rsidRPr="00931243">
        <w:rPr>
          <w:sz w:val="24"/>
          <w:szCs w:val="24"/>
        </w:rPr>
        <w:t>,</w:t>
      </w:r>
      <w:r w:rsidR="002B1C5B" w:rsidRPr="00931243">
        <w:rPr>
          <w:sz w:val="24"/>
          <w:szCs w:val="24"/>
        </w:rPr>
        <w:t xml:space="preserve"> </w:t>
      </w:r>
      <w:r w:rsidRPr="00931243">
        <w:rPr>
          <w:sz w:val="24"/>
          <w:szCs w:val="24"/>
        </w:rPr>
        <w:t xml:space="preserve">a także </w:t>
      </w:r>
      <w:r w:rsidRPr="00931243">
        <w:rPr>
          <w:b/>
          <w:sz w:val="24"/>
          <w:szCs w:val="24"/>
        </w:rPr>
        <w:t>liczby punktów możliwych do uzyskania</w:t>
      </w:r>
      <w:r w:rsidR="000D30B2" w:rsidRPr="00931243">
        <w:rPr>
          <w:b/>
          <w:sz w:val="24"/>
          <w:szCs w:val="24"/>
        </w:rPr>
        <w:br/>
      </w:r>
      <w:r w:rsidRPr="00931243">
        <w:rPr>
          <w:b/>
          <w:sz w:val="24"/>
          <w:szCs w:val="24"/>
        </w:rPr>
        <w:t>za poszczególne kryteria</w:t>
      </w:r>
      <w:r w:rsidRPr="00931243">
        <w:rPr>
          <w:sz w:val="24"/>
          <w:szCs w:val="24"/>
        </w:rPr>
        <w:t>.</w:t>
      </w:r>
    </w:p>
    <w:tbl>
      <w:tblPr>
        <w:tblW w:w="143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5387"/>
        <w:gridCol w:w="992"/>
      </w:tblGrid>
      <w:tr w:rsidR="002B1C5B" w:rsidRPr="009F4B06" w:rsidTr="002B1C5B">
        <w:trPr>
          <w:trHeight w:val="4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5B" w:rsidRPr="0071334F" w:rsidRDefault="002B1C5B" w:rsidP="002B1C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1334F">
              <w:rPr>
                <w:b/>
              </w:rPr>
              <w:t xml:space="preserve">  </w:t>
            </w:r>
            <w:r>
              <w:rPr>
                <w:b/>
              </w:rPr>
              <w:t>L</w:t>
            </w:r>
            <w:r w:rsidRPr="0071334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.p.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5B" w:rsidRPr="0071334F" w:rsidRDefault="002B1C5B" w:rsidP="002B1C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1334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kryterium do publicznej szkoły podstawowej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5B" w:rsidRPr="0071334F" w:rsidRDefault="002B1C5B" w:rsidP="002B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1334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Dokument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potwierdzający spełnienie</w:t>
            </w:r>
            <w:r w:rsidRPr="0071334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C5B" w:rsidRPr="0071334F" w:rsidRDefault="002B1C5B" w:rsidP="002B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1334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Liczba punktów</w:t>
            </w:r>
          </w:p>
        </w:tc>
      </w:tr>
      <w:tr w:rsidR="002B1C5B" w:rsidRPr="009F4B06" w:rsidTr="002B1C5B">
        <w:trPr>
          <w:trHeight w:val="4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5B" w:rsidRPr="009F4B06" w:rsidRDefault="002B1C5B" w:rsidP="002B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4B06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5B" w:rsidRPr="009F4B06" w:rsidRDefault="002B1C5B" w:rsidP="002B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4B06">
              <w:rPr>
                <w:rFonts w:ascii="Calibri" w:eastAsia="Times New Roman" w:hAnsi="Calibri" w:cs="Times New Roman"/>
                <w:color w:val="000000"/>
                <w:lang w:eastAsia="pl-PL"/>
              </w:rPr>
              <w:t>Kandydat mieszka na terenie Gminy Brzeg.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C5B" w:rsidRPr="009F4B06" w:rsidRDefault="002B1C5B" w:rsidP="002B1C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Oświadczenie</w:t>
            </w:r>
            <w:r w:rsidRPr="0044685F">
              <w:rPr>
                <w:b/>
              </w:rPr>
              <w:t xml:space="preserve"> </w:t>
            </w:r>
            <w:r w:rsidRPr="0071334F">
              <w:t>o zamieszkiwaniu wraz z dzieckiem</w:t>
            </w:r>
            <w:r>
              <w:br/>
            </w:r>
            <w:r w:rsidRPr="0071334F">
              <w:t>na terenie Gminy Brzeg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C5B" w:rsidRPr="009F4B06" w:rsidRDefault="002B1C5B" w:rsidP="002B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4B06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2B1C5B" w:rsidRPr="009F4B06" w:rsidTr="002B1C5B">
        <w:trPr>
          <w:trHeight w:val="51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B" w:rsidRPr="009F4B06" w:rsidRDefault="002B1C5B" w:rsidP="002B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4B06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5B" w:rsidRPr="009F4B06" w:rsidRDefault="002B1C5B" w:rsidP="002B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4B06">
              <w:rPr>
                <w:rFonts w:ascii="Calibri" w:eastAsia="Times New Roman" w:hAnsi="Calibri" w:cs="Times New Roman"/>
                <w:color w:val="000000"/>
                <w:lang w:eastAsia="pl-PL"/>
              </w:rPr>
              <w:t>Kandydat, którego rodzeństwo uczęszcza w bieżącym roku i będzie uczęszczać w następnym roku szkolnym do szkoły pierwszego wyboru.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C5B" w:rsidRPr="0071334F" w:rsidRDefault="002B1C5B" w:rsidP="002B1C5B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Oświadczenie </w:t>
            </w:r>
            <w:r w:rsidRPr="0071334F">
              <w:t>o kontynuacji uczęszczania rodzeństwa</w:t>
            </w:r>
            <w:r>
              <w:t xml:space="preserve"> kandydata do szkoły pierwszego </w:t>
            </w:r>
            <w:r w:rsidRPr="0071334F">
              <w:t>wyboru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5B" w:rsidRPr="009F4B06" w:rsidRDefault="002B1C5B" w:rsidP="002B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4B0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2B1C5B" w:rsidRPr="009F4B06" w:rsidTr="002B1C5B">
        <w:trPr>
          <w:trHeight w:val="45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B" w:rsidRPr="009F4B06" w:rsidRDefault="002B1C5B" w:rsidP="002B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4B06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5B" w:rsidRPr="009F4B06" w:rsidRDefault="002B1C5B" w:rsidP="002B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4B06">
              <w:rPr>
                <w:rFonts w:ascii="Calibri" w:eastAsia="Times New Roman" w:hAnsi="Calibri" w:cs="Times New Roman"/>
                <w:color w:val="000000"/>
                <w:lang w:eastAsia="pl-PL"/>
              </w:rPr>
              <w:t>Kandydat, którego miejsce pracy jednego z rodziców znajduje się w obwodzie pierwszego wyboru.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C5B" w:rsidRPr="0071334F" w:rsidRDefault="002B1C5B" w:rsidP="002B1C5B">
            <w:pPr>
              <w:spacing w:after="0" w:line="240" w:lineRule="auto"/>
              <w:jc w:val="both"/>
            </w:pPr>
            <w:r w:rsidRPr="0071334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Oświadczenie </w:t>
            </w:r>
            <w:r w:rsidRPr="0071334F">
              <w:t>o miejscu pracy jednego z rodziców</w:t>
            </w:r>
            <w:r>
              <w:br/>
            </w:r>
            <w:r w:rsidRPr="0071334F">
              <w:t>w obwodzie szkoły pierwszego wyboru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5B" w:rsidRPr="009F4B06" w:rsidRDefault="002B1C5B" w:rsidP="002B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4B0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2B1C5B" w:rsidRPr="009F4B06" w:rsidTr="002B1C5B">
        <w:trPr>
          <w:trHeight w:val="75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5B" w:rsidRPr="009F4B06" w:rsidRDefault="002B1C5B" w:rsidP="002B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4B06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5B" w:rsidRPr="009F4B06" w:rsidRDefault="002B1C5B" w:rsidP="002B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4B06">
              <w:rPr>
                <w:rFonts w:ascii="Calibri" w:eastAsia="Times New Roman" w:hAnsi="Calibri" w:cs="Times New Roman"/>
                <w:color w:val="000000"/>
                <w:lang w:eastAsia="pl-PL"/>
              </w:rPr>
              <w:t>Kandydat, którego krewni (babcia, dziadek) wspierający rodziców (opiekunów prawnych) w zapewnieniu mu należytej opieki, zamieszkują w obwodzie szkoły pierwszego wyboru.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C5B" w:rsidRPr="009F4B06" w:rsidRDefault="002B1C5B" w:rsidP="002B1C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Oświadczenie </w:t>
            </w:r>
            <w:r w:rsidRPr="0071334F">
              <w:t>o zamieszkiwaniu w obwodzie szkoły pierwszego wyboru krewnych (babcia, dziadek), którzy wspierają rodziców w opiece nad dzieckiem  kandydatem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C5B" w:rsidRPr="009F4B06" w:rsidRDefault="002B1C5B" w:rsidP="002B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4B0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B1C5B" w:rsidRPr="009F4B06" w:rsidTr="002B1C5B">
        <w:trPr>
          <w:trHeight w:val="28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5B" w:rsidRPr="009F4B06" w:rsidRDefault="002B1C5B" w:rsidP="002B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4B06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5B" w:rsidRPr="009F4B06" w:rsidRDefault="002B1C5B" w:rsidP="002B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4B06">
              <w:rPr>
                <w:rFonts w:ascii="Calibri" w:eastAsia="Times New Roman" w:hAnsi="Calibri" w:cs="Times New Roman"/>
                <w:color w:val="000000"/>
                <w:lang w:eastAsia="pl-PL"/>
              </w:rPr>
              <w:t>Wielodzietność rodziny kandydata lub objęcie kandydata pieczą zastępczą.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C5B" w:rsidRPr="0071334F" w:rsidRDefault="002B1C5B" w:rsidP="002B1C5B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Oświadczenie </w:t>
            </w:r>
            <w:r w:rsidRPr="0071334F">
              <w:t>o wielodzietności rodziny lub pieczy zastępczej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C5B" w:rsidRPr="009F4B06" w:rsidRDefault="002B1C5B" w:rsidP="002B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4B0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B1C5B" w:rsidRPr="009F4B06" w:rsidTr="002B1C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5B" w:rsidRPr="009F4B06" w:rsidRDefault="002B1C5B" w:rsidP="002B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4B06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5B" w:rsidRPr="009F4B06" w:rsidRDefault="002B1C5B" w:rsidP="002B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4B06">
              <w:rPr>
                <w:rFonts w:ascii="Calibri" w:eastAsia="Times New Roman" w:hAnsi="Calibri" w:cs="Times New Roman"/>
                <w:color w:val="000000"/>
                <w:lang w:eastAsia="pl-PL"/>
              </w:rPr>
              <w:t>Niepełnosprawność kandydata.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C5B" w:rsidRPr="009F4B06" w:rsidRDefault="002B1C5B" w:rsidP="002B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Oświadczenie o niepełnosprawności kandydata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5B" w:rsidRPr="009F4B06" w:rsidRDefault="002B1C5B" w:rsidP="002B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4B0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B1C5B" w:rsidRPr="009F4B06" w:rsidTr="002B1C5B">
        <w:trPr>
          <w:trHeight w:val="44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5B" w:rsidRPr="009F4B06" w:rsidRDefault="002B1C5B" w:rsidP="002B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4B06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5B" w:rsidRPr="009F4B06" w:rsidRDefault="002B1C5B" w:rsidP="002B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4B06">
              <w:rPr>
                <w:rFonts w:ascii="Calibri" w:eastAsia="Times New Roman" w:hAnsi="Calibri" w:cs="Times New Roman"/>
                <w:color w:val="000000"/>
                <w:lang w:eastAsia="pl-PL"/>
              </w:rPr>
              <w:t>Samotne wychowywanie kandydata w rodzinie.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C5B" w:rsidRPr="009F4B06" w:rsidRDefault="002B1C5B" w:rsidP="002B1C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Oświadczenie </w:t>
            </w:r>
            <w:r w:rsidRPr="0071334F">
              <w:t xml:space="preserve">o samotnym wychowywaniu kandydata </w:t>
            </w:r>
            <w:r>
              <w:br/>
            </w:r>
            <w:r w:rsidRPr="0071334F">
              <w:t>w rodzinie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C5B" w:rsidRPr="009F4B06" w:rsidRDefault="002B1C5B" w:rsidP="002B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4B0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</w:tbl>
    <w:p w:rsidR="00BF3F46" w:rsidRDefault="00BF3F46"/>
    <w:sectPr w:rsidR="00BF3F46" w:rsidSect="00A106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FE"/>
    <w:rsid w:val="000D30B2"/>
    <w:rsid w:val="002B1C5B"/>
    <w:rsid w:val="0071334F"/>
    <w:rsid w:val="00931243"/>
    <w:rsid w:val="00A106FE"/>
    <w:rsid w:val="00B57ABB"/>
    <w:rsid w:val="00BF3F46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BCF89-39D9-4A46-A856-8096C046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Kowalczyk</dc:creator>
  <cp:keywords/>
  <dc:description/>
  <cp:lastModifiedBy>Maria Preis</cp:lastModifiedBy>
  <cp:revision>5</cp:revision>
  <dcterms:created xsi:type="dcterms:W3CDTF">2019-01-29T08:21:00Z</dcterms:created>
  <dcterms:modified xsi:type="dcterms:W3CDTF">2019-01-29T10:30:00Z</dcterms:modified>
</cp:coreProperties>
</file>