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71" w:rsidRDefault="003A2A71" w:rsidP="003A2A71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3A2A71" w:rsidRDefault="003A2A71" w:rsidP="003A2A71">
      <w:pPr>
        <w:jc w:val="right"/>
        <w:rPr>
          <w:color w:val="000000"/>
        </w:rPr>
      </w:pPr>
      <w:r>
        <w:rPr>
          <w:color w:val="000000"/>
        </w:rPr>
        <w:t xml:space="preserve">Zarządzenia Burmistrza Miasta Brzegu </w:t>
      </w:r>
    </w:p>
    <w:p w:rsidR="003A2A71" w:rsidRDefault="003A2A71" w:rsidP="003A2A71">
      <w:pPr>
        <w:jc w:val="right"/>
        <w:rPr>
          <w:color w:val="000000"/>
        </w:rPr>
      </w:pPr>
      <w:r>
        <w:rPr>
          <w:color w:val="000000"/>
        </w:rPr>
        <w:t>Nr  499 /2011</w:t>
      </w:r>
    </w:p>
    <w:p w:rsidR="003A2A71" w:rsidRDefault="003A2A71" w:rsidP="003A2A71">
      <w:pPr>
        <w:jc w:val="right"/>
        <w:rPr>
          <w:b/>
          <w:color w:val="000000"/>
          <w:sz w:val="28"/>
        </w:rPr>
      </w:pPr>
      <w:r>
        <w:rPr>
          <w:color w:val="000000"/>
        </w:rPr>
        <w:t>z dnia 05 sierpnia 2011 r.</w:t>
      </w:r>
    </w:p>
    <w:p w:rsidR="003A2A71" w:rsidRDefault="003A2A71" w:rsidP="003A2A71">
      <w:pPr>
        <w:jc w:val="center"/>
        <w:rPr>
          <w:b/>
          <w:color w:val="000000"/>
          <w:sz w:val="28"/>
        </w:rPr>
      </w:pPr>
    </w:p>
    <w:p w:rsidR="003A2A71" w:rsidRDefault="003A2A71" w:rsidP="003A2A7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3A2A71" w:rsidRDefault="003A2A71" w:rsidP="003A2A7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MIASTA BRZEGU</w:t>
      </w:r>
    </w:p>
    <w:p w:rsidR="003A2A71" w:rsidRDefault="003A2A71" w:rsidP="003A2A71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3A2A71" w:rsidRDefault="003A2A71" w:rsidP="003A2A7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                             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                  z 2010 r. Nr 234 poz. 1536) </w:t>
      </w:r>
      <w:r>
        <w:rPr>
          <w:color w:val="000000"/>
          <w:sz w:val="28"/>
        </w:rPr>
        <w:t xml:space="preserve">oraz </w:t>
      </w:r>
      <w:r>
        <w:rPr>
          <w:sz w:val="28"/>
        </w:rPr>
        <w:t xml:space="preserve"> </w:t>
      </w:r>
      <w:r>
        <w:rPr>
          <w:color w:val="000000"/>
          <w:sz w:val="28"/>
        </w:rPr>
        <w:t>Programu Współpracy Gminy Miasta Brzegu z organizacjami pozarządowymi i innymi po</w:t>
      </w:r>
      <w:r>
        <w:rPr>
          <w:color w:val="000000"/>
          <w:sz w:val="28"/>
        </w:rPr>
        <w:t>d</w:t>
      </w:r>
      <w:r>
        <w:rPr>
          <w:color w:val="000000"/>
          <w:sz w:val="28"/>
        </w:rPr>
        <w:t>miotami prowadzącymi działalność pożytku publicznego na rok 2011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VI/19/11 Rady Miejskiej Brzegu z dnia 8 lutego 2011 roku)</w:t>
      </w:r>
    </w:p>
    <w:p w:rsidR="003A2A71" w:rsidRDefault="003A2A71" w:rsidP="003A2A71">
      <w:pPr>
        <w:jc w:val="both"/>
        <w:rPr>
          <w:color w:val="000000"/>
          <w:sz w:val="28"/>
        </w:rPr>
      </w:pPr>
    </w:p>
    <w:p w:rsidR="003A2A71" w:rsidRDefault="003A2A71" w:rsidP="003A2A71">
      <w:pPr>
        <w:pStyle w:val="Nagwek6"/>
      </w:pPr>
      <w:r>
        <w:t>Burmistrz Miasta Brzegu</w:t>
      </w:r>
    </w:p>
    <w:p w:rsidR="003A2A71" w:rsidRDefault="003A2A71" w:rsidP="003A2A71"/>
    <w:p w:rsidR="003A2A71" w:rsidRPr="006A0225" w:rsidRDefault="003A2A71" w:rsidP="003A2A71"/>
    <w:p w:rsidR="003A2A71" w:rsidRDefault="003A2A71" w:rsidP="003A2A71">
      <w:pPr>
        <w:shd w:val="clear" w:color="auto" w:fill="FFFFFF"/>
        <w:jc w:val="both"/>
        <w:textAlignment w:val="top"/>
        <w:rPr>
          <w:sz w:val="28"/>
        </w:rPr>
      </w:pPr>
      <w:r>
        <w:rPr>
          <w:color w:val="000000"/>
          <w:sz w:val="28"/>
        </w:rPr>
        <w:t xml:space="preserve">ogłasza otwarte konkursy dla podmiotów działających na rzecz mieszkańców           z Gminy Miasta Brzegu prowadzących działalność pożytku publicznego na dofinansowanie realizacji w 2011 roku zadań </w:t>
      </w:r>
      <w:r>
        <w:rPr>
          <w:sz w:val="28"/>
        </w:rPr>
        <w:t>publicznych w zakr</w:t>
      </w:r>
      <w:r>
        <w:rPr>
          <w:sz w:val="28"/>
        </w:rPr>
        <w:t>e</w:t>
      </w:r>
      <w:r>
        <w:rPr>
          <w:sz w:val="28"/>
        </w:rPr>
        <w:t xml:space="preserve">sie organizacji imprez kulturalnych, koncertów i festiwali </w:t>
      </w:r>
    </w:p>
    <w:p w:rsidR="003A2A71" w:rsidRDefault="003A2A71" w:rsidP="003A2A71">
      <w:pPr>
        <w:rPr>
          <w:color w:val="000000"/>
          <w:sz w:val="28"/>
        </w:rPr>
      </w:pPr>
    </w:p>
    <w:p w:rsidR="003A2A71" w:rsidRDefault="003A2A71" w:rsidP="003A2A71">
      <w:pPr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3A2A71" w:rsidRDefault="003A2A71" w:rsidP="003A2A71">
      <w:pPr>
        <w:jc w:val="both"/>
        <w:rPr>
          <w:color w:val="000000"/>
          <w:sz w:val="28"/>
        </w:rPr>
      </w:pPr>
    </w:p>
    <w:p w:rsidR="003A2A71" w:rsidRDefault="003A2A71" w:rsidP="003A2A7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3A2A71" w:rsidRDefault="003A2A71" w:rsidP="003A2A7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Miasto Brzeg a wybranym podmiotem- oferentem .</w:t>
      </w:r>
    </w:p>
    <w:p w:rsidR="003A2A71" w:rsidRDefault="003A2A71" w:rsidP="003A2A71">
      <w:pPr>
        <w:pStyle w:val="Nagwek7"/>
        <w:jc w:val="left"/>
        <w:rPr>
          <w:sz w:val="28"/>
        </w:rPr>
      </w:pPr>
      <w:r>
        <w:rPr>
          <w:sz w:val="28"/>
        </w:rPr>
        <w:t xml:space="preserve">Wysokość środków publicznych przeznaczonych na realizację wyżej </w:t>
      </w:r>
    </w:p>
    <w:p w:rsidR="003A2A71" w:rsidRDefault="003A2A71" w:rsidP="003A2A71">
      <w:pPr>
        <w:tabs>
          <w:tab w:val="right" w:pos="284"/>
          <w:tab w:val="left" w:pos="408"/>
        </w:tabs>
        <w:rPr>
          <w:b/>
          <w:sz w:val="28"/>
        </w:rPr>
      </w:pPr>
      <w:r>
        <w:rPr>
          <w:sz w:val="28"/>
        </w:rPr>
        <w:t xml:space="preserve">wymienionych  zadań: do </w:t>
      </w:r>
      <w:r>
        <w:rPr>
          <w:b/>
          <w:sz w:val="28"/>
        </w:rPr>
        <w:t>37.300 zł (słownie: trzydzieści siedem tysięcy trzysta złotych)</w:t>
      </w:r>
    </w:p>
    <w:p w:rsidR="003A2A71" w:rsidRDefault="003A2A71" w:rsidP="003A2A71">
      <w:pPr>
        <w:rPr>
          <w:sz w:val="28"/>
        </w:rPr>
      </w:pPr>
    </w:p>
    <w:p w:rsidR="003A2A71" w:rsidRDefault="003A2A71" w:rsidP="003A2A71">
      <w:pPr>
        <w:rPr>
          <w:sz w:val="28"/>
        </w:rPr>
      </w:pPr>
      <w:r>
        <w:rPr>
          <w:sz w:val="28"/>
        </w:rPr>
        <w:t>I. Wymogi oferty:</w:t>
      </w:r>
    </w:p>
    <w:p w:rsidR="003A2A71" w:rsidRDefault="003A2A71" w:rsidP="003A2A71">
      <w:pPr>
        <w:ind w:firstLine="708"/>
        <w:jc w:val="both"/>
        <w:rPr>
          <w:sz w:val="28"/>
        </w:rPr>
      </w:pPr>
      <w:r>
        <w:rPr>
          <w:sz w:val="28"/>
        </w:rPr>
        <w:t>Oferta konkursowa powinna spełniać wymagania opisane w art. 14 Ustawy z dnia 24 kwietnia 2003 r. o działalności pożytku publicznego i o wolontariacie 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2010 r. Nr 234 poz. 1536) </w:t>
      </w:r>
      <w:r>
        <w:rPr>
          <w:sz w:val="28"/>
        </w:rPr>
        <w:t>oraz Rozporządzenia Ministra Gospodarki, Pracy i Polityki Społecznej z dnia                    15 grudnia 2010 roku (Dz. U. Nr 6, poz. 25 z 2011 r.) w sprawie wzoru oferty realizacji zadania publicznego, ramowego wzoru umowy o wykonanie zadania publicznego i wzoru sprawozdania z wykonania zadania.</w:t>
      </w:r>
    </w:p>
    <w:p w:rsidR="003A2A71" w:rsidRDefault="003A2A71" w:rsidP="003A2A71">
      <w:pPr>
        <w:rPr>
          <w:sz w:val="28"/>
        </w:rPr>
      </w:pPr>
    </w:p>
    <w:p w:rsidR="003A2A71" w:rsidRDefault="003A2A71" w:rsidP="003A2A71">
      <w:pPr>
        <w:rPr>
          <w:sz w:val="28"/>
        </w:rPr>
      </w:pPr>
      <w:r>
        <w:rPr>
          <w:sz w:val="28"/>
        </w:rPr>
        <w:t>II. Kryteria stosowane przy dokonywaniu wyboru ofert:</w:t>
      </w:r>
    </w:p>
    <w:p w:rsidR="003A2A71" w:rsidRDefault="003A2A71" w:rsidP="003A2A71">
      <w:pPr>
        <w:numPr>
          <w:ilvl w:val="3"/>
          <w:numId w:val="4"/>
        </w:numPr>
        <w:tabs>
          <w:tab w:val="clear" w:pos="2880"/>
        </w:tabs>
        <w:ind w:hanging="2596"/>
        <w:rPr>
          <w:sz w:val="28"/>
        </w:rPr>
      </w:pPr>
      <w:r>
        <w:rPr>
          <w:sz w:val="28"/>
        </w:rPr>
        <w:t>prawidłowo wypełniony wniosek,</w:t>
      </w:r>
    </w:p>
    <w:p w:rsidR="003A2A71" w:rsidRDefault="003A2A71" w:rsidP="003A2A71">
      <w:pPr>
        <w:pStyle w:val="Tekstpodstawowywcity2"/>
        <w:numPr>
          <w:ilvl w:val="3"/>
          <w:numId w:val="4"/>
        </w:numPr>
        <w:tabs>
          <w:tab w:val="clear" w:pos="2880"/>
        </w:tabs>
        <w:spacing w:after="0" w:line="240" w:lineRule="auto"/>
        <w:ind w:hanging="2596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Pr="00A921C2">
        <w:rPr>
          <w:sz w:val="28"/>
          <w:szCs w:val="28"/>
        </w:rPr>
        <w:t>ele statutowe podmiotu są zgodne z zadaniami</w:t>
      </w:r>
      <w:r>
        <w:rPr>
          <w:sz w:val="28"/>
          <w:szCs w:val="28"/>
        </w:rPr>
        <w:t>,</w:t>
      </w:r>
      <w:r w:rsidRPr="00A921C2">
        <w:rPr>
          <w:sz w:val="28"/>
          <w:szCs w:val="28"/>
        </w:rPr>
        <w:t xml:space="preserve"> o które stara się podmiot,</w:t>
      </w:r>
    </w:p>
    <w:p w:rsidR="003A2A71" w:rsidRDefault="003A2A71" w:rsidP="003A2A71">
      <w:pPr>
        <w:numPr>
          <w:ilvl w:val="3"/>
          <w:numId w:val="4"/>
        </w:numPr>
        <w:tabs>
          <w:tab w:val="clear" w:pos="2880"/>
          <w:tab w:val="num" w:pos="284"/>
        </w:tabs>
        <w:ind w:hanging="2596"/>
        <w:rPr>
          <w:sz w:val="28"/>
        </w:rPr>
      </w:pPr>
      <w:r>
        <w:rPr>
          <w:sz w:val="28"/>
        </w:rPr>
        <w:t>terenem wykonania zadania przez podmioty jest Gmina Miasto Brzeg,</w:t>
      </w:r>
    </w:p>
    <w:p w:rsidR="003A2A71" w:rsidRDefault="003A2A71" w:rsidP="003A2A71">
      <w:pPr>
        <w:numPr>
          <w:ilvl w:val="3"/>
          <w:numId w:val="4"/>
        </w:numPr>
        <w:tabs>
          <w:tab w:val="clear" w:pos="2880"/>
        </w:tabs>
        <w:ind w:hanging="2596"/>
        <w:rPr>
          <w:sz w:val="28"/>
        </w:rPr>
      </w:pPr>
      <w:r w:rsidRPr="00BF7E05">
        <w:rPr>
          <w:sz w:val="28"/>
        </w:rPr>
        <w:t xml:space="preserve">aktualny </w:t>
      </w:r>
      <w:r>
        <w:rPr>
          <w:sz w:val="28"/>
        </w:rPr>
        <w:t>wyciąg z rejestru,</w:t>
      </w:r>
    </w:p>
    <w:p w:rsidR="003A2A71" w:rsidRDefault="003A2A71" w:rsidP="003A2A71">
      <w:pPr>
        <w:numPr>
          <w:ilvl w:val="3"/>
          <w:numId w:val="4"/>
        </w:numPr>
        <w:tabs>
          <w:tab w:val="clear" w:pos="2880"/>
        </w:tabs>
        <w:ind w:hanging="2596"/>
        <w:rPr>
          <w:sz w:val="28"/>
        </w:rPr>
      </w:pPr>
      <w:r>
        <w:rPr>
          <w:sz w:val="28"/>
        </w:rPr>
        <w:t>dysponowanie wykwalifikowaną kadrą ,</w:t>
      </w:r>
    </w:p>
    <w:p w:rsidR="003A2A71" w:rsidRDefault="003A2A71" w:rsidP="003A2A71">
      <w:pPr>
        <w:numPr>
          <w:ilvl w:val="3"/>
          <w:numId w:val="4"/>
        </w:numPr>
        <w:tabs>
          <w:tab w:val="clear" w:pos="2880"/>
        </w:tabs>
        <w:ind w:left="284" w:firstLine="0"/>
        <w:rPr>
          <w:sz w:val="28"/>
        </w:rPr>
      </w:pPr>
      <w:r>
        <w:rPr>
          <w:sz w:val="28"/>
        </w:rPr>
        <w:t xml:space="preserve">posiadanie zasobów rzeczowych (lokalowych i sprzętowych) lub potwierdzenia użyczenia, wydzierżawienia umożliwiającego realizację zadania. </w:t>
      </w:r>
    </w:p>
    <w:p w:rsidR="003A2A71" w:rsidRDefault="003A2A71" w:rsidP="003A2A71">
      <w:pPr>
        <w:ind w:left="2520"/>
        <w:rPr>
          <w:sz w:val="28"/>
        </w:rPr>
      </w:pPr>
    </w:p>
    <w:p w:rsidR="003A2A71" w:rsidRDefault="003A2A71" w:rsidP="003A2A71">
      <w:pPr>
        <w:rPr>
          <w:sz w:val="28"/>
        </w:rPr>
      </w:pPr>
      <w:r>
        <w:rPr>
          <w:sz w:val="28"/>
        </w:rPr>
        <w:t>III. Dofinansowanie może być przeznaczone na:</w:t>
      </w:r>
    </w:p>
    <w:p w:rsidR="003A2A71" w:rsidRDefault="003A2A71" w:rsidP="003A2A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a) koszty przejazdu,</w:t>
      </w:r>
    </w:p>
    <w:p w:rsidR="003A2A71" w:rsidRDefault="003A2A71" w:rsidP="003A2A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b) honoraria,</w:t>
      </w:r>
    </w:p>
    <w:p w:rsidR="003A2A71" w:rsidRDefault="003A2A71" w:rsidP="003A2A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c) oświetlenie,</w:t>
      </w:r>
    </w:p>
    <w:p w:rsidR="003A2A71" w:rsidRDefault="003A2A71" w:rsidP="003A2A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d) nagłośnienie,</w:t>
      </w:r>
    </w:p>
    <w:p w:rsidR="003A2A71" w:rsidRDefault="003A2A71" w:rsidP="003A2A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punkty pomocy medycznej,</w:t>
      </w:r>
    </w:p>
    <w:p w:rsidR="003A2A71" w:rsidRDefault="003A2A71" w:rsidP="003A2A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zabezpieczenie </w:t>
      </w:r>
      <w:proofErr w:type="spellStart"/>
      <w:r>
        <w:rPr>
          <w:sz w:val="28"/>
        </w:rPr>
        <w:t>p.pożarowe</w:t>
      </w:r>
      <w:proofErr w:type="spellEnd"/>
      <w:r>
        <w:rPr>
          <w:sz w:val="28"/>
        </w:rPr>
        <w:t>,</w:t>
      </w:r>
    </w:p>
    <w:p w:rsidR="003A2A71" w:rsidRDefault="003A2A71" w:rsidP="003A2A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sanitariaty,</w:t>
      </w:r>
    </w:p>
    <w:p w:rsidR="003A2A71" w:rsidRDefault="003A2A71" w:rsidP="003A2A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zapewnienia bezpieczeństwa osób,</w:t>
      </w:r>
    </w:p>
    <w:p w:rsidR="003A2A71" w:rsidRDefault="003A2A71" w:rsidP="003A2A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ubezpieczenie od odpowiedzialności cywilnej,</w:t>
      </w:r>
    </w:p>
    <w:p w:rsidR="003A2A71" w:rsidRDefault="003A2A71" w:rsidP="003A2A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zakup nagród i materiałów,</w:t>
      </w:r>
    </w:p>
    <w:p w:rsidR="003A2A71" w:rsidRDefault="003A2A71" w:rsidP="003A2A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plakaty,</w:t>
      </w:r>
    </w:p>
    <w:p w:rsidR="003A2A71" w:rsidRDefault="003A2A71" w:rsidP="003A2A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zakwaterowanie i wyżywienie artystów,</w:t>
      </w:r>
    </w:p>
    <w:p w:rsidR="003A2A71" w:rsidRDefault="003A2A71" w:rsidP="003A2A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inne – niezbędne do wykonania zadania publicznego.</w:t>
      </w:r>
    </w:p>
    <w:p w:rsidR="003A2A71" w:rsidRDefault="003A2A71" w:rsidP="003A2A71">
      <w:pPr>
        <w:pStyle w:val="Tekstpodstawowy"/>
      </w:pPr>
    </w:p>
    <w:p w:rsidR="003A2A71" w:rsidRDefault="003A2A71" w:rsidP="003A2A71">
      <w:pPr>
        <w:pStyle w:val="Tekstpodstawowy"/>
      </w:pPr>
      <w:r>
        <w:t xml:space="preserve">IV. Termin realizacji zadań: 01 wrzesień – 30 listopad 2011 roku.  </w:t>
      </w:r>
    </w:p>
    <w:p w:rsidR="003A2A71" w:rsidRPr="00BF7E05" w:rsidRDefault="003A2A71" w:rsidP="003A2A71">
      <w:pPr>
        <w:pStyle w:val="Tekstpodstawowy"/>
        <w:numPr>
          <w:ilvl w:val="0"/>
          <w:numId w:val="1"/>
        </w:numPr>
      </w:pPr>
      <w:r>
        <w:t xml:space="preserve">Oferty należy składać do 26 sierpnia 2011 roku do godz. 15.15 na Biurze Podawczym Urzędu Miasta w Brzegu lub nadesłać drogą pocztową na adres Urzędu Miasta w Brzegu, ul. Robotnicza 12, 49-300 Brzeg  (o terminie wpływu decyduje data stempla pocztowego) w zaklejonych, opisanych wg zadań wymienionych w ogłoszeniu i opieczętowanych kopertach z dopiskiem „Konkurs Ofert 2011– realizacja </w:t>
      </w:r>
      <w:r w:rsidRPr="00BF7E05">
        <w:t>zadania w zakresie.................................”</w:t>
      </w:r>
    </w:p>
    <w:p w:rsidR="003A2A71" w:rsidRPr="00BF7E05" w:rsidRDefault="003A2A71" w:rsidP="003A2A71">
      <w:pPr>
        <w:pStyle w:val="Tekstpodstawowy"/>
        <w:numPr>
          <w:ilvl w:val="0"/>
          <w:numId w:val="1"/>
        </w:numPr>
      </w:pPr>
      <w:r w:rsidRPr="00BF7E05">
        <w:t xml:space="preserve">Otwarcie ofert nastąpi </w:t>
      </w:r>
      <w:r>
        <w:t xml:space="preserve">30 sierpnia </w:t>
      </w:r>
      <w:r w:rsidRPr="00BF7E05">
        <w:t>2011 roku o godz. 10.00.</w:t>
      </w:r>
    </w:p>
    <w:p w:rsidR="003A2A71" w:rsidRPr="00BF7E05" w:rsidRDefault="003A2A71" w:rsidP="003A2A71">
      <w:pPr>
        <w:pStyle w:val="Tekstpodstawowy"/>
        <w:numPr>
          <w:ilvl w:val="0"/>
          <w:numId w:val="1"/>
        </w:numPr>
      </w:pPr>
      <w:r w:rsidRPr="00BF7E05">
        <w:t>Informacja o wyborze najlepszych ofert zostanie zamieszczona w Biuletynie Informacji Publicznej na stronie internetowej www.bip.brzeg.pl</w:t>
      </w:r>
    </w:p>
    <w:p w:rsidR="003A2A71" w:rsidRDefault="003A2A71" w:rsidP="003A2A71">
      <w:pPr>
        <w:pStyle w:val="Tekstpodstawowy"/>
      </w:pPr>
    </w:p>
    <w:p w:rsidR="003A2A71" w:rsidRDefault="003A2A71" w:rsidP="003A2A71">
      <w:pPr>
        <w:pStyle w:val="Tekstpodstawowy"/>
      </w:pPr>
      <w:r>
        <w:t>V. Środki finansowe na wyżej wymienione zadania w 2010 roku wynosiły 70.000 złotych.</w:t>
      </w:r>
    </w:p>
    <w:p w:rsidR="003A2A71" w:rsidRDefault="003A2A71" w:rsidP="003A2A71">
      <w:pPr>
        <w:pStyle w:val="Tekstpodstawowy"/>
      </w:pPr>
    </w:p>
    <w:p w:rsidR="003A2A71" w:rsidRDefault="003A2A71" w:rsidP="003A2A71">
      <w:pPr>
        <w:pStyle w:val="Tekstpodstawowy"/>
      </w:pPr>
      <w:r>
        <w:lastRenderedPageBreak/>
        <w:t>VI. Osobą uprawnioną do udzielania informacji na temat konkursu jest Izabela Tkaczyk, inspektor w Biurze Promocji, Kultury, Sportu i Turystyki Urzędu Miasta w Brzegu, tel. 77 416 98 01.</w:t>
      </w:r>
    </w:p>
    <w:p w:rsidR="003A2A71" w:rsidRDefault="003A2A71" w:rsidP="003A2A71">
      <w:pPr>
        <w:rPr>
          <w:color w:val="000000"/>
          <w:sz w:val="28"/>
        </w:rPr>
      </w:pPr>
    </w:p>
    <w:p w:rsidR="003A2A71" w:rsidRDefault="003A2A71" w:rsidP="003A2A71">
      <w:pPr>
        <w:rPr>
          <w:color w:val="000000"/>
          <w:sz w:val="28"/>
        </w:rPr>
      </w:pPr>
      <w:r>
        <w:rPr>
          <w:color w:val="000000"/>
          <w:sz w:val="28"/>
        </w:rPr>
        <w:t xml:space="preserve">VII. Formularz oferty dla organizacji pozarządowych dostępny jest w </w:t>
      </w:r>
      <w:r>
        <w:rPr>
          <w:sz w:val="28"/>
        </w:rPr>
        <w:t>Biurze Promocji, Kultury, Sportu i Turystyki Urzędu Miasta w Brzegu, pok. nr 14 budynek A.</w:t>
      </w:r>
    </w:p>
    <w:p w:rsidR="003A2A71" w:rsidRDefault="003A2A71" w:rsidP="003A2A71"/>
    <w:p w:rsidR="003A2A71" w:rsidRDefault="003A2A71" w:rsidP="003A2A71"/>
    <w:p w:rsidR="003A2A71" w:rsidRDefault="003A2A71" w:rsidP="003A2A71">
      <w:pPr>
        <w:rPr>
          <w:sz w:val="28"/>
          <w:szCs w:val="28"/>
        </w:rPr>
      </w:pPr>
    </w:p>
    <w:p w:rsidR="003A2A71" w:rsidRPr="00BF7E05" w:rsidRDefault="003A2A71" w:rsidP="003A2A71">
      <w:r>
        <w:rPr>
          <w:i/>
          <w:sz w:val="28"/>
          <w:szCs w:val="28"/>
        </w:rPr>
        <w:t xml:space="preserve"> </w:t>
      </w:r>
    </w:p>
    <w:p w:rsidR="00474CF4" w:rsidRDefault="00474CF4"/>
    <w:sectPr w:rsidR="00474CF4" w:rsidSect="0047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295"/>
    <w:multiLevelType w:val="multilevel"/>
    <w:tmpl w:val="9B28D63A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75D46"/>
    <w:multiLevelType w:val="multilevel"/>
    <w:tmpl w:val="97006BF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C7590"/>
    <w:multiLevelType w:val="singleLevel"/>
    <w:tmpl w:val="DA6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32A5932"/>
    <w:multiLevelType w:val="multilevel"/>
    <w:tmpl w:val="61567F58"/>
    <w:lvl w:ilvl="0">
      <w:start w:val="10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A71"/>
    <w:rsid w:val="003A2A71"/>
    <w:rsid w:val="0047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A2A71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3A2A71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A2A7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A2A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2A71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A2A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2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2A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</dc:creator>
  <cp:keywords/>
  <dc:description/>
  <cp:lastModifiedBy>Urząd Miasta</cp:lastModifiedBy>
  <cp:revision>1</cp:revision>
  <dcterms:created xsi:type="dcterms:W3CDTF">2011-08-05T08:26:00Z</dcterms:created>
  <dcterms:modified xsi:type="dcterms:W3CDTF">2011-08-05T08:27:00Z</dcterms:modified>
</cp:coreProperties>
</file>