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D8C" w:rsidRDefault="00870D8C" w:rsidP="00C2087D">
      <w:pPr>
        <w:spacing w:before="150" w:after="210" w:line="240" w:lineRule="auto"/>
        <w:ind w:left="75" w:right="75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870D8C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INFORMACJA</w:t>
      </w:r>
    </w:p>
    <w:p w:rsidR="00C2087D" w:rsidRPr="00C2087D" w:rsidRDefault="00C2087D" w:rsidP="00C2087D">
      <w:pPr>
        <w:spacing w:before="150" w:after="210" w:line="240" w:lineRule="auto"/>
        <w:ind w:left="75" w:right="75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</w:p>
    <w:p w:rsidR="00870D8C" w:rsidRPr="00C2087D" w:rsidRDefault="00C25500" w:rsidP="00E70654">
      <w:pPr>
        <w:spacing w:after="0" w:line="360" w:lineRule="auto"/>
        <w:ind w:left="75" w:right="75" w:firstLine="633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2087D">
        <w:rPr>
          <w:rFonts w:ascii="Times New Roman" w:eastAsia="Times New Roman" w:hAnsi="Times New Roman" w:cs="Times New Roman"/>
          <w:sz w:val="28"/>
          <w:szCs w:val="28"/>
          <w:lang w:eastAsia="pl-PL"/>
        </w:rPr>
        <w:t>Przypominam</w:t>
      </w:r>
      <w:r w:rsidR="00870D8C" w:rsidRPr="00C2087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że </w:t>
      </w:r>
      <w:r w:rsidR="00277C67" w:rsidRPr="00C2087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do 31 stycznia 2013r. </w:t>
      </w:r>
      <w:r w:rsidR="00870D8C" w:rsidRPr="00C2087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osoby fizyczne </w:t>
      </w:r>
      <w:r w:rsidR="00277C67" w:rsidRPr="00C2087D">
        <w:rPr>
          <w:rFonts w:ascii="Times New Roman" w:eastAsia="Times New Roman" w:hAnsi="Times New Roman" w:cs="Times New Roman"/>
          <w:sz w:val="28"/>
          <w:szCs w:val="28"/>
          <w:lang w:eastAsia="pl-PL"/>
        </w:rPr>
        <w:t>mają obowiązek złożenia</w:t>
      </w:r>
      <w:r w:rsidR="00870D8C" w:rsidRPr="00C2087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informacji o posiadaniu wyrobów zawierających azbest. Każdy właściciel, niebędący przedsiębiorcą, zarządca lub użytkownik miejsc, w których był lub jest wykorzystywany azbest lub wyroby zawierające azbest, dokonuje inwentaryzacji zastosowanych wyrobów</w:t>
      </w:r>
      <w:r w:rsidR="00FA1B0D" w:rsidRPr="00C2087D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="00870D8C" w:rsidRPr="00C2087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poprzez spis z natury. Obowiązek ten wynika z Rozporządzenia Ministra Gospodarki z dnia</w:t>
      </w:r>
      <w:r w:rsidR="00F927BA" w:rsidRPr="00C2087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C72F02" w:rsidRPr="00C2087D">
        <w:rPr>
          <w:rFonts w:ascii="Times New Roman" w:eastAsia="Times New Roman" w:hAnsi="Times New Roman" w:cs="Times New Roman"/>
          <w:sz w:val="28"/>
          <w:szCs w:val="28"/>
          <w:lang w:eastAsia="pl-PL"/>
        </w:rPr>
        <w:t>1</w:t>
      </w:r>
      <w:r w:rsidR="00870D8C" w:rsidRPr="00C2087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3 </w:t>
      </w:r>
      <w:r w:rsidR="00C72F02" w:rsidRPr="00C2087D">
        <w:rPr>
          <w:rFonts w:ascii="Times New Roman" w:eastAsia="Times New Roman" w:hAnsi="Times New Roman" w:cs="Times New Roman"/>
          <w:sz w:val="28"/>
          <w:szCs w:val="28"/>
          <w:lang w:eastAsia="pl-PL"/>
        </w:rPr>
        <w:t>grudnia</w:t>
      </w:r>
      <w:r w:rsidR="00870D8C" w:rsidRPr="00C2087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20</w:t>
      </w:r>
      <w:r w:rsidR="00C72F02" w:rsidRPr="00C2087D">
        <w:rPr>
          <w:rFonts w:ascii="Times New Roman" w:eastAsia="Times New Roman" w:hAnsi="Times New Roman" w:cs="Times New Roman"/>
          <w:sz w:val="28"/>
          <w:szCs w:val="28"/>
          <w:lang w:eastAsia="pl-PL"/>
        </w:rPr>
        <w:t>10</w:t>
      </w:r>
      <w:r w:rsidR="00870D8C" w:rsidRPr="00C2087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r. w sprawie wymagań w zakresie wykorzystywania </w:t>
      </w:r>
      <w:r w:rsidR="00C72F02" w:rsidRPr="00C2087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wyrobów zawierających azbest oraz </w:t>
      </w:r>
      <w:r w:rsidR="00870D8C" w:rsidRPr="00C2087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wykorzystywania i oczyszczania instalacji lub urządzeń, w których był</w:t>
      </w:r>
      <w:r w:rsidR="00C72F02" w:rsidRPr="00C2087D">
        <w:rPr>
          <w:rFonts w:ascii="Times New Roman" w:eastAsia="Times New Roman" w:hAnsi="Times New Roman" w:cs="Times New Roman"/>
          <w:sz w:val="28"/>
          <w:szCs w:val="28"/>
          <w:lang w:eastAsia="pl-PL"/>
        </w:rPr>
        <w:t>y lub są wykorzystywane wyroby zawierające</w:t>
      </w:r>
      <w:r w:rsidR="00870D8C" w:rsidRPr="00C2087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azbest (Dz. U.</w:t>
      </w:r>
      <w:r w:rsidR="00277C67" w:rsidRPr="00C2087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 2011r. </w:t>
      </w:r>
      <w:r w:rsidR="00870D8C" w:rsidRPr="00C2087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Nr </w:t>
      </w:r>
      <w:r w:rsidR="00277C67" w:rsidRPr="00C2087D">
        <w:rPr>
          <w:rFonts w:ascii="Times New Roman" w:eastAsia="Times New Roman" w:hAnsi="Times New Roman" w:cs="Times New Roman"/>
          <w:sz w:val="28"/>
          <w:szCs w:val="28"/>
          <w:lang w:eastAsia="pl-PL"/>
        </w:rPr>
        <w:t>8</w:t>
      </w:r>
      <w:r w:rsidR="00870D8C" w:rsidRPr="00C2087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poz. </w:t>
      </w:r>
      <w:r w:rsidR="00277C67" w:rsidRPr="00C2087D">
        <w:rPr>
          <w:rFonts w:ascii="Times New Roman" w:eastAsia="Times New Roman" w:hAnsi="Times New Roman" w:cs="Times New Roman"/>
          <w:sz w:val="28"/>
          <w:szCs w:val="28"/>
          <w:lang w:eastAsia="pl-PL"/>
        </w:rPr>
        <w:t>31</w:t>
      </w:r>
      <w:r w:rsidR="00870D8C" w:rsidRPr="00C2087D">
        <w:rPr>
          <w:rFonts w:ascii="Times New Roman" w:eastAsia="Times New Roman" w:hAnsi="Times New Roman" w:cs="Times New Roman"/>
          <w:sz w:val="28"/>
          <w:szCs w:val="28"/>
          <w:lang w:eastAsia="pl-PL"/>
        </w:rPr>
        <w:t>). Informację o wykonanej inwentaryzacji należy składać</w:t>
      </w:r>
      <w:r w:rsidR="00874962" w:rsidRPr="00C2087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na </w:t>
      </w:r>
      <w:r w:rsidR="00277C67" w:rsidRPr="00C2087D">
        <w:rPr>
          <w:rFonts w:ascii="Times New Roman" w:eastAsia="Times New Roman" w:hAnsi="Times New Roman" w:cs="Times New Roman"/>
          <w:sz w:val="28"/>
          <w:szCs w:val="28"/>
          <w:lang w:eastAsia="pl-PL"/>
        </w:rPr>
        <w:t>B</w:t>
      </w:r>
      <w:r w:rsidR="00874962" w:rsidRPr="00C2087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iurze </w:t>
      </w:r>
      <w:r w:rsidR="00277C67" w:rsidRPr="00C2087D">
        <w:rPr>
          <w:rFonts w:ascii="Times New Roman" w:eastAsia="Times New Roman" w:hAnsi="Times New Roman" w:cs="Times New Roman"/>
          <w:sz w:val="28"/>
          <w:szCs w:val="28"/>
          <w:lang w:eastAsia="pl-PL"/>
        </w:rPr>
        <w:t>P</w:t>
      </w:r>
      <w:r w:rsidR="00874962" w:rsidRPr="00C2087D">
        <w:rPr>
          <w:rFonts w:ascii="Times New Roman" w:eastAsia="Times New Roman" w:hAnsi="Times New Roman" w:cs="Times New Roman"/>
          <w:sz w:val="28"/>
          <w:szCs w:val="28"/>
          <w:lang w:eastAsia="pl-PL"/>
        </w:rPr>
        <w:t>odawczym w Urzędzie Miasta,</w:t>
      </w:r>
      <w:r w:rsidR="00870D8C" w:rsidRPr="00C2087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na formularzu </w:t>
      </w:r>
      <w:r w:rsidR="00FA1B0D" w:rsidRPr="00C2087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(załączniku do w/w rozporządzenia) </w:t>
      </w:r>
      <w:r w:rsidR="00870D8C" w:rsidRPr="00C2087D">
        <w:rPr>
          <w:rFonts w:ascii="Times New Roman" w:eastAsia="Times New Roman" w:hAnsi="Times New Roman" w:cs="Times New Roman"/>
          <w:sz w:val="28"/>
          <w:szCs w:val="28"/>
          <w:lang w:eastAsia="pl-PL"/>
        </w:rPr>
        <w:t>dostępnym w Urzędzie Miasta w Biurze Urbanistyki i Ochrony Środowiska (b</w:t>
      </w:r>
      <w:r w:rsidR="008B6DFF">
        <w:rPr>
          <w:rFonts w:ascii="Times New Roman" w:eastAsia="Times New Roman" w:hAnsi="Times New Roman" w:cs="Times New Roman"/>
          <w:sz w:val="28"/>
          <w:szCs w:val="28"/>
          <w:lang w:eastAsia="pl-PL"/>
        </w:rPr>
        <w:t>udynek ”</w:t>
      </w:r>
      <w:r w:rsidR="00675FE9" w:rsidRPr="00C2087D">
        <w:rPr>
          <w:rFonts w:ascii="Times New Roman" w:eastAsia="Times New Roman" w:hAnsi="Times New Roman" w:cs="Times New Roman"/>
          <w:sz w:val="28"/>
          <w:szCs w:val="28"/>
          <w:lang w:eastAsia="pl-PL"/>
        </w:rPr>
        <w:t>B</w:t>
      </w:r>
      <w:r w:rsidR="008B6DFF">
        <w:rPr>
          <w:rFonts w:ascii="Times New Roman" w:eastAsia="Times New Roman" w:hAnsi="Times New Roman" w:cs="Times New Roman"/>
          <w:sz w:val="28"/>
          <w:szCs w:val="28"/>
          <w:lang w:eastAsia="pl-PL"/>
        </w:rPr>
        <w:t>”</w:t>
      </w:r>
      <w:r w:rsidR="00675FE9" w:rsidRPr="00C2087D">
        <w:rPr>
          <w:rFonts w:ascii="Times New Roman" w:eastAsia="Times New Roman" w:hAnsi="Times New Roman" w:cs="Times New Roman"/>
          <w:sz w:val="28"/>
          <w:szCs w:val="28"/>
          <w:lang w:eastAsia="pl-PL"/>
        </w:rPr>
        <w:t>, parter pokój nr 12B)</w:t>
      </w:r>
      <w:r w:rsidR="00870D8C" w:rsidRPr="00C2087D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="00870D8C" w:rsidRPr="00C2087D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Zgodnie z art. 162 ust. 4 ustawy z dnia 21 kwietnia 2001 r. Prawo Ochrony Środowiska (Dz. U. z 2008 r. Nr 25 poz. 150 z</w:t>
      </w:r>
      <w:r w:rsidR="00F20911" w:rsidRPr="00C2087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późn.</w:t>
      </w:r>
      <w:r w:rsidR="00870D8C" w:rsidRPr="00C2087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F20911" w:rsidRPr="00C2087D">
        <w:rPr>
          <w:rFonts w:ascii="Times New Roman" w:eastAsia="Times New Roman" w:hAnsi="Times New Roman" w:cs="Times New Roman"/>
          <w:sz w:val="28"/>
          <w:szCs w:val="28"/>
          <w:lang w:eastAsia="pl-PL"/>
        </w:rPr>
        <w:t>z</w:t>
      </w:r>
      <w:r w:rsidR="00870D8C" w:rsidRPr="00C2087D">
        <w:rPr>
          <w:rFonts w:ascii="Times New Roman" w:eastAsia="Times New Roman" w:hAnsi="Times New Roman" w:cs="Times New Roman"/>
          <w:sz w:val="28"/>
          <w:szCs w:val="28"/>
          <w:lang w:eastAsia="pl-PL"/>
        </w:rPr>
        <w:t>m</w:t>
      </w:r>
      <w:r w:rsidR="00F20911" w:rsidRPr="00C2087D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="00870D8C" w:rsidRPr="00C2087D">
        <w:rPr>
          <w:rFonts w:ascii="Times New Roman" w:eastAsia="Times New Roman" w:hAnsi="Times New Roman" w:cs="Times New Roman"/>
          <w:sz w:val="28"/>
          <w:szCs w:val="28"/>
          <w:lang w:eastAsia="pl-PL"/>
        </w:rPr>
        <w:t>)</w:t>
      </w:r>
      <w:r w:rsidR="00874962" w:rsidRPr="00C2087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870D8C" w:rsidRPr="00C2087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obowiązkiem osób fizycznych </w:t>
      </w:r>
      <w:r w:rsidR="008B6DFF">
        <w:rPr>
          <w:rFonts w:ascii="Times New Roman" w:eastAsia="Times New Roman" w:hAnsi="Times New Roman" w:cs="Times New Roman"/>
          <w:sz w:val="28"/>
          <w:szCs w:val="28"/>
          <w:lang w:eastAsia="pl-PL"/>
        </w:rPr>
        <w:t>(niebędących przedsiębiorcami)</w:t>
      </w:r>
      <w:r w:rsidR="00870D8C" w:rsidRPr="00C2087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jest </w:t>
      </w:r>
      <w:r w:rsidR="00C74A4F" w:rsidRPr="00C2087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coroczne </w:t>
      </w:r>
      <w:r w:rsidR="00870D8C" w:rsidRPr="00C2087D">
        <w:rPr>
          <w:rFonts w:ascii="Times New Roman" w:eastAsia="Times New Roman" w:hAnsi="Times New Roman" w:cs="Times New Roman"/>
          <w:sz w:val="28"/>
          <w:szCs w:val="28"/>
          <w:lang w:eastAsia="pl-PL"/>
        </w:rPr>
        <w:t>składanie</w:t>
      </w:r>
      <w:r w:rsidR="008B6DFF">
        <w:rPr>
          <w:rFonts w:ascii="Times New Roman" w:eastAsia="Times New Roman" w:hAnsi="Times New Roman" w:cs="Times New Roman"/>
          <w:sz w:val="28"/>
          <w:szCs w:val="28"/>
          <w:lang w:eastAsia="pl-PL"/>
        </w:rPr>
        <w:t>:</w:t>
      </w:r>
      <w:r w:rsidR="00870D8C" w:rsidRPr="00C2087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277C67" w:rsidRPr="00C2087D" w:rsidRDefault="00277C67" w:rsidP="00277C67">
      <w:pPr>
        <w:spacing w:after="0" w:line="360" w:lineRule="auto"/>
        <w:ind w:right="75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2087D">
        <w:rPr>
          <w:rFonts w:ascii="Times New Roman" w:eastAsia="Times New Roman" w:hAnsi="Times New Roman" w:cs="Times New Roman"/>
          <w:sz w:val="28"/>
          <w:szCs w:val="28"/>
          <w:lang w:eastAsia="pl-PL"/>
        </w:rPr>
        <w:t>-</w:t>
      </w:r>
      <w:r w:rsidR="00870D8C" w:rsidRPr="00C2087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informacji o wyrobach zawierających azbes</w:t>
      </w:r>
      <w:r w:rsidRPr="00C2087D">
        <w:rPr>
          <w:rFonts w:ascii="Times New Roman" w:eastAsia="Times New Roman" w:hAnsi="Times New Roman" w:cs="Times New Roman"/>
          <w:sz w:val="28"/>
          <w:szCs w:val="28"/>
          <w:lang w:eastAsia="pl-PL"/>
        </w:rPr>
        <w:t>t i miejscu ich wykorzystania,</w:t>
      </w:r>
    </w:p>
    <w:p w:rsidR="00870D8C" w:rsidRDefault="00277C67" w:rsidP="00277C67">
      <w:pPr>
        <w:spacing w:after="0" w:line="360" w:lineRule="auto"/>
        <w:ind w:right="75"/>
        <w:rPr>
          <w:rFonts w:ascii="Times New Roman" w:eastAsia="Times New Roman" w:hAnsi="Times New Roman" w:cs="Times New Roman"/>
          <w:sz w:val="28"/>
          <w:szCs w:val="28"/>
          <w:lang w:val="en" w:eastAsia="pl-PL"/>
        </w:rPr>
      </w:pPr>
      <w:r w:rsidRPr="00C2087D">
        <w:rPr>
          <w:rFonts w:ascii="Times New Roman" w:eastAsia="Times New Roman" w:hAnsi="Times New Roman" w:cs="Times New Roman"/>
          <w:sz w:val="28"/>
          <w:szCs w:val="28"/>
          <w:lang w:eastAsia="pl-PL"/>
        </w:rPr>
        <w:t>-</w:t>
      </w:r>
      <w:r w:rsidR="00870D8C" w:rsidRPr="00C2087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informacji o wyrobach zawierających azbest, których wykorzystanie zostało zakończone.</w:t>
      </w:r>
      <w:r w:rsidR="00870D8C" w:rsidRPr="00C2087D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C2087D">
        <w:rPr>
          <w:rFonts w:ascii="Times New Roman" w:eastAsia="Times New Roman" w:hAnsi="Times New Roman" w:cs="Times New Roman"/>
          <w:sz w:val="28"/>
          <w:szCs w:val="28"/>
          <w:lang w:val="en" w:eastAsia="pl-PL"/>
        </w:rPr>
        <w:t xml:space="preserve">           </w:t>
      </w:r>
      <w:r w:rsidRPr="00C238D1">
        <w:rPr>
          <w:rFonts w:ascii="Times New Roman" w:eastAsia="Times New Roman" w:hAnsi="Times New Roman" w:cs="Times New Roman"/>
          <w:sz w:val="28"/>
          <w:szCs w:val="28"/>
          <w:lang w:eastAsia="pl-PL"/>
        </w:rPr>
        <w:t>Osoby</w:t>
      </w:r>
      <w:r w:rsidRPr="00C2087D">
        <w:rPr>
          <w:rFonts w:ascii="Times New Roman" w:eastAsia="Times New Roman" w:hAnsi="Times New Roman" w:cs="Times New Roman"/>
          <w:sz w:val="28"/>
          <w:szCs w:val="28"/>
          <w:lang w:val="en" w:eastAsia="pl-PL"/>
        </w:rPr>
        <w:t xml:space="preserve"> </w:t>
      </w:r>
      <w:r w:rsidRPr="00C238D1">
        <w:rPr>
          <w:rFonts w:ascii="Times New Roman" w:eastAsia="Times New Roman" w:hAnsi="Times New Roman" w:cs="Times New Roman"/>
          <w:sz w:val="28"/>
          <w:szCs w:val="28"/>
          <w:lang w:eastAsia="pl-PL"/>
        </w:rPr>
        <w:t>fizyczne</w:t>
      </w:r>
      <w:r w:rsidRPr="00C2087D">
        <w:rPr>
          <w:rFonts w:ascii="Times New Roman" w:eastAsia="Times New Roman" w:hAnsi="Times New Roman" w:cs="Times New Roman"/>
          <w:sz w:val="28"/>
          <w:szCs w:val="28"/>
          <w:lang w:val="en" w:eastAsia="pl-PL"/>
        </w:rPr>
        <w:t xml:space="preserve"> </w:t>
      </w:r>
      <w:r w:rsidRPr="00C238D1">
        <w:rPr>
          <w:rFonts w:ascii="Times New Roman" w:eastAsia="Times New Roman" w:hAnsi="Times New Roman" w:cs="Times New Roman"/>
          <w:sz w:val="28"/>
          <w:szCs w:val="28"/>
          <w:lang w:eastAsia="pl-PL"/>
        </w:rPr>
        <w:t>prowadzące</w:t>
      </w:r>
      <w:r w:rsidRPr="00C2087D">
        <w:rPr>
          <w:rFonts w:ascii="Times New Roman" w:eastAsia="Times New Roman" w:hAnsi="Times New Roman" w:cs="Times New Roman"/>
          <w:sz w:val="28"/>
          <w:szCs w:val="28"/>
          <w:lang w:val="en" w:eastAsia="pl-PL"/>
        </w:rPr>
        <w:t xml:space="preserve"> </w:t>
      </w:r>
      <w:r w:rsidRPr="00C238D1">
        <w:rPr>
          <w:rFonts w:ascii="Times New Roman" w:eastAsia="Times New Roman" w:hAnsi="Times New Roman" w:cs="Times New Roman"/>
          <w:sz w:val="28"/>
          <w:szCs w:val="28"/>
          <w:lang w:eastAsia="pl-PL"/>
        </w:rPr>
        <w:t>działalność</w:t>
      </w:r>
      <w:r w:rsidRPr="00C2087D">
        <w:rPr>
          <w:rFonts w:ascii="Times New Roman" w:eastAsia="Times New Roman" w:hAnsi="Times New Roman" w:cs="Times New Roman"/>
          <w:sz w:val="28"/>
          <w:szCs w:val="28"/>
          <w:lang w:val="en" w:eastAsia="pl-PL"/>
        </w:rPr>
        <w:t xml:space="preserve"> </w:t>
      </w:r>
      <w:r w:rsidRPr="00C238D1">
        <w:rPr>
          <w:rFonts w:ascii="Times New Roman" w:eastAsia="Times New Roman" w:hAnsi="Times New Roman" w:cs="Times New Roman"/>
          <w:sz w:val="28"/>
          <w:szCs w:val="28"/>
          <w:lang w:eastAsia="pl-PL"/>
        </w:rPr>
        <w:t>gospodarczą</w:t>
      </w:r>
      <w:r w:rsidRPr="008F649F">
        <w:rPr>
          <w:rFonts w:ascii="Times New Roman" w:eastAsia="Times New Roman" w:hAnsi="Times New Roman" w:cs="Times New Roman"/>
          <w:sz w:val="28"/>
          <w:szCs w:val="28"/>
          <w:lang w:val="en" w:eastAsia="pl-PL"/>
        </w:rPr>
        <w:t xml:space="preserve"> </w:t>
      </w:r>
      <w:r w:rsidRPr="00C238D1">
        <w:rPr>
          <w:rFonts w:ascii="Times New Roman" w:eastAsia="Times New Roman" w:hAnsi="Times New Roman" w:cs="Times New Roman"/>
          <w:sz w:val="28"/>
          <w:szCs w:val="28"/>
          <w:lang w:eastAsia="pl-PL"/>
        </w:rPr>
        <w:t>i osoby</w:t>
      </w:r>
      <w:r w:rsidRPr="008F649F">
        <w:rPr>
          <w:rFonts w:ascii="Times New Roman" w:eastAsia="Times New Roman" w:hAnsi="Times New Roman" w:cs="Times New Roman"/>
          <w:sz w:val="28"/>
          <w:szCs w:val="28"/>
          <w:lang w:val="en" w:eastAsia="pl-PL"/>
        </w:rPr>
        <w:t xml:space="preserve"> </w:t>
      </w:r>
      <w:r w:rsidRPr="00C238D1">
        <w:rPr>
          <w:rFonts w:ascii="Times New Roman" w:eastAsia="Times New Roman" w:hAnsi="Times New Roman" w:cs="Times New Roman"/>
          <w:sz w:val="28"/>
          <w:szCs w:val="28"/>
          <w:lang w:eastAsia="pl-PL"/>
        </w:rPr>
        <w:t>prawne</w:t>
      </w:r>
      <w:r w:rsidRPr="008F649F">
        <w:rPr>
          <w:rFonts w:ascii="Times New Roman" w:eastAsia="Times New Roman" w:hAnsi="Times New Roman" w:cs="Times New Roman"/>
          <w:sz w:val="28"/>
          <w:szCs w:val="28"/>
          <w:lang w:val="en" w:eastAsia="pl-PL"/>
        </w:rPr>
        <w:t xml:space="preserve"> </w:t>
      </w:r>
      <w:r w:rsidRPr="00C238D1">
        <w:rPr>
          <w:rFonts w:ascii="Times New Roman" w:eastAsia="Times New Roman" w:hAnsi="Times New Roman" w:cs="Times New Roman"/>
          <w:sz w:val="28"/>
          <w:szCs w:val="28"/>
          <w:lang w:eastAsia="pl-PL"/>
        </w:rPr>
        <w:t>przedkładają</w:t>
      </w:r>
      <w:r w:rsidRPr="008F649F">
        <w:rPr>
          <w:rFonts w:ascii="Times New Roman" w:eastAsia="Times New Roman" w:hAnsi="Times New Roman" w:cs="Times New Roman"/>
          <w:sz w:val="28"/>
          <w:szCs w:val="28"/>
          <w:lang w:val="en" w:eastAsia="pl-PL"/>
        </w:rPr>
        <w:t xml:space="preserve"> </w:t>
      </w:r>
      <w:r w:rsidRPr="00C238D1">
        <w:rPr>
          <w:rFonts w:ascii="Times New Roman" w:eastAsia="Times New Roman" w:hAnsi="Times New Roman" w:cs="Times New Roman"/>
          <w:sz w:val="28"/>
          <w:szCs w:val="28"/>
          <w:lang w:eastAsia="pl-PL"/>
        </w:rPr>
        <w:t>informację</w:t>
      </w:r>
      <w:r w:rsidRPr="008F649F">
        <w:rPr>
          <w:rFonts w:ascii="Times New Roman" w:eastAsia="Times New Roman" w:hAnsi="Times New Roman" w:cs="Times New Roman"/>
          <w:sz w:val="28"/>
          <w:szCs w:val="28"/>
          <w:lang w:val="en" w:eastAsia="pl-PL"/>
        </w:rPr>
        <w:t xml:space="preserve"> o </w:t>
      </w:r>
      <w:r w:rsidRPr="00C238D1">
        <w:rPr>
          <w:rFonts w:ascii="Times New Roman" w:eastAsia="Times New Roman" w:hAnsi="Times New Roman" w:cs="Times New Roman"/>
          <w:sz w:val="28"/>
          <w:szCs w:val="28"/>
          <w:lang w:eastAsia="pl-PL"/>
        </w:rPr>
        <w:t>wyrobach</w:t>
      </w:r>
      <w:r w:rsidRPr="008F649F">
        <w:rPr>
          <w:rFonts w:ascii="Times New Roman" w:eastAsia="Times New Roman" w:hAnsi="Times New Roman" w:cs="Times New Roman"/>
          <w:sz w:val="28"/>
          <w:szCs w:val="28"/>
          <w:lang w:val="en" w:eastAsia="pl-PL"/>
        </w:rPr>
        <w:t xml:space="preserve"> </w:t>
      </w:r>
      <w:r w:rsidRPr="00C238D1">
        <w:rPr>
          <w:rFonts w:ascii="Times New Roman" w:eastAsia="Times New Roman" w:hAnsi="Times New Roman" w:cs="Times New Roman"/>
          <w:sz w:val="28"/>
          <w:szCs w:val="28"/>
          <w:lang w:eastAsia="pl-PL"/>
        </w:rPr>
        <w:t>zawierających</w:t>
      </w:r>
      <w:r w:rsidRPr="008F649F">
        <w:rPr>
          <w:rFonts w:ascii="Times New Roman" w:eastAsia="Times New Roman" w:hAnsi="Times New Roman" w:cs="Times New Roman"/>
          <w:sz w:val="28"/>
          <w:szCs w:val="28"/>
          <w:lang w:val="en" w:eastAsia="pl-PL"/>
        </w:rPr>
        <w:t xml:space="preserve"> </w:t>
      </w:r>
      <w:r w:rsidRPr="00C238D1">
        <w:rPr>
          <w:rFonts w:ascii="Times New Roman" w:eastAsia="Times New Roman" w:hAnsi="Times New Roman" w:cs="Times New Roman"/>
          <w:sz w:val="28"/>
          <w:szCs w:val="28"/>
          <w:lang w:eastAsia="pl-PL"/>
        </w:rPr>
        <w:t>azbest</w:t>
      </w:r>
      <w:r w:rsidRPr="008F649F">
        <w:rPr>
          <w:rFonts w:ascii="Times New Roman" w:eastAsia="Times New Roman" w:hAnsi="Times New Roman" w:cs="Times New Roman"/>
          <w:sz w:val="28"/>
          <w:szCs w:val="28"/>
          <w:lang w:val="en" w:eastAsia="pl-PL"/>
        </w:rPr>
        <w:t xml:space="preserve"> </w:t>
      </w:r>
      <w:r w:rsidRPr="00C238D1">
        <w:rPr>
          <w:rFonts w:ascii="Times New Roman" w:eastAsia="Times New Roman" w:hAnsi="Times New Roman" w:cs="Times New Roman"/>
          <w:sz w:val="28"/>
          <w:szCs w:val="28"/>
          <w:lang w:eastAsia="pl-PL"/>
        </w:rPr>
        <w:t>Marszałkowi</w:t>
      </w:r>
      <w:r w:rsidRPr="008F649F">
        <w:rPr>
          <w:rFonts w:ascii="Times New Roman" w:eastAsia="Times New Roman" w:hAnsi="Times New Roman" w:cs="Times New Roman"/>
          <w:sz w:val="28"/>
          <w:szCs w:val="28"/>
          <w:lang w:val="en" w:eastAsia="pl-PL"/>
        </w:rPr>
        <w:t xml:space="preserve"> </w:t>
      </w:r>
      <w:r w:rsidRPr="00C238D1">
        <w:rPr>
          <w:rFonts w:ascii="Times New Roman" w:eastAsia="Times New Roman" w:hAnsi="Times New Roman" w:cs="Times New Roman"/>
          <w:sz w:val="28"/>
          <w:szCs w:val="28"/>
          <w:lang w:eastAsia="pl-PL"/>
        </w:rPr>
        <w:t>Województwa</w:t>
      </w:r>
      <w:r w:rsidRPr="008F649F">
        <w:rPr>
          <w:rFonts w:ascii="Times New Roman" w:eastAsia="Times New Roman" w:hAnsi="Times New Roman" w:cs="Times New Roman"/>
          <w:sz w:val="28"/>
          <w:szCs w:val="28"/>
          <w:lang w:val="en" w:eastAsia="pl-PL"/>
        </w:rPr>
        <w:t xml:space="preserve"> </w:t>
      </w:r>
      <w:r w:rsidRPr="00C238D1">
        <w:rPr>
          <w:rFonts w:ascii="Times New Roman" w:eastAsia="Times New Roman" w:hAnsi="Times New Roman" w:cs="Times New Roman"/>
          <w:sz w:val="28"/>
          <w:szCs w:val="28"/>
          <w:lang w:eastAsia="pl-PL"/>
        </w:rPr>
        <w:t>Opolskiego</w:t>
      </w:r>
      <w:r w:rsidR="006C75AF">
        <w:rPr>
          <w:rFonts w:ascii="Times New Roman" w:eastAsia="Times New Roman" w:hAnsi="Times New Roman" w:cs="Times New Roman"/>
          <w:sz w:val="28"/>
          <w:szCs w:val="28"/>
          <w:lang w:val="en" w:eastAsia="pl-PL"/>
        </w:rPr>
        <w:t>.</w:t>
      </w:r>
    </w:p>
    <w:p w:rsidR="00C238D1" w:rsidRPr="00C2087D" w:rsidRDefault="00C238D1" w:rsidP="00277C67">
      <w:pPr>
        <w:spacing w:after="0" w:line="360" w:lineRule="auto"/>
        <w:ind w:right="75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870D8C" w:rsidRDefault="00C238D1" w:rsidP="00C238D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</w:t>
      </w:r>
      <w:r w:rsidR="00EE2EA5">
        <w:rPr>
          <w:sz w:val="24"/>
          <w:szCs w:val="24"/>
        </w:rPr>
        <w:t>Z up. Burmistrza</w:t>
      </w:r>
    </w:p>
    <w:p w:rsidR="00EE2EA5" w:rsidRDefault="00C238D1" w:rsidP="00C238D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</w:t>
      </w:r>
      <w:r w:rsidR="00EE2EA5">
        <w:rPr>
          <w:sz w:val="24"/>
          <w:szCs w:val="24"/>
        </w:rPr>
        <w:t>z-ca Burmistrza</w:t>
      </w:r>
    </w:p>
    <w:p w:rsidR="00277C67" w:rsidRPr="00C238D1" w:rsidRDefault="00C238D1" w:rsidP="00C238D1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                          </w:t>
      </w:r>
      <w:bookmarkStart w:id="0" w:name="_GoBack"/>
      <w:bookmarkEnd w:id="0"/>
      <w:r w:rsidRPr="00C238D1">
        <w:rPr>
          <w:i/>
          <w:sz w:val="24"/>
          <w:szCs w:val="24"/>
        </w:rPr>
        <w:t xml:space="preserve">(-) </w:t>
      </w:r>
      <w:r w:rsidR="00EE2EA5" w:rsidRPr="00C238D1">
        <w:rPr>
          <w:i/>
          <w:sz w:val="24"/>
          <w:szCs w:val="24"/>
        </w:rPr>
        <w:t>Barbara Iwanowiec</w:t>
      </w:r>
    </w:p>
    <w:sectPr w:rsidR="00277C67" w:rsidRPr="00C238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732EF"/>
    <w:multiLevelType w:val="multilevel"/>
    <w:tmpl w:val="5F407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956"/>
    <w:rsid w:val="001401B8"/>
    <w:rsid w:val="0015028E"/>
    <w:rsid w:val="00277C67"/>
    <w:rsid w:val="00352E71"/>
    <w:rsid w:val="00675FE9"/>
    <w:rsid w:val="006C75AF"/>
    <w:rsid w:val="00870D8C"/>
    <w:rsid w:val="00874962"/>
    <w:rsid w:val="008B6DFF"/>
    <w:rsid w:val="008F649F"/>
    <w:rsid w:val="00C03956"/>
    <w:rsid w:val="00C2087D"/>
    <w:rsid w:val="00C238D1"/>
    <w:rsid w:val="00C25500"/>
    <w:rsid w:val="00C72F02"/>
    <w:rsid w:val="00C74A4F"/>
    <w:rsid w:val="00E70654"/>
    <w:rsid w:val="00EE2EA5"/>
    <w:rsid w:val="00F20911"/>
    <w:rsid w:val="00F927BA"/>
    <w:rsid w:val="00FA1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5">
    <w:name w:val="heading 5"/>
    <w:basedOn w:val="Normalny"/>
    <w:link w:val="Nagwek5Znak"/>
    <w:uiPriority w:val="9"/>
    <w:qFormat/>
    <w:rsid w:val="008F649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rticletext1">
    <w:name w:val="article_text1"/>
    <w:basedOn w:val="Domylnaczcionkaakapitu"/>
    <w:rsid w:val="00870D8C"/>
    <w:rPr>
      <w:rFonts w:ascii="Verdana" w:hAnsi="Verdana" w:hint="default"/>
      <w:sz w:val="17"/>
      <w:szCs w:val="17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70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70D8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8F649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F6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F64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5">
    <w:name w:val="heading 5"/>
    <w:basedOn w:val="Normalny"/>
    <w:link w:val="Nagwek5Znak"/>
    <w:uiPriority w:val="9"/>
    <w:qFormat/>
    <w:rsid w:val="008F649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rticletext1">
    <w:name w:val="article_text1"/>
    <w:basedOn w:val="Domylnaczcionkaakapitu"/>
    <w:rsid w:val="00870D8C"/>
    <w:rPr>
      <w:rFonts w:ascii="Verdana" w:hAnsi="Verdana" w:hint="default"/>
      <w:sz w:val="17"/>
      <w:szCs w:val="17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70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70D8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8F649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F6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F64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7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55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25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83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80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939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252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1D2B9-5248-41CC-A1E8-C5BBBEF5E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269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bwszola</dc:creator>
  <cp:keywords/>
  <dc:description/>
  <cp:lastModifiedBy>jchmielewska</cp:lastModifiedBy>
  <cp:revision>18</cp:revision>
  <cp:lastPrinted>2013-01-10T07:22:00Z</cp:lastPrinted>
  <dcterms:created xsi:type="dcterms:W3CDTF">2011-01-18T10:18:00Z</dcterms:created>
  <dcterms:modified xsi:type="dcterms:W3CDTF">2013-01-11T11:00:00Z</dcterms:modified>
</cp:coreProperties>
</file>