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C71" w:rsidRDefault="00724C71" w:rsidP="00E5597E">
      <w:pPr>
        <w:pStyle w:val="Tytu"/>
        <w:jc w:val="left"/>
        <w:rPr>
          <w:sz w:val="32"/>
        </w:rPr>
      </w:pPr>
    </w:p>
    <w:p w:rsidR="00724C71" w:rsidRDefault="00724C71" w:rsidP="00DE66C4">
      <w:pPr>
        <w:pStyle w:val="Tytu"/>
        <w:rPr>
          <w:sz w:val="32"/>
        </w:rPr>
      </w:pPr>
    </w:p>
    <w:p w:rsidR="00DD7A9D" w:rsidRDefault="00DD7A9D" w:rsidP="00DE66C4">
      <w:pPr>
        <w:pStyle w:val="Tytu"/>
        <w:rPr>
          <w:sz w:val="32"/>
        </w:rPr>
      </w:pPr>
      <w:r>
        <w:rPr>
          <w:sz w:val="32"/>
        </w:rPr>
        <w:t>Zawartość specyfikacji istotnych warunków zamówienia dla postępowania o zamówienie publiczne powyżej 14.000 euro:</w:t>
      </w:r>
    </w:p>
    <w:p w:rsidR="0006037A" w:rsidRDefault="0006037A" w:rsidP="00DE66C4">
      <w:pPr>
        <w:pStyle w:val="Tytu"/>
        <w:rPr>
          <w:sz w:val="32"/>
        </w:rPr>
      </w:pPr>
    </w:p>
    <w:p w:rsidR="0006037A" w:rsidRDefault="0006037A" w:rsidP="00DE66C4">
      <w:pPr>
        <w:pStyle w:val="Tytu"/>
        <w:rPr>
          <w:sz w:val="32"/>
        </w:rPr>
      </w:pPr>
    </w:p>
    <w:p w:rsidR="00DD7A9D" w:rsidRPr="00361666" w:rsidRDefault="00DD7A9D" w:rsidP="00DD7A9D">
      <w:pPr>
        <w:pStyle w:val="Tytu"/>
        <w:jc w:val="left"/>
        <w:rPr>
          <w:sz w:val="24"/>
          <w:szCs w:val="24"/>
        </w:rPr>
      </w:pPr>
      <w:r w:rsidRPr="00361666">
        <w:rPr>
          <w:sz w:val="24"/>
          <w:szCs w:val="24"/>
        </w:rPr>
        <w:t>I.</w:t>
      </w:r>
    </w:p>
    <w:p w:rsidR="00DD7A9D" w:rsidRPr="00361666" w:rsidRDefault="00DD7A9D" w:rsidP="00DD7A9D">
      <w:pPr>
        <w:pStyle w:val="Tekstpodstawowywcity"/>
        <w:widowControl w:val="0"/>
        <w:numPr>
          <w:ilvl w:val="3"/>
          <w:numId w:val="1"/>
        </w:numPr>
        <w:tabs>
          <w:tab w:val="num" w:pos="426"/>
        </w:tabs>
        <w:ind w:left="426" w:hanging="426"/>
        <w:jc w:val="both"/>
        <w:rPr>
          <w:rFonts w:ascii="Times New Roman" w:hAnsi="Times New Roman"/>
          <w:sz w:val="24"/>
          <w:szCs w:val="24"/>
          <w:u w:val="none"/>
        </w:rPr>
      </w:pPr>
      <w:r w:rsidRPr="00361666">
        <w:rPr>
          <w:rFonts w:ascii="Times New Roman" w:hAnsi="Times New Roman"/>
          <w:sz w:val="24"/>
          <w:szCs w:val="24"/>
          <w:u w:val="none"/>
        </w:rPr>
        <w:t xml:space="preserve">Nazwa i adres Zamawiającego. </w:t>
      </w:r>
    </w:p>
    <w:p w:rsidR="00DD7A9D" w:rsidRPr="00361666" w:rsidRDefault="00DD7A9D" w:rsidP="00DD7A9D">
      <w:pPr>
        <w:pStyle w:val="Tekstpodstawowywcity"/>
        <w:widowControl w:val="0"/>
        <w:numPr>
          <w:ilvl w:val="3"/>
          <w:numId w:val="1"/>
        </w:numPr>
        <w:tabs>
          <w:tab w:val="num" w:pos="426"/>
        </w:tabs>
        <w:ind w:left="426" w:hanging="426"/>
        <w:jc w:val="both"/>
        <w:rPr>
          <w:rFonts w:ascii="Times New Roman" w:hAnsi="Times New Roman"/>
          <w:sz w:val="24"/>
          <w:szCs w:val="24"/>
          <w:u w:val="none"/>
        </w:rPr>
      </w:pPr>
      <w:r w:rsidRPr="00361666">
        <w:rPr>
          <w:rFonts w:ascii="Times New Roman" w:hAnsi="Times New Roman"/>
          <w:snapToGrid w:val="0"/>
          <w:sz w:val="24"/>
          <w:szCs w:val="24"/>
          <w:u w:val="none"/>
        </w:rPr>
        <w:t>Tryb udzielenia zamówienia.</w:t>
      </w:r>
    </w:p>
    <w:p w:rsidR="00DD7A9D" w:rsidRPr="00361666" w:rsidRDefault="00DD7A9D" w:rsidP="00DD7A9D">
      <w:pPr>
        <w:pStyle w:val="Tekstpodstawowywcity"/>
        <w:widowControl w:val="0"/>
        <w:numPr>
          <w:ilvl w:val="3"/>
          <w:numId w:val="1"/>
        </w:numPr>
        <w:tabs>
          <w:tab w:val="num" w:pos="426"/>
        </w:tabs>
        <w:ind w:left="426" w:hanging="426"/>
        <w:jc w:val="both"/>
        <w:rPr>
          <w:rFonts w:ascii="Times New Roman" w:hAnsi="Times New Roman"/>
          <w:sz w:val="24"/>
          <w:szCs w:val="24"/>
          <w:u w:val="none"/>
        </w:rPr>
      </w:pPr>
      <w:r w:rsidRPr="00361666">
        <w:rPr>
          <w:rFonts w:ascii="Times New Roman" w:hAnsi="Times New Roman"/>
          <w:snapToGrid w:val="0"/>
          <w:sz w:val="24"/>
          <w:szCs w:val="24"/>
          <w:u w:val="none"/>
        </w:rPr>
        <w:t xml:space="preserve">Opis przedmiotu zamówienia. </w:t>
      </w:r>
    </w:p>
    <w:p w:rsidR="00DD7A9D" w:rsidRPr="00361666" w:rsidRDefault="00DD7A9D" w:rsidP="00DD7A9D">
      <w:pPr>
        <w:pStyle w:val="Tekstpodstawowywcity"/>
        <w:widowControl w:val="0"/>
        <w:numPr>
          <w:ilvl w:val="3"/>
          <w:numId w:val="1"/>
        </w:numPr>
        <w:tabs>
          <w:tab w:val="num" w:pos="426"/>
        </w:tabs>
        <w:ind w:left="426" w:hanging="426"/>
        <w:jc w:val="both"/>
        <w:rPr>
          <w:rFonts w:ascii="Times New Roman" w:hAnsi="Times New Roman"/>
          <w:sz w:val="24"/>
          <w:szCs w:val="24"/>
          <w:u w:val="none"/>
        </w:rPr>
      </w:pPr>
      <w:r w:rsidRPr="00361666">
        <w:rPr>
          <w:rFonts w:ascii="Times New Roman" w:hAnsi="Times New Roman"/>
          <w:snapToGrid w:val="0"/>
          <w:sz w:val="24"/>
          <w:szCs w:val="24"/>
          <w:u w:val="none"/>
        </w:rPr>
        <w:t>Termin wykonania zamówienia.</w:t>
      </w:r>
    </w:p>
    <w:p w:rsidR="00DD7A9D" w:rsidRPr="00361666" w:rsidRDefault="00344B13" w:rsidP="00DD7A9D">
      <w:pPr>
        <w:pStyle w:val="Tekstpodstawowywcity"/>
        <w:widowControl w:val="0"/>
        <w:numPr>
          <w:ilvl w:val="3"/>
          <w:numId w:val="1"/>
        </w:numPr>
        <w:tabs>
          <w:tab w:val="num" w:pos="426"/>
          <w:tab w:val="left" w:pos="2977"/>
          <w:tab w:val="left" w:pos="3119"/>
        </w:tabs>
        <w:ind w:left="426" w:hanging="426"/>
        <w:jc w:val="both"/>
        <w:rPr>
          <w:rFonts w:ascii="Times New Roman" w:hAnsi="Times New Roman"/>
          <w:sz w:val="24"/>
          <w:szCs w:val="24"/>
          <w:u w:val="none"/>
        </w:rPr>
      </w:pPr>
      <w:r w:rsidRPr="00361666">
        <w:rPr>
          <w:rFonts w:ascii="Times New Roman" w:hAnsi="Times New Roman"/>
          <w:sz w:val="24"/>
          <w:szCs w:val="24"/>
          <w:u w:val="none"/>
        </w:rPr>
        <w:t>Warunki</w:t>
      </w:r>
      <w:r w:rsidR="00DD7A9D" w:rsidRPr="00361666">
        <w:rPr>
          <w:rFonts w:ascii="Times New Roman" w:hAnsi="Times New Roman"/>
          <w:sz w:val="24"/>
          <w:szCs w:val="24"/>
          <w:u w:val="none"/>
        </w:rPr>
        <w:t xml:space="preserve"> udziału w postępowaniu oraz opis sposobu dokonywania oceny spełniania tych warunków</w:t>
      </w:r>
      <w:r w:rsidRPr="00361666">
        <w:rPr>
          <w:rFonts w:ascii="Times New Roman" w:hAnsi="Times New Roman"/>
          <w:sz w:val="24"/>
          <w:szCs w:val="24"/>
          <w:u w:val="none"/>
        </w:rPr>
        <w:t>.</w:t>
      </w:r>
    </w:p>
    <w:p w:rsidR="00DD7A9D" w:rsidRPr="00361666" w:rsidRDefault="007E1802" w:rsidP="00DD7A9D">
      <w:pPr>
        <w:pStyle w:val="Tekstpodstawowywcity"/>
        <w:widowControl w:val="0"/>
        <w:numPr>
          <w:ilvl w:val="3"/>
          <w:numId w:val="1"/>
        </w:numPr>
        <w:tabs>
          <w:tab w:val="num" w:pos="426"/>
          <w:tab w:val="left" w:pos="851"/>
          <w:tab w:val="left" w:pos="2977"/>
          <w:tab w:val="left" w:pos="3119"/>
        </w:tabs>
        <w:ind w:left="426" w:hanging="426"/>
        <w:jc w:val="both"/>
        <w:rPr>
          <w:rFonts w:ascii="Times New Roman" w:hAnsi="Times New Roman"/>
          <w:sz w:val="24"/>
          <w:szCs w:val="24"/>
          <w:u w:val="none"/>
        </w:rPr>
      </w:pPr>
      <w:r>
        <w:rPr>
          <w:rFonts w:ascii="Times New Roman" w:hAnsi="Times New Roman"/>
          <w:sz w:val="24"/>
          <w:szCs w:val="24"/>
          <w:u w:val="none"/>
        </w:rPr>
        <w:t xml:space="preserve">Wykaz </w:t>
      </w:r>
      <w:r w:rsidR="00DD7A9D" w:rsidRPr="00361666">
        <w:rPr>
          <w:rFonts w:ascii="Times New Roman" w:hAnsi="Times New Roman"/>
          <w:sz w:val="24"/>
          <w:szCs w:val="24"/>
          <w:u w:val="none"/>
        </w:rPr>
        <w:t>oświadczeń lub dok</w:t>
      </w:r>
      <w:r w:rsidR="00344B13" w:rsidRPr="00361666">
        <w:rPr>
          <w:rFonts w:ascii="Times New Roman" w:hAnsi="Times New Roman"/>
          <w:sz w:val="24"/>
          <w:szCs w:val="24"/>
          <w:u w:val="none"/>
        </w:rPr>
        <w:t>umentów, jakie mają dostarczyć W</w:t>
      </w:r>
      <w:r w:rsidR="00DD7A9D" w:rsidRPr="00361666">
        <w:rPr>
          <w:rFonts w:ascii="Times New Roman" w:hAnsi="Times New Roman"/>
          <w:sz w:val="24"/>
          <w:szCs w:val="24"/>
          <w:u w:val="none"/>
        </w:rPr>
        <w:t>ykona</w:t>
      </w:r>
      <w:r w:rsidR="00344B13" w:rsidRPr="00361666">
        <w:rPr>
          <w:rFonts w:ascii="Times New Roman" w:hAnsi="Times New Roman"/>
          <w:sz w:val="24"/>
          <w:szCs w:val="24"/>
          <w:u w:val="none"/>
        </w:rPr>
        <w:t>wcy w celu potwierdzenia spełnia</w:t>
      </w:r>
      <w:r w:rsidR="00DD7A9D" w:rsidRPr="00361666">
        <w:rPr>
          <w:rFonts w:ascii="Times New Roman" w:hAnsi="Times New Roman"/>
          <w:sz w:val="24"/>
          <w:szCs w:val="24"/>
          <w:u w:val="none"/>
        </w:rPr>
        <w:t>nia warunków udziału w postępowaniu.</w:t>
      </w:r>
    </w:p>
    <w:p w:rsidR="00DD7A9D" w:rsidRPr="00361666" w:rsidRDefault="00DD7A9D" w:rsidP="00DD7A9D">
      <w:pPr>
        <w:pStyle w:val="Tekstpodstawowywcity"/>
        <w:widowControl w:val="0"/>
        <w:numPr>
          <w:ilvl w:val="3"/>
          <w:numId w:val="1"/>
        </w:numPr>
        <w:tabs>
          <w:tab w:val="num" w:pos="426"/>
          <w:tab w:val="left" w:pos="851"/>
          <w:tab w:val="left" w:pos="2977"/>
          <w:tab w:val="left" w:pos="3119"/>
        </w:tabs>
        <w:ind w:left="426" w:hanging="426"/>
        <w:jc w:val="both"/>
        <w:rPr>
          <w:rFonts w:ascii="Times New Roman" w:hAnsi="Times New Roman"/>
          <w:sz w:val="24"/>
          <w:szCs w:val="24"/>
          <w:u w:val="none"/>
        </w:rPr>
      </w:pPr>
      <w:r w:rsidRPr="00361666">
        <w:rPr>
          <w:rFonts w:ascii="Times New Roman" w:hAnsi="Times New Roman"/>
          <w:sz w:val="24"/>
          <w:szCs w:val="24"/>
          <w:u w:val="none"/>
        </w:rPr>
        <w:t>Informacje o sposobie porozumiewania się</w:t>
      </w:r>
      <w:r w:rsidR="00344B13" w:rsidRPr="00361666">
        <w:rPr>
          <w:rFonts w:ascii="Times New Roman" w:hAnsi="Times New Roman"/>
          <w:sz w:val="24"/>
          <w:szCs w:val="24"/>
          <w:u w:val="none"/>
        </w:rPr>
        <w:t xml:space="preserve"> Zamawiającego z W</w:t>
      </w:r>
      <w:r w:rsidRPr="00361666">
        <w:rPr>
          <w:rFonts w:ascii="Times New Roman" w:hAnsi="Times New Roman"/>
          <w:sz w:val="24"/>
          <w:szCs w:val="24"/>
          <w:u w:val="none"/>
        </w:rPr>
        <w:t>ykonawcami oraz przekazywania oświadczeń lub dokumentów, a także wskazanie osób uprawn</w:t>
      </w:r>
      <w:r w:rsidR="00344B13" w:rsidRPr="00361666">
        <w:rPr>
          <w:rFonts w:ascii="Times New Roman" w:hAnsi="Times New Roman"/>
          <w:sz w:val="24"/>
          <w:szCs w:val="24"/>
          <w:u w:val="none"/>
        </w:rPr>
        <w:t>ionych do porozumiewania się z W</w:t>
      </w:r>
      <w:r w:rsidRPr="00361666">
        <w:rPr>
          <w:rFonts w:ascii="Times New Roman" w:hAnsi="Times New Roman"/>
          <w:sz w:val="24"/>
          <w:szCs w:val="24"/>
          <w:u w:val="none"/>
        </w:rPr>
        <w:t>ykonawcami</w:t>
      </w:r>
      <w:r w:rsidR="00344B13" w:rsidRPr="00361666">
        <w:rPr>
          <w:rFonts w:ascii="Times New Roman" w:hAnsi="Times New Roman"/>
          <w:sz w:val="24"/>
          <w:szCs w:val="24"/>
          <w:u w:val="none"/>
        </w:rPr>
        <w:t>.</w:t>
      </w:r>
    </w:p>
    <w:p w:rsidR="00DD7A9D" w:rsidRPr="00361666" w:rsidRDefault="00DD7A9D" w:rsidP="00DD7A9D">
      <w:pPr>
        <w:pStyle w:val="Tekstpodstawowywcity"/>
        <w:widowControl w:val="0"/>
        <w:numPr>
          <w:ilvl w:val="3"/>
          <w:numId w:val="1"/>
        </w:numPr>
        <w:tabs>
          <w:tab w:val="num" w:pos="426"/>
          <w:tab w:val="left" w:pos="851"/>
          <w:tab w:val="left" w:pos="2977"/>
          <w:tab w:val="left" w:pos="3119"/>
        </w:tabs>
        <w:ind w:left="426" w:hanging="426"/>
        <w:jc w:val="both"/>
        <w:rPr>
          <w:rFonts w:ascii="Times New Roman" w:hAnsi="Times New Roman"/>
          <w:sz w:val="24"/>
          <w:szCs w:val="24"/>
          <w:u w:val="none"/>
        </w:rPr>
      </w:pPr>
      <w:r w:rsidRPr="00361666">
        <w:rPr>
          <w:rFonts w:ascii="Times New Roman" w:hAnsi="Times New Roman"/>
          <w:sz w:val="24"/>
          <w:szCs w:val="24"/>
          <w:u w:val="none"/>
        </w:rPr>
        <w:t>Wymagania dotyczące wadium.</w:t>
      </w:r>
    </w:p>
    <w:p w:rsidR="00DD7A9D" w:rsidRPr="00361666" w:rsidRDefault="00DD7A9D" w:rsidP="00DD7A9D">
      <w:pPr>
        <w:pStyle w:val="Tekstpodstawowywcity"/>
        <w:widowControl w:val="0"/>
        <w:numPr>
          <w:ilvl w:val="3"/>
          <w:numId w:val="1"/>
        </w:numPr>
        <w:tabs>
          <w:tab w:val="num" w:pos="426"/>
          <w:tab w:val="left" w:pos="851"/>
          <w:tab w:val="left" w:pos="2977"/>
          <w:tab w:val="left" w:pos="3119"/>
        </w:tabs>
        <w:ind w:left="426" w:hanging="426"/>
        <w:jc w:val="both"/>
        <w:rPr>
          <w:rFonts w:ascii="Times New Roman" w:hAnsi="Times New Roman"/>
          <w:sz w:val="24"/>
          <w:szCs w:val="24"/>
          <w:u w:val="none"/>
        </w:rPr>
      </w:pPr>
      <w:r w:rsidRPr="00361666">
        <w:rPr>
          <w:rFonts w:ascii="Times New Roman" w:hAnsi="Times New Roman"/>
          <w:sz w:val="24"/>
          <w:szCs w:val="24"/>
          <w:u w:val="none"/>
        </w:rPr>
        <w:t>Termin związania ofertą.</w:t>
      </w:r>
    </w:p>
    <w:p w:rsidR="00DD7A9D" w:rsidRPr="00361666" w:rsidRDefault="00DD7A9D" w:rsidP="00DD7A9D">
      <w:pPr>
        <w:pStyle w:val="Tekstpodstawowywcity"/>
        <w:widowControl w:val="0"/>
        <w:numPr>
          <w:ilvl w:val="3"/>
          <w:numId w:val="1"/>
        </w:numPr>
        <w:tabs>
          <w:tab w:val="num" w:pos="426"/>
          <w:tab w:val="left" w:pos="851"/>
          <w:tab w:val="left" w:pos="2977"/>
          <w:tab w:val="left" w:pos="3119"/>
        </w:tabs>
        <w:ind w:left="426" w:hanging="426"/>
        <w:jc w:val="both"/>
        <w:rPr>
          <w:rFonts w:ascii="Times New Roman" w:hAnsi="Times New Roman"/>
          <w:sz w:val="24"/>
          <w:szCs w:val="24"/>
          <w:u w:val="none"/>
        </w:rPr>
      </w:pPr>
      <w:r w:rsidRPr="00361666">
        <w:rPr>
          <w:rFonts w:ascii="Times New Roman" w:hAnsi="Times New Roman"/>
          <w:sz w:val="24"/>
          <w:szCs w:val="24"/>
          <w:u w:val="none"/>
        </w:rPr>
        <w:t>Opis sposobu przygoto</w:t>
      </w:r>
      <w:r w:rsidR="00344B13" w:rsidRPr="00361666">
        <w:rPr>
          <w:rFonts w:ascii="Times New Roman" w:hAnsi="Times New Roman"/>
          <w:sz w:val="24"/>
          <w:szCs w:val="24"/>
          <w:u w:val="none"/>
        </w:rPr>
        <w:t>wy</w:t>
      </w:r>
      <w:r w:rsidRPr="00361666">
        <w:rPr>
          <w:rFonts w:ascii="Times New Roman" w:hAnsi="Times New Roman"/>
          <w:sz w:val="24"/>
          <w:szCs w:val="24"/>
          <w:u w:val="none"/>
        </w:rPr>
        <w:t>wania ofert.</w:t>
      </w:r>
    </w:p>
    <w:p w:rsidR="00DD7A9D" w:rsidRPr="00361666" w:rsidRDefault="00DD7A9D" w:rsidP="00DD7A9D">
      <w:pPr>
        <w:pStyle w:val="Tekstpodstawowywcity"/>
        <w:widowControl w:val="0"/>
        <w:numPr>
          <w:ilvl w:val="3"/>
          <w:numId w:val="1"/>
        </w:numPr>
        <w:tabs>
          <w:tab w:val="num" w:pos="426"/>
          <w:tab w:val="left" w:pos="851"/>
          <w:tab w:val="left" w:pos="2977"/>
          <w:tab w:val="left" w:pos="3119"/>
        </w:tabs>
        <w:ind w:left="426" w:hanging="426"/>
        <w:jc w:val="both"/>
        <w:rPr>
          <w:rFonts w:ascii="Times New Roman" w:hAnsi="Times New Roman"/>
          <w:sz w:val="24"/>
          <w:szCs w:val="24"/>
          <w:u w:val="none"/>
        </w:rPr>
      </w:pPr>
      <w:r w:rsidRPr="00361666">
        <w:rPr>
          <w:rFonts w:ascii="Times New Roman" w:hAnsi="Times New Roman"/>
          <w:sz w:val="24"/>
          <w:szCs w:val="24"/>
          <w:u w:val="none"/>
        </w:rPr>
        <w:t>Miejsce oraz termin składania i otwarcia ofert.</w:t>
      </w:r>
    </w:p>
    <w:p w:rsidR="00DD7A9D" w:rsidRPr="00361666" w:rsidRDefault="00DD7A9D" w:rsidP="00DD7A9D">
      <w:pPr>
        <w:pStyle w:val="Tekstpodstawowywcity"/>
        <w:widowControl w:val="0"/>
        <w:numPr>
          <w:ilvl w:val="3"/>
          <w:numId w:val="1"/>
        </w:numPr>
        <w:tabs>
          <w:tab w:val="num" w:pos="426"/>
          <w:tab w:val="left" w:pos="851"/>
          <w:tab w:val="left" w:pos="2977"/>
          <w:tab w:val="left" w:pos="3119"/>
        </w:tabs>
        <w:ind w:left="426" w:hanging="426"/>
        <w:jc w:val="both"/>
        <w:rPr>
          <w:rFonts w:ascii="Times New Roman" w:hAnsi="Times New Roman"/>
          <w:sz w:val="24"/>
          <w:szCs w:val="24"/>
          <w:u w:val="none"/>
        </w:rPr>
      </w:pPr>
      <w:r w:rsidRPr="00361666">
        <w:rPr>
          <w:rFonts w:ascii="Times New Roman" w:hAnsi="Times New Roman"/>
          <w:sz w:val="24"/>
          <w:szCs w:val="24"/>
          <w:u w:val="none"/>
        </w:rPr>
        <w:t>Opis sposobu obliczenia ceny.</w:t>
      </w:r>
    </w:p>
    <w:p w:rsidR="00DD7A9D" w:rsidRPr="00361666" w:rsidRDefault="00DD7A9D" w:rsidP="00DD7A9D">
      <w:pPr>
        <w:pStyle w:val="Tekstpodstawowywcity"/>
        <w:widowControl w:val="0"/>
        <w:numPr>
          <w:ilvl w:val="3"/>
          <w:numId w:val="1"/>
        </w:numPr>
        <w:tabs>
          <w:tab w:val="num" w:pos="426"/>
          <w:tab w:val="left" w:pos="851"/>
          <w:tab w:val="left" w:pos="2977"/>
          <w:tab w:val="left" w:pos="3119"/>
        </w:tabs>
        <w:ind w:left="426" w:hanging="426"/>
        <w:jc w:val="both"/>
        <w:rPr>
          <w:rFonts w:ascii="Times New Roman" w:hAnsi="Times New Roman"/>
          <w:sz w:val="24"/>
          <w:szCs w:val="24"/>
          <w:u w:val="none"/>
        </w:rPr>
      </w:pPr>
      <w:r w:rsidRPr="00361666">
        <w:rPr>
          <w:rFonts w:ascii="Times New Roman" w:hAnsi="Times New Roman"/>
          <w:sz w:val="24"/>
          <w:szCs w:val="24"/>
          <w:u w:val="none"/>
        </w:rPr>
        <w:t>Zasady poprawiania omyłek rachunkowych.</w:t>
      </w:r>
    </w:p>
    <w:p w:rsidR="00DD7A9D" w:rsidRPr="00361666" w:rsidRDefault="00344B13" w:rsidP="00DD7A9D">
      <w:pPr>
        <w:pStyle w:val="Tekstpodstawowywcity"/>
        <w:widowControl w:val="0"/>
        <w:numPr>
          <w:ilvl w:val="3"/>
          <w:numId w:val="1"/>
        </w:numPr>
        <w:tabs>
          <w:tab w:val="num" w:pos="426"/>
          <w:tab w:val="left" w:pos="851"/>
          <w:tab w:val="left" w:pos="2977"/>
          <w:tab w:val="left" w:pos="3119"/>
        </w:tabs>
        <w:ind w:left="426" w:hanging="426"/>
        <w:jc w:val="both"/>
        <w:rPr>
          <w:rFonts w:ascii="Times New Roman" w:hAnsi="Times New Roman"/>
          <w:sz w:val="24"/>
          <w:szCs w:val="24"/>
          <w:u w:val="none"/>
        </w:rPr>
      </w:pPr>
      <w:r w:rsidRPr="00361666">
        <w:rPr>
          <w:rFonts w:ascii="Times New Roman" w:hAnsi="Times New Roman"/>
          <w:sz w:val="24"/>
          <w:szCs w:val="24"/>
          <w:u w:val="none"/>
        </w:rPr>
        <w:t>Opis kryteriów, którymi Z</w:t>
      </w:r>
      <w:r w:rsidR="00DD7A9D" w:rsidRPr="00361666">
        <w:rPr>
          <w:rFonts w:ascii="Times New Roman" w:hAnsi="Times New Roman"/>
          <w:sz w:val="24"/>
          <w:szCs w:val="24"/>
          <w:u w:val="none"/>
        </w:rPr>
        <w:t xml:space="preserve">amawiający będzie się kierował przy wyborze oferty, wraz  z podaniem znaczenia tych kryteriów i sposobu oceny ofert. </w:t>
      </w:r>
    </w:p>
    <w:p w:rsidR="00DD7A9D" w:rsidRPr="00361666" w:rsidRDefault="00DD7A9D" w:rsidP="00DD7A9D">
      <w:pPr>
        <w:pStyle w:val="Tekstpodstawowywcity"/>
        <w:widowControl w:val="0"/>
        <w:numPr>
          <w:ilvl w:val="3"/>
          <w:numId w:val="1"/>
        </w:numPr>
        <w:tabs>
          <w:tab w:val="num" w:pos="426"/>
          <w:tab w:val="left" w:pos="851"/>
          <w:tab w:val="left" w:pos="2977"/>
          <w:tab w:val="left" w:pos="3119"/>
        </w:tabs>
        <w:ind w:left="426" w:hanging="426"/>
        <w:jc w:val="both"/>
        <w:rPr>
          <w:rFonts w:ascii="Times New Roman" w:hAnsi="Times New Roman"/>
          <w:sz w:val="24"/>
          <w:szCs w:val="24"/>
          <w:u w:val="none"/>
        </w:rPr>
      </w:pPr>
      <w:r w:rsidRPr="00361666">
        <w:rPr>
          <w:rFonts w:ascii="Times New Roman" w:hAnsi="Times New Roman"/>
          <w:sz w:val="24"/>
          <w:szCs w:val="24"/>
          <w:u w:val="none"/>
        </w:rPr>
        <w:t>Informacje o formalnościach, jakie powinny być dopełnione po wyborze oferty w celu zawarcia umowy w sprawie zamówienia publicznego.</w:t>
      </w:r>
    </w:p>
    <w:p w:rsidR="00DD7A9D" w:rsidRPr="00361666" w:rsidRDefault="00DD7A9D" w:rsidP="00DD7A9D">
      <w:pPr>
        <w:pStyle w:val="Tekstpodstawowywcity"/>
        <w:widowControl w:val="0"/>
        <w:numPr>
          <w:ilvl w:val="3"/>
          <w:numId w:val="1"/>
        </w:numPr>
        <w:tabs>
          <w:tab w:val="num" w:pos="426"/>
          <w:tab w:val="left" w:pos="851"/>
          <w:tab w:val="left" w:pos="2977"/>
          <w:tab w:val="left" w:pos="3119"/>
        </w:tabs>
        <w:ind w:left="426" w:hanging="426"/>
        <w:jc w:val="both"/>
        <w:rPr>
          <w:rFonts w:ascii="Times New Roman" w:hAnsi="Times New Roman"/>
          <w:sz w:val="24"/>
          <w:szCs w:val="24"/>
          <w:u w:val="none"/>
        </w:rPr>
      </w:pPr>
      <w:r w:rsidRPr="00361666">
        <w:rPr>
          <w:rFonts w:ascii="Times New Roman" w:hAnsi="Times New Roman"/>
          <w:sz w:val="24"/>
          <w:szCs w:val="24"/>
          <w:u w:val="none"/>
        </w:rPr>
        <w:t xml:space="preserve">Wymagania </w:t>
      </w:r>
      <w:r w:rsidR="00344B13" w:rsidRPr="00361666">
        <w:rPr>
          <w:rFonts w:ascii="Times New Roman" w:hAnsi="Times New Roman"/>
          <w:sz w:val="24"/>
          <w:szCs w:val="24"/>
          <w:u w:val="none"/>
        </w:rPr>
        <w:t xml:space="preserve">dotyczące </w:t>
      </w:r>
      <w:r w:rsidRPr="00361666">
        <w:rPr>
          <w:rFonts w:ascii="Times New Roman" w:hAnsi="Times New Roman"/>
          <w:sz w:val="24"/>
          <w:szCs w:val="24"/>
          <w:u w:val="none"/>
        </w:rPr>
        <w:t>zabezpieczenia należytego wykonania umowy.</w:t>
      </w:r>
    </w:p>
    <w:p w:rsidR="00DD7A9D" w:rsidRPr="00361666" w:rsidRDefault="00DD7A9D" w:rsidP="00DD7A9D">
      <w:pPr>
        <w:pStyle w:val="Tekstpodstawowywcity"/>
        <w:widowControl w:val="0"/>
        <w:numPr>
          <w:ilvl w:val="3"/>
          <w:numId w:val="1"/>
        </w:numPr>
        <w:tabs>
          <w:tab w:val="num" w:pos="426"/>
          <w:tab w:val="left" w:pos="851"/>
          <w:tab w:val="left" w:pos="2977"/>
          <w:tab w:val="left" w:pos="3119"/>
        </w:tabs>
        <w:ind w:left="426" w:hanging="426"/>
        <w:jc w:val="both"/>
        <w:rPr>
          <w:rFonts w:ascii="Times New Roman" w:hAnsi="Times New Roman"/>
          <w:sz w:val="24"/>
          <w:szCs w:val="24"/>
          <w:u w:val="none"/>
        </w:rPr>
      </w:pPr>
      <w:r w:rsidRPr="00361666">
        <w:rPr>
          <w:rFonts w:ascii="Times New Roman" w:hAnsi="Times New Roman"/>
          <w:sz w:val="24"/>
          <w:szCs w:val="24"/>
          <w:u w:val="none"/>
        </w:rPr>
        <w:t>Istotne dla  stron postanowienia, które zostaną wprowadzone do treści zawieranej umowy w sprawie zamówienia publicznego, ogólne warunki umowy albo wzór umowy</w:t>
      </w:r>
      <w:r w:rsidR="00344B13" w:rsidRPr="00361666">
        <w:rPr>
          <w:rFonts w:ascii="Times New Roman" w:hAnsi="Times New Roman"/>
          <w:sz w:val="24"/>
          <w:szCs w:val="24"/>
          <w:u w:val="none"/>
        </w:rPr>
        <w:t>, jeżeli Zamawiający wymaga od W</w:t>
      </w:r>
      <w:r w:rsidRPr="00361666">
        <w:rPr>
          <w:rFonts w:ascii="Times New Roman" w:hAnsi="Times New Roman"/>
          <w:sz w:val="24"/>
          <w:szCs w:val="24"/>
          <w:u w:val="none"/>
        </w:rPr>
        <w:t>ykonawcy, aby zawarł z nim umowę w sprawie zamówienia publicznego na takich warunkach.</w:t>
      </w:r>
    </w:p>
    <w:p w:rsidR="00DD7A9D" w:rsidRPr="00361666" w:rsidRDefault="00DD7A9D" w:rsidP="00DD7A9D">
      <w:pPr>
        <w:pStyle w:val="Tekstpodstawowywcity"/>
        <w:widowControl w:val="0"/>
        <w:numPr>
          <w:ilvl w:val="3"/>
          <w:numId w:val="1"/>
        </w:numPr>
        <w:tabs>
          <w:tab w:val="num" w:pos="426"/>
          <w:tab w:val="left" w:pos="851"/>
          <w:tab w:val="left" w:pos="2977"/>
          <w:tab w:val="left" w:pos="3119"/>
        </w:tabs>
        <w:ind w:left="426" w:hanging="426"/>
        <w:jc w:val="both"/>
        <w:rPr>
          <w:rFonts w:ascii="Times New Roman" w:hAnsi="Times New Roman"/>
          <w:sz w:val="24"/>
          <w:szCs w:val="24"/>
          <w:u w:val="none"/>
        </w:rPr>
      </w:pPr>
      <w:r w:rsidRPr="00361666">
        <w:rPr>
          <w:rFonts w:ascii="Times New Roman" w:hAnsi="Times New Roman"/>
          <w:sz w:val="24"/>
          <w:szCs w:val="24"/>
          <w:u w:val="none"/>
        </w:rPr>
        <w:t>Pouczenie o środkach o</w:t>
      </w:r>
      <w:r w:rsidR="00344B13" w:rsidRPr="00361666">
        <w:rPr>
          <w:rFonts w:ascii="Times New Roman" w:hAnsi="Times New Roman"/>
          <w:sz w:val="24"/>
          <w:szCs w:val="24"/>
          <w:u w:val="none"/>
        </w:rPr>
        <w:t>chrony prawnej przysługujących W</w:t>
      </w:r>
      <w:r w:rsidRPr="00361666">
        <w:rPr>
          <w:rFonts w:ascii="Times New Roman" w:hAnsi="Times New Roman"/>
          <w:sz w:val="24"/>
          <w:szCs w:val="24"/>
          <w:u w:val="none"/>
        </w:rPr>
        <w:t xml:space="preserve">ykonawcy w toku postępowania o udzielnie zamówienia. </w:t>
      </w:r>
    </w:p>
    <w:p w:rsidR="00DD7A9D" w:rsidRPr="00361666" w:rsidRDefault="00DD7A9D" w:rsidP="00DD7A9D">
      <w:pPr>
        <w:pStyle w:val="Tekstpodstawowywcity"/>
        <w:widowControl w:val="0"/>
        <w:numPr>
          <w:ilvl w:val="3"/>
          <w:numId w:val="1"/>
        </w:numPr>
        <w:tabs>
          <w:tab w:val="num" w:pos="426"/>
          <w:tab w:val="left" w:pos="851"/>
          <w:tab w:val="left" w:pos="2977"/>
          <w:tab w:val="left" w:pos="3119"/>
        </w:tabs>
        <w:ind w:left="426" w:hanging="426"/>
        <w:jc w:val="both"/>
        <w:rPr>
          <w:rFonts w:ascii="Times New Roman" w:hAnsi="Times New Roman"/>
          <w:sz w:val="24"/>
          <w:szCs w:val="24"/>
          <w:u w:val="none"/>
        </w:rPr>
      </w:pPr>
      <w:r w:rsidRPr="00361666">
        <w:rPr>
          <w:rFonts w:ascii="Times New Roman" w:hAnsi="Times New Roman"/>
          <w:sz w:val="24"/>
          <w:szCs w:val="24"/>
          <w:u w:val="none"/>
        </w:rPr>
        <w:t>Informacja o przewidywanych zamówieniach uzupełniających, o których mowa</w:t>
      </w:r>
      <w:r w:rsidR="00344B13" w:rsidRPr="00361666">
        <w:rPr>
          <w:rFonts w:ascii="Times New Roman" w:hAnsi="Times New Roman"/>
          <w:sz w:val="24"/>
          <w:szCs w:val="24"/>
          <w:u w:val="none"/>
        </w:rPr>
        <w:t xml:space="preserve"> w art. 67 ust.1 pkt 6, jeżeli Z</w:t>
      </w:r>
      <w:r w:rsidRPr="00361666">
        <w:rPr>
          <w:rFonts w:ascii="Times New Roman" w:hAnsi="Times New Roman"/>
          <w:sz w:val="24"/>
          <w:szCs w:val="24"/>
          <w:u w:val="none"/>
        </w:rPr>
        <w:t>amawiający przewiduje udzielanie takich zamówień.</w:t>
      </w:r>
    </w:p>
    <w:p w:rsidR="00344B13" w:rsidRPr="00361666" w:rsidRDefault="00344B13" w:rsidP="00DD7A9D">
      <w:pPr>
        <w:pStyle w:val="Tekstpodstawowywcity"/>
        <w:widowControl w:val="0"/>
        <w:numPr>
          <w:ilvl w:val="3"/>
          <w:numId w:val="1"/>
        </w:numPr>
        <w:tabs>
          <w:tab w:val="num" w:pos="426"/>
          <w:tab w:val="left" w:pos="851"/>
          <w:tab w:val="left" w:pos="2977"/>
          <w:tab w:val="left" w:pos="3119"/>
        </w:tabs>
        <w:ind w:left="426" w:hanging="426"/>
        <w:jc w:val="both"/>
        <w:rPr>
          <w:rFonts w:ascii="Times New Roman" w:hAnsi="Times New Roman"/>
          <w:sz w:val="24"/>
          <w:szCs w:val="24"/>
          <w:u w:val="none"/>
        </w:rPr>
      </w:pPr>
      <w:r w:rsidRPr="00361666">
        <w:rPr>
          <w:rFonts w:ascii="Times New Roman" w:hAnsi="Times New Roman"/>
          <w:sz w:val="24"/>
          <w:szCs w:val="24"/>
          <w:u w:val="none"/>
        </w:rPr>
        <w:t>Informacja o zaliczkach na poczet wykonania zamówienia, o których mowa w art. 151a, jeżeli  Zamawiający przewiduje możliwość ich udzielenia.</w:t>
      </w:r>
    </w:p>
    <w:p w:rsidR="00DD7A9D" w:rsidRPr="00361666" w:rsidRDefault="00DD7A9D" w:rsidP="00DD7A9D">
      <w:pPr>
        <w:pStyle w:val="Tekstpodstawowywcity"/>
        <w:widowControl w:val="0"/>
        <w:numPr>
          <w:ilvl w:val="3"/>
          <w:numId w:val="1"/>
        </w:numPr>
        <w:tabs>
          <w:tab w:val="num" w:pos="426"/>
          <w:tab w:val="left" w:pos="851"/>
          <w:tab w:val="left" w:pos="2977"/>
          <w:tab w:val="left" w:pos="3119"/>
        </w:tabs>
        <w:ind w:left="426" w:hanging="426"/>
        <w:jc w:val="both"/>
        <w:rPr>
          <w:rFonts w:ascii="Times New Roman" w:hAnsi="Times New Roman"/>
          <w:sz w:val="24"/>
          <w:szCs w:val="24"/>
          <w:u w:val="none"/>
        </w:rPr>
      </w:pPr>
      <w:r w:rsidRPr="00361666">
        <w:rPr>
          <w:rFonts w:ascii="Times New Roman" w:hAnsi="Times New Roman"/>
          <w:sz w:val="24"/>
          <w:szCs w:val="24"/>
          <w:u w:val="none"/>
        </w:rPr>
        <w:t>Postanowienia końcowe.</w:t>
      </w:r>
    </w:p>
    <w:p w:rsidR="00DD7A9D" w:rsidRPr="00361666" w:rsidRDefault="00DD7A9D" w:rsidP="001A6C85">
      <w:pPr>
        <w:pStyle w:val="Tytu"/>
        <w:jc w:val="left"/>
        <w:rPr>
          <w:sz w:val="24"/>
          <w:szCs w:val="24"/>
        </w:rPr>
      </w:pPr>
    </w:p>
    <w:p w:rsidR="00DD7A9D" w:rsidRPr="00BA6085" w:rsidRDefault="00FA7006" w:rsidP="00DD7A9D">
      <w:pPr>
        <w:pStyle w:val="Tytu"/>
        <w:jc w:val="both"/>
        <w:rPr>
          <w:sz w:val="24"/>
          <w:szCs w:val="24"/>
        </w:rPr>
      </w:pPr>
      <w:r w:rsidRPr="00BA6085">
        <w:rPr>
          <w:sz w:val="22"/>
          <w:szCs w:val="22"/>
        </w:rPr>
        <w:t xml:space="preserve">  </w:t>
      </w:r>
      <w:r w:rsidR="00DD7A9D" w:rsidRPr="00BA6085">
        <w:rPr>
          <w:sz w:val="22"/>
          <w:szCs w:val="22"/>
        </w:rPr>
        <w:t xml:space="preserve">II. </w:t>
      </w:r>
      <w:r w:rsidRPr="00BA6085">
        <w:rPr>
          <w:sz w:val="22"/>
          <w:szCs w:val="22"/>
        </w:rPr>
        <w:t xml:space="preserve"> </w:t>
      </w:r>
      <w:r w:rsidR="00DD7A9D" w:rsidRPr="00BA6085">
        <w:rPr>
          <w:b w:val="0"/>
          <w:sz w:val="24"/>
          <w:szCs w:val="24"/>
        </w:rPr>
        <w:t>Wzór oferty.</w:t>
      </w:r>
    </w:p>
    <w:p w:rsidR="00DD7A9D" w:rsidRPr="00BA6085" w:rsidRDefault="00FA7006" w:rsidP="00DD7A9D">
      <w:pPr>
        <w:pStyle w:val="Tytu"/>
        <w:jc w:val="both"/>
        <w:rPr>
          <w:b w:val="0"/>
          <w:sz w:val="24"/>
          <w:szCs w:val="24"/>
        </w:rPr>
      </w:pPr>
      <w:r w:rsidRPr="00BA6085">
        <w:rPr>
          <w:sz w:val="24"/>
          <w:szCs w:val="24"/>
        </w:rPr>
        <w:t xml:space="preserve"> </w:t>
      </w:r>
      <w:r w:rsidR="00DD7A9D" w:rsidRPr="00BA6085">
        <w:rPr>
          <w:sz w:val="24"/>
          <w:szCs w:val="24"/>
        </w:rPr>
        <w:t xml:space="preserve">III. </w:t>
      </w:r>
      <w:r w:rsidR="008B2EC6" w:rsidRPr="00BA6085">
        <w:rPr>
          <w:sz w:val="24"/>
          <w:szCs w:val="24"/>
        </w:rPr>
        <w:t xml:space="preserve"> </w:t>
      </w:r>
      <w:r w:rsidR="00DD7A9D" w:rsidRPr="00BA6085">
        <w:rPr>
          <w:b w:val="0"/>
          <w:sz w:val="24"/>
          <w:szCs w:val="24"/>
        </w:rPr>
        <w:t>Załą</w:t>
      </w:r>
      <w:r w:rsidR="00D37103" w:rsidRPr="00BA6085">
        <w:rPr>
          <w:b w:val="0"/>
          <w:sz w:val="24"/>
          <w:szCs w:val="24"/>
        </w:rPr>
        <w:t xml:space="preserve">czniki do oferty od nr 1 do </w:t>
      </w:r>
      <w:r w:rsidR="00D37103" w:rsidRPr="008973C6">
        <w:rPr>
          <w:b w:val="0"/>
          <w:sz w:val="24"/>
          <w:szCs w:val="24"/>
        </w:rPr>
        <w:t xml:space="preserve">nr </w:t>
      </w:r>
      <w:r w:rsidR="00E87EC8">
        <w:rPr>
          <w:b w:val="0"/>
          <w:sz w:val="24"/>
          <w:szCs w:val="24"/>
        </w:rPr>
        <w:t>6</w:t>
      </w:r>
      <w:r w:rsidR="00DD7A9D" w:rsidRPr="008973C6">
        <w:rPr>
          <w:b w:val="0"/>
          <w:sz w:val="24"/>
          <w:szCs w:val="24"/>
        </w:rPr>
        <w:t>.</w:t>
      </w:r>
    </w:p>
    <w:p w:rsidR="00BB501D" w:rsidRDefault="00FA7006" w:rsidP="00DD7A9D">
      <w:pPr>
        <w:pStyle w:val="Tytu"/>
        <w:tabs>
          <w:tab w:val="left" w:pos="720"/>
        </w:tabs>
        <w:jc w:val="both"/>
        <w:rPr>
          <w:b w:val="0"/>
          <w:sz w:val="24"/>
          <w:szCs w:val="24"/>
        </w:rPr>
      </w:pPr>
      <w:r w:rsidRPr="00BA6085">
        <w:rPr>
          <w:sz w:val="24"/>
          <w:szCs w:val="24"/>
        </w:rPr>
        <w:t xml:space="preserve"> </w:t>
      </w:r>
      <w:r w:rsidR="000E630D" w:rsidRPr="00BA6085">
        <w:rPr>
          <w:sz w:val="24"/>
          <w:szCs w:val="24"/>
        </w:rPr>
        <w:t xml:space="preserve"> </w:t>
      </w:r>
      <w:r w:rsidR="00DD7A9D" w:rsidRPr="00BA6085">
        <w:rPr>
          <w:sz w:val="24"/>
          <w:szCs w:val="24"/>
        </w:rPr>
        <w:t xml:space="preserve">IV. </w:t>
      </w:r>
      <w:r w:rsidR="001A6C85" w:rsidRPr="00BA6085">
        <w:rPr>
          <w:b w:val="0"/>
          <w:sz w:val="24"/>
          <w:szCs w:val="24"/>
        </w:rPr>
        <w:t>Wzór umowy</w:t>
      </w:r>
      <w:r w:rsidR="00E87EC8">
        <w:rPr>
          <w:b w:val="0"/>
          <w:sz w:val="24"/>
          <w:szCs w:val="24"/>
        </w:rPr>
        <w:t xml:space="preserve"> z załącznikami</w:t>
      </w:r>
      <w:r w:rsidR="00BB501D" w:rsidRPr="00BA6085">
        <w:rPr>
          <w:b w:val="0"/>
          <w:sz w:val="24"/>
          <w:szCs w:val="24"/>
        </w:rPr>
        <w:t>.</w:t>
      </w:r>
    </w:p>
    <w:p w:rsidR="00D15087" w:rsidRDefault="00D15087" w:rsidP="0078457E">
      <w:pPr>
        <w:pStyle w:val="Tytu"/>
        <w:tabs>
          <w:tab w:val="left" w:pos="720"/>
        </w:tabs>
        <w:jc w:val="both"/>
        <w:rPr>
          <w:b w:val="0"/>
          <w:sz w:val="24"/>
          <w:szCs w:val="24"/>
        </w:rPr>
      </w:pPr>
    </w:p>
    <w:p w:rsidR="00E87EC8" w:rsidRDefault="00E87EC8" w:rsidP="0078457E">
      <w:pPr>
        <w:pStyle w:val="Tytu"/>
        <w:tabs>
          <w:tab w:val="left" w:pos="720"/>
        </w:tabs>
        <w:jc w:val="both"/>
        <w:rPr>
          <w:b w:val="0"/>
          <w:sz w:val="24"/>
          <w:szCs w:val="24"/>
        </w:rPr>
      </w:pPr>
    </w:p>
    <w:p w:rsidR="00E87EC8" w:rsidRDefault="00E87EC8" w:rsidP="0078457E">
      <w:pPr>
        <w:pStyle w:val="Tytu"/>
        <w:tabs>
          <w:tab w:val="left" w:pos="720"/>
        </w:tabs>
        <w:jc w:val="both"/>
        <w:rPr>
          <w:b w:val="0"/>
          <w:sz w:val="24"/>
          <w:szCs w:val="24"/>
        </w:rPr>
      </w:pPr>
    </w:p>
    <w:p w:rsidR="00E5597E" w:rsidRDefault="00E5597E" w:rsidP="0078457E">
      <w:pPr>
        <w:pStyle w:val="Tytu"/>
        <w:tabs>
          <w:tab w:val="left" w:pos="720"/>
        </w:tabs>
        <w:jc w:val="both"/>
        <w:rPr>
          <w:b w:val="0"/>
          <w:sz w:val="24"/>
          <w:szCs w:val="24"/>
        </w:rPr>
      </w:pPr>
    </w:p>
    <w:p w:rsidR="00FE3882" w:rsidRDefault="00FE3882" w:rsidP="0078457E">
      <w:pPr>
        <w:pStyle w:val="Tytu"/>
        <w:tabs>
          <w:tab w:val="left" w:pos="720"/>
        </w:tabs>
        <w:jc w:val="both"/>
        <w:rPr>
          <w:b w:val="0"/>
          <w:color w:val="000000"/>
          <w:sz w:val="24"/>
          <w:szCs w:val="24"/>
        </w:rPr>
      </w:pPr>
    </w:p>
    <w:p w:rsidR="0078349A" w:rsidRDefault="0078349A" w:rsidP="0078457E">
      <w:pPr>
        <w:pStyle w:val="Tytu"/>
        <w:tabs>
          <w:tab w:val="left" w:pos="720"/>
        </w:tabs>
        <w:jc w:val="both"/>
        <w:rPr>
          <w:b w:val="0"/>
          <w:color w:val="000000"/>
          <w:sz w:val="24"/>
          <w:szCs w:val="24"/>
        </w:rPr>
      </w:pPr>
    </w:p>
    <w:p w:rsidR="00DD7A9D" w:rsidRDefault="00DD7A9D" w:rsidP="00DD7A9D">
      <w:pPr>
        <w:pStyle w:val="Tekstpodstawowywcity"/>
        <w:widowControl w:val="0"/>
        <w:numPr>
          <w:ilvl w:val="0"/>
          <w:numId w:val="2"/>
        </w:numPr>
        <w:tabs>
          <w:tab w:val="num" w:pos="400"/>
        </w:tabs>
        <w:ind w:left="400" w:hanging="400"/>
        <w:jc w:val="left"/>
        <w:rPr>
          <w:rFonts w:ascii="Times New Roman" w:hAnsi="Times New Roman"/>
          <w:b/>
          <w:sz w:val="28"/>
        </w:rPr>
      </w:pPr>
      <w:r>
        <w:rPr>
          <w:rFonts w:ascii="Times New Roman" w:hAnsi="Times New Roman"/>
          <w:b/>
          <w:sz w:val="28"/>
        </w:rPr>
        <w:lastRenderedPageBreak/>
        <w:t>Nazwa i adres Zamawiającego:</w:t>
      </w:r>
    </w:p>
    <w:p w:rsidR="00B87C6D" w:rsidRDefault="00B87C6D" w:rsidP="008F15F4">
      <w:pPr>
        <w:pStyle w:val="Tekstpodstawowywcity"/>
        <w:widowControl w:val="0"/>
        <w:jc w:val="both"/>
        <w:rPr>
          <w:rFonts w:ascii="Times New Roman" w:hAnsi="Times New Roman"/>
          <w:sz w:val="24"/>
          <w:u w:val="none"/>
        </w:rPr>
      </w:pPr>
    </w:p>
    <w:p w:rsidR="00DD7A9D" w:rsidRDefault="00B726E4" w:rsidP="008F15F4">
      <w:pPr>
        <w:pStyle w:val="Tekstpodstawowywcity"/>
        <w:widowControl w:val="0"/>
        <w:jc w:val="both"/>
        <w:rPr>
          <w:rFonts w:ascii="Times New Roman" w:hAnsi="Times New Roman"/>
          <w:sz w:val="24"/>
          <w:u w:val="none"/>
        </w:rPr>
      </w:pPr>
      <w:r>
        <w:rPr>
          <w:rFonts w:ascii="Times New Roman" w:hAnsi="Times New Roman"/>
          <w:sz w:val="24"/>
          <w:u w:val="none"/>
        </w:rPr>
        <w:t xml:space="preserve">Zamawiającym jest  </w:t>
      </w:r>
      <w:r w:rsidRPr="00B726E4">
        <w:rPr>
          <w:rFonts w:ascii="Times New Roman" w:hAnsi="Times New Roman"/>
          <w:b/>
          <w:sz w:val="24"/>
          <w:u w:val="none"/>
        </w:rPr>
        <w:t>Gmina</w:t>
      </w:r>
      <w:r w:rsidR="00DD7A9D" w:rsidRPr="00B726E4">
        <w:rPr>
          <w:rFonts w:ascii="Times New Roman" w:hAnsi="Times New Roman"/>
          <w:b/>
          <w:sz w:val="24"/>
          <w:u w:val="none"/>
        </w:rPr>
        <w:t xml:space="preserve"> Brzeg</w:t>
      </w:r>
      <w:r w:rsidR="00DD7A9D">
        <w:rPr>
          <w:rFonts w:ascii="Times New Roman" w:hAnsi="Times New Roman"/>
          <w:sz w:val="24"/>
          <w:u w:val="none"/>
        </w:rPr>
        <w:t xml:space="preserve"> repreze</w:t>
      </w:r>
      <w:r>
        <w:rPr>
          <w:rFonts w:ascii="Times New Roman" w:hAnsi="Times New Roman"/>
          <w:sz w:val="24"/>
          <w:u w:val="none"/>
        </w:rPr>
        <w:t xml:space="preserve">ntowana przez </w:t>
      </w:r>
      <w:r w:rsidRPr="00B726E4">
        <w:rPr>
          <w:rFonts w:ascii="Times New Roman" w:hAnsi="Times New Roman"/>
          <w:b/>
          <w:sz w:val="24"/>
          <w:u w:val="none"/>
        </w:rPr>
        <w:t xml:space="preserve">Burmistrza </w:t>
      </w:r>
      <w:r w:rsidR="00DD7A9D" w:rsidRPr="00B726E4">
        <w:rPr>
          <w:rFonts w:ascii="Times New Roman" w:hAnsi="Times New Roman"/>
          <w:b/>
          <w:sz w:val="24"/>
          <w:u w:val="none"/>
        </w:rPr>
        <w:t>Brzegu</w:t>
      </w:r>
      <w:r w:rsidR="00DD7A9D">
        <w:rPr>
          <w:rFonts w:ascii="Times New Roman" w:hAnsi="Times New Roman"/>
          <w:sz w:val="24"/>
          <w:u w:val="none"/>
        </w:rPr>
        <w:t xml:space="preserve">. </w:t>
      </w:r>
    </w:p>
    <w:p w:rsidR="00B726E4" w:rsidRDefault="00DD7A9D" w:rsidP="008F15F4">
      <w:pPr>
        <w:pStyle w:val="Tekstpodstawowy"/>
        <w:jc w:val="both"/>
        <w:rPr>
          <w:b w:val="0"/>
        </w:rPr>
      </w:pPr>
      <w:r>
        <w:rPr>
          <w:b w:val="0"/>
        </w:rPr>
        <w:t xml:space="preserve">Adres Zamawiającego: </w:t>
      </w:r>
      <w:r w:rsidRPr="00B726E4">
        <w:t>Urząd Mi</w:t>
      </w:r>
      <w:r w:rsidR="009B09A6">
        <w:t>asta w Brzegu, 49-300 Brzeg, ul.</w:t>
      </w:r>
      <w:r w:rsidRPr="00B726E4">
        <w:t xml:space="preserve"> Robotnicza 12</w:t>
      </w:r>
      <w:r>
        <w:rPr>
          <w:b w:val="0"/>
        </w:rPr>
        <w:t xml:space="preserve">; </w:t>
      </w:r>
    </w:p>
    <w:p w:rsidR="00DD7A9D" w:rsidRDefault="00DD7A9D" w:rsidP="008F15F4">
      <w:pPr>
        <w:pStyle w:val="Tekstpodstawowy"/>
        <w:jc w:val="both"/>
      </w:pPr>
      <w:r>
        <w:rPr>
          <w:b w:val="0"/>
        </w:rPr>
        <w:t>godziny pracy Urzędu: od poniedziałku do piątku w godzinach od 7</w:t>
      </w:r>
      <w:r>
        <w:rPr>
          <w:b w:val="0"/>
          <w:vertAlign w:val="superscript"/>
        </w:rPr>
        <w:t>15</w:t>
      </w:r>
      <w:r>
        <w:rPr>
          <w:b w:val="0"/>
        </w:rPr>
        <w:t xml:space="preserve"> do 15</w:t>
      </w:r>
      <w:r>
        <w:rPr>
          <w:b w:val="0"/>
          <w:vertAlign w:val="superscript"/>
        </w:rPr>
        <w:t>15</w:t>
      </w:r>
      <w:r w:rsidR="008F15F4">
        <w:rPr>
          <w:b w:val="0"/>
        </w:rPr>
        <w:t>, tel.</w:t>
      </w:r>
      <w:r w:rsidR="00C027FD">
        <w:rPr>
          <w:b w:val="0"/>
        </w:rPr>
        <w:t xml:space="preserve">: </w:t>
      </w:r>
      <w:r w:rsidRPr="00C027FD">
        <w:t>77/416-99-50</w:t>
      </w:r>
      <w:r>
        <w:rPr>
          <w:b w:val="0"/>
        </w:rPr>
        <w:t xml:space="preserve">, </w:t>
      </w:r>
      <w:r w:rsidR="008F15F4">
        <w:rPr>
          <w:b w:val="0"/>
        </w:rPr>
        <w:br/>
      </w:r>
      <w:r w:rsidR="00C027FD">
        <w:rPr>
          <w:b w:val="0"/>
        </w:rPr>
        <w:t xml:space="preserve">fax: </w:t>
      </w:r>
      <w:r w:rsidRPr="00C027FD">
        <w:t>77/416-99-52</w:t>
      </w:r>
      <w:r>
        <w:rPr>
          <w:b w:val="0"/>
        </w:rPr>
        <w:t xml:space="preserve">,  e-mail:  </w:t>
      </w:r>
      <w:hyperlink r:id="rId8" w:history="1">
        <w:r>
          <w:rPr>
            <w:rStyle w:val="Hipercze"/>
            <w:color w:val="auto"/>
            <w:u w:val="none"/>
          </w:rPr>
          <w:t>bzp@brzeg.pl</w:t>
        </w:r>
      </w:hyperlink>
      <w:r>
        <w:t xml:space="preserve">. </w:t>
      </w:r>
    </w:p>
    <w:p w:rsidR="00DD7A9D" w:rsidRDefault="00DD7A9D" w:rsidP="00DD7A9D">
      <w:pPr>
        <w:pStyle w:val="Tekstpodstawowy"/>
        <w:jc w:val="both"/>
      </w:pPr>
    </w:p>
    <w:p w:rsidR="00DD7A9D" w:rsidRPr="00006ED1" w:rsidRDefault="00DD7A9D" w:rsidP="00DD7A9D">
      <w:pPr>
        <w:pStyle w:val="Tekstpodstawowywcity"/>
        <w:widowControl w:val="0"/>
        <w:numPr>
          <w:ilvl w:val="0"/>
          <w:numId w:val="2"/>
        </w:numPr>
        <w:tabs>
          <w:tab w:val="num" w:pos="400"/>
        </w:tabs>
        <w:ind w:left="300" w:hanging="300"/>
        <w:jc w:val="left"/>
        <w:rPr>
          <w:rFonts w:ascii="Times New Roman" w:hAnsi="Times New Roman"/>
          <w:b/>
          <w:sz w:val="28"/>
          <w:szCs w:val="28"/>
        </w:rPr>
      </w:pPr>
      <w:r>
        <w:rPr>
          <w:rFonts w:ascii="Times New Roman" w:hAnsi="Times New Roman"/>
          <w:b/>
          <w:snapToGrid w:val="0"/>
          <w:sz w:val="28"/>
          <w:szCs w:val="28"/>
        </w:rPr>
        <w:t>Tryb udzielenia zamówienia:</w:t>
      </w:r>
    </w:p>
    <w:p w:rsidR="00B87C6D" w:rsidRDefault="00B87C6D" w:rsidP="00DD7A9D">
      <w:pPr>
        <w:widowControl w:val="0"/>
        <w:jc w:val="both"/>
        <w:rPr>
          <w:snapToGrid w:val="0"/>
          <w:sz w:val="24"/>
          <w:szCs w:val="24"/>
        </w:rPr>
      </w:pPr>
    </w:p>
    <w:p w:rsidR="00DD7A9D" w:rsidRDefault="00DD7A9D" w:rsidP="00DD7A9D">
      <w:pPr>
        <w:widowControl w:val="0"/>
        <w:jc w:val="both"/>
        <w:rPr>
          <w:snapToGrid w:val="0"/>
          <w:sz w:val="24"/>
        </w:rPr>
      </w:pPr>
      <w:r>
        <w:rPr>
          <w:snapToGrid w:val="0"/>
          <w:sz w:val="24"/>
          <w:szCs w:val="24"/>
        </w:rPr>
        <w:t xml:space="preserve">Postępowanie o udzielenie zamówienia prowadzone jest w trybie przetargu nieograniczonego </w:t>
      </w:r>
      <w:r>
        <w:rPr>
          <w:snapToGrid w:val="0"/>
          <w:sz w:val="24"/>
          <w:szCs w:val="24"/>
        </w:rPr>
        <w:br/>
      </w:r>
      <w:r w:rsidR="0078349A">
        <w:rPr>
          <w:snapToGrid w:val="0"/>
          <w:sz w:val="24"/>
          <w:szCs w:val="24"/>
        </w:rPr>
        <w:t>na podstawie art. 10 ust. 1 w związku z art. 39</w:t>
      </w:r>
      <w:r w:rsidR="0078349A" w:rsidRPr="0078349A">
        <w:rPr>
          <w:snapToGrid w:val="0"/>
          <w:color w:val="000000"/>
          <w:sz w:val="24"/>
          <w:szCs w:val="24"/>
        </w:rPr>
        <w:t xml:space="preserve"> </w:t>
      </w:r>
      <w:r w:rsidR="0078349A">
        <w:rPr>
          <w:snapToGrid w:val="0"/>
          <w:color w:val="000000"/>
          <w:sz w:val="24"/>
          <w:szCs w:val="24"/>
        </w:rPr>
        <w:t>ustawy z dnia 29 stycznia 2004 roku Prawo zamówień publicznych (t.j. Dz.U. z 201</w:t>
      </w:r>
      <w:r w:rsidR="00C26D82">
        <w:rPr>
          <w:snapToGrid w:val="0"/>
          <w:color w:val="000000"/>
          <w:sz w:val="24"/>
          <w:szCs w:val="24"/>
        </w:rPr>
        <w:t>3</w:t>
      </w:r>
      <w:r w:rsidR="0078349A">
        <w:rPr>
          <w:snapToGrid w:val="0"/>
          <w:color w:val="000000"/>
          <w:sz w:val="24"/>
          <w:szCs w:val="24"/>
        </w:rPr>
        <w:t xml:space="preserve"> r. poz. </w:t>
      </w:r>
      <w:r w:rsidR="00C26D82">
        <w:rPr>
          <w:snapToGrid w:val="0"/>
          <w:color w:val="000000"/>
          <w:sz w:val="24"/>
          <w:szCs w:val="24"/>
        </w:rPr>
        <w:t>907 z późn. zm.)</w:t>
      </w:r>
      <w:r w:rsidR="0078349A">
        <w:rPr>
          <w:snapToGrid w:val="0"/>
          <w:color w:val="000000"/>
          <w:sz w:val="24"/>
          <w:szCs w:val="24"/>
        </w:rPr>
        <w:t xml:space="preserve"> </w:t>
      </w:r>
      <w:r w:rsidR="0078349A">
        <w:rPr>
          <w:snapToGrid w:val="0"/>
          <w:sz w:val="24"/>
          <w:szCs w:val="24"/>
        </w:rPr>
        <w:t>o wartości przekraczającej kwoty określone w przepisach wydanych</w:t>
      </w:r>
      <w:r w:rsidR="00005D61">
        <w:rPr>
          <w:snapToGrid w:val="0"/>
          <w:sz w:val="24"/>
          <w:szCs w:val="24"/>
        </w:rPr>
        <w:t xml:space="preserve"> na podstawie art. 11 ust. 8 ww.</w:t>
      </w:r>
      <w:r w:rsidR="0078349A">
        <w:rPr>
          <w:snapToGrid w:val="0"/>
          <w:sz w:val="24"/>
          <w:szCs w:val="24"/>
        </w:rPr>
        <w:t xml:space="preserve"> ustawy. </w:t>
      </w:r>
    </w:p>
    <w:p w:rsidR="0078349A" w:rsidRDefault="0078349A" w:rsidP="00DD7A9D">
      <w:pPr>
        <w:widowControl w:val="0"/>
        <w:jc w:val="both"/>
        <w:rPr>
          <w:snapToGrid w:val="0"/>
          <w:color w:val="000000"/>
          <w:sz w:val="24"/>
          <w:szCs w:val="24"/>
        </w:rPr>
      </w:pPr>
    </w:p>
    <w:p w:rsidR="00913C58" w:rsidRPr="00B87C6D" w:rsidRDefault="00DD7A9D" w:rsidP="008768E9">
      <w:pPr>
        <w:pStyle w:val="Tekstpodstawowywcity"/>
        <w:widowControl w:val="0"/>
        <w:numPr>
          <w:ilvl w:val="0"/>
          <w:numId w:val="2"/>
        </w:numPr>
        <w:tabs>
          <w:tab w:val="num" w:pos="400"/>
        </w:tabs>
        <w:ind w:left="400" w:hanging="400"/>
        <w:jc w:val="left"/>
        <w:rPr>
          <w:rFonts w:ascii="Times New Roman" w:hAnsi="Times New Roman"/>
          <w:b/>
          <w:color w:val="000000"/>
          <w:sz w:val="28"/>
          <w:szCs w:val="28"/>
        </w:rPr>
      </w:pPr>
      <w:r>
        <w:rPr>
          <w:rFonts w:ascii="Times New Roman" w:hAnsi="Times New Roman"/>
          <w:b/>
          <w:snapToGrid w:val="0"/>
          <w:color w:val="000000"/>
          <w:sz w:val="28"/>
          <w:szCs w:val="28"/>
        </w:rPr>
        <w:t xml:space="preserve">Opis przedmiotu zamówienia: </w:t>
      </w:r>
    </w:p>
    <w:p w:rsidR="00B87C6D" w:rsidRDefault="00B87C6D" w:rsidP="00B87C6D">
      <w:pPr>
        <w:pStyle w:val="Tekstpodstawowywcity"/>
        <w:widowControl w:val="0"/>
        <w:jc w:val="left"/>
        <w:rPr>
          <w:rFonts w:ascii="Times New Roman" w:hAnsi="Times New Roman"/>
          <w:b/>
          <w:color w:val="000000"/>
          <w:sz w:val="28"/>
          <w:szCs w:val="28"/>
        </w:rPr>
      </w:pPr>
    </w:p>
    <w:p w:rsidR="00E675D9" w:rsidRDefault="00577161" w:rsidP="00B726E4">
      <w:pPr>
        <w:tabs>
          <w:tab w:val="right" w:leader="dot" w:pos="9360"/>
        </w:tabs>
        <w:jc w:val="both"/>
        <w:rPr>
          <w:sz w:val="24"/>
          <w:szCs w:val="24"/>
        </w:rPr>
      </w:pPr>
      <w:r w:rsidRPr="00803878">
        <w:rPr>
          <w:b/>
          <w:snapToGrid w:val="0"/>
          <w:sz w:val="24"/>
          <w:szCs w:val="24"/>
        </w:rPr>
        <w:t>1)</w:t>
      </w:r>
      <w:r w:rsidRPr="00803878">
        <w:rPr>
          <w:snapToGrid w:val="0"/>
          <w:sz w:val="24"/>
          <w:szCs w:val="24"/>
        </w:rPr>
        <w:t xml:space="preserve"> </w:t>
      </w:r>
      <w:r w:rsidR="00F21024">
        <w:rPr>
          <w:snapToGrid w:val="0"/>
          <w:sz w:val="24"/>
          <w:szCs w:val="24"/>
        </w:rPr>
        <w:t>Przedmiotem zamówienia jest</w:t>
      </w:r>
      <w:r w:rsidR="00BD01AC" w:rsidRPr="00803878">
        <w:rPr>
          <w:sz w:val="24"/>
          <w:szCs w:val="24"/>
        </w:rPr>
        <w:t>:</w:t>
      </w:r>
      <w:r w:rsidR="005A13D0" w:rsidRPr="00803878">
        <w:rPr>
          <w:sz w:val="24"/>
          <w:szCs w:val="24"/>
        </w:rPr>
        <w:t xml:space="preserve"> </w:t>
      </w:r>
    </w:p>
    <w:p w:rsidR="00E675D9" w:rsidRDefault="0078349A" w:rsidP="0078349A">
      <w:pPr>
        <w:tabs>
          <w:tab w:val="right" w:leader="dot" w:pos="9360"/>
        </w:tabs>
        <w:jc w:val="both"/>
        <w:rPr>
          <w:b/>
          <w:sz w:val="24"/>
          <w:szCs w:val="24"/>
        </w:rPr>
      </w:pPr>
      <w:r w:rsidRPr="001278BB">
        <w:rPr>
          <w:b/>
          <w:sz w:val="24"/>
          <w:szCs w:val="24"/>
        </w:rPr>
        <w:t xml:space="preserve">„Wykonanie </w:t>
      </w:r>
      <w:r w:rsidR="00C26D82">
        <w:rPr>
          <w:b/>
          <w:sz w:val="24"/>
          <w:szCs w:val="24"/>
        </w:rPr>
        <w:t>prac związanych z letnim i zimowym utrzymaniem czystości jezdni i chodników ulic gminnych na terenie miasta Brzeg</w:t>
      </w:r>
      <w:r w:rsidRPr="0078349A">
        <w:rPr>
          <w:b/>
          <w:sz w:val="24"/>
          <w:szCs w:val="24"/>
        </w:rPr>
        <w:t>”.</w:t>
      </w:r>
    </w:p>
    <w:p w:rsidR="0078349A" w:rsidRDefault="000B057C" w:rsidP="0078349A">
      <w:pPr>
        <w:tabs>
          <w:tab w:val="right" w:leader="dot" w:pos="9360"/>
        </w:tabs>
        <w:jc w:val="both"/>
        <w:rPr>
          <w:b/>
          <w:sz w:val="24"/>
          <w:szCs w:val="24"/>
        </w:rPr>
      </w:pPr>
      <w:r>
        <w:rPr>
          <w:b/>
          <w:sz w:val="24"/>
          <w:szCs w:val="24"/>
        </w:rPr>
        <w:t xml:space="preserve"> </w:t>
      </w:r>
    </w:p>
    <w:p w:rsidR="00AD4244" w:rsidRPr="00AD4244" w:rsidRDefault="000B057C" w:rsidP="00AD4244">
      <w:pPr>
        <w:suppressAutoHyphens/>
        <w:jc w:val="both"/>
        <w:rPr>
          <w:sz w:val="24"/>
          <w:szCs w:val="24"/>
        </w:rPr>
      </w:pPr>
      <w:r w:rsidRPr="00AD4244">
        <w:rPr>
          <w:sz w:val="24"/>
          <w:szCs w:val="24"/>
        </w:rPr>
        <w:t>Szczegółowy opis przedmiotu zamówienia zawarty jest w</w:t>
      </w:r>
      <w:r w:rsidR="00005120" w:rsidRPr="00AD4244">
        <w:rPr>
          <w:sz w:val="24"/>
          <w:szCs w:val="24"/>
        </w:rPr>
        <w:t xml:space="preserve">e wzorze umowy i </w:t>
      </w:r>
      <w:r w:rsidRPr="00AD4244">
        <w:rPr>
          <w:sz w:val="24"/>
          <w:szCs w:val="24"/>
        </w:rPr>
        <w:t xml:space="preserve"> załącznik</w:t>
      </w:r>
      <w:r w:rsidR="00B71571" w:rsidRPr="00AD4244">
        <w:rPr>
          <w:sz w:val="24"/>
          <w:szCs w:val="24"/>
        </w:rPr>
        <w:t xml:space="preserve">ach od </w:t>
      </w:r>
      <w:r w:rsidRPr="00AD4244">
        <w:rPr>
          <w:sz w:val="24"/>
          <w:szCs w:val="24"/>
        </w:rPr>
        <w:t xml:space="preserve"> </w:t>
      </w:r>
      <w:r w:rsidR="00AD4244" w:rsidRPr="00AD4244">
        <w:rPr>
          <w:sz w:val="24"/>
          <w:szCs w:val="24"/>
        </w:rPr>
        <w:t>Nr</w:t>
      </w:r>
      <w:r w:rsidRPr="00AD4244">
        <w:rPr>
          <w:sz w:val="24"/>
          <w:szCs w:val="24"/>
        </w:rPr>
        <w:t xml:space="preserve"> 1 do</w:t>
      </w:r>
      <w:r w:rsidR="00B71571" w:rsidRPr="00AD4244">
        <w:rPr>
          <w:sz w:val="24"/>
          <w:szCs w:val="24"/>
        </w:rPr>
        <w:t xml:space="preserve"> </w:t>
      </w:r>
      <w:r w:rsidR="00765B25">
        <w:rPr>
          <w:sz w:val="24"/>
          <w:szCs w:val="24"/>
        </w:rPr>
        <w:t>7</w:t>
      </w:r>
      <w:r w:rsidR="00B71571" w:rsidRPr="00AD4244">
        <w:rPr>
          <w:sz w:val="24"/>
          <w:szCs w:val="24"/>
        </w:rPr>
        <w:t xml:space="preserve"> </w:t>
      </w:r>
      <w:r w:rsidRPr="00AD4244">
        <w:rPr>
          <w:sz w:val="24"/>
          <w:szCs w:val="24"/>
        </w:rPr>
        <w:t xml:space="preserve"> umowy. </w:t>
      </w:r>
      <w:r w:rsidR="00AD4244" w:rsidRPr="00AD4244">
        <w:rPr>
          <w:sz w:val="24"/>
          <w:szCs w:val="24"/>
        </w:rPr>
        <w:t xml:space="preserve">Szczegółowe zasady oraz technologie letniego i zimowego utrzymania czystości jezdni i chodników dróg gminnych oraz częstotliwość oczyszczania określa, będący integralną częścią </w:t>
      </w:r>
      <w:r w:rsidR="00AD4244">
        <w:rPr>
          <w:sz w:val="24"/>
          <w:szCs w:val="24"/>
        </w:rPr>
        <w:t xml:space="preserve">wzoru </w:t>
      </w:r>
      <w:r w:rsidR="00AD4244" w:rsidRPr="00AD4244">
        <w:rPr>
          <w:sz w:val="24"/>
          <w:szCs w:val="24"/>
        </w:rPr>
        <w:t>umowy załącznik Nr 1- "Zasady oraz technologie letniego i zimowego utrzymania czystości jezdni i chodników dróg gminnych”.</w:t>
      </w:r>
    </w:p>
    <w:p w:rsidR="00AD4244" w:rsidRPr="00AD4244" w:rsidRDefault="00AD4244" w:rsidP="00AD4244">
      <w:pPr>
        <w:suppressAutoHyphens/>
        <w:jc w:val="both"/>
        <w:rPr>
          <w:sz w:val="24"/>
          <w:szCs w:val="24"/>
        </w:rPr>
      </w:pPr>
      <w:r w:rsidRPr="00AD4244">
        <w:rPr>
          <w:sz w:val="24"/>
          <w:szCs w:val="24"/>
        </w:rPr>
        <w:t xml:space="preserve">Wykaz terenów, na których wykonywane będą prace związane z letnim i zimowym utrzymaniem czystości jezdni i chodników dróg gminnych określony został w załącznikach Nr 2, 3, i 4 stanowiących integralną część </w:t>
      </w:r>
      <w:r w:rsidR="00765B25">
        <w:rPr>
          <w:sz w:val="24"/>
          <w:szCs w:val="24"/>
        </w:rPr>
        <w:t xml:space="preserve">wzoru </w:t>
      </w:r>
      <w:r w:rsidRPr="00AD4244">
        <w:rPr>
          <w:sz w:val="24"/>
          <w:szCs w:val="24"/>
        </w:rPr>
        <w:t>umowy.</w:t>
      </w:r>
    </w:p>
    <w:p w:rsidR="00404110" w:rsidRPr="002A00D9" w:rsidRDefault="00803878" w:rsidP="002A00D9">
      <w:pPr>
        <w:ind w:left="1620" w:hanging="1336"/>
        <w:jc w:val="both"/>
        <w:rPr>
          <w:b/>
          <w:sz w:val="24"/>
          <w:szCs w:val="24"/>
        </w:rPr>
      </w:pPr>
      <w:r w:rsidRPr="00803878">
        <w:t xml:space="preserve">              </w:t>
      </w:r>
      <w:r w:rsidRPr="00803878">
        <w:tab/>
      </w:r>
      <w:r w:rsidR="002763B6" w:rsidRPr="00A503B9">
        <w:t xml:space="preserve">                     </w:t>
      </w:r>
    </w:p>
    <w:p w:rsidR="00D053A6" w:rsidRDefault="00577161" w:rsidP="00AD61CF">
      <w:pPr>
        <w:pStyle w:val="Tekstpodstawowywcity2"/>
        <w:tabs>
          <w:tab w:val="num" w:pos="0"/>
        </w:tabs>
        <w:spacing w:line="240" w:lineRule="auto"/>
        <w:ind w:left="0"/>
        <w:jc w:val="both"/>
        <w:rPr>
          <w:b/>
          <w:snapToGrid w:val="0"/>
          <w:sz w:val="24"/>
          <w:szCs w:val="24"/>
        </w:rPr>
      </w:pPr>
      <w:r w:rsidRPr="002D0477">
        <w:rPr>
          <w:b/>
          <w:snapToGrid w:val="0"/>
          <w:sz w:val="24"/>
          <w:szCs w:val="24"/>
        </w:rPr>
        <w:t xml:space="preserve">2) </w:t>
      </w:r>
      <w:r w:rsidR="00802ACB" w:rsidRPr="002D0477">
        <w:rPr>
          <w:b/>
          <w:snapToGrid w:val="0"/>
          <w:sz w:val="24"/>
          <w:szCs w:val="24"/>
        </w:rPr>
        <w:t xml:space="preserve"> </w:t>
      </w:r>
      <w:r w:rsidRPr="002D0477">
        <w:rPr>
          <w:b/>
          <w:snapToGrid w:val="0"/>
          <w:sz w:val="24"/>
          <w:szCs w:val="24"/>
        </w:rPr>
        <w:t>Główny przedmiot zamówienia wg</w:t>
      </w:r>
      <w:r w:rsidR="002D0477">
        <w:rPr>
          <w:b/>
          <w:snapToGrid w:val="0"/>
          <w:sz w:val="24"/>
          <w:szCs w:val="24"/>
        </w:rPr>
        <w:t xml:space="preserve"> wspólnego s</w:t>
      </w:r>
      <w:r w:rsidRPr="002D0477">
        <w:rPr>
          <w:b/>
          <w:snapToGrid w:val="0"/>
          <w:sz w:val="24"/>
          <w:szCs w:val="24"/>
        </w:rPr>
        <w:t>łow</w:t>
      </w:r>
      <w:r w:rsidR="005A13D0" w:rsidRPr="002D0477">
        <w:rPr>
          <w:b/>
          <w:snapToGrid w:val="0"/>
          <w:sz w:val="24"/>
          <w:szCs w:val="24"/>
        </w:rPr>
        <w:t>nika zamówień (CPV):</w:t>
      </w:r>
      <w:r w:rsidR="003673CF" w:rsidRPr="002D0477">
        <w:rPr>
          <w:b/>
          <w:snapToGrid w:val="0"/>
          <w:sz w:val="24"/>
          <w:szCs w:val="24"/>
        </w:rPr>
        <w:t xml:space="preserve"> </w:t>
      </w:r>
    </w:p>
    <w:p w:rsidR="00005120" w:rsidRPr="00A079CC" w:rsidRDefault="00005120" w:rsidP="00005120">
      <w:pPr>
        <w:tabs>
          <w:tab w:val="left" w:pos="180"/>
        </w:tabs>
        <w:ind w:left="360"/>
        <w:rPr>
          <w:sz w:val="24"/>
          <w:szCs w:val="24"/>
        </w:rPr>
      </w:pPr>
      <w:r w:rsidRPr="00802ACB">
        <w:rPr>
          <w:b/>
          <w:sz w:val="24"/>
          <w:szCs w:val="24"/>
        </w:rPr>
        <w:t xml:space="preserve">CPV </w:t>
      </w:r>
      <w:r>
        <w:rPr>
          <w:b/>
          <w:sz w:val="24"/>
          <w:szCs w:val="24"/>
        </w:rPr>
        <w:t>90600000-3</w:t>
      </w:r>
      <w:r w:rsidRPr="00802ACB">
        <w:rPr>
          <w:b/>
          <w:sz w:val="24"/>
          <w:szCs w:val="24"/>
        </w:rPr>
        <w:t xml:space="preserve">  -  </w:t>
      </w:r>
      <w:r>
        <w:rPr>
          <w:sz w:val="24"/>
          <w:szCs w:val="24"/>
        </w:rPr>
        <w:t xml:space="preserve">usługi sprzątania oraz usługi sanitarne na obszarach miejskich lub    wiejskich oraz usługi powiązane </w:t>
      </w:r>
    </w:p>
    <w:p w:rsidR="00005120" w:rsidRPr="00B70661" w:rsidRDefault="00005120" w:rsidP="00005120">
      <w:pPr>
        <w:pStyle w:val="Tekstpodstawowywcity2"/>
        <w:tabs>
          <w:tab w:val="num" w:pos="0"/>
        </w:tabs>
        <w:spacing w:line="240" w:lineRule="auto"/>
        <w:ind w:left="0"/>
        <w:jc w:val="both"/>
        <w:rPr>
          <w:snapToGrid w:val="0"/>
          <w:sz w:val="24"/>
          <w:szCs w:val="24"/>
        </w:rPr>
      </w:pPr>
      <w:r>
        <w:rPr>
          <w:b/>
          <w:sz w:val="24"/>
          <w:szCs w:val="24"/>
        </w:rPr>
        <w:t xml:space="preserve">     CPV 90620000-9 -  </w:t>
      </w:r>
      <w:r>
        <w:rPr>
          <w:sz w:val="24"/>
          <w:szCs w:val="24"/>
        </w:rPr>
        <w:t>u</w:t>
      </w:r>
      <w:r w:rsidRPr="00A079CC">
        <w:rPr>
          <w:sz w:val="24"/>
          <w:szCs w:val="24"/>
        </w:rPr>
        <w:t xml:space="preserve">sługi </w:t>
      </w:r>
      <w:r>
        <w:rPr>
          <w:sz w:val="24"/>
          <w:szCs w:val="24"/>
        </w:rPr>
        <w:t>odśnieżania</w:t>
      </w:r>
      <w:r w:rsidRPr="00A079CC">
        <w:rPr>
          <w:sz w:val="24"/>
          <w:szCs w:val="24"/>
        </w:rPr>
        <w:t xml:space="preserve">    </w:t>
      </w:r>
    </w:p>
    <w:p w:rsidR="002D0477" w:rsidRDefault="002D0477" w:rsidP="004E25DA">
      <w:pPr>
        <w:pStyle w:val="Tekstpodstawowywcity2"/>
        <w:tabs>
          <w:tab w:val="num" w:pos="0"/>
        </w:tabs>
        <w:spacing w:after="0" w:line="240" w:lineRule="auto"/>
        <w:ind w:left="0"/>
        <w:jc w:val="both"/>
        <w:rPr>
          <w:b/>
          <w:snapToGrid w:val="0"/>
          <w:sz w:val="24"/>
          <w:szCs w:val="24"/>
        </w:rPr>
      </w:pPr>
    </w:p>
    <w:p w:rsidR="006B1362" w:rsidRDefault="004E25DA" w:rsidP="004E25DA">
      <w:pPr>
        <w:pStyle w:val="Tekstpodstawowywcity2"/>
        <w:tabs>
          <w:tab w:val="num" w:pos="0"/>
        </w:tabs>
        <w:spacing w:after="0" w:line="240" w:lineRule="auto"/>
        <w:ind w:left="0"/>
        <w:jc w:val="both"/>
        <w:rPr>
          <w:b/>
          <w:sz w:val="24"/>
          <w:szCs w:val="24"/>
        </w:rPr>
      </w:pPr>
      <w:r w:rsidRPr="00F31944">
        <w:rPr>
          <w:b/>
          <w:snapToGrid w:val="0"/>
          <w:sz w:val="24"/>
          <w:szCs w:val="24"/>
        </w:rPr>
        <w:t>3)</w:t>
      </w:r>
      <w:r w:rsidRPr="00F31944">
        <w:rPr>
          <w:b/>
          <w:sz w:val="24"/>
          <w:szCs w:val="24"/>
        </w:rPr>
        <w:t xml:space="preserve">  </w:t>
      </w:r>
      <w:r>
        <w:rPr>
          <w:b/>
          <w:sz w:val="24"/>
          <w:szCs w:val="24"/>
        </w:rPr>
        <w:t>Informacja dotycząca udziału podwykonawców:</w:t>
      </w:r>
    </w:p>
    <w:p w:rsidR="00B87C6D" w:rsidRPr="00F31944" w:rsidRDefault="00B87C6D" w:rsidP="004E25DA">
      <w:pPr>
        <w:pStyle w:val="Tekstpodstawowywcity2"/>
        <w:tabs>
          <w:tab w:val="num" w:pos="0"/>
        </w:tabs>
        <w:spacing w:after="0" w:line="240" w:lineRule="auto"/>
        <w:ind w:left="0"/>
        <w:jc w:val="both"/>
        <w:rPr>
          <w:b/>
          <w:sz w:val="24"/>
          <w:szCs w:val="24"/>
        </w:rPr>
      </w:pPr>
    </w:p>
    <w:p w:rsidR="00F701D2" w:rsidRPr="00F701D2" w:rsidRDefault="004E25DA" w:rsidP="00B87C6D">
      <w:pPr>
        <w:numPr>
          <w:ilvl w:val="0"/>
          <w:numId w:val="26"/>
        </w:numPr>
        <w:jc w:val="both"/>
        <w:rPr>
          <w:b/>
          <w:sz w:val="24"/>
          <w:szCs w:val="24"/>
        </w:rPr>
      </w:pPr>
      <w:r w:rsidRPr="00F701D2">
        <w:rPr>
          <w:b/>
          <w:sz w:val="24"/>
          <w:szCs w:val="24"/>
          <w:lang w:eastAsia="ar-SA"/>
        </w:rPr>
        <w:t>Zamawiający dopuszcza udział podwykonawców</w:t>
      </w:r>
      <w:r w:rsidR="001D02BB">
        <w:rPr>
          <w:b/>
          <w:sz w:val="24"/>
          <w:szCs w:val="24"/>
        </w:rPr>
        <w:t xml:space="preserve">. </w:t>
      </w:r>
    </w:p>
    <w:p w:rsidR="004E25DA" w:rsidRDefault="004E25DA" w:rsidP="00B87C6D">
      <w:pPr>
        <w:numPr>
          <w:ilvl w:val="0"/>
          <w:numId w:val="26"/>
        </w:numPr>
        <w:jc w:val="both"/>
        <w:rPr>
          <w:sz w:val="24"/>
          <w:szCs w:val="24"/>
        </w:rPr>
      </w:pPr>
      <w:r w:rsidRPr="00F31944">
        <w:rPr>
          <w:sz w:val="24"/>
          <w:szCs w:val="24"/>
        </w:rPr>
        <w:t>Zamawiający żąda wskazania przez wykonawcę w ofercie części zamówienia, którą zamierza powierzyć podwykonawcom.</w:t>
      </w:r>
    </w:p>
    <w:p w:rsidR="004E25DA" w:rsidRPr="00F31944" w:rsidRDefault="004E25DA" w:rsidP="00B87C6D">
      <w:pPr>
        <w:numPr>
          <w:ilvl w:val="0"/>
          <w:numId w:val="26"/>
        </w:numPr>
        <w:jc w:val="both"/>
        <w:rPr>
          <w:sz w:val="24"/>
          <w:szCs w:val="24"/>
        </w:rPr>
      </w:pPr>
      <w:r w:rsidRPr="00F31944">
        <w:rPr>
          <w:sz w:val="24"/>
          <w:szCs w:val="24"/>
          <w:lang w:eastAsia="ar-SA"/>
        </w:rPr>
        <w:t>Wskazanie w ofercie części zamówienia, której wykonanie Wykonawca powierzy podwykonawcom, winno nastąpić poprzez określenie jej rodzaju i zakresu. W przypadku braku takiego w</w:t>
      </w:r>
      <w:r>
        <w:rPr>
          <w:sz w:val="24"/>
          <w:szCs w:val="24"/>
          <w:lang w:eastAsia="ar-SA"/>
        </w:rPr>
        <w:t xml:space="preserve">skazania Zamawiający uzna, że </w:t>
      </w:r>
      <w:r w:rsidRPr="00F31944">
        <w:rPr>
          <w:sz w:val="24"/>
          <w:szCs w:val="24"/>
          <w:lang w:eastAsia="ar-SA"/>
        </w:rPr>
        <w:t>Wykonawca zrealizuje przedmiotowe zamówienie sam.</w:t>
      </w:r>
    </w:p>
    <w:p w:rsidR="004E25DA" w:rsidRPr="00F31944" w:rsidRDefault="004E25DA" w:rsidP="003A4FC9">
      <w:pPr>
        <w:numPr>
          <w:ilvl w:val="0"/>
          <w:numId w:val="26"/>
        </w:numPr>
        <w:tabs>
          <w:tab w:val="num" w:pos="360"/>
        </w:tabs>
        <w:suppressAutoHyphens/>
        <w:jc w:val="both"/>
        <w:rPr>
          <w:sz w:val="24"/>
          <w:szCs w:val="24"/>
          <w:lang w:eastAsia="ar-SA"/>
        </w:rPr>
      </w:pPr>
      <w:r w:rsidRPr="00F31944">
        <w:rPr>
          <w:sz w:val="24"/>
          <w:szCs w:val="24"/>
          <w:lang w:eastAsia="ar-SA"/>
        </w:rPr>
        <w:t>Wykonawca przed podpisaniem umowy zobowiązany będzie przedłożyć Zamawiającemu umowę zawartą z podwykonawcą  ze  wskazaniem tej części zamówienia, którą zamierza powierzyć mu do wykonania.</w:t>
      </w:r>
    </w:p>
    <w:p w:rsidR="004E25DA" w:rsidRDefault="004E25DA" w:rsidP="00AD61CF">
      <w:pPr>
        <w:pStyle w:val="Tekstpodstawowywcity"/>
        <w:widowControl w:val="0"/>
        <w:jc w:val="left"/>
        <w:rPr>
          <w:rFonts w:ascii="Times New Roman" w:hAnsi="Times New Roman"/>
          <w:b/>
          <w:snapToGrid w:val="0"/>
          <w:sz w:val="28"/>
          <w:szCs w:val="28"/>
          <w:u w:val="none"/>
        </w:rPr>
      </w:pPr>
    </w:p>
    <w:p w:rsidR="00F701D2" w:rsidRDefault="00AD61CF" w:rsidP="00F701D2">
      <w:pPr>
        <w:spacing w:after="40"/>
        <w:ind w:left="360" w:hanging="360"/>
        <w:jc w:val="both"/>
        <w:rPr>
          <w:color w:val="FF0000"/>
          <w:sz w:val="24"/>
          <w:szCs w:val="24"/>
        </w:rPr>
      </w:pPr>
      <w:r w:rsidRPr="00F701D2">
        <w:rPr>
          <w:b/>
          <w:snapToGrid w:val="0"/>
          <w:sz w:val="28"/>
          <w:szCs w:val="28"/>
        </w:rPr>
        <w:t xml:space="preserve">4. </w:t>
      </w:r>
      <w:r w:rsidR="00DD7A9D" w:rsidRPr="00F701D2">
        <w:rPr>
          <w:b/>
          <w:snapToGrid w:val="0"/>
          <w:sz w:val="28"/>
          <w:szCs w:val="28"/>
        </w:rPr>
        <w:t xml:space="preserve">Termin wykonania zamówienia: </w:t>
      </w:r>
      <w:r w:rsidR="00005120" w:rsidRPr="00005120">
        <w:rPr>
          <w:snapToGrid w:val="0"/>
          <w:sz w:val="24"/>
          <w:szCs w:val="24"/>
        </w:rPr>
        <w:t>od 1 stycznia 2014 r. do 31 grudnia 2015 r.</w:t>
      </w:r>
      <w:r w:rsidR="00EC5744" w:rsidRPr="00005120">
        <w:rPr>
          <w:color w:val="FF0000"/>
          <w:sz w:val="24"/>
          <w:szCs w:val="24"/>
        </w:rPr>
        <w:t xml:space="preserve"> </w:t>
      </w:r>
      <w:r w:rsidR="00F24D4F" w:rsidRPr="00005120">
        <w:rPr>
          <w:color w:val="FF0000"/>
          <w:sz w:val="24"/>
          <w:szCs w:val="24"/>
        </w:rPr>
        <w:t xml:space="preserve"> </w:t>
      </w:r>
    </w:p>
    <w:p w:rsidR="00AD4244" w:rsidRPr="00005120" w:rsidRDefault="00AD4244" w:rsidP="00F701D2">
      <w:pPr>
        <w:spacing w:after="40"/>
        <w:ind w:left="360" w:hanging="360"/>
        <w:jc w:val="both"/>
        <w:rPr>
          <w:sz w:val="24"/>
          <w:szCs w:val="24"/>
        </w:rPr>
      </w:pPr>
    </w:p>
    <w:p w:rsidR="001F58D7" w:rsidRPr="00005120" w:rsidRDefault="00F35578" w:rsidP="00DD7A9D">
      <w:pPr>
        <w:pStyle w:val="Tekstpodstawowywcity"/>
        <w:widowControl w:val="0"/>
        <w:jc w:val="left"/>
        <w:rPr>
          <w:rFonts w:ascii="Times New Roman" w:hAnsi="Times New Roman"/>
          <w:snapToGrid w:val="0"/>
          <w:sz w:val="24"/>
          <w:szCs w:val="24"/>
          <w:u w:val="none"/>
        </w:rPr>
      </w:pPr>
      <w:r w:rsidRPr="00005120">
        <w:rPr>
          <w:rFonts w:ascii="Times New Roman" w:hAnsi="Times New Roman"/>
          <w:snapToGrid w:val="0"/>
          <w:sz w:val="24"/>
          <w:szCs w:val="24"/>
          <w:u w:val="none"/>
        </w:rPr>
        <w:t xml:space="preserve"> </w:t>
      </w:r>
    </w:p>
    <w:p w:rsidR="00DD7A9D" w:rsidRDefault="00AD61CF" w:rsidP="00AD61CF">
      <w:pPr>
        <w:pStyle w:val="Tekstpodstawowywcity"/>
        <w:widowControl w:val="0"/>
        <w:tabs>
          <w:tab w:val="left" w:pos="400"/>
          <w:tab w:val="left" w:pos="2977"/>
        </w:tabs>
        <w:jc w:val="left"/>
        <w:rPr>
          <w:rFonts w:ascii="Times New Roman" w:hAnsi="Times New Roman"/>
          <w:b/>
          <w:sz w:val="28"/>
          <w:szCs w:val="28"/>
        </w:rPr>
      </w:pPr>
      <w:r w:rsidRPr="00AD61CF">
        <w:rPr>
          <w:rFonts w:ascii="Times New Roman" w:hAnsi="Times New Roman"/>
          <w:b/>
          <w:sz w:val="28"/>
          <w:szCs w:val="28"/>
          <w:u w:val="none"/>
        </w:rPr>
        <w:lastRenderedPageBreak/>
        <w:t xml:space="preserve">5. </w:t>
      </w:r>
      <w:r w:rsidR="0047753D">
        <w:rPr>
          <w:rFonts w:ascii="Times New Roman" w:hAnsi="Times New Roman"/>
          <w:b/>
          <w:sz w:val="28"/>
          <w:szCs w:val="28"/>
        </w:rPr>
        <w:t>Warunki</w:t>
      </w:r>
      <w:r w:rsidR="00DD7A9D">
        <w:rPr>
          <w:rFonts w:ascii="Times New Roman" w:hAnsi="Times New Roman"/>
          <w:b/>
          <w:sz w:val="28"/>
          <w:szCs w:val="28"/>
        </w:rPr>
        <w:t xml:space="preserve"> udziału w postępowaniu oraz opis sposobu dokonywania oceny spełniania tych warunków:</w:t>
      </w:r>
    </w:p>
    <w:p w:rsidR="00DD7A9D" w:rsidRDefault="00DD7A9D" w:rsidP="00DD7A9D">
      <w:pPr>
        <w:pStyle w:val="Tekstpodstawowywcity"/>
        <w:widowControl w:val="0"/>
        <w:tabs>
          <w:tab w:val="left" w:pos="2977"/>
          <w:tab w:val="left" w:pos="3119"/>
        </w:tabs>
        <w:jc w:val="left"/>
        <w:rPr>
          <w:rFonts w:ascii="Times New Roman" w:hAnsi="Times New Roman"/>
          <w:b/>
          <w:sz w:val="28"/>
          <w:u w:val="none"/>
        </w:rPr>
      </w:pPr>
    </w:p>
    <w:p w:rsidR="00DD7A9D" w:rsidRDefault="00AC6EA8" w:rsidP="00AC6EA8">
      <w:pPr>
        <w:pStyle w:val="Tekstpodstawowywcity"/>
        <w:widowControl w:val="0"/>
        <w:tabs>
          <w:tab w:val="left" w:pos="426"/>
        </w:tabs>
        <w:jc w:val="left"/>
        <w:rPr>
          <w:rFonts w:ascii="Times New Roman" w:hAnsi="Times New Roman"/>
          <w:b/>
          <w:sz w:val="24"/>
          <w:u w:val="none"/>
        </w:rPr>
      </w:pPr>
      <w:r>
        <w:rPr>
          <w:rFonts w:ascii="Times New Roman" w:hAnsi="Times New Roman"/>
          <w:b/>
          <w:sz w:val="24"/>
          <w:u w:val="none"/>
        </w:rPr>
        <w:t xml:space="preserve">1)  </w:t>
      </w:r>
      <w:r w:rsidR="00DD7A9D">
        <w:rPr>
          <w:rFonts w:ascii="Times New Roman" w:hAnsi="Times New Roman"/>
          <w:b/>
          <w:sz w:val="24"/>
          <w:u w:val="none"/>
        </w:rPr>
        <w:t>Warunki udziału w postępowaniu:</w:t>
      </w:r>
    </w:p>
    <w:p w:rsidR="00BB4E07" w:rsidRPr="00B94318" w:rsidRDefault="00BB4E07" w:rsidP="00BB4E07"/>
    <w:p w:rsidR="003673CF" w:rsidRDefault="00BD1FC9" w:rsidP="00DD7A9D">
      <w:pPr>
        <w:pStyle w:val="Tekstpodstawowywcity"/>
        <w:widowControl w:val="0"/>
        <w:tabs>
          <w:tab w:val="left" w:pos="2977"/>
          <w:tab w:val="left" w:pos="3119"/>
        </w:tabs>
        <w:jc w:val="both"/>
        <w:rPr>
          <w:rFonts w:ascii="Times New Roman" w:hAnsi="Times New Roman"/>
          <w:b/>
          <w:sz w:val="24"/>
          <w:u w:val="none"/>
        </w:rPr>
      </w:pPr>
      <w:r w:rsidRPr="00AC6EA8">
        <w:rPr>
          <w:rFonts w:ascii="Times New Roman" w:hAnsi="Times New Roman"/>
          <w:b/>
          <w:sz w:val="24"/>
        </w:rPr>
        <w:t>W postępowaniu</w:t>
      </w:r>
      <w:r w:rsidR="00DD7A9D" w:rsidRPr="00AC6EA8">
        <w:rPr>
          <w:rFonts w:ascii="Times New Roman" w:hAnsi="Times New Roman"/>
          <w:b/>
          <w:sz w:val="24"/>
        </w:rPr>
        <w:t xml:space="preserve"> mogą wziąć udział Wykonawcy, którzy spełniają warunki</w:t>
      </w:r>
      <w:r w:rsidR="00BB4E07">
        <w:rPr>
          <w:rFonts w:ascii="Times New Roman" w:hAnsi="Times New Roman"/>
          <w:b/>
          <w:sz w:val="24"/>
        </w:rPr>
        <w:t xml:space="preserve"> określone w art. 22 ust.1 ustawy dotyczące</w:t>
      </w:r>
      <w:r w:rsidR="00DD7A9D" w:rsidRPr="00AC6EA8">
        <w:rPr>
          <w:rFonts w:ascii="Times New Roman" w:hAnsi="Times New Roman"/>
          <w:b/>
          <w:sz w:val="24"/>
          <w:u w:val="none"/>
        </w:rPr>
        <w:t>:</w:t>
      </w:r>
    </w:p>
    <w:p w:rsidR="006054D3" w:rsidRDefault="006054D3" w:rsidP="00DD7A9D">
      <w:pPr>
        <w:pStyle w:val="Tekstpodstawowywcity"/>
        <w:widowControl w:val="0"/>
        <w:tabs>
          <w:tab w:val="left" w:pos="2977"/>
          <w:tab w:val="left" w:pos="3119"/>
        </w:tabs>
        <w:jc w:val="both"/>
        <w:rPr>
          <w:rFonts w:ascii="Times New Roman" w:hAnsi="Times New Roman"/>
          <w:b/>
          <w:sz w:val="24"/>
          <w:u w:val="none"/>
        </w:rPr>
      </w:pPr>
    </w:p>
    <w:p w:rsidR="00BB4E07" w:rsidRPr="00BB4E07" w:rsidRDefault="006054D3" w:rsidP="00DE0E50">
      <w:pPr>
        <w:pStyle w:val="Tekstpodstawowywcity"/>
        <w:widowControl w:val="0"/>
        <w:numPr>
          <w:ilvl w:val="5"/>
          <w:numId w:val="25"/>
        </w:numPr>
        <w:tabs>
          <w:tab w:val="clear" w:pos="360"/>
          <w:tab w:val="num" w:pos="426"/>
          <w:tab w:val="left" w:pos="2977"/>
          <w:tab w:val="left" w:pos="3119"/>
        </w:tabs>
        <w:ind w:left="426" w:hanging="426"/>
        <w:jc w:val="both"/>
        <w:rPr>
          <w:rFonts w:ascii="Times New Roman" w:hAnsi="Times New Roman"/>
          <w:b/>
          <w:sz w:val="24"/>
          <w:szCs w:val="24"/>
          <w:u w:val="none"/>
        </w:rPr>
      </w:pPr>
      <w:r w:rsidRPr="00933F56">
        <w:rPr>
          <w:rFonts w:ascii="Times New Roman" w:hAnsi="Times New Roman"/>
          <w:sz w:val="24"/>
          <w:szCs w:val="24"/>
          <w:u w:val="none"/>
        </w:rPr>
        <w:t>posiada</w:t>
      </w:r>
      <w:r w:rsidR="00BB4E07">
        <w:rPr>
          <w:rFonts w:ascii="Times New Roman" w:hAnsi="Times New Roman"/>
          <w:sz w:val="24"/>
          <w:szCs w:val="24"/>
          <w:u w:val="none"/>
        </w:rPr>
        <w:t>nia</w:t>
      </w:r>
      <w:r w:rsidRPr="00933F56">
        <w:rPr>
          <w:rFonts w:ascii="Times New Roman" w:hAnsi="Times New Roman"/>
          <w:sz w:val="24"/>
          <w:szCs w:val="24"/>
          <w:u w:val="none"/>
        </w:rPr>
        <w:t xml:space="preserve"> uprawnie</w:t>
      </w:r>
      <w:r w:rsidR="00BB4E07">
        <w:rPr>
          <w:rFonts w:ascii="Times New Roman" w:hAnsi="Times New Roman"/>
          <w:sz w:val="24"/>
          <w:szCs w:val="24"/>
          <w:u w:val="none"/>
        </w:rPr>
        <w:t>ń</w:t>
      </w:r>
      <w:r w:rsidRPr="00933F56">
        <w:rPr>
          <w:rFonts w:ascii="Times New Roman" w:hAnsi="Times New Roman"/>
          <w:sz w:val="24"/>
          <w:szCs w:val="24"/>
          <w:u w:val="none"/>
        </w:rPr>
        <w:t xml:space="preserve"> do wykonywania określonej działalności lub czynności, jeżeli przepisy prawa nak</w:t>
      </w:r>
      <w:r w:rsidR="00AE3513" w:rsidRPr="00933F56">
        <w:rPr>
          <w:rFonts w:ascii="Times New Roman" w:hAnsi="Times New Roman"/>
          <w:sz w:val="24"/>
          <w:szCs w:val="24"/>
          <w:u w:val="none"/>
        </w:rPr>
        <w:t>ładają obowiązek ich posiadania</w:t>
      </w:r>
      <w:r w:rsidR="000712B4">
        <w:rPr>
          <w:rFonts w:ascii="Times New Roman" w:hAnsi="Times New Roman"/>
          <w:sz w:val="24"/>
          <w:szCs w:val="24"/>
          <w:u w:val="none"/>
        </w:rPr>
        <w:t>;</w:t>
      </w:r>
    </w:p>
    <w:p w:rsidR="00386FE1" w:rsidRPr="000712B4" w:rsidRDefault="00BB4E07" w:rsidP="000712B4">
      <w:pPr>
        <w:pStyle w:val="Tekstpodstawowywcity"/>
        <w:widowControl w:val="0"/>
        <w:tabs>
          <w:tab w:val="num" w:pos="720"/>
          <w:tab w:val="left" w:pos="2977"/>
          <w:tab w:val="left" w:pos="3119"/>
          <w:tab w:val="num" w:pos="4500"/>
        </w:tabs>
        <w:ind w:left="426"/>
        <w:jc w:val="both"/>
        <w:rPr>
          <w:rFonts w:ascii="Times New Roman" w:hAnsi="Times New Roman"/>
          <w:b/>
          <w:sz w:val="24"/>
          <w:szCs w:val="24"/>
          <w:u w:val="none"/>
        </w:rPr>
      </w:pPr>
      <w:r w:rsidRPr="000712B4">
        <w:rPr>
          <w:rFonts w:ascii="Times New Roman" w:hAnsi="Times New Roman"/>
          <w:sz w:val="24"/>
          <w:szCs w:val="24"/>
          <w:u w:val="none"/>
        </w:rPr>
        <w:t>Opis sposobu dokonywania oceny spełniania tego warunku:</w:t>
      </w:r>
      <w:r w:rsidR="007C7263" w:rsidRPr="000712B4">
        <w:rPr>
          <w:rFonts w:ascii="Times New Roman" w:hAnsi="Times New Roman"/>
          <w:sz w:val="24"/>
          <w:szCs w:val="24"/>
          <w:u w:val="none"/>
        </w:rPr>
        <w:t xml:space="preserve"> </w:t>
      </w:r>
      <w:r w:rsidR="007C7263" w:rsidRPr="000712B4">
        <w:rPr>
          <w:rFonts w:ascii="Times New Roman" w:hAnsi="Times New Roman"/>
          <w:b/>
          <w:sz w:val="24"/>
          <w:szCs w:val="24"/>
          <w:u w:val="none"/>
        </w:rPr>
        <w:t xml:space="preserve">Zamawiający uzna warunek za spełniony, jeśli Wykonawca wykaże, że posiada </w:t>
      </w:r>
      <w:r w:rsidRPr="000712B4">
        <w:rPr>
          <w:rFonts w:ascii="Times New Roman" w:hAnsi="Times New Roman"/>
          <w:b/>
          <w:sz w:val="24"/>
          <w:szCs w:val="24"/>
          <w:u w:val="none"/>
        </w:rPr>
        <w:t xml:space="preserve">zezwolenie na </w:t>
      </w:r>
      <w:r w:rsidR="000712B4" w:rsidRPr="000712B4">
        <w:rPr>
          <w:rFonts w:ascii="Times New Roman" w:hAnsi="Times New Roman"/>
          <w:b/>
          <w:sz w:val="24"/>
          <w:szCs w:val="24"/>
          <w:u w:val="none"/>
        </w:rPr>
        <w:t xml:space="preserve">prowadzenie działalności w zakresie zbierania lub transportu odpadów, </w:t>
      </w:r>
      <w:r w:rsidR="007C7263" w:rsidRPr="000712B4">
        <w:rPr>
          <w:rFonts w:ascii="Times New Roman" w:hAnsi="Times New Roman"/>
          <w:b/>
          <w:sz w:val="24"/>
          <w:szCs w:val="24"/>
          <w:u w:val="none"/>
        </w:rPr>
        <w:t xml:space="preserve">wpis do rejestru działalności regulowanej w zakresie odbierania odpadów komunalnych od właścicieli nieruchomości z terenu Gminy Brzeg oraz zezwolenie </w:t>
      </w:r>
      <w:r w:rsidR="000712B4">
        <w:rPr>
          <w:rFonts w:ascii="Times New Roman" w:hAnsi="Times New Roman"/>
          <w:b/>
          <w:sz w:val="24"/>
          <w:szCs w:val="24"/>
          <w:u w:val="none"/>
        </w:rPr>
        <w:t>powiatowego lekarza weterynarii na zbi</w:t>
      </w:r>
      <w:r w:rsidR="009E7397">
        <w:rPr>
          <w:rFonts w:ascii="Times New Roman" w:hAnsi="Times New Roman"/>
          <w:b/>
          <w:sz w:val="24"/>
          <w:szCs w:val="24"/>
          <w:u w:val="none"/>
        </w:rPr>
        <w:t>eranie i wywóz padłych zwierząt,</w:t>
      </w:r>
    </w:p>
    <w:p w:rsidR="000551A3" w:rsidRPr="000551A3" w:rsidRDefault="000551A3" w:rsidP="00386FE1">
      <w:pPr>
        <w:pStyle w:val="Tekstpodstawowywcity"/>
        <w:widowControl w:val="0"/>
        <w:tabs>
          <w:tab w:val="num" w:pos="720"/>
          <w:tab w:val="left" w:pos="2977"/>
          <w:tab w:val="left" w:pos="3119"/>
        </w:tabs>
        <w:jc w:val="both"/>
        <w:rPr>
          <w:rFonts w:ascii="Times New Roman" w:hAnsi="Times New Roman"/>
          <w:sz w:val="24"/>
          <w:szCs w:val="24"/>
          <w:u w:val="none"/>
        </w:rPr>
      </w:pPr>
      <w:r w:rsidRPr="000551A3">
        <w:rPr>
          <w:rFonts w:ascii="Times New Roman" w:hAnsi="Times New Roman"/>
          <w:sz w:val="24"/>
          <w:szCs w:val="24"/>
          <w:u w:val="none"/>
        </w:rPr>
        <w:t xml:space="preserve">       </w:t>
      </w:r>
    </w:p>
    <w:p w:rsidR="000712B4" w:rsidRDefault="006054D3" w:rsidP="00386FE1">
      <w:pPr>
        <w:pStyle w:val="Tekstpodstawowywcity"/>
        <w:widowControl w:val="0"/>
        <w:numPr>
          <w:ilvl w:val="5"/>
          <w:numId w:val="25"/>
        </w:numPr>
        <w:tabs>
          <w:tab w:val="num" w:pos="426"/>
          <w:tab w:val="left" w:pos="2977"/>
          <w:tab w:val="left" w:pos="3119"/>
        </w:tabs>
        <w:ind w:left="426" w:hanging="426"/>
        <w:jc w:val="both"/>
        <w:rPr>
          <w:rFonts w:ascii="Times New Roman" w:hAnsi="Times New Roman"/>
          <w:sz w:val="24"/>
          <w:szCs w:val="24"/>
          <w:u w:val="none"/>
        </w:rPr>
      </w:pPr>
      <w:r w:rsidRPr="00933F56">
        <w:rPr>
          <w:rFonts w:ascii="Times New Roman" w:hAnsi="Times New Roman"/>
          <w:sz w:val="24"/>
          <w:szCs w:val="24"/>
          <w:u w:val="none"/>
        </w:rPr>
        <w:t>posiada</w:t>
      </w:r>
      <w:r w:rsidR="000712B4">
        <w:rPr>
          <w:rFonts w:ascii="Times New Roman" w:hAnsi="Times New Roman"/>
          <w:sz w:val="24"/>
          <w:szCs w:val="24"/>
          <w:u w:val="none"/>
        </w:rPr>
        <w:t>nia</w:t>
      </w:r>
      <w:r w:rsidRPr="00933F56">
        <w:rPr>
          <w:rFonts w:ascii="Times New Roman" w:hAnsi="Times New Roman"/>
          <w:sz w:val="24"/>
          <w:szCs w:val="24"/>
          <w:u w:val="none"/>
        </w:rPr>
        <w:t xml:space="preserve"> wiedz</w:t>
      </w:r>
      <w:r w:rsidR="000712B4">
        <w:rPr>
          <w:rFonts w:ascii="Times New Roman" w:hAnsi="Times New Roman"/>
          <w:sz w:val="24"/>
          <w:szCs w:val="24"/>
          <w:u w:val="none"/>
        </w:rPr>
        <w:t>y</w:t>
      </w:r>
      <w:r w:rsidRPr="00933F56">
        <w:rPr>
          <w:rFonts w:ascii="Times New Roman" w:hAnsi="Times New Roman"/>
          <w:sz w:val="24"/>
          <w:szCs w:val="24"/>
          <w:u w:val="none"/>
        </w:rPr>
        <w:t xml:space="preserve"> i doświadczeni</w:t>
      </w:r>
      <w:r w:rsidR="000712B4">
        <w:rPr>
          <w:rFonts w:ascii="Times New Roman" w:hAnsi="Times New Roman"/>
          <w:sz w:val="24"/>
          <w:szCs w:val="24"/>
          <w:u w:val="none"/>
        </w:rPr>
        <w:t>a</w:t>
      </w:r>
      <w:r w:rsidRPr="00933F56">
        <w:rPr>
          <w:rFonts w:ascii="Times New Roman" w:hAnsi="Times New Roman"/>
          <w:sz w:val="24"/>
          <w:szCs w:val="24"/>
          <w:u w:val="none"/>
        </w:rPr>
        <w:t xml:space="preserve"> niezbędn</w:t>
      </w:r>
      <w:r w:rsidR="000712B4">
        <w:rPr>
          <w:rFonts w:ascii="Times New Roman" w:hAnsi="Times New Roman"/>
          <w:sz w:val="24"/>
          <w:szCs w:val="24"/>
          <w:u w:val="none"/>
        </w:rPr>
        <w:t xml:space="preserve">ych </w:t>
      </w:r>
      <w:r w:rsidRPr="00933F56">
        <w:rPr>
          <w:rFonts w:ascii="Times New Roman" w:hAnsi="Times New Roman"/>
          <w:sz w:val="24"/>
          <w:szCs w:val="24"/>
          <w:u w:val="none"/>
        </w:rPr>
        <w:t>do wykonania zamówienia</w:t>
      </w:r>
      <w:r w:rsidR="000712B4">
        <w:rPr>
          <w:rFonts w:ascii="Times New Roman" w:hAnsi="Times New Roman"/>
          <w:sz w:val="24"/>
          <w:szCs w:val="24"/>
          <w:u w:val="none"/>
        </w:rPr>
        <w:t>;</w:t>
      </w:r>
    </w:p>
    <w:p w:rsidR="000F68E8" w:rsidRPr="009E7397" w:rsidRDefault="000712B4" w:rsidP="00DE0E50">
      <w:pPr>
        <w:pStyle w:val="Tekstpodstawowywcity"/>
        <w:widowControl w:val="0"/>
        <w:tabs>
          <w:tab w:val="num" w:pos="426"/>
          <w:tab w:val="left" w:pos="2977"/>
          <w:tab w:val="left" w:pos="3119"/>
        </w:tabs>
        <w:ind w:left="426"/>
        <w:jc w:val="both"/>
        <w:rPr>
          <w:rFonts w:ascii="Times New Roman" w:hAnsi="Times New Roman"/>
          <w:sz w:val="24"/>
          <w:szCs w:val="24"/>
          <w:u w:val="none"/>
        </w:rPr>
      </w:pPr>
      <w:r w:rsidRPr="000712B4">
        <w:rPr>
          <w:rFonts w:ascii="Times New Roman" w:hAnsi="Times New Roman"/>
          <w:sz w:val="24"/>
          <w:szCs w:val="24"/>
          <w:u w:val="none"/>
        </w:rPr>
        <w:t>Opis sposobu dokonywania oceny spełniania tego warunku</w:t>
      </w:r>
      <w:r>
        <w:rPr>
          <w:rFonts w:ascii="Times New Roman" w:hAnsi="Times New Roman"/>
          <w:sz w:val="24"/>
          <w:szCs w:val="24"/>
          <w:u w:val="none"/>
        </w:rPr>
        <w:t>:</w:t>
      </w:r>
      <w:r w:rsidR="006054D3" w:rsidRPr="00933F56">
        <w:rPr>
          <w:rFonts w:ascii="Times New Roman" w:hAnsi="Times New Roman"/>
          <w:sz w:val="24"/>
          <w:szCs w:val="24"/>
          <w:u w:val="none"/>
        </w:rPr>
        <w:t xml:space="preserve"> </w:t>
      </w:r>
      <w:r w:rsidR="006054D3" w:rsidRPr="00933F56">
        <w:rPr>
          <w:rFonts w:ascii="Times New Roman" w:hAnsi="Times New Roman"/>
          <w:b/>
          <w:sz w:val="24"/>
          <w:szCs w:val="24"/>
          <w:u w:val="none"/>
        </w:rPr>
        <w:t xml:space="preserve">Zamawiający uzna warunek za spełniony, jeśli Wykonawca wykaże, że w okresie ostatnich </w:t>
      </w:r>
      <w:r w:rsidR="007C7263">
        <w:rPr>
          <w:rFonts w:ascii="Times New Roman" w:hAnsi="Times New Roman"/>
          <w:b/>
          <w:sz w:val="24"/>
          <w:szCs w:val="24"/>
          <w:u w:val="none"/>
        </w:rPr>
        <w:t>3</w:t>
      </w:r>
      <w:r w:rsidR="006054D3" w:rsidRPr="00933F56">
        <w:rPr>
          <w:rFonts w:ascii="Times New Roman" w:hAnsi="Times New Roman"/>
          <w:b/>
          <w:sz w:val="24"/>
          <w:szCs w:val="24"/>
          <w:u w:val="none"/>
        </w:rPr>
        <w:t xml:space="preserve"> lat przed upływem terminu składania ofert w postępowaniu, a jeżeli okres prowadzenia działalności jest krótszy - w tym okresie</w:t>
      </w:r>
      <w:r w:rsidR="00391D38">
        <w:rPr>
          <w:rFonts w:ascii="Times New Roman" w:hAnsi="Times New Roman"/>
          <w:b/>
          <w:sz w:val="24"/>
          <w:szCs w:val="24"/>
          <w:u w:val="none"/>
        </w:rPr>
        <w:t xml:space="preserve"> </w:t>
      </w:r>
      <w:r w:rsidR="006054D3" w:rsidRPr="00933F56">
        <w:rPr>
          <w:rFonts w:ascii="Times New Roman" w:hAnsi="Times New Roman"/>
          <w:b/>
          <w:sz w:val="24"/>
          <w:szCs w:val="24"/>
          <w:u w:val="none"/>
        </w:rPr>
        <w:t xml:space="preserve">- wykonał </w:t>
      </w:r>
      <w:r w:rsidR="009E7397">
        <w:rPr>
          <w:rFonts w:ascii="Times New Roman" w:hAnsi="Times New Roman"/>
          <w:b/>
          <w:sz w:val="24"/>
          <w:szCs w:val="24"/>
          <w:u w:val="none"/>
        </w:rPr>
        <w:t xml:space="preserve">co najmniej jedną </w:t>
      </w:r>
      <w:r w:rsidR="00391D38">
        <w:rPr>
          <w:rFonts w:ascii="Times New Roman" w:hAnsi="Times New Roman"/>
          <w:b/>
          <w:sz w:val="24"/>
          <w:szCs w:val="24"/>
          <w:u w:val="none"/>
        </w:rPr>
        <w:t>usługę polegając</w:t>
      </w:r>
      <w:r w:rsidR="009E7397">
        <w:rPr>
          <w:rFonts w:ascii="Times New Roman" w:hAnsi="Times New Roman"/>
          <w:b/>
          <w:sz w:val="24"/>
          <w:szCs w:val="24"/>
          <w:u w:val="none"/>
        </w:rPr>
        <w:t>a</w:t>
      </w:r>
      <w:r w:rsidR="007C7263">
        <w:rPr>
          <w:rFonts w:ascii="Times New Roman" w:hAnsi="Times New Roman"/>
          <w:b/>
          <w:sz w:val="24"/>
          <w:szCs w:val="24"/>
          <w:u w:val="none"/>
        </w:rPr>
        <w:t xml:space="preserve"> na </w:t>
      </w:r>
      <w:r w:rsidR="00B42AA6">
        <w:rPr>
          <w:rFonts w:ascii="Times New Roman" w:hAnsi="Times New Roman"/>
          <w:b/>
          <w:sz w:val="24"/>
          <w:szCs w:val="24"/>
          <w:u w:val="none"/>
        </w:rPr>
        <w:t>letnim i zimowym utrzymaniu czystości jezdni i chodników o łącznej powierzchni min. 250.000 m</w:t>
      </w:r>
      <w:r w:rsidR="00B42AA6">
        <w:rPr>
          <w:rFonts w:ascii="Times New Roman" w:hAnsi="Times New Roman"/>
          <w:b/>
          <w:sz w:val="24"/>
          <w:szCs w:val="24"/>
          <w:u w:val="none"/>
          <w:vertAlign w:val="superscript"/>
        </w:rPr>
        <w:t>2</w:t>
      </w:r>
      <w:r w:rsidR="009E7397">
        <w:rPr>
          <w:rFonts w:ascii="Times New Roman" w:hAnsi="Times New Roman"/>
          <w:b/>
          <w:sz w:val="24"/>
          <w:szCs w:val="24"/>
          <w:u w:val="none"/>
        </w:rPr>
        <w:t>,</w:t>
      </w:r>
    </w:p>
    <w:p w:rsidR="005A5C85" w:rsidRPr="00BC04CB" w:rsidRDefault="005A5C85" w:rsidP="000F68E8">
      <w:pPr>
        <w:jc w:val="both"/>
        <w:rPr>
          <w:sz w:val="24"/>
          <w:szCs w:val="24"/>
          <w:u w:val="single"/>
        </w:rPr>
      </w:pPr>
    </w:p>
    <w:p w:rsidR="00B42AA6" w:rsidRPr="00B42AA6" w:rsidRDefault="00B42AA6" w:rsidP="00386FE1">
      <w:pPr>
        <w:pStyle w:val="Tekstpodstawowywcity"/>
        <w:widowControl w:val="0"/>
        <w:numPr>
          <w:ilvl w:val="5"/>
          <w:numId w:val="25"/>
        </w:numPr>
        <w:tabs>
          <w:tab w:val="left" w:pos="400"/>
          <w:tab w:val="left" w:pos="3119"/>
        </w:tabs>
        <w:jc w:val="both"/>
        <w:rPr>
          <w:rFonts w:ascii="Times New Roman" w:hAnsi="Times New Roman"/>
          <w:b/>
          <w:sz w:val="24"/>
          <w:szCs w:val="24"/>
          <w:u w:val="none"/>
        </w:rPr>
      </w:pPr>
      <w:r>
        <w:rPr>
          <w:rFonts w:ascii="Times New Roman" w:hAnsi="Times New Roman"/>
          <w:sz w:val="24"/>
          <w:szCs w:val="24"/>
          <w:u w:val="none"/>
        </w:rPr>
        <w:t>dysponowania</w:t>
      </w:r>
      <w:r w:rsidR="006054D3" w:rsidRPr="00C51C8A">
        <w:rPr>
          <w:rFonts w:ascii="Times New Roman" w:hAnsi="Times New Roman"/>
          <w:sz w:val="24"/>
          <w:szCs w:val="24"/>
          <w:u w:val="none"/>
        </w:rPr>
        <w:t xml:space="preserve"> odpowiednim potencjałem technicznym</w:t>
      </w:r>
      <w:r w:rsidR="006F2A79" w:rsidRPr="006F2A79">
        <w:rPr>
          <w:rFonts w:ascii="Times New Roman" w:hAnsi="Times New Roman"/>
          <w:sz w:val="24"/>
          <w:szCs w:val="24"/>
          <w:u w:val="none"/>
        </w:rPr>
        <w:t xml:space="preserve"> </w:t>
      </w:r>
      <w:r w:rsidR="006F2A79" w:rsidRPr="00C51C8A">
        <w:rPr>
          <w:rFonts w:ascii="Times New Roman" w:hAnsi="Times New Roman"/>
          <w:sz w:val="24"/>
          <w:szCs w:val="24"/>
          <w:u w:val="none"/>
        </w:rPr>
        <w:t>oraz osobami zdolnymi do wykonania  zamówienia</w:t>
      </w:r>
      <w:r>
        <w:rPr>
          <w:rFonts w:ascii="Times New Roman" w:hAnsi="Times New Roman"/>
          <w:sz w:val="24"/>
          <w:szCs w:val="24"/>
          <w:u w:val="none"/>
        </w:rPr>
        <w:t>;</w:t>
      </w:r>
    </w:p>
    <w:p w:rsidR="006F2A79" w:rsidRDefault="00B42AA6" w:rsidP="00B42AA6">
      <w:pPr>
        <w:pStyle w:val="Tekstpodstawowywcity"/>
        <w:widowControl w:val="0"/>
        <w:tabs>
          <w:tab w:val="left" w:pos="400"/>
          <w:tab w:val="left" w:pos="3119"/>
        </w:tabs>
        <w:ind w:left="360"/>
        <w:jc w:val="both"/>
        <w:rPr>
          <w:rFonts w:ascii="Times New Roman" w:hAnsi="Times New Roman"/>
          <w:b/>
          <w:sz w:val="24"/>
          <w:szCs w:val="24"/>
          <w:u w:val="none"/>
        </w:rPr>
      </w:pPr>
      <w:r w:rsidRPr="000712B4">
        <w:rPr>
          <w:rFonts w:ascii="Times New Roman" w:hAnsi="Times New Roman"/>
          <w:sz w:val="24"/>
          <w:szCs w:val="24"/>
          <w:u w:val="none"/>
        </w:rPr>
        <w:t>Opis sposobu dokonywania oceny spełniania tego warunku</w:t>
      </w:r>
      <w:r>
        <w:rPr>
          <w:rFonts w:ascii="Times New Roman" w:hAnsi="Times New Roman"/>
          <w:sz w:val="24"/>
          <w:szCs w:val="24"/>
          <w:u w:val="none"/>
        </w:rPr>
        <w:t xml:space="preserve">: </w:t>
      </w:r>
      <w:r w:rsidR="00391D38" w:rsidRPr="00EC5744">
        <w:rPr>
          <w:rFonts w:ascii="Times New Roman" w:hAnsi="Times New Roman"/>
          <w:b/>
          <w:sz w:val="24"/>
          <w:szCs w:val="24"/>
          <w:u w:val="none"/>
        </w:rPr>
        <w:t>Zamawiający uzna warunek za spełniony, jeśli Wykonawca wykaże, że dysponuje</w:t>
      </w:r>
      <w:r w:rsidR="006F2A79">
        <w:rPr>
          <w:rFonts w:ascii="Times New Roman" w:hAnsi="Times New Roman"/>
          <w:b/>
          <w:sz w:val="24"/>
          <w:szCs w:val="24"/>
          <w:u w:val="none"/>
        </w:rPr>
        <w:t>:</w:t>
      </w:r>
    </w:p>
    <w:p w:rsidR="006F2A79" w:rsidRDefault="006F2A79" w:rsidP="006F2A79">
      <w:pPr>
        <w:pStyle w:val="Tekstpodstawowywcity"/>
        <w:widowControl w:val="0"/>
        <w:numPr>
          <w:ilvl w:val="6"/>
          <w:numId w:val="1"/>
        </w:numPr>
        <w:tabs>
          <w:tab w:val="clear" w:pos="5040"/>
          <w:tab w:val="left" w:pos="400"/>
          <w:tab w:val="num" w:pos="567"/>
          <w:tab w:val="left" w:pos="3119"/>
        </w:tabs>
        <w:ind w:hanging="4614"/>
        <w:jc w:val="both"/>
        <w:rPr>
          <w:rFonts w:ascii="Times New Roman" w:hAnsi="Times New Roman"/>
          <w:b/>
          <w:sz w:val="24"/>
          <w:szCs w:val="24"/>
          <w:u w:val="none"/>
        </w:rPr>
      </w:pPr>
      <w:r>
        <w:rPr>
          <w:rFonts w:ascii="Times New Roman" w:hAnsi="Times New Roman"/>
          <w:b/>
          <w:sz w:val="24"/>
          <w:szCs w:val="24"/>
          <w:u w:val="none"/>
        </w:rPr>
        <w:t xml:space="preserve">  </w:t>
      </w:r>
      <w:r w:rsidR="00B42AA6" w:rsidRPr="00F651C9">
        <w:rPr>
          <w:rFonts w:ascii="Times New Roman" w:hAnsi="Times New Roman"/>
          <w:b/>
          <w:sz w:val="24"/>
          <w:szCs w:val="24"/>
          <w:u w:val="none"/>
        </w:rPr>
        <w:t>piaskarko-solark</w:t>
      </w:r>
      <w:r w:rsidR="00B42AA6">
        <w:rPr>
          <w:rFonts w:ascii="Times New Roman" w:hAnsi="Times New Roman"/>
          <w:b/>
          <w:sz w:val="24"/>
          <w:szCs w:val="24"/>
          <w:u w:val="none"/>
        </w:rPr>
        <w:t>ą</w:t>
      </w:r>
      <w:r w:rsidR="00B42AA6" w:rsidRPr="00F651C9">
        <w:rPr>
          <w:rFonts w:ascii="Times New Roman" w:hAnsi="Times New Roman"/>
          <w:b/>
          <w:sz w:val="24"/>
          <w:szCs w:val="24"/>
          <w:u w:val="none"/>
        </w:rPr>
        <w:t xml:space="preserve"> wraz </w:t>
      </w:r>
      <w:r w:rsidR="00B42AA6">
        <w:rPr>
          <w:rFonts w:ascii="Times New Roman" w:hAnsi="Times New Roman"/>
          <w:b/>
          <w:sz w:val="24"/>
          <w:szCs w:val="24"/>
          <w:u w:val="none"/>
        </w:rPr>
        <w:t xml:space="preserve">z </w:t>
      </w:r>
      <w:r w:rsidR="00B42AA6" w:rsidRPr="00F651C9">
        <w:rPr>
          <w:rFonts w:ascii="Times New Roman" w:hAnsi="Times New Roman"/>
          <w:b/>
          <w:sz w:val="24"/>
          <w:szCs w:val="24"/>
          <w:u w:val="none"/>
        </w:rPr>
        <w:t>pługiem</w:t>
      </w:r>
      <w:r w:rsidR="00B42AA6">
        <w:rPr>
          <w:rFonts w:ascii="Times New Roman" w:hAnsi="Times New Roman"/>
          <w:b/>
          <w:sz w:val="24"/>
          <w:szCs w:val="24"/>
          <w:u w:val="none"/>
        </w:rPr>
        <w:t xml:space="preserve"> (min. 2 szt.)</w:t>
      </w:r>
      <w:r w:rsidR="00B42AA6" w:rsidRPr="00F651C9">
        <w:rPr>
          <w:rFonts w:ascii="Times New Roman" w:hAnsi="Times New Roman"/>
          <w:b/>
          <w:sz w:val="24"/>
          <w:szCs w:val="24"/>
          <w:u w:val="none"/>
        </w:rPr>
        <w:t xml:space="preserve">, </w:t>
      </w:r>
    </w:p>
    <w:p w:rsidR="006F2A79" w:rsidRDefault="006F2A79" w:rsidP="006F2A79">
      <w:pPr>
        <w:pStyle w:val="Tekstpodstawowywcity"/>
        <w:widowControl w:val="0"/>
        <w:numPr>
          <w:ilvl w:val="6"/>
          <w:numId w:val="1"/>
        </w:numPr>
        <w:tabs>
          <w:tab w:val="clear" w:pos="5040"/>
          <w:tab w:val="left" w:pos="400"/>
          <w:tab w:val="num" w:pos="567"/>
          <w:tab w:val="left" w:pos="3119"/>
        </w:tabs>
        <w:ind w:left="709" w:hanging="283"/>
        <w:jc w:val="both"/>
        <w:rPr>
          <w:rFonts w:ascii="Times New Roman" w:hAnsi="Times New Roman"/>
          <w:b/>
          <w:sz w:val="24"/>
          <w:szCs w:val="24"/>
          <w:u w:val="none"/>
        </w:rPr>
      </w:pPr>
      <w:r>
        <w:rPr>
          <w:rFonts w:ascii="Times New Roman" w:hAnsi="Times New Roman"/>
          <w:b/>
          <w:sz w:val="24"/>
          <w:szCs w:val="24"/>
          <w:u w:val="none"/>
        </w:rPr>
        <w:t xml:space="preserve">  </w:t>
      </w:r>
      <w:r w:rsidR="00B42AA6">
        <w:rPr>
          <w:rFonts w:ascii="Times New Roman" w:hAnsi="Times New Roman"/>
          <w:b/>
          <w:sz w:val="24"/>
          <w:szCs w:val="24"/>
          <w:u w:val="none"/>
        </w:rPr>
        <w:t>małą piaskarko-solarką wraz z pługiem do posypywania chodników i wąskich ulic (</w:t>
      </w:r>
      <w:r w:rsidR="00B42AA6" w:rsidRPr="00F651C9">
        <w:rPr>
          <w:rFonts w:ascii="Times New Roman" w:hAnsi="Times New Roman"/>
          <w:b/>
          <w:sz w:val="24"/>
          <w:szCs w:val="24"/>
          <w:u w:val="none"/>
        </w:rPr>
        <w:t>min. 1</w:t>
      </w:r>
      <w:r w:rsidR="00B42AA6">
        <w:rPr>
          <w:rFonts w:ascii="Times New Roman" w:hAnsi="Times New Roman"/>
          <w:b/>
          <w:sz w:val="24"/>
          <w:szCs w:val="24"/>
          <w:u w:val="none"/>
        </w:rPr>
        <w:t xml:space="preserve"> szt.), </w:t>
      </w:r>
    </w:p>
    <w:p w:rsidR="006F2A79" w:rsidRDefault="006F2A79" w:rsidP="006F2A79">
      <w:pPr>
        <w:pStyle w:val="Tekstpodstawowywcity"/>
        <w:widowControl w:val="0"/>
        <w:numPr>
          <w:ilvl w:val="6"/>
          <w:numId w:val="1"/>
        </w:numPr>
        <w:tabs>
          <w:tab w:val="clear" w:pos="5040"/>
          <w:tab w:val="left" w:pos="400"/>
          <w:tab w:val="num" w:pos="567"/>
          <w:tab w:val="left" w:pos="3119"/>
        </w:tabs>
        <w:ind w:left="709" w:hanging="283"/>
        <w:jc w:val="both"/>
        <w:rPr>
          <w:rFonts w:ascii="Times New Roman" w:hAnsi="Times New Roman"/>
          <w:b/>
          <w:sz w:val="24"/>
          <w:szCs w:val="24"/>
          <w:u w:val="none"/>
        </w:rPr>
      </w:pPr>
      <w:r>
        <w:rPr>
          <w:rFonts w:ascii="Times New Roman" w:hAnsi="Times New Roman"/>
          <w:b/>
          <w:sz w:val="24"/>
          <w:szCs w:val="24"/>
          <w:u w:val="none"/>
        </w:rPr>
        <w:t xml:space="preserve">  </w:t>
      </w:r>
      <w:r w:rsidR="00B42AA6">
        <w:rPr>
          <w:rFonts w:ascii="Times New Roman" w:hAnsi="Times New Roman"/>
          <w:b/>
          <w:sz w:val="24"/>
          <w:szCs w:val="24"/>
          <w:u w:val="none"/>
        </w:rPr>
        <w:t xml:space="preserve">ciągnikiem z pługiem i rozrzutnikiem (min. 1 szt.), </w:t>
      </w:r>
    </w:p>
    <w:p w:rsidR="006F2A79" w:rsidRDefault="006F2A79" w:rsidP="006F2A79">
      <w:pPr>
        <w:pStyle w:val="Tekstpodstawowywcity"/>
        <w:widowControl w:val="0"/>
        <w:numPr>
          <w:ilvl w:val="6"/>
          <w:numId w:val="1"/>
        </w:numPr>
        <w:tabs>
          <w:tab w:val="clear" w:pos="5040"/>
          <w:tab w:val="left" w:pos="400"/>
          <w:tab w:val="num" w:pos="567"/>
          <w:tab w:val="left" w:pos="3119"/>
        </w:tabs>
        <w:ind w:left="709" w:hanging="283"/>
        <w:jc w:val="both"/>
        <w:rPr>
          <w:rFonts w:ascii="Times New Roman" w:hAnsi="Times New Roman"/>
          <w:b/>
          <w:sz w:val="24"/>
          <w:szCs w:val="24"/>
          <w:u w:val="none"/>
        </w:rPr>
      </w:pPr>
      <w:r>
        <w:rPr>
          <w:rFonts w:ascii="Times New Roman" w:hAnsi="Times New Roman"/>
          <w:b/>
          <w:sz w:val="24"/>
          <w:szCs w:val="24"/>
          <w:u w:val="none"/>
        </w:rPr>
        <w:t xml:space="preserve">  </w:t>
      </w:r>
      <w:r w:rsidR="00B42AA6">
        <w:rPr>
          <w:rFonts w:ascii="Times New Roman" w:hAnsi="Times New Roman"/>
          <w:b/>
          <w:sz w:val="24"/>
          <w:szCs w:val="24"/>
          <w:u w:val="none"/>
        </w:rPr>
        <w:t xml:space="preserve">zamiatarką mechaniczną (min. 2 szt.), </w:t>
      </w:r>
    </w:p>
    <w:p w:rsidR="006F2A79" w:rsidRDefault="006F2A79" w:rsidP="006F2A79">
      <w:pPr>
        <w:pStyle w:val="Tekstpodstawowywcity"/>
        <w:widowControl w:val="0"/>
        <w:numPr>
          <w:ilvl w:val="6"/>
          <w:numId w:val="1"/>
        </w:numPr>
        <w:tabs>
          <w:tab w:val="clear" w:pos="5040"/>
          <w:tab w:val="left" w:pos="400"/>
          <w:tab w:val="num" w:pos="567"/>
          <w:tab w:val="left" w:pos="3119"/>
        </w:tabs>
        <w:ind w:left="709" w:hanging="283"/>
        <w:jc w:val="both"/>
        <w:rPr>
          <w:rFonts w:ascii="Times New Roman" w:hAnsi="Times New Roman"/>
          <w:b/>
          <w:sz w:val="24"/>
          <w:szCs w:val="24"/>
          <w:u w:val="none"/>
        </w:rPr>
      </w:pPr>
      <w:r>
        <w:rPr>
          <w:rFonts w:ascii="Times New Roman" w:hAnsi="Times New Roman"/>
          <w:b/>
          <w:sz w:val="24"/>
          <w:szCs w:val="24"/>
          <w:u w:val="none"/>
        </w:rPr>
        <w:t xml:space="preserve">  </w:t>
      </w:r>
      <w:r w:rsidR="00B42AA6">
        <w:rPr>
          <w:rFonts w:ascii="Times New Roman" w:hAnsi="Times New Roman"/>
          <w:b/>
          <w:sz w:val="24"/>
          <w:szCs w:val="24"/>
          <w:u w:val="none"/>
        </w:rPr>
        <w:t xml:space="preserve">lekką zamiatarką mechaniczną do oczyszczania chodników (min.1 szt.), </w:t>
      </w:r>
    </w:p>
    <w:p w:rsidR="006F2A79" w:rsidRDefault="006F2A79" w:rsidP="006F2A79">
      <w:pPr>
        <w:pStyle w:val="Tekstpodstawowywcity"/>
        <w:widowControl w:val="0"/>
        <w:numPr>
          <w:ilvl w:val="6"/>
          <w:numId w:val="1"/>
        </w:numPr>
        <w:tabs>
          <w:tab w:val="clear" w:pos="5040"/>
          <w:tab w:val="left" w:pos="400"/>
          <w:tab w:val="num" w:pos="567"/>
          <w:tab w:val="left" w:pos="3119"/>
        </w:tabs>
        <w:ind w:left="709" w:hanging="283"/>
        <w:jc w:val="both"/>
        <w:rPr>
          <w:rFonts w:ascii="Times New Roman" w:hAnsi="Times New Roman"/>
          <w:b/>
          <w:sz w:val="24"/>
          <w:szCs w:val="24"/>
          <w:u w:val="none"/>
        </w:rPr>
      </w:pPr>
      <w:r>
        <w:rPr>
          <w:rFonts w:ascii="Times New Roman" w:hAnsi="Times New Roman"/>
          <w:b/>
          <w:sz w:val="24"/>
          <w:szCs w:val="24"/>
          <w:u w:val="none"/>
        </w:rPr>
        <w:t xml:space="preserve">  </w:t>
      </w:r>
      <w:r w:rsidR="00B42AA6">
        <w:rPr>
          <w:rFonts w:ascii="Times New Roman" w:hAnsi="Times New Roman"/>
          <w:b/>
          <w:sz w:val="24"/>
          <w:szCs w:val="24"/>
          <w:u w:val="none"/>
        </w:rPr>
        <w:t xml:space="preserve">polewarko-zmywarką (min. 1 szt.), </w:t>
      </w:r>
    </w:p>
    <w:p w:rsidR="006F2A79" w:rsidRDefault="006F2A79" w:rsidP="006F2A79">
      <w:pPr>
        <w:pStyle w:val="Tekstpodstawowywcity"/>
        <w:widowControl w:val="0"/>
        <w:numPr>
          <w:ilvl w:val="6"/>
          <w:numId w:val="1"/>
        </w:numPr>
        <w:tabs>
          <w:tab w:val="clear" w:pos="5040"/>
          <w:tab w:val="left" w:pos="400"/>
          <w:tab w:val="num" w:pos="567"/>
          <w:tab w:val="left" w:pos="3119"/>
        </w:tabs>
        <w:ind w:left="709" w:hanging="283"/>
        <w:jc w:val="both"/>
        <w:rPr>
          <w:rFonts w:ascii="Times New Roman" w:hAnsi="Times New Roman"/>
          <w:b/>
          <w:sz w:val="24"/>
          <w:szCs w:val="24"/>
          <w:u w:val="none"/>
        </w:rPr>
      </w:pPr>
      <w:r>
        <w:rPr>
          <w:rFonts w:ascii="Times New Roman" w:hAnsi="Times New Roman"/>
          <w:b/>
          <w:sz w:val="24"/>
          <w:szCs w:val="24"/>
          <w:u w:val="none"/>
        </w:rPr>
        <w:t xml:space="preserve">  </w:t>
      </w:r>
      <w:r w:rsidR="00B42AA6" w:rsidRPr="00F651C9">
        <w:rPr>
          <w:rFonts w:ascii="Times New Roman" w:hAnsi="Times New Roman"/>
          <w:b/>
          <w:sz w:val="24"/>
          <w:szCs w:val="24"/>
          <w:u w:val="none"/>
        </w:rPr>
        <w:t>ciągnik</w:t>
      </w:r>
      <w:r w:rsidR="00B42AA6">
        <w:rPr>
          <w:rFonts w:ascii="Times New Roman" w:hAnsi="Times New Roman"/>
          <w:b/>
          <w:sz w:val="24"/>
          <w:szCs w:val="24"/>
          <w:u w:val="none"/>
        </w:rPr>
        <w:t>iem</w:t>
      </w:r>
      <w:r w:rsidR="00B42AA6" w:rsidRPr="00F651C9">
        <w:rPr>
          <w:rFonts w:ascii="Times New Roman" w:hAnsi="Times New Roman"/>
          <w:b/>
          <w:sz w:val="24"/>
          <w:szCs w:val="24"/>
          <w:u w:val="none"/>
        </w:rPr>
        <w:t xml:space="preserve"> z przyczepą</w:t>
      </w:r>
      <w:r w:rsidR="00B42AA6">
        <w:rPr>
          <w:rFonts w:ascii="Times New Roman" w:hAnsi="Times New Roman"/>
          <w:b/>
          <w:sz w:val="24"/>
          <w:szCs w:val="24"/>
          <w:u w:val="none"/>
        </w:rPr>
        <w:t xml:space="preserve"> (min. 1 szt.)</w:t>
      </w:r>
      <w:r>
        <w:rPr>
          <w:rFonts w:ascii="Times New Roman" w:hAnsi="Times New Roman"/>
          <w:b/>
          <w:sz w:val="24"/>
          <w:szCs w:val="24"/>
          <w:u w:val="none"/>
        </w:rPr>
        <w:t xml:space="preserve">, </w:t>
      </w:r>
    </w:p>
    <w:p w:rsidR="00391D38" w:rsidRPr="00EC5744" w:rsidRDefault="006F2A79" w:rsidP="006F2A79">
      <w:pPr>
        <w:pStyle w:val="Tekstpodstawowywcity"/>
        <w:widowControl w:val="0"/>
        <w:numPr>
          <w:ilvl w:val="6"/>
          <w:numId w:val="1"/>
        </w:numPr>
        <w:tabs>
          <w:tab w:val="clear" w:pos="5040"/>
          <w:tab w:val="left" w:pos="400"/>
          <w:tab w:val="num" w:pos="567"/>
          <w:tab w:val="left" w:pos="3119"/>
        </w:tabs>
        <w:ind w:left="709" w:hanging="283"/>
        <w:jc w:val="both"/>
        <w:rPr>
          <w:rFonts w:ascii="Times New Roman" w:hAnsi="Times New Roman"/>
          <w:b/>
          <w:sz w:val="24"/>
          <w:szCs w:val="24"/>
          <w:u w:val="none"/>
        </w:rPr>
      </w:pPr>
      <w:r>
        <w:rPr>
          <w:rFonts w:ascii="Times New Roman" w:hAnsi="Times New Roman"/>
          <w:b/>
          <w:sz w:val="24"/>
          <w:szCs w:val="24"/>
          <w:u w:val="none"/>
        </w:rPr>
        <w:t xml:space="preserve">  samochodem</w:t>
      </w:r>
      <w:r w:rsidR="00B42AA6">
        <w:rPr>
          <w:rFonts w:ascii="Times New Roman" w:hAnsi="Times New Roman"/>
          <w:b/>
          <w:sz w:val="24"/>
          <w:szCs w:val="24"/>
          <w:u w:val="none"/>
        </w:rPr>
        <w:t xml:space="preserve"> do transportu padłych zwierząt (min. 1 szt.)</w:t>
      </w:r>
      <w:r w:rsidR="009E7397">
        <w:rPr>
          <w:rFonts w:ascii="Times New Roman" w:hAnsi="Times New Roman"/>
          <w:b/>
          <w:sz w:val="24"/>
          <w:szCs w:val="24"/>
          <w:u w:val="none"/>
        </w:rPr>
        <w:t>,</w:t>
      </w:r>
      <w:r w:rsidR="00B772C6" w:rsidRPr="00EC5744">
        <w:rPr>
          <w:rFonts w:ascii="Times New Roman" w:hAnsi="Times New Roman"/>
          <w:b/>
          <w:sz w:val="24"/>
          <w:szCs w:val="24"/>
          <w:u w:val="none"/>
        </w:rPr>
        <w:t xml:space="preserve"> </w:t>
      </w:r>
    </w:p>
    <w:p w:rsidR="00191F7E" w:rsidRPr="00C51C8A" w:rsidRDefault="00191F7E" w:rsidP="00191F7E">
      <w:pPr>
        <w:pStyle w:val="Tekstpodstawowywcity"/>
        <w:widowControl w:val="0"/>
        <w:tabs>
          <w:tab w:val="left" w:pos="400"/>
          <w:tab w:val="left" w:pos="3119"/>
        </w:tabs>
        <w:ind w:left="360"/>
        <w:jc w:val="both"/>
        <w:rPr>
          <w:rFonts w:ascii="Times New Roman" w:hAnsi="Times New Roman"/>
          <w:sz w:val="24"/>
          <w:szCs w:val="24"/>
          <w:u w:val="none"/>
        </w:rPr>
      </w:pPr>
    </w:p>
    <w:p w:rsidR="006F2A79" w:rsidRPr="006F2A79" w:rsidRDefault="006054D3" w:rsidP="00C40458">
      <w:pPr>
        <w:pStyle w:val="Tekstpodstawowywcity"/>
        <w:widowControl w:val="0"/>
        <w:numPr>
          <w:ilvl w:val="5"/>
          <w:numId w:val="25"/>
        </w:numPr>
        <w:tabs>
          <w:tab w:val="left" w:pos="3119"/>
          <w:tab w:val="num" w:pos="4500"/>
        </w:tabs>
        <w:jc w:val="both"/>
        <w:rPr>
          <w:rFonts w:ascii="Times New Roman" w:hAnsi="Times New Roman"/>
          <w:b/>
          <w:sz w:val="24"/>
          <w:szCs w:val="24"/>
          <w:u w:val="none"/>
        </w:rPr>
      </w:pPr>
      <w:r w:rsidRPr="003D294A">
        <w:rPr>
          <w:rFonts w:ascii="Times New Roman" w:hAnsi="Times New Roman"/>
          <w:sz w:val="24"/>
          <w:szCs w:val="24"/>
          <w:u w:val="none"/>
        </w:rPr>
        <w:t>znajd</w:t>
      </w:r>
      <w:r w:rsidR="006F2A79">
        <w:rPr>
          <w:rFonts w:ascii="Times New Roman" w:hAnsi="Times New Roman"/>
          <w:sz w:val="24"/>
          <w:szCs w:val="24"/>
          <w:u w:val="none"/>
        </w:rPr>
        <w:t>owania</w:t>
      </w:r>
      <w:r w:rsidRPr="003D294A">
        <w:rPr>
          <w:rFonts w:ascii="Times New Roman" w:hAnsi="Times New Roman"/>
          <w:sz w:val="24"/>
          <w:szCs w:val="24"/>
          <w:u w:val="none"/>
        </w:rPr>
        <w:t xml:space="preserve"> się w sytuacji ekonomicznej i finansowej zapewnia</w:t>
      </w:r>
      <w:r w:rsidR="00C40458">
        <w:rPr>
          <w:rFonts w:ascii="Times New Roman" w:hAnsi="Times New Roman"/>
          <w:sz w:val="24"/>
          <w:szCs w:val="24"/>
          <w:u w:val="none"/>
        </w:rPr>
        <w:t>jącej wykonanie zamówienia</w:t>
      </w:r>
      <w:r w:rsidR="00AD4244">
        <w:rPr>
          <w:rFonts w:ascii="Times New Roman" w:hAnsi="Times New Roman"/>
          <w:sz w:val="24"/>
          <w:szCs w:val="24"/>
          <w:u w:val="none"/>
        </w:rPr>
        <w:t>;</w:t>
      </w:r>
    </w:p>
    <w:p w:rsidR="00C40458" w:rsidRPr="00EC5744" w:rsidRDefault="006F2A79" w:rsidP="006F2A79">
      <w:pPr>
        <w:pStyle w:val="Tekstpodstawowywcity"/>
        <w:widowControl w:val="0"/>
        <w:tabs>
          <w:tab w:val="left" w:pos="3119"/>
          <w:tab w:val="num" w:pos="4500"/>
        </w:tabs>
        <w:ind w:left="360"/>
        <w:jc w:val="both"/>
        <w:rPr>
          <w:rFonts w:ascii="Times New Roman" w:hAnsi="Times New Roman"/>
          <w:b/>
          <w:sz w:val="24"/>
          <w:szCs w:val="24"/>
          <w:u w:val="none"/>
        </w:rPr>
      </w:pPr>
      <w:r w:rsidRPr="000712B4">
        <w:rPr>
          <w:rFonts w:ascii="Times New Roman" w:hAnsi="Times New Roman"/>
          <w:sz w:val="24"/>
          <w:szCs w:val="24"/>
          <w:u w:val="none"/>
        </w:rPr>
        <w:t>Opis sposobu dokonywania oceny spełniania tego warunku</w:t>
      </w:r>
      <w:r>
        <w:rPr>
          <w:rFonts w:ascii="Times New Roman" w:hAnsi="Times New Roman"/>
          <w:sz w:val="24"/>
          <w:szCs w:val="24"/>
          <w:u w:val="none"/>
        </w:rPr>
        <w:t xml:space="preserve">: </w:t>
      </w:r>
      <w:r w:rsidR="00C40458" w:rsidRPr="00EC5744">
        <w:rPr>
          <w:rFonts w:ascii="Times New Roman" w:hAnsi="Times New Roman"/>
          <w:b/>
          <w:sz w:val="24"/>
          <w:szCs w:val="24"/>
          <w:u w:val="none"/>
        </w:rPr>
        <w:t>Zamawiający uzna warunek za spełniony, jeśli Wykonawca wykaże, że posiada ubezpieczenie od odpowiedzialności cywilnej w zakresie prowadzonej</w:t>
      </w:r>
      <w:r w:rsidR="00BC04CB" w:rsidRPr="00EC5744">
        <w:rPr>
          <w:rFonts w:ascii="Times New Roman" w:hAnsi="Times New Roman"/>
          <w:b/>
          <w:sz w:val="24"/>
          <w:szCs w:val="24"/>
          <w:u w:val="none"/>
        </w:rPr>
        <w:t xml:space="preserve"> działalności o wartości min. </w:t>
      </w:r>
      <w:r>
        <w:rPr>
          <w:rFonts w:ascii="Times New Roman" w:hAnsi="Times New Roman"/>
          <w:b/>
          <w:sz w:val="24"/>
          <w:szCs w:val="24"/>
          <w:u w:val="none"/>
        </w:rPr>
        <w:t>1</w:t>
      </w:r>
      <w:r w:rsidR="00EC5744" w:rsidRPr="00EC5744">
        <w:rPr>
          <w:rFonts w:ascii="Times New Roman" w:hAnsi="Times New Roman"/>
          <w:b/>
          <w:sz w:val="24"/>
          <w:szCs w:val="24"/>
          <w:u w:val="none"/>
        </w:rPr>
        <w:t>00</w:t>
      </w:r>
      <w:r>
        <w:rPr>
          <w:rFonts w:ascii="Times New Roman" w:hAnsi="Times New Roman"/>
          <w:b/>
          <w:sz w:val="24"/>
          <w:szCs w:val="24"/>
          <w:u w:val="none"/>
        </w:rPr>
        <w:t>.</w:t>
      </w:r>
      <w:r w:rsidR="00EC5744" w:rsidRPr="00EC5744">
        <w:rPr>
          <w:rFonts w:ascii="Times New Roman" w:hAnsi="Times New Roman"/>
          <w:b/>
          <w:sz w:val="24"/>
          <w:szCs w:val="24"/>
          <w:u w:val="none"/>
        </w:rPr>
        <w:t xml:space="preserve">000,00 zł oraz posiada środki finansowe lub zdolność kredytową w wysokości min. </w:t>
      </w:r>
      <w:r>
        <w:rPr>
          <w:rFonts w:ascii="Times New Roman" w:hAnsi="Times New Roman"/>
          <w:b/>
          <w:sz w:val="24"/>
          <w:szCs w:val="24"/>
          <w:u w:val="none"/>
        </w:rPr>
        <w:t>25</w:t>
      </w:r>
      <w:r w:rsidR="009E7397">
        <w:rPr>
          <w:rFonts w:ascii="Times New Roman" w:hAnsi="Times New Roman"/>
          <w:b/>
          <w:sz w:val="24"/>
          <w:szCs w:val="24"/>
          <w:u w:val="none"/>
        </w:rPr>
        <w:t>0.000,00 zł.</w:t>
      </w:r>
    </w:p>
    <w:p w:rsidR="00810B83" w:rsidRPr="00245294" w:rsidRDefault="006054D3" w:rsidP="00C40458">
      <w:pPr>
        <w:pStyle w:val="Tekstpodstawowywcity"/>
        <w:widowControl w:val="0"/>
        <w:tabs>
          <w:tab w:val="num" w:pos="720"/>
          <w:tab w:val="left" w:pos="3119"/>
          <w:tab w:val="num" w:pos="4500"/>
        </w:tabs>
        <w:jc w:val="both"/>
        <w:rPr>
          <w:rFonts w:ascii="Times New Roman" w:hAnsi="Times New Roman"/>
          <w:color w:val="FF0000"/>
          <w:sz w:val="24"/>
          <w:szCs w:val="24"/>
          <w:u w:val="none"/>
        </w:rPr>
      </w:pPr>
      <w:r w:rsidRPr="00245294">
        <w:rPr>
          <w:rFonts w:ascii="Times New Roman" w:hAnsi="Times New Roman"/>
          <w:color w:val="FF0000"/>
          <w:sz w:val="24"/>
          <w:szCs w:val="24"/>
          <w:u w:val="none"/>
        </w:rPr>
        <w:t xml:space="preserve"> </w:t>
      </w:r>
    </w:p>
    <w:p w:rsidR="00DD7A9D" w:rsidRPr="00AC6EA8" w:rsidRDefault="0016350A" w:rsidP="0016350A">
      <w:pPr>
        <w:pStyle w:val="Tekstpodstawowywcity"/>
        <w:widowControl w:val="0"/>
        <w:numPr>
          <w:ilvl w:val="0"/>
          <w:numId w:val="1"/>
        </w:numPr>
        <w:tabs>
          <w:tab w:val="clear" w:pos="720"/>
          <w:tab w:val="num" w:pos="360"/>
          <w:tab w:val="left" w:pos="3119"/>
        </w:tabs>
        <w:ind w:left="360"/>
        <w:jc w:val="both"/>
        <w:rPr>
          <w:rFonts w:ascii="Times New Roman" w:hAnsi="Times New Roman"/>
          <w:b/>
          <w:sz w:val="24"/>
          <w:szCs w:val="24"/>
          <w:u w:val="none"/>
        </w:rPr>
      </w:pPr>
      <w:r>
        <w:rPr>
          <w:rFonts w:ascii="Times New Roman" w:hAnsi="Times New Roman"/>
          <w:b/>
          <w:sz w:val="24"/>
          <w:szCs w:val="24"/>
          <w:u w:val="none"/>
        </w:rPr>
        <w:t xml:space="preserve">Wykonawcy są również zobowiązani udokumentować, że </w:t>
      </w:r>
      <w:r w:rsidR="009843E3" w:rsidRPr="00AC6EA8">
        <w:rPr>
          <w:rFonts w:ascii="Times New Roman" w:hAnsi="Times New Roman"/>
          <w:b/>
          <w:sz w:val="24"/>
          <w:szCs w:val="24"/>
          <w:u w:val="none"/>
        </w:rPr>
        <w:t>spełniają warunk</w:t>
      </w:r>
      <w:r w:rsidR="00E15D1F">
        <w:rPr>
          <w:rFonts w:ascii="Times New Roman" w:hAnsi="Times New Roman"/>
          <w:b/>
          <w:sz w:val="24"/>
          <w:szCs w:val="24"/>
          <w:u w:val="none"/>
        </w:rPr>
        <w:t>i</w:t>
      </w:r>
      <w:r w:rsidR="009843E3" w:rsidRPr="00AC6EA8">
        <w:rPr>
          <w:rFonts w:ascii="Times New Roman" w:hAnsi="Times New Roman"/>
          <w:b/>
          <w:sz w:val="24"/>
          <w:szCs w:val="24"/>
          <w:u w:val="none"/>
        </w:rPr>
        <w:t xml:space="preserve"> udziału</w:t>
      </w:r>
      <w:r>
        <w:rPr>
          <w:rFonts w:ascii="Times New Roman" w:hAnsi="Times New Roman"/>
          <w:b/>
          <w:sz w:val="24"/>
          <w:szCs w:val="24"/>
          <w:u w:val="none"/>
        </w:rPr>
        <w:t xml:space="preserve">    </w:t>
      </w:r>
      <w:r w:rsidR="009843E3" w:rsidRPr="00AC6EA8">
        <w:rPr>
          <w:rFonts w:ascii="Times New Roman" w:hAnsi="Times New Roman"/>
          <w:b/>
          <w:sz w:val="24"/>
          <w:szCs w:val="24"/>
          <w:u w:val="none"/>
        </w:rPr>
        <w:t xml:space="preserve"> w postępowaniu dotycząc</w:t>
      </w:r>
      <w:r w:rsidR="00E15D1F">
        <w:rPr>
          <w:rFonts w:ascii="Times New Roman" w:hAnsi="Times New Roman"/>
          <w:b/>
          <w:sz w:val="24"/>
          <w:szCs w:val="24"/>
          <w:u w:val="none"/>
        </w:rPr>
        <w:t>e</w:t>
      </w:r>
      <w:r w:rsidR="009843E3" w:rsidRPr="00AC6EA8">
        <w:rPr>
          <w:rFonts w:ascii="Times New Roman" w:hAnsi="Times New Roman"/>
          <w:b/>
          <w:sz w:val="24"/>
          <w:szCs w:val="24"/>
          <w:u w:val="none"/>
        </w:rPr>
        <w:t xml:space="preserve"> braku podstaw do wykluczenia z postępowania o udzielenie zamówienia publicznego w okolicznościach, o których mowa w art. 24 ust. 1 </w:t>
      </w:r>
      <w:r w:rsidR="00E15D1F">
        <w:rPr>
          <w:rFonts w:ascii="Times New Roman" w:hAnsi="Times New Roman"/>
          <w:b/>
          <w:sz w:val="24"/>
          <w:szCs w:val="24"/>
          <w:u w:val="none"/>
        </w:rPr>
        <w:t xml:space="preserve">i 2 </w:t>
      </w:r>
      <w:r w:rsidR="009843E3" w:rsidRPr="00AC6EA8">
        <w:rPr>
          <w:rFonts w:ascii="Times New Roman" w:hAnsi="Times New Roman"/>
          <w:b/>
          <w:sz w:val="24"/>
          <w:szCs w:val="24"/>
          <w:u w:val="none"/>
        </w:rPr>
        <w:t>ustawy Pzp.</w:t>
      </w:r>
    </w:p>
    <w:p w:rsidR="0003075A" w:rsidRDefault="0003075A" w:rsidP="0016350A">
      <w:pPr>
        <w:pStyle w:val="Tekstpodstawowywcity"/>
        <w:widowControl w:val="0"/>
        <w:tabs>
          <w:tab w:val="left" w:pos="2977"/>
          <w:tab w:val="left" w:pos="3119"/>
        </w:tabs>
        <w:jc w:val="both"/>
        <w:rPr>
          <w:rFonts w:ascii="Times New Roman" w:hAnsi="Times New Roman"/>
          <w:sz w:val="24"/>
          <w:szCs w:val="24"/>
          <w:u w:val="none"/>
        </w:rPr>
      </w:pPr>
    </w:p>
    <w:p w:rsidR="00386FE1" w:rsidRDefault="00386FE1" w:rsidP="00DD7A9D">
      <w:pPr>
        <w:pStyle w:val="Tekstpodstawowywcity"/>
        <w:widowControl w:val="0"/>
        <w:tabs>
          <w:tab w:val="left" w:pos="2977"/>
          <w:tab w:val="left" w:pos="3119"/>
        </w:tabs>
        <w:jc w:val="both"/>
        <w:rPr>
          <w:rFonts w:ascii="Times New Roman" w:hAnsi="Times New Roman"/>
          <w:sz w:val="24"/>
          <w:szCs w:val="24"/>
          <w:u w:val="none"/>
        </w:rPr>
      </w:pPr>
    </w:p>
    <w:p w:rsidR="00DD7A9D" w:rsidRPr="00AC6EA8" w:rsidRDefault="00DD7A9D" w:rsidP="00DD7A9D">
      <w:pPr>
        <w:pStyle w:val="Tekstpodstawowywcity"/>
        <w:widowControl w:val="0"/>
        <w:tabs>
          <w:tab w:val="left" w:pos="2977"/>
          <w:tab w:val="left" w:pos="3119"/>
        </w:tabs>
        <w:jc w:val="both"/>
        <w:rPr>
          <w:rFonts w:ascii="Times New Roman" w:hAnsi="Times New Roman"/>
          <w:b/>
          <w:sz w:val="24"/>
          <w:szCs w:val="24"/>
          <w:u w:val="none"/>
        </w:rPr>
      </w:pPr>
      <w:r w:rsidRPr="001D0572">
        <w:rPr>
          <w:rFonts w:ascii="Times New Roman" w:hAnsi="Times New Roman"/>
          <w:sz w:val="24"/>
          <w:szCs w:val="24"/>
          <w:u w:val="none"/>
        </w:rPr>
        <w:t>W przypadku Wykonawców wspólnie ubiegających się o udzielenie zamówienia, warunki ok</w:t>
      </w:r>
      <w:r w:rsidR="009843E3" w:rsidRPr="001D0572">
        <w:rPr>
          <w:rFonts w:ascii="Times New Roman" w:hAnsi="Times New Roman"/>
          <w:sz w:val="24"/>
          <w:szCs w:val="24"/>
          <w:u w:val="none"/>
        </w:rPr>
        <w:t>reślone w p</w:t>
      </w:r>
      <w:r w:rsidR="00E15D1F">
        <w:rPr>
          <w:rFonts w:ascii="Times New Roman" w:hAnsi="Times New Roman"/>
          <w:sz w:val="24"/>
          <w:szCs w:val="24"/>
          <w:u w:val="none"/>
        </w:rPr>
        <w:t>p</w:t>
      </w:r>
      <w:r w:rsidR="009843E3" w:rsidRPr="001D0572">
        <w:rPr>
          <w:rFonts w:ascii="Times New Roman" w:hAnsi="Times New Roman"/>
          <w:sz w:val="24"/>
          <w:szCs w:val="24"/>
          <w:u w:val="none"/>
        </w:rPr>
        <w:t xml:space="preserve">kt 1 lit. a, b, c, d, </w:t>
      </w:r>
      <w:r w:rsidRPr="001D0572">
        <w:rPr>
          <w:rFonts w:ascii="Times New Roman" w:hAnsi="Times New Roman"/>
          <w:sz w:val="24"/>
          <w:szCs w:val="24"/>
          <w:u w:val="none"/>
        </w:rPr>
        <w:t xml:space="preserve"> winien spełniać </w:t>
      </w:r>
      <w:r w:rsidR="00B821D0" w:rsidRPr="001D0572">
        <w:rPr>
          <w:rFonts w:ascii="Times New Roman" w:hAnsi="Times New Roman"/>
          <w:sz w:val="24"/>
          <w:szCs w:val="24"/>
          <w:u w:val="none"/>
        </w:rPr>
        <w:t xml:space="preserve">co najmniej </w:t>
      </w:r>
      <w:r w:rsidRPr="001D0572">
        <w:rPr>
          <w:rFonts w:ascii="Times New Roman" w:hAnsi="Times New Roman"/>
          <w:sz w:val="24"/>
          <w:szCs w:val="24"/>
          <w:u w:val="none"/>
        </w:rPr>
        <w:t>jeden Wykonawca lub wszyscy</w:t>
      </w:r>
      <w:r>
        <w:rPr>
          <w:rFonts w:ascii="Times New Roman" w:hAnsi="Times New Roman"/>
          <w:sz w:val="24"/>
          <w:szCs w:val="24"/>
          <w:u w:val="none"/>
        </w:rPr>
        <w:t xml:space="preserve"> Wykonawcy wspólnie. </w:t>
      </w:r>
      <w:r w:rsidRPr="00AC6EA8">
        <w:rPr>
          <w:rFonts w:ascii="Times New Roman" w:hAnsi="Times New Roman"/>
          <w:b/>
          <w:sz w:val="24"/>
          <w:szCs w:val="24"/>
          <w:u w:val="none"/>
        </w:rPr>
        <w:t xml:space="preserve">Warunek określony w ppkt </w:t>
      </w:r>
      <w:r w:rsidR="00AC6EA8" w:rsidRPr="00AC6EA8">
        <w:rPr>
          <w:rFonts w:ascii="Times New Roman" w:hAnsi="Times New Roman"/>
          <w:b/>
          <w:sz w:val="24"/>
          <w:szCs w:val="24"/>
          <w:u w:val="none"/>
        </w:rPr>
        <w:t>2</w:t>
      </w:r>
      <w:r w:rsidR="0090612A" w:rsidRPr="00AC6EA8">
        <w:rPr>
          <w:rFonts w:ascii="Times New Roman" w:hAnsi="Times New Roman"/>
          <w:b/>
          <w:sz w:val="24"/>
          <w:szCs w:val="24"/>
          <w:u w:val="none"/>
        </w:rPr>
        <w:t>,</w:t>
      </w:r>
      <w:r w:rsidRPr="00AC6EA8">
        <w:rPr>
          <w:rFonts w:ascii="Times New Roman" w:hAnsi="Times New Roman"/>
          <w:b/>
          <w:sz w:val="24"/>
          <w:szCs w:val="24"/>
          <w:u w:val="none"/>
        </w:rPr>
        <w:t xml:space="preserve"> powinien spełniać każdy </w:t>
      </w:r>
      <w:r w:rsidR="00B821D0" w:rsidRPr="00AC6EA8">
        <w:rPr>
          <w:rFonts w:ascii="Times New Roman" w:hAnsi="Times New Roman"/>
          <w:b/>
          <w:sz w:val="24"/>
          <w:szCs w:val="24"/>
          <w:u w:val="none"/>
        </w:rPr>
        <w:br/>
      </w:r>
      <w:r w:rsidRPr="00AC6EA8">
        <w:rPr>
          <w:rFonts w:ascii="Times New Roman" w:hAnsi="Times New Roman"/>
          <w:b/>
          <w:sz w:val="24"/>
          <w:szCs w:val="24"/>
          <w:u w:val="none"/>
        </w:rPr>
        <w:t>z Wykonawców oddzielnie.</w:t>
      </w:r>
    </w:p>
    <w:p w:rsidR="00D63756" w:rsidRPr="00C30356" w:rsidRDefault="00B821D0" w:rsidP="00DD7A9D">
      <w:pPr>
        <w:pStyle w:val="Tekstpodstawowywcity"/>
        <w:widowControl w:val="0"/>
        <w:tabs>
          <w:tab w:val="left" w:pos="2977"/>
          <w:tab w:val="left" w:pos="3119"/>
        </w:tabs>
        <w:jc w:val="both"/>
        <w:rPr>
          <w:rFonts w:ascii="Times New Roman" w:hAnsi="Times New Roman"/>
          <w:b/>
          <w:sz w:val="24"/>
          <w:szCs w:val="24"/>
          <w:u w:val="none"/>
        </w:rPr>
      </w:pPr>
      <w:r>
        <w:rPr>
          <w:rFonts w:ascii="Times New Roman" w:hAnsi="Times New Roman"/>
          <w:sz w:val="24"/>
          <w:szCs w:val="24"/>
          <w:u w:val="none"/>
        </w:rPr>
        <w:t>Wykonawca powołujący</w:t>
      </w:r>
      <w:r w:rsidR="00AF59EE">
        <w:rPr>
          <w:rFonts w:ascii="Times New Roman" w:hAnsi="Times New Roman"/>
          <w:sz w:val="24"/>
          <w:szCs w:val="24"/>
          <w:u w:val="none"/>
        </w:rPr>
        <w:t xml:space="preserve"> się przy wykazywaniu spełnienia warunków udziału w postępowaniu na potencjał innych podmiotów, które będą brały udział w realizacji części zamówienia, winien przedłożyć pisemne zobowiązanie tych podmiotów do oddania mu do dyspozycji niezbędnych zasobów na okres korzystania z n</w:t>
      </w:r>
      <w:r w:rsidR="00221FD5">
        <w:rPr>
          <w:rFonts w:ascii="Times New Roman" w:hAnsi="Times New Roman"/>
          <w:sz w:val="24"/>
          <w:szCs w:val="24"/>
          <w:u w:val="none"/>
        </w:rPr>
        <w:t>ich przy wykonywaniu zamówienia</w:t>
      </w:r>
      <w:r w:rsidR="00221FD5">
        <w:rPr>
          <w:rFonts w:ascii="Times New Roman" w:hAnsi="Times New Roman"/>
          <w:b/>
          <w:sz w:val="24"/>
          <w:szCs w:val="24"/>
          <w:u w:val="none"/>
        </w:rPr>
        <w:t xml:space="preserve"> – wzór zobowiązania stanowi zał. </w:t>
      </w:r>
      <w:r w:rsidR="00C30356">
        <w:rPr>
          <w:rFonts w:ascii="Times New Roman" w:hAnsi="Times New Roman"/>
          <w:b/>
          <w:sz w:val="24"/>
          <w:szCs w:val="24"/>
          <w:u w:val="none"/>
        </w:rPr>
        <w:t>nr</w:t>
      </w:r>
      <w:r w:rsidR="00221FD5" w:rsidRPr="00E15D1F">
        <w:rPr>
          <w:rFonts w:ascii="Times New Roman" w:hAnsi="Times New Roman"/>
          <w:b/>
          <w:color w:val="FF0000"/>
          <w:sz w:val="24"/>
          <w:szCs w:val="24"/>
          <w:u w:val="none"/>
        </w:rPr>
        <w:t xml:space="preserve"> </w:t>
      </w:r>
      <w:r w:rsidR="00C30356" w:rsidRPr="00C30356">
        <w:rPr>
          <w:rFonts w:ascii="Times New Roman" w:hAnsi="Times New Roman"/>
          <w:b/>
          <w:sz w:val="24"/>
          <w:szCs w:val="24"/>
          <w:u w:val="none"/>
        </w:rPr>
        <w:t>5</w:t>
      </w:r>
      <w:r w:rsidR="00221FD5" w:rsidRPr="00C30356">
        <w:rPr>
          <w:rFonts w:ascii="Times New Roman" w:hAnsi="Times New Roman"/>
          <w:b/>
          <w:sz w:val="24"/>
          <w:szCs w:val="24"/>
          <w:u w:val="none"/>
        </w:rPr>
        <w:t xml:space="preserve"> do oferty</w:t>
      </w:r>
      <w:r w:rsidR="00F71DBA" w:rsidRPr="00C30356">
        <w:rPr>
          <w:rFonts w:ascii="Times New Roman" w:hAnsi="Times New Roman"/>
          <w:b/>
          <w:sz w:val="24"/>
          <w:szCs w:val="24"/>
          <w:u w:val="none"/>
        </w:rPr>
        <w:t>.</w:t>
      </w:r>
    </w:p>
    <w:p w:rsidR="00DE5A56" w:rsidRDefault="00DE5A56" w:rsidP="00DD7A9D">
      <w:pPr>
        <w:pStyle w:val="Tekstpodstawowywcity"/>
        <w:widowControl w:val="0"/>
        <w:tabs>
          <w:tab w:val="left" w:pos="2977"/>
          <w:tab w:val="left" w:pos="3119"/>
        </w:tabs>
        <w:jc w:val="both"/>
        <w:rPr>
          <w:rFonts w:ascii="Times New Roman" w:hAnsi="Times New Roman"/>
          <w:b/>
          <w:sz w:val="24"/>
          <w:szCs w:val="24"/>
        </w:rPr>
      </w:pPr>
    </w:p>
    <w:p w:rsidR="0013467B" w:rsidRDefault="0013467B" w:rsidP="00DD7A9D">
      <w:pPr>
        <w:pStyle w:val="Tekstpodstawowywcity"/>
        <w:widowControl w:val="0"/>
        <w:tabs>
          <w:tab w:val="left" w:pos="2977"/>
          <w:tab w:val="left" w:pos="3119"/>
        </w:tabs>
        <w:jc w:val="both"/>
        <w:rPr>
          <w:rFonts w:ascii="Times New Roman" w:hAnsi="Times New Roman"/>
          <w:b/>
          <w:sz w:val="24"/>
          <w:szCs w:val="24"/>
          <w:u w:val="none"/>
        </w:rPr>
      </w:pPr>
      <w:r w:rsidRPr="0013467B">
        <w:rPr>
          <w:rFonts w:ascii="Times New Roman" w:hAnsi="Times New Roman"/>
          <w:b/>
          <w:sz w:val="24"/>
          <w:szCs w:val="24"/>
        </w:rPr>
        <w:t>Opis sposobu dokonywania oceny spełnienia tych warunków:</w:t>
      </w:r>
      <w:r w:rsidRPr="007A361F">
        <w:rPr>
          <w:rFonts w:ascii="Times New Roman" w:hAnsi="Times New Roman"/>
          <w:sz w:val="24"/>
          <w:szCs w:val="24"/>
          <w:u w:val="none"/>
        </w:rPr>
        <w:t xml:space="preserve"> </w:t>
      </w:r>
      <w:r w:rsidRPr="0013467B">
        <w:rPr>
          <w:rFonts w:ascii="Times New Roman" w:hAnsi="Times New Roman"/>
          <w:b/>
          <w:sz w:val="24"/>
          <w:szCs w:val="24"/>
          <w:u w:val="none"/>
        </w:rPr>
        <w:t xml:space="preserve">Ocena spełnienia warunków </w:t>
      </w:r>
      <w:r w:rsidR="00D63756">
        <w:rPr>
          <w:rFonts w:ascii="Times New Roman" w:hAnsi="Times New Roman"/>
          <w:b/>
          <w:sz w:val="24"/>
          <w:szCs w:val="24"/>
          <w:u w:val="none"/>
        </w:rPr>
        <w:t xml:space="preserve">udziału w postępowaniu </w:t>
      </w:r>
      <w:r w:rsidRPr="0013467B">
        <w:rPr>
          <w:rFonts w:ascii="Times New Roman" w:hAnsi="Times New Roman"/>
          <w:b/>
          <w:sz w:val="24"/>
          <w:szCs w:val="24"/>
          <w:u w:val="none"/>
        </w:rPr>
        <w:t>wymaganych od Wykonawców zostanie dokonana na podstawie żądanych w pkt. 6</w:t>
      </w:r>
      <w:r w:rsidR="00E15D1F">
        <w:rPr>
          <w:rFonts w:ascii="Times New Roman" w:hAnsi="Times New Roman"/>
          <w:b/>
          <w:sz w:val="24"/>
          <w:szCs w:val="24"/>
          <w:u w:val="none"/>
        </w:rPr>
        <w:t xml:space="preserve"> siwz oświadczeń lub dokumentów według zasady spełnia/ nie spełnia.</w:t>
      </w:r>
    </w:p>
    <w:p w:rsidR="0094592F" w:rsidRPr="0013467B" w:rsidRDefault="0094592F" w:rsidP="00DD7A9D">
      <w:pPr>
        <w:pStyle w:val="Tekstpodstawowywcity"/>
        <w:widowControl w:val="0"/>
        <w:tabs>
          <w:tab w:val="left" w:pos="2977"/>
          <w:tab w:val="left" w:pos="3119"/>
        </w:tabs>
        <w:jc w:val="both"/>
        <w:rPr>
          <w:rFonts w:ascii="Times New Roman" w:hAnsi="Times New Roman"/>
          <w:b/>
          <w:sz w:val="24"/>
          <w:szCs w:val="24"/>
          <w:u w:val="none"/>
        </w:rPr>
      </w:pPr>
    </w:p>
    <w:p w:rsidR="00C51C8A" w:rsidRDefault="00C51C8A" w:rsidP="003A4FC9">
      <w:pPr>
        <w:pStyle w:val="Tekstpodstawowywcity"/>
        <w:widowControl w:val="0"/>
        <w:numPr>
          <w:ilvl w:val="0"/>
          <w:numId w:val="10"/>
        </w:numPr>
        <w:tabs>
          <w:tab w:val="clear" w:pos="720"/>
          <w:tab w:val="left" w:pos="400"/>
          <w:tab w:val="num" w:pos="540"/>
        </w:tabs>
        <w:ind w:left="360"/>
        <w:jc w:val="left"/>
        <w:rPr>
          <w:rFonts w:ascii="Times New Roman" w:hAnsi="Times New Roman"/>
          <w:b/>
          <w:sz w:val="28"/>
          <w:szCs w:val="28"/>
        </w:rPr>
      </w:pPr>
      <w:r>
        <w:rPr>
          <w:rFonts w:ascii="Times New Roman" w:hAnsi="Times New Roman"/>
          <w:b/>
          <w:sz w:val="28"/>
          <w:szCs w:val="28"/>
        </w:rPr>
        <w:t xml:space="preserve">Wykaz oświadczeń lub dokumentów, jakie mają dostarczyć Wykonawcy  </w:t>
      </w:r>
      <w:r>
        <w:rPr>
          <w:rFonts w:ascii="Times New Roman" w:hAnsi="Times New Roman"/>
          <w:b/>
          <w:sz w:val="28"/>
          <w:szCs w:val="28"/>
        </w:rPr>
        <w:br/>
        <w:t>w celu potwierdzenia spełnienia warunków udziału w postępowaniu:</w:t>
      </w:r>
    </w:p>
    <w:p w:rsidR="00C51C8A" w:rsidRDefault="00C51C8A" w:rsidP="00C51C8A">
      <w:pPr>
        <w:pStyle w:val="Tekstpodstawowywcity"/>
        <w:widowControl w:val="0"/>
        <w:tabs>
          <w:tab w:val="left" w:pos="400"/>
        </w:tabs>
        <w:jc w:val="left"/>
        <w:rPr>
          <w:rFonts w:ascii="Times New Roman" w:hAnsi="Times New Roman"/>
          <w:b/>
          <w:sz w:val="28"/>
          <w:szCs w:val="28"/>
        </w:rPr>
      </w:pPr>
    </w:p>
    <w:p w:rsidR="00C51C8A" w:rsidRDefault="00C51C8A" w:rsidP="00C51C8A">
      <w:pPr>
        <w:widowControl w:val="0"/>
        <w:tabs>
          <w:tab w:val="left" w:pos="360"/>
          <w:tab w:val="left" w:pos="3119"/>
        </w:tabs>
        <w:jc w:val="both"/>
        <w:rPr>
          <w:b/>
          <w:snapToGrid w:val="0"/>
          <w:sz w:val="24"/>
        </w:rPr>
      </w:pPr>
      <w:r>
        <w:rPr>
          <w:b/>
          <w:snapToGrid w:val="0"/>
          <w:sz w:val="24"/>
        </w:rPr>
        <w:tab/>
        <w:t>Do oferty wypełnionej na Formularzu oferty należy załączyć:</w:t>
      </w:r>
    </w:p>
    <w:p w:rsidR="00C51C8A" w:rsidRDefault="00C51C8A" w:rsidP="00C51C8A">
      <w:pPr>
        <w:widowControl w:val="0"/>
        <w:tabs>
          <w:tab w:val="left" w:pos="360"/>
          <w:tab w:val="left" w:pos="3119"/>
        </w:tabs>
        <w:jc w:val="both"/>
        <w:rPr>
          <w:b/>
          <w:snapToGrid w:val="0"/>
          <w:sz w:val="24"/>
        </w:rPr>
      </w:pPr>
      <w:r>
        <w:rPr>
          <w:b/>
          <w:snapToGrid w:val="0"/>
          <w:sz w:val="24"/>
        </w:rPr>
        <w:t xml:space="preserve"> </w:t>
      </w:r>
    </w:p>
    <w:p w:rsidR="00C51C8A" w:rsidRPr="008255FB" w:rsidRDefault="005628AD" w:rsidP="003A4FC9">
      <w:pPr>
        <w:widowControl w:val="0"/>
        <w:numPr>
          <w:ilvl w:val="1"/>
          <w:numId w:val="8"/>
        </w:numPr>
        <w:tabs>
          <w:tab w:val="clear" w:pos="1500"/>
          <w:tab w:val="num" w:pos="360"/>
          <w:tab w:val="left" w:pos="2977"/>
          <w:tab w:val="left" w:pos="3119"/>
        </w:tabs>
        <w:ind w:left="360"/>
        <w:jc w:val="both"/>
        <w:rPr>
          <w:sz w:val="24"/>
          <w:szCs w:val="24"/>
        </w:rPr>
      </w:pPr>
      <w:r>
        <w:rPr>
          <w:b/>
          <w:snapToGrid w:val="0"/>
          <w:sz w:val="24"/>
        </w:rPr>
        <w:t>W celu oceny</w:t>
      </w:r>
      <w:r w:rsidR="00C51C8A">
        <w:rPr>
          <w:b/>
          <w:snapToGrid w:val="0"/>
          <w:sz w:val="24"/>
        </w:rPr>
        <w:t xml:space="preserve"> spełniania </w:t>
      </w:r>
      <w:r>
        <w:rPr>
          <w:b/>
          <w:snapToGrid w:val="0"/>
          <w:sz w:val="24"/>
        </w:rPr>
        <w:t>przez wykonawcę warunków</w:t>
      </w:r>
      <w:r w:rsidR="00C51C8A">
        <w:rPr>
          <w:b/>
          <w:snapToGrid w:val="0"/>
          <w:sz w:val="24"/>
        </w:rPr>
        <w:t>, o których mowa w art.</w:t>
      </w:r>
      <w:r w:rsidR="00386FE1">
        <w:rPr>
          <w:b/>
          <w:snapToGrid w:val="0"/>
          <w:sz w:val="24"/>
        </w:rPr>
        <w:t xml:space="preserve"> </w:t>
      </w:r>
      <w:r w:rsidR="00C51C8A">
        <w:rPr>
          <w:b/>
          <w:snapToGrid w:val="0"/>
          <w:sz w:val="24"/>
        </w:rPr>
        <w:t>22 ust.</w:t>
      </w:r>
      <w:r w:rsidR="00386FE1">
        <w:rPr>
          <w:b/>
          <w:snapToGrid w:val="0"/>
          <w:sz w:val="24"/>
        </w:rPr>
        <w:t xml:space="preserve"> </w:t>
      </w:r>
      <w:r w:rsidR="00C51C8A">
        <w:rPr>
          <w:b/>
          <w:snapToGrid w:val="0"/>
          <w:sz w:val="24"/>
        </w:rPr>
        <w:t xml:space="preserve">1 ustawy Pzp: </w:t>
      </w:r>
    </w:p>
    <w:p w:rsidR="00C51C8A" w:rsidRPr="003D294A" w:rsidRDefault="00C51C8A" w:rsidP="00C51C8A">
      <w:pPr>
        <w:pStyle w:val="Tekstpodstawowywcity"/>
        <w:widowControl w:val="0"/>
        <w:tabs>
          <w:tab w:val="left" w:pos="2977"/>
          <w:tab w:val="left" w:pos="3119"/>
        </w:tabs>
        <w:ind w:left="420"/>
        <w:jc w:val="both"/>
        <w:rPr>
          <w:rFonts w:ascii="Times New Roman" w:hAnsi="Times New Roman"/>
          <w:sz w:val="24"/>
          <w:szCs w:val="24"/>
          <w:u w:val="none"/>
        </w:rPr>
      </w:pPr>
    </w:p>
    <w:p w:rsidR="00B03DE3" w:rsidRDefault="00336362" w:rsidP="00B03DE3">
      <w:pPr>
        <w:pStyle w:val="Tekstpodstawowywcity"/>
        <w:widowControl w:val="0"/>
        <w:numPr>
          <w:ilvl w:val="5"/>
          <w:numId w:val="8"/>
        </w:numPr>
        <w:tabs>
          <w:tab w:val="clear" w:pos="4320"/>
          <w:tab w:val="left" w:pos="720"/>
          <w:tab w:val="num" w:pos="4500"/>
        </w:tabs>
        <w:ind w:left="720"/>
        <w:jc w:val="both"/>
        <w:rPr>
          <w:rFonts w:ascii="Times New Roman" w:hAnsi="Times New Roman"/>
          <w:sz w:val="24"/>
          <w:szCs w:val="24"/>
          <w:u w:val="none"/>
        </w:rPr>
      </w:pPr>
      <w:r>
        <w:rPr>
          <w:rFonts w:ascii="Times New Roman" w:hAnsi="Times New Roman"/>
          <w:sz w:val="24"/>
          <w:szCs w:val="24"/>
          <w:u w:val="none"/>
        </w:rPr>
        <w:t>oświadczenie w</w:t>
      </w:r>
      <w:r w:rsidR="00C51C8A" w:rsidRPr="003D294A">
        <w:rPr>
          <w:rFonts w:ascii="Times New Roman" w:hAnsi="Times New Roman"/>
          <w:sz w:val="24"/>
          <w:szCs w:val="24"/>
          <w:u w:val="none"/>
        </w:rPr>
        <w:t xml:space="preserve">ykonawcy o spełnianiu warunków udziału w postępowaniu określonych </w:t>
      </w:r>
      <w:r w:rsidR="00C51C8A" w:rsidRPr="003D294A">
        <w:rPr>
          <w:rFonts w:ascii="Times New Roman" w:hAnsi="Times New Roman"/>
          <w:sz w:val="24"/>
          <w:szCs w:val="24"/>
          <w:u w:val="none"/>
        </w:rPr>
        <w:br/>
        <w:t xml:space="preserve">w art. 22 ust. 1 pkt 1- 4 ustawy Prawo zamówień publicznych– </w:t>
      </w:r>
      <w:r w:rsidR="00C51C8A" w:rsidRPr="003D294A">
        <w:rPr>
          <w:rFonts w:ascii="Times New Roman" w:hAnsi="Times New Roman"/>
          <w:b/>
          <w:sz w:val="24"/>
          <w:szCs w:val="24"/>
          <w:u w:val="none"/>
        </w:rPr>
        <w:t>na</w:t>
      </w:r>
      <w:r w:rsidR="00C51C8A" w:rsidRPr="003D294A">
        <w:rPr>
          <w:rFonts w:ascii="Times New Roman" w:hAnsi="Times New Roman"/>
          <w:sz w:val="24"/>
          <w:szCs w:val="24"/>
          <w:u w:val="none"/>
        </w:rPr>
        <w:t xml:space="preserve"> </w:t>
      </w:r>
      <w:r w:rsidR="00C51C8A" w:rsidRPr="003D294A">
        <w:rPr>
          <w:rFonts w:ascii="Times New Roman" w:hAnsi="Times New Roman"/>
          <w:b/>
          <w:sz w:val="24"/>
          <w:szCs w:val="24"/>
          <w:u w:val="none"/>
        </w:rPr>
        <w:t>zał. nr 1 do oferty</w:t>
      </w:r>
      <w:r w:rsidR="00C51C8A" w:rsidRPr="003D294A">
        <w:rPr>
          <w:rFonts w:ascii="Times New Roman" w:hAnsi="Times New Roman"/>
          <w:sz w:val="24"/>
          <w:szCs w:val="24"/>
          <w:u w:val="none"/>
        </w:rPr>
        <w:t>,</w:t>
      </w:r>
    </w:p>
    <w:p w:rsidR="00FA4C02" w:rsidRDefault="00FA4C02" w:rsidP="00B03DE3">
      <w:pPr>
        <w:pStyle w:val="Tekstpodstawowywcity"/>
        <w:widowControl w:val="0"/>
        <w:numPr>
          <w:ilvl w:val="5"/>
          <w:numId w:val="8"/>
        </w:numPr>
        <w:tabs>
          <w:tab w:val="clear" w:pos="4320"/>
          <w:tab w:val="left" w:pos="720"/>
          <w:tab w:val="num" w:pos="4500"/>
        </w:tabs>
        <w:ind w:left="720"/>
        <w:jc w:val="both"/>
        <w:rPr>
          <w:rFonts w:ascii="Times New Roman" w:hAnsi="Times New Roman"/>
          <w:sz w:val="24"/>
          <w:szCs w:val="24"/>
          <w:u w:val="none"/>
        </w:rPr>
      </w:pPr>
      <w:r>
        <w:rPr>
          <w:rFonts w:ascii="Times New Roman" w:hAnsi="Times New Roman"/>
          <w:sz w:val="24"/>
          <w:szCs w:val="24"/>
          <w:u w:val="none"/>
        </w:rPr>
        <w:t>wpis do rejestru działalności regulowanej w zakresie odbierania odpadów komunalnych od właścicieli nieruchomości z terenu Gminy Brzeg,</w:t>
      </w:r>
    </w:p>
    <w:p w:rsidR="00FA4C02" w:rsidRDefault="00FA4C02" w:rsidP="00B03DE3">
      <w:pPr>
        <w:pStyle w:val="Tekstpodstawowywcity"/>
        <w:widowControl w:val="0"/>
        <w:numPr>
          <w:ilvl w:val="5"/>
          <w:numId w:val="8"/>
        </w:numPr>
        <w:tabs>
          <w:tab w:val="clear" w:pos="4320"/>
          <w:tab w:val="left" w:pos="720"/>
          <w:tab w:val="num" w:pos="4500"/>
        </w:tabs>
        <w:ind w:left="720"/>
        <w:jc w:val="both"/>
        <w:rPr>
          <w:rFonts w:ascii="Times New Roman" w:hAnsi="Times New Roman"/>
          <w:sz w:val="24"/>
          <w:szCs w:val="24"/>
          <w:u w:val="none"/>
        </w:rPr>
      </w:pPr>
      <w:r>
        <w:rPr>
          <w:rFonts w:ascii="Times New Roman" w:hAnsi="Times New Roman"/>
          <w:sz w:val="24"/>
          <w:szCs w:val="24"/>
          <w:u w:val="none"/>
        </w:rPr>
        <w:t>zezwolenie na zbieranie i transport odpadów,</w:t>
      </w:r>
    </w:p>
    <w:p w:rsidR="002F723E" w:rsidRDefault="002F723E" w:rsidP="00B03DE3">
      <w:pPr>
        <w:pStyle w:val="Tekstpodstawowywcity"/>
        <w:widowControl w:val="0"/>
        <w:numPr>
          <w:ilvl w:val="5"/>
          <w:numId w:val="8"/>
        </w:numPr>
        <w:tabs>
          <w:tab w:val="clear" w:pos="4320"/>
          <w:tab w:val="left" w:pos="720"/>
          <w:tab w:val="num" w:pos="4500"/>
        </w:tabs>
        <w:ind w:left="720"/>
        <w:jc w:val="both"/>
        <w:rPr>
          <w:rFonts w:ascii="Times New Roman" w:hAnsi="Times New Roman"/>
          <w:sz w:val="24"/>
          <w:szCs w:val="24"/>
          <w:u w:val="none"/>
        </w:rPr>
      </w:pPr>
      <w:r>
        <w:rPr>
          <w:rFonts w:ascii="Times New Roman" w:hAnsi="Times New Roman"/>
          <w:sz w:val="24"/>
          <w:szCs w:val="24"/>
          <w:u w:val="none"/>
        </w:rPr>
        <w:t>zezwolenie powiatowego lekarza weterynarii na zbieranie i wywóz padłych zwierząt,</w:t>
      </w:r>
    </w:p>
    <w:p w:rsidR="00B03DE3" w:rsidRDefault="00B03DE3" w:rsidP="00B03DE3">
      <w:pPr>
        <w:pStyle w:val="Tekstpodstawowywcity"/>
        <w:widowControl w:val="0"/>
        <w:numPr>
          <w:ilvl w:val="5"/>
          <w:numId w:val="8"/>
        </w:numPr>
        <w:tabs>
          <w:tab w:val="clear" w:pos="4320"/>
          <w:tab w:val="left" w:pos="720"/>
          <w:tab w:val="num" w:pos="4500"/>
        </w:tabs>
        <w:ind w:left="720"/>
        <w:jc w:val="both"/>
        <w:rPr>
          <w:rFonts w:ascii="Times New Roman" w:hAnsi="Times New Roman"/>
          <w:sz w:val="24"/>
          <w:szCs w:val="24"/>
          <w:u w:val="none"/>
        </w:rPr>
      </w:pPr>
      <w:r w:rsidRPr="00017CFB">
        <w:rPr>
          <w:rFonts w:ascii="Times New Roman" w:hAnsi="Times New Roman"/>
          <w:sz w:val="24"/>
          <w:szCs w:val="24"/>
          <w:u w:val="none"/>
        </w:rPr>
        <w:t>wykaz wykonanych, a w przypadku świadczeń okresowych lub ciągłych również wykonywanych</w:t>
      </w:r>
      <w:r>
        <w:rPr>
          <w:rFonts w:ascii="Times New Roman" w:hAnsi="Times New Roman"/>
          <w:sz w:val="24"/>
          <w:szCs w:val="24"/>
          <w:u w:val="none"/>
        </w:rPr>
        <w:t xml:space="preserve"> głównych dostaw lub usług</w:t>
      </w:r>
      <w:r w:rsidRPr="00017CFB">
        <w:rPr>
          <w:rFonts w:ascii="Times New Roman" w:hAnsi="Times New Roman"/>
          <w:sz w:val="24"/>
          <w:szCs w:val="24"/>
          <w:u w:val="none"/>
        </w:rPr>
        <w:t xml:space="preserve"> w okresie ostatnich 3 lat przed upływem terminu składania ofert albo wniosków o dopuszczenie do udziału w postępowaniu, a jeżeli okres prowadzenia działalności jest krótszy – to w tym okresie –</w:t>
      </w:r>
      <w:r>
        <w:rPr>
          <w:rFonts w:ascii="Times New Roman" w:hAnsi="Times New Roman"/>
          <w:sz w:val="24"/>
          <w:szCs w:val="24"/>
          <w:u w:val="none"/>
        </w:rPr>
        <w:t xml:space="preserve">wraz </w:t>
      </w:r>
      <w:r w:rsidRPr="00017CFB">
        <w:rPr>
          <w:rFonts w:ascii="Times New Roman" w:hAnsi="Times New Roman"/>
          <w:sz w:val="24"/>
          <w:szCs w:val="24"/>
          <w:u w:val="none"/>
        </w:rPr>
        <w:t xml:space="preserve">z podaniem ich wartości, </w:t>
      </w:r>
      <w:r>
        <w:rPr>
          <w:rFonts w:ascii="Times New Roman" w:hAnsi="Times New Roman"/>
          <w:sz w:val="24"/>
          <w:szCs w:val="24"/>
          <w:u w:val="none"/>
        </w:rPr>
        <w:t>przedmiotu, dat</w:t>
      </w:r>
      <w:r w:rsidRPr="00017CFB">
        <w:rPr>
          <w:rFonts w:ascii="Times New Roman" w:hAnsi="Times New Roman"/>
          <w:sz w:val="24"/>
          <w:szCs w:val="24"/>
          <w:u w:val="none"/>
        </w:rPr>
        <w:t xml:space="preserve"> wykonania</w:t>
      </w:r>
      <w:r>
        <w:rPr>
          <w:rFonts w:ascii="Times New Roman" w:hAnsi="Times New Roman"/>
          <w:sz w:val="24"/>
          <w:szCs w:val="24"/>
          <w:u w:val="none"/>
        </w:rPr>
        <w:t xml:space="preserve"> i podmiotów na rzecz których dostawy lub usługi zostały wykonane</w:t>
      </w:r>
      <w:r w:rsidRPr="00017CFB">
        <w:rPr>
          <w:rFonts w:ascii="Times New Roman" w:hAnsi="Times New Roman"/>
          <w:sz w:val="24"/>
          <w:szCs w:val="24"/>
          <w:u w:val="none"/>
        </w:rPr>
        <w:t xml:space="preserve"> – </w:t>
      </w:r>
      <w:r w:rsidRPr="00017CFB">
        <w:rPr>
          <w:rFonts w:ascii="Times New Roman" w:hAnsi="Times New Roman"/>
          <w:b/>
          <w:sz w:val="24"/>
          <w:szCs w:val="24"/>
          <w:u w:val="none"/>
        </w:rPr>
        <w:t xml:space="preserve">na zał. nr </w:t>
      </w:r>
      <w:r w:rsidR="0085555D">
        <w:rPr>
          <w:rFonts w:ascii="Times New Roman" w:hAnsi="Times New Roman"/>
          <w:b/>
          <w:sz w:val="24"/>
          <w:szCs w:val="24"/>
          <w:u w:val="none"/>
        </w:rPr>
        <w:t>2</w:t>
      </w:r>
      <w:r w:rsidRPr="00017CFB">
        <w:rPr>
          <w:rFonts w:ascii="Times New Roman" w:hAnsi="Times New Roman"/>
          <w:b/>
          <w:sz w:val="24"/>
          <w:szCs w:val="24"/>
          <w:u w:val="none"/>
        </w:rPr>
        <w:t xml:space="preserve"> do oferty</w:t>
      </w:r>
      <w:r w:rsidRPr="00017CFB">
        <w:rPr>
          <w:rFonts w:ascii="Times New Roman" w:hAnsi="Times New Roman"/>
          <w:sz w:val="24"/>
          <w:szCs w:val="24"/>
          <w:u w:val="none"/>
        </w:rPr>
        <w:t xml:space="preserve"> oraz załączeniem </w:t>
      </w:r>
      <w:r>
        <w:rPr>
          <w:rFonts w:ascii="Times New Roman" w:hAnsi="Times New Roman"/>
          <w:sz w:val="24"/>
          <w:szCs w:val="24"/>
          <w:u w:val="none"/>
        </w:rPr>
        <w:t>dowodów</w:t>
      </w:r>
      <w:r w:rsidRPr="00017CFB">
        <w:rPr>
          <w:rFonts w:ascii="Times New Roman" w:hAnsi="Times New Roman"/>
          <w:sz w:val="24"/>
          <w:szCs w:val="24"/>
          <w:u w:val="none"/>
        </w:rPr>
        <w:t xml:space="preserve"> </w:t>
      </w:r>
      <w:r>
        <w:rPr>
          <w:rFonts w:ascii="Times New Roman" w:hAnsi="Times New Roman"/>
          <w:sz w:val="24"/>
          <w:szCs w:val="24"/>
          <w:u w:val="none"/>
        </w:rPr>
        <w:t>czy zostały</w:t>
      </w:r>
      <w:r w:rsidRPr="00017CFB">
        <w:rPr>
          <w:rFonts w:ascii="Times New Roman" w:hAnsi="Times New Roman"/>
          <w:sz w:val="24"/>
          <w:szCs w:val="24"/>
          <w:u w:val="none"/>
        </w:rPr>
        <w:t xml:space="preserve"> wykonane lub są</w:t>
      </w:r>
      <w:r w:rsidR="00FE2556">
        <w:rPr>
          <w:rFonts w:ascii="Times New Roman" w:hAnsi="Times New Roman"/>
          <w:sz w:val="24"/>
          <w:szCs w:val="24"/>
          <w:u w:val="none"/>
        </w:rPr>
        <w:t xml:space="preserve"> wykonywane należycie;</w:t>
      </w:r>
    </w:p>
    <w:p w:rsidR="00FE2556" w:rsidRPr="00FE2556" w:rsidRDefault="00FE2556" w:rsidP="00FE2556">
      <w:pPr>
        <w:pStyle w:val="Tekstpodstawowywcity"/>
        <w:widowControl w:val="0"/>
        <w:tabs>
          <w:tab w:val="left" w:pos="720"/>
        </w:tabs>
        <w:ind w:left="720"/>
        <w:jc w:val="both"/>
        <w:rPr>
          <w:rFonts w:ascii="Times New Roman" w:hAnsi="Times New Roman"/>
          <w:b/>
          <w:sz w:val="24"/>
          <w:szCs w:val="24"/>
          <w:u w:val="none"/>
        </w:rPr>
      </w:pPr>
      <w:r w:rsidRPr="00FE2556">
        <w:rPr>
          <w:rFonts w:ascii="Times New Roman" w:hAnsi="Times New Roman"/>
          <w:b/>
          <w:sz w:val="24"/>
          <w:szCs w:val="24"/>
          <w:u w:val="none"/>
        </w:rPr>
        <w:t>W przypadku gdy Zamawiający jest podmiotem, na rzecz którego usługi wskazane w wykazie, zostały wcześniej wykonane, wykonawca nie ma obowiązku przedkładania wskazanych dowodów.</w:t>
      </w:r>
    </w:p>
    <w:p w:rsidR="00EC4E68" w:rsidRPr="00D920A7" w:rsidRDefault="00EC4E68" w:rsidP="00EC4E68">
      <w:pPr>
        <w:pStyle w:val="Tekstpodstawowywcity"/>
        <w:widowControl w:val="0"/>
        <w:ind w:left="708"/>
        <w:jc w:val="both"/>
        <w:rPr>
          <w:rFonts w:ascii="Times New Roman" w:hAnsi="Times New Roman"/>
          <w:sz w:val="24"/>
          <w:szCs w:val="24"/>
        </w:rPr>
      </w:pPr>
      <w:r w:rsidRPr="00EC4E68">
        <w:rPr>
          <w:rFonts w:ascii="Times New Roman" w:hAnsi="Times New Roman"/>
          <w:sz w:val="24"/>
          <w:szCs w:val="24"/>
        </w:rPr>
        <w:t>UWAGA: W okresie 12 miesięcy od daty wejścia w życie rozporządzenia Prezesa Rady Ministrów z dnia 19 lutego 2013r. w sprawie rodzajów dokumentów, jakich może żądać zamawiający od wykonawcy, oraz  form, w jakich te dokumenty mogą być składane</w:t>
      </w:r>
      <w:r>
        <w:rPr>
          <w:rFonts w:ascii="Times New Roman" w:hAnsi="Times New Roman"/>
          <w:sz w:val="24"/>
          <w:szCs w:val="24"/>
        </w:rPr>
        <w:t xml:space="preserve"> (tj. od dnia 20.02.2013r.)</w:t>
      </w:r>
      <w:r w:rsidR="00D920A7">
        <w:rPr>
          <w:rFonts w:ascii="Times New Roman" w:hAnsi="Times New Roman"/>
          <w:sz w:val="24"/>
          <w:szCs w:val="24"/>
        </w:rPr>
        <w:t>,</w:t>
      </w:r>
      <w:r>
        <w:rPr>
          <w:rFonts w:ascii="Times New Roman" w:hAnsi="Times New Roman"/>
          <w:sz w:val="24"/>
          <w:szCs w:val="24"/>
        </w:rPr>
        <w:t xml:space="preserve"> </w:t>
      </w:r>
      <w:r w:rsidR="005C0D15">
        <w:rPr>
          <w:rFonts w:ascii="Times New Roman" w:hAnsi="Times New Roman"/>
          <w:sz w:val="24"/>
          <w:szCs w:val="24"/>
        </w:rPr>
        <w:t xml:space="preserve">w zakresie dowodów dopuszcza się stosowanie dokumentów </w:t>
      </w:r>
      <w:r w:rsidR="005C0D15" w:rsidRPr="00D920A7">
        <w:rPr>
          <w:rFonts w:ascii="Times New Roman" w:hAnsi="Times New Roman"/>
          <w:sz w:val="24"/>
          <w:szCs w:val="24"/>
        </w:rPr>
        <w:t xml:space="preserve">potwierdzających </w:t>
      </w:r>
      <w:r w:rsidR="002F1473">
        <w:rPr>
          <w:rFonts w:ascii="Times New Roman" w:hAnsi="Times New Roman"/>
          <w:sz w:val="24"/>
          <w:szCs w:val="24"/>
        </w:rPr>
        <w:t xml:space="preserve">należyte </w:t>
      </w:r>
      <w:r w:rsidR="005C0D15" w:rsidRPr="00D920A7">
        <w:rPr>
          <w:rFonts w:ascii="Times New Roman" w:hAnsi="Times New Roman"/>
          <w:sz w:val="24"/>
          <w:szCs w:val="24"/>
        </w:rPr>
        <w:t xml:space="preserve">wykonanie </w:t>
      </w:r>
      <w:r w:rsidR="002F1473">
        <w:rPr>
          <w:rFonts w:ascii="Times New Roman" w:hAnsi="Times New Roman"/>
          <w:sz w:val="24"/>
          <w:szCs w:val="24"/>
        </w:rPr>
        <w:t xml:space="preserve">dostaw lub usług, </w:t>
      </w:r>
      <w:r w:rsidR="00D920A7">
        <w:rPr>
          <w:rFonts w:ascii="Times New Roman" w:hAnsi="Times New Roman"/>
          <w:sz w:val="24"/>
          <w:szCs w:val="24"/>
        </w:rPr>
        <w:t>wydanych na podstawie przepisów obowiązujących przed dniem wejścia w życie ww. rozporządzenia.</w:t>
      </w:r>
    </w:p>
    <w:p w:rsidR="00C51C8A" w:rsidRPr="00CD58B0" w:rsidRDefault="00C51C8A" w:rsidP="003A4FC9">
      <w:pPr>
        <w:widowControl w:val="0"/>
        <w:numPr>
          <w:ilvl w:val="5"/>
          <w:numId w:val="8"/>
        </w:numPr>
        <w:tabs>
          <w:tab w:val="clear" w:pos="4320"/>
          <w:tab w:val="num" w:pos="360"/>
        </w:tabs>
        <w:ind w:left="720"/>
        <w:jc w:val="both"/>
        <w:rPr>
          <w:sz w:val="24"/>
          <w:szCs w:val="24"/>
        </w:rPr>
      </w:pPr>
      <w:r w:rsidRPr="00550BB4">
        <w:rPr>
          <w:sz w:val="24"/>
          <w:szCs w:val="24"/>
        </w:rPr>
        <w:t xml:space="preserve">wykaz </w:t>
      </w:r>
      <w:r w:rsidR="00B5204C">
        <w:rPr>
          <w:sz w:val="24"/>
          <w:szCs w:val="24"/>
        </w:rPr>
        <w:t>narzę</w:t>
      </w:r>
      <w:r w:rsidR="00CD58B0">
        <w:rPr>
          <w:sz w:val="24"/>
          <w:szCs w:val="24"/>
        </w:rPr>
        <w:t>dzi</w:t>
      </w:r>
      <w:r w:rsidRPr="00550BB4">
        <w:rPr>
          <w:sz w:val="24"/>
          <w:szCs w:val="24"/>
        </w:rPr>
        <w:t>,</w:t>
      </w:r>
      <w:r w:rsidR="00CD58B0">
        <w:rPr>
          <w:sz w:val="24"/>
          <w:szCs w:val="24"/>
        </w:rPr>
        <w:t xml:space="preserve"> wyposażenia zakładu i urządzeń technicznych dostępnych wykonawcy usług w celu wykonania zamówienia wraz z informacją o podstawie do dysponowania tymi zasobami</w:t>
      </w:r>
      <w:r w:rsidRPr="00550BB4">
        <w:rPr>
          <w:sz w:val="24"/>
          <w:szCs w:val="24"/>
        </w:rPr>
        <w:t xml:space="preserve"> – </w:t>
      </w:r>
      <w:r w:rsidRPr="00512BA0">
        <w:rPr>
          <w:b/>
          <w:sz w:val="24"/>
          <w:szCs w:val="24"/>
        </w:rPr>
        <w:t xml:space="preserve">zał. nr </w:t>
      </w:r>
      <w:r>
        <w:rPr>
          <w:b/>
          <w:sz w:val="24"/>
          <w:szCs w:val="24"/>
        </w:rPr>
        <w:t>3</w:t>
      </w:r>
      <w:r w:rsidRPr="00512BA0">
        <w:rPr>
          <w:b/>
          <w:sz w:val="24"/>
          <w:szCs w:val="24"/>
        </w:rPr>
        <w:t xml:space="preserve"> do oferty</w:t>
      </w:r>
      <w:r>
        <w:rPr>
          <w:b/>
          <w:sz w:val="24"/>
          <w:szCs w:val="24"/>
        </w:rPr>
        <w:t>,</w:t>
      </w:r>
    </w:p>
    <w:p w:rsidR="00CD58B0" w:rsidRDefault="00CD58B0" w:rsidP="00CD58B0">
      <w:pPr>
        <w:numPr>
          <w:ilvl w:val="5"/>
          <w:numId w:val="8"/>
        </w:numPr>
        <w:tabs>
          <w:tab w:val="clear" w:pos="4320"/>
          <w:tab w:val="num" w:pos="720"/>
        </w:tabs>
        <w:ind w:left="720"/>
        <w:jc w:val="both"/>
        <w:rPr>
          <w:sz w:val="24"/>
          <w:szCs w:val="24"/>
        </w:rPr>
      </w:pPr>
      <w:r w:rsidRPr="00CE003F">
        <w:rPr>
          <w:sz w:val="24"/>
          <w:szCs w:val="24"/>
        </w:rPr>
        <w:t>informację banku lub spółdzielczej kasy oszczędnościowo-kredytowej, w których wykonawca posiada rachunek, potwie</w:t>
      </w:r>
      <w:r>
        <w:rPr>
          <w:sz w:val="24"/>
          <w:szCs w:val="24"/>
        </w:rPr>
        <w:t>rdzającą</w:t>
      </w:r>
      <w:r w:rsidRPr="00CE003F">
        <w:rPr>
          <w:sz w:val="24"/>
          <w:szCs w:val="24"/>
        </w:rPr>
        <w:t xml:space="preserve"> wysokość posiadanych środków finansowych lub zdolność kredytową wykonawcy w kwocie </w:t>
      </w:r>
      <w:r w:rsidRPr="00CE003F">
        <w:rPr>
          <w:b/>
          <w:sz w:val="24"/>
          <w:szCs w:val="24"/>
        </w:rPr>
        <w:t xml:space="preserve">250.000,00 zł </w:t>
      </w:r>
      <w:r>
        <w:rPr>
          <w:sz w:val="24"/>
          <w:szCs w:val="24"/>
        </w:rPr>
        <w:t>– wystawioną</w:t>
      </w:r>
      <w:r w:rsidRPr="00CE003F">
        <w:rPr>
          <w:sz w:val="24"/>
          <w:szCs w:val="24"/>
        </w:rPr>
        <w:t xml:space="preserve"> </w:t>
      </w:r>
      <w:r w:rsidRPr="00CE003F">
        <w:rPr>
          <w:sz w:val="24"/>
          <w:szCs w:val="24"/>
        </w:rPr>
        <w:lastRenderedPageBreak/>
        <w:t xml:space="preserve">nie wcześniej niż 3 miesiące przed upływem terminu składania </w:t>
      </w:r>
      <w:r w:rsidR="00641C62">
        <w:rPr>
          <w:sz w:val="24"/>
          <w:szCs w:val="24"/>
        </w:rPr>
        <w:t xml:space="preserve">ofert albo składania </w:t>
      </w:r>
      <w:r w:rsidRPr="00CE003F">
        <w:rPr>
          <w:sz w:val="24"/>
          <w:szCs w:val="24"/>
        </w:rPr>
        <w:t xml:space="preserve">wniosków o dopuszczenie do udziału w postępowaniu o udzielenie </w:t>
      </w:r>
      <w:r>
        <w:rPr>
          <w:sz w:val="24"/>
          <w:szCs w:val="24"/>
        </w:rPr>
        <w:t>zamówienia,</w:t>
      </w:r>
    </w:p>
    <w:p w:rsidR="00CD58B0" w:rsidRPr="0094481E" w:rsidRDefault="00CD58B0" w:rsidP="00CD58B0">
      <w:pPr>
        <w:numPr>
          <w:ilvl w:val="5"/>
          <w:numId w:val="8"/>
        </w:numPr>
        <w:tabs>
          <w:tab w:val="clear" w:pos="4320"/>
          <w:tab w:val="num" w:pos="720"/>
        </w:tabs>
        <w:ind w:left="720"/>
        <w:jc w:val="both"/>
        <w:rPr>
          <w:sz w:val="24"/>
          <w:szCs w:val="24"/>
        </w:rPr>
      </w:pPr>
      <w:r w:rsidRPr="00CE003F">
        <w:rPr>
          <w:b/>
          <w:bCs/>
          <w:snapToGrid w:val="0"/>
          <w:color w:val="000000"/>
          <w:sz w:val="24"/>
          <w:szCs w:val="24"/>
        </w:rPr>
        <w:t>opłaconą polisę</w:t>
      </w:r>
      <w:r>
        <w:rPr>
          <w:b/>
          <w:bCs/>
          <w:snapToGrid w:val="0"/>
          <w:color w:val="000000"/>
          <w:sz w:val="24"/>
          <w:szCs w:val="24"/>
        </w:rPr>
        <w:t>,</w:t>
      </w:r>
      <w:r w:rsidRPr="00CE003F">
        <w:rPr>
          <w:bCs/>
          <w:snapToGrid w:val="0"/>
          <w:color w:val="000000"/>
          <w:sz w:val="24"/>
          <w:szCs w:val="24"/>
        </w:rPr>
        <w:t xml:space="preserve"> a w przypadku jej braku </w:t>
      </w:r>
      <w:r w:rsidRPr="00CE003F">
        <w:rPr>
          <w:bCs/>
          <w:snapToGrid w:val="0"/>
          <w:color w:val="000000"/>
          <w:sz w:val="24"/>
          <w:szCs w:val="24"/>
          <w:u w:val="single"/>
        </w:rPr>
        <w:t>inny dokument po</w:t>
      </w:r>
      <w:r>
        <w:rPr>
          <w:bCs/>
          <w:snapToGrid w:val="0"/>
          <w:color w:val="000000"/>
          <w:sz w:val="24"/>
          <w:szCs w:val="24"/>
          <w:u w:val="single"/>
        </w:rPr>
        <w:t>twierdzający, że Wykonawca jest</w:t>
      </w:r>
      <w:r w:rsidRPr="00CE003F">
        <w:rPr>
          <w:bCs/>
          <w:snapToGrid w:val="0"/>
          <w:color w:val="000000"/>
          <w:sz w:val="24"/>
          <w:szCs w:val="24"/>
          <w:u w:val="single"/>
        </w:rPr>
        <w:t xml:space="preserve"> ubezpieczony od odpowiedzialności cywilnej w zakresie prowadzonej działalności związanej z przedmiotem zamówien</w:t>
      </w:r>
      <w:r>
        <w:rPr>
          <w:bCs/>
          <w:snapToGrid w:val="0"/>
          <w:color w:val="000000"/>
          <w:sz w:val="24"/>
          <w:szCs w:val="24"/>
          <w:u w:val="single"/>
        </w:rPr>
        <w:t xml:space="preserve">ia </w:t>
      </w:r>
      <w:r w:rsidRPr="00641C62">
        <w:rPr>
          <w:b/>
          <w:bCs/>
          <w:snapToGrid w:val="0"/>
          <w:color w:val="000000"/>
          <w:sz w:val="24"/>
          <w:szCs w:val="24"/>
          <w:u w:val="single"/>
        </w:rPr>
        <w:t>na kwotę 100.000,00 zł</w:t>
      </w:r>
      <w:r w:rsidRPr="00CE003F">
        <w:rPr>
          <w:bCs/>
          <w:snapToGrid w:val="0"/>
          <w:color w:val="000000"/>
          <w:sz w:val="24"/>
          <w:szCs w:val="24"/>
          <w:u w:val="single"/>
        </w:rPr>
        <w:t xml:space="preserve"> </w:t>
      </w:r>
      <w:r w:rsidRPr="00CE003F">
        <w:rPr>
          <w:sz w:val="24"/>
          <w:szCs w:val="24"/>
          <w:u w:val="single"/>
        </w:rPr>
        <w:t>ważną na dzień otwarcia ofert</w:t>
      </w:r>
      <w:r w:rsidRPr="00CE003F">
        <w:rPr>
          <w:sz w:val="24"/>
          <w:szCs w:val="24"/>
        </w:rPr>
        <w:t xml:space="preserve"> </w:t>
      </w:r>
      <w:r w:rsidRPr="00CE003F">
        <w:rPr>
          <w:b/>
          <w:sz w:val="24"/>
          <w:szCs w:val="24"/>
          <w:u w:val="single"/>
        </w:rPr>
        <w:t xml:space="preserve">(wraz z potwierdzeniem dokonania </w:t>
      </w:r>
      <w:r>
        <w:rPr>
          <w:b/>
          <w:sz w:val="24"/>
          <w:szCs w:val="24"/>
          <w:u w:val="single"/>
        </w:rPr>
        <w:t>opłacenia składek</w:t>
      </w:r>
      <w:r w:rsidRPr="00CE003F">
        <w:rPr>
          <w:b/>
          <w:sz w:val="24"/>
          <w:szCs w:val="24"/>
          <w:u w:val="single"/>
        </w:rPr>
        <w:t>),</w:t>
      </w:r>
    </w:p>
    <w:p w:rsidR="00641C62" w:rsidRDefault="00641C62" w:rsidP="00C51C8A">
      <w:pPr>
        <w:widowControl w:val="0"/>
        <w:tabs>
          <w:tab w:val="num" w:pos="780"/>
        </w:tabs>
        <w:jc w:val="both"/>
        <w:rPr>
          <w:sz w:val="24"/>
          <w:szCs w:val="24"/>
        </w:rPr>
      </w:pPr>
    </w:p>
    <w:p w:rsidR="00B20F12" w:rsidRDefault="00B20F12" w:rsidP="00C51C8A">
      <w:pPr>
        <w:widowControl w:val="0"/>
        <w:tabs>
          <w:tab w:val="num" w:pos="780"/>
        </w:tabs>
        <w:jc w:val="both"/>
        <w:rPr>
          <w:sz w:val="24"/>
          <w:szCs w:val="24"/>
        </w:rPr>
      </w:pPr>
      <w:r>
        <w:rPr>
          <w:sz w:val="24"/>
          <w:szCs w:val="24"/>
        </w:rPr>
        <w:t xml:space="preserve">Jeżeli Wykonawca ma siedzibę lub miejsce zamieszkania poza terytorium Rzeczypospolitej </w:t>
      </w:r>
      <w:r w:rsidRPr="00FB1C3B">
        <w:rPr>
          <w:sz w:val="24"/>
          <w:szCs w:val="24"/>
        </w:rPr>
        <w:t>Polskiej, zamiast dokumentów</w:t>
      </w:r>
      <w:r>
        <w:rPr>
          <w:sz w:val="24"/>
          <w:szCs w:val="24"/>
        </w:rPr>
        <w:t>, o których mowa w pkt 1 ppkt b), c)</w:t>
      </w:r>
      <w:r w:rsidR="00641C62">
        <w:rPr>
          <w:sz w:val="24"/>
          <w:szCs w:val="24"/>
        </w:rPr>
        <w:t>, d)</w:t>
      </w:r>
      <w:r w:rsidRPr="00B20F12">
        <w:rPr>
          <w:sz w:val="24"/>
          <w:szCs w:val="24"/>
        </w:rPr>
        <w:t xml:space="preserve"> </w:t>
      </w:r>
      <w:r w:rsidRPr="00FB1C3B">
        <w:rPr>
          <w:sz w:val="24"/>
          <w:szCs w:val="24"/>
        </w:rPr>
        <w:t>składa dokument</w:t>
      </w:r>
      <w:r>
        <w:rPr>
          <w:sz w:val="24"/>
          <w:szCs w:val="24"/>
        </w:rPr>
        <w:t xml:space="preserve"> lub dokumenty wystawione w kraju, w którym ma siedzibę lub miejsce zamieszkania, potwierdzające odpowiednio, że posiada uprawnienia do wykonywania działalności związanej     z przedmiotem zamówienia.</w:t>
      </w:r>
    </w:p>
    <w:p w:rsidR="00C51C8A" w:rsidRPr="00FF6390" w:rsidRDefault="00B20F12" w:rsidP="00C51C8A">
      <w:pPr>
        <w:widowControl w:val="0"/>
        <w:tabs>
          <w:tab w:val="num" w:pos="780"/>
        </w:tabs>
        <w:jc w:val="both"/>
        <w:rPr>
          <w:b/>
          <w:sz w:val="24"/>
          <w:szCs w:val="24"/>
        </w:rPr>
      </w:pPr>
      <w:r>
        <w:rPr>
          <w:sz w:val="24"/>
          <w:szCs w:val="24"/>
        </w:rPr>
        <w:t xml:space="preserve"> </w:t>
      </w:r>
    </w:p>
    <w:p w:rsidR="00C51C8A" w:rsidRDefault="00C51C8A" w:rsidP="00C51C8A">
      <w:pPr>
        <w:widowControl w:val="0"/>
        <w:tabs>
          <w:tab w:val="left" w:pos="2977"/>
          <w:tab w:val="left" w:pos="3119"/>
        </w:tabs>
        <w:ind w:left="360" w:hanging="360"/>
        <w:jc w:val="both"/>
        <w:rPr>
          <w:b/>
          <w:snapToGrid w:val="0"/>
          <w:sz w:val="24"/>
        </w:rPr>
      </w:pPr>
      <w:r w:rsidRPr="00BD6584">
        <w:rPr>
          <w:b/>
          <w:snapToGrid w:val="0"/>
          <w:sz w:val="24"/>
        </w:rPr>
        <w:t>2)</w:t>
      </w:r>
      <w:r>
        <w:rPr>
          <w:b/>
          <w:snapToGrid w:val="0"/>
          <w:sz w:val="24"/>
        </w:rPr>
        <w:t xml:space="preserve"> </w:t>
      </w:r>
      <w:r w:rsidRPr="000342F3">
        <w:rPr>
          <w:b/>
          <w:snapToGrid w:val="0"/>
          <w:sz w:val="24"/>
        </w:rPr>
        <w:t xml:space="preserve">W celu </w:t>
      </w:r>
      <w:r>
        <w:rPr>
          <w:b/>
          <w:snapToGrid w:val="0"/>
          <w:sz w:val="24"/>
        </w:rPr>
        <w:t>wykazania braku podstaw do wykluczenia z postępowania o udzielenie zamówienia wykonawcy w okolicznościach o których mowa w art. 24 ust.</w:t>
      </w:r>
      <w:r w:rsidR="00386FE1">
        <w:rPr>
          <w:b/>
          <w:snapToGrid w:val="0"/>
          <w:sz w:val="24"/>
        </w:rPr>
        <w:t xml:space="preserve"> </w:t>
      </w:r>
      <w:r>
        <w:rPr>
          <w:b/>
          <w:snapToGrid w:val="0"/>
          <w:sz w:val="24"/>
        </w:rPr>
        <w:t>1</w:t>
      </w:r>
      <w:r w:rsidR="000F7D93">
        <w:rPr>
          <w:b/>
          <w:snapToGrid w:val="0"/>
          <w:sz w:val="24"/>
        </w:rPr>
        <w:t xml:space="preserve"> </w:t>
      </w:r>
      <w:r>
        <w:rPr>
          <w:b/>
          <w:snapToGrid w:val="0"/>
          <w:sz w:val="24"/>
        </w:rPr>
        <w:t>ustawy</w:t>
      </w:r>
      <w:r w:rsidR="00641C62">
        <w:rPr>
          <w:b/>
          <w:snapToGrid w:val="0"/>
          <w:sz w:val="24"/>
        </w:rPr>
        <w:t>,</w:t>
      </w:r>
      <w:r>
        <w:rPr>
          <w:b/>
          <w:snapToGrid w:val="0"/>
          <w:sz w:val="24"/>
        </w:rPr>
        <w:t xml:space="preserve"> należy złożyć następujące dokumenty w formie oryginału lub kserokopii poświadczonych za zgodność z oryginałem przez Wykonawcę lub osobę upoważnioną: </w:t>
      </w:r>
    </w:p>
    <w:p w:rsidR="00C51C8A" w:rsidRDefault="00C51C8A" w:rsidP="00C51C8A">
      <w:pPr>
        <w:widowControl w:val="0"/>
        <w:tabs>
          <w:tab w:val="left" w:pos="2977"/>
          <w:tab w:val="left" w:pos="3119"/>
          <w:tab w:val="num" w:pos="4500"/>
        </w:tabs>
        <w:jc w:val="both"/>
        <w:rPr>
          <w:sz w:val="24"/>
          <w:szCs w:val="24"/>
        </w:rPr>
      </w:pPr>
    </w:p>
    <w:p w:rsidR="00C51C8A" w:rsidRDefault="00C51C8A" w:rsidP="003A4FC9">
      <w:pPr>
        <w:widowControl w:val="0"/>
        <w:numPr>
          <w:ilvl w:val="5"/>
          <w:numId w:val="8"/>
        </w:numPr>
        <w:tabs>
          <w:tab w:val="clear" w:pos="4320"/>
          <w:tab w:val="left" w:pos="-3060"/>
        </w:tabs>
        <w:ind w:left="720"/>
        <w:jc w:val="both"/>
        <w:rPr>
          <w:sz w:val="24"/>
          <w:szCs w:val="24"/>
        </w:rPr>
      </w:pPr>
      <w:r>
        <w:rPr>
          <w:sz w:val="24"/>
          <w:szCs w:val="24"/>
        </w:rPr>
        <w:t xml:space="preserve">oświadczenie o braku podstaw do wykluczenia wg wzoru - </w:t>
      </w:r>
      <w:r>
        <w:rPr>
          <w:b/>
          <w:sz w:val="24"/>
          <w:szCs w:val="24"/>
        </w:rPr>
        <w:t xml:space="preserve">na zał. nr </w:t>
      </w:r>
      <w:r w:rsidR="00641C62">
        <w:rPr>
          <w:b/>
          <w:sz w:val="24"/>
          <w:szCs w:val="24"/>
        </w:rPr>
        <w:t>4</w:t>
      </w:r>
      <w:r w:rsidRPr="00EE073E">
        <w:rPr>
          <w:b/>
          <w:sz w:val="24"/>
          <w:szCs w:val="24"/>
        </w:rPr>
        <w:t xml:space="preserve"> do oferty</w:t>
      </w:r>
      <w:r>
        <w:rPr>
          <w:sz w:val="24"/>
          <w:szCs w:val="24"/>
        </w:rPr>
        <w:t>,</w:t>
      </w:r>
    </w:p>
    <w:p w:rsidR="00C51C8A" w:rsidRPr="006E55A4" w:rsidRDefault="00C51C8A" w:rsidP="003A4FC9">
      <w:pPr>
        <w:widowControl w:val="0"/>
        <w:numPr>
          <w:ilvl w:val="5"/>
          <w:numId w:val="8"/>
        </w:numPr>
        <w:tabs>
          <w:tab w:val="clear" w:pos="4320"/>
          <w:tab w:val="left" w:pos="-3060"/>
        </w:tabs>
        <w:ind w:left="720"/>
        <w:jc w:val="both"/>
        <w:rPr>
          <w:sz w:val="24"/>
          <w:szCs w:val="24"/>
        </w:rPr>
      </w:pPr>
      <w:r>
        <w:rPr>
          <w:sz w:val="24"/>
          <w:szCs w:val="24"/>
        </w:rPr>
        <w:t>aktualny odpis z właściwego rejestru</w:t>
      </w:r>
      <w:r w:rsidR="00A27B31">
        <w:rPr>
          <w:sz w:val="24"/>
          <w:szCs w:val="24"/>
        </w:rPr>
        <w:t xml:space="preserve"> lub z centralnej ewidencji i informacji o działalności gospodarczej</w:t>
      </w:r>
      <w:r>
        <w:rPr>
          <w:sz w:val="24"/>
          <w:szCs w:val="24"/>
        </w:rPr>
        <w:t>, jeżeli odrębne przepisy wymagają wpisu do rejestru</w:t>
      </w:r>
      <w:r w:rsidR="00A27B31">
        <w:rPr>
          <w:sz w:val="24"/>
          <w:szCs w:val="24"/>
        </w:rPr>
        <w:t xml:space="preserve"> lub ewidencji</w:t>
      </w:r>
      <w:r>
        <w:rPr>
          <w:sz w:val="24"/>
          <w:szCs w:val="24"/>
        </w:rPr>
        <w:t xml:space="preserve">, w celu wykazania braku podstaw do wykluczenia </w:t>
      </w:r>
      <w:r w:rsidR="00A27B31">
        <w:rPr>
          <w:sz w:val="24"/>
          <w:szCs w:val="24"/>
        </w:rPr>
        <w:t xml:space="preserve">w </w:t>
      </w:r>
      <w:r>
        <w:rPr>
          <w:sz w:val="24"/>
          <w:szCs w:val="24"/>
        </w:rPr>
        <w:t>oparciu o art. 24 ust. 1 pkt 2 ustawy, wystawiony nie wcześniej niż 6 miesięcy przed upł</w:t>
      </w:r>
      <w:r w:rsidR="00EA39E9">
        <w:rPr>
          <w:sz w:val="24"/>
          <w:szCs w:val="24"/>
        </w:rPr>
        <w:t xml:space="preserve">ywem terminu </w:t>
      </w:r>
      <w:r>
        <w:rPr>
          <w:sz w:val="24"/>
          <w:szCs w:val="24"/>
        </w:rPr>
        <w:t>składania ofert,</w:t>
      </w:r>
    </w:p>
    <w:p w:rsidR="00C51C8A" w:rsidRPr="006E55A4" w:rsidRDefault="00C51C8A" w:rsidP="003A4FC9">
      <w:pPr>
        <w:widowControl w:val="0"/>
        <w:numPr>
          <w:ilvl w:val="5"/>
          <w:numId w:val="8"/>
        </w:numPr>
        <w:tabs>
          <w:tab w:val="clear" w:pos="4320"/>
          <w:tab w:val="left" w:pos="-3060"/>
        </w:tabs>
        <w:ind w:left="720"/>
        <w:jc w:val="both"/>
        <w:rPr>
          <w:sz w:val="24"/>
          <w:szCs w:val="24"/>
        </w:rPr>
      </w:pPr>
      <w:r>
        <w:rPr>
          <w:sz w:val="24"/>
          <w:szCs w:val="24"/>
        </w:rPr>
        <w:t>a</w:t>
      </w:r>
      <w:r w:rsidRPr="002C7B2E">
        <w:rPr>
          <w:sz w:val="24"/>
          <w:szCs w:val="24"/>
        </w:rPr>
        <w:t xml:space="preserve">ktualne zaświadczenie właściwego naczelnika urzędu skarbowego </w:t>
      </w:r>
      <w:r>
        <w:rPr>
          <w:sz w:val="24"/>
          <w:szCs w:val="24"/>
        </w:rPr>
        <w:t>potwierdzające, ż</w:t>
      </w:r>
      <w:r w:rsidR="00241557">
        <w:rPr>
          <w:sz w:val="24"/>
          <w:szCs w:val="24"/>
        </w:rPr>
        <w:t>e w</w:t>
      </w:r>
      <w:r w:rsidRPr="002C7B2E">
        <w:rPr>
          <w:sz w:val="24"/>
          <w:szCs w:val="24"/>
        </w:rPr>
        <w:t>ykonawca nie zalega z opłacaniem podatków, lub zaświadczenia,</w:t>
      </w:r>
      <w:r>
        <w:rPr>
          <w:sz w:val="24"/>
          <w:szCs w:val="24"/>
        </w:rPr>
        <w:t xml:space="preserve"> ż</w:t>
      </w:r>
      <w:r w:rsidRPr="002C7B2E">
        <w:rPr>
          <w:sz w:val="24"/>
          <w:szCs w:val="24"/>
        </w:rPr>
        <w:t>e uzyskał</w:t>
      </w:r>
      <w:r>
        <w:rPr>
          <w:sz w:val="24"/>
          <w:szCs w:val="24"/>
        </w:rPr>
        <w:t xml:space="preserve"> przewidziane prawem zwolnienie, odroczenie lub rozłożenie na raty zaległych płatności lub wstrzymanie w całości wykonania decyzji właściwego organu -</w:t>
      </w:r>
      <w:r w:rsidRPr="003F7BBC">
        <w:rPr>
          <w:sz w:val="24"/>
          <w:szCs w:val="24"/>
        </w:rPr>
        <w:t xml:space="preserve"> </w:t>
      </w:r>
      <w:r w:rsidRPr="007140CA">
        <w:rPr>
          <w:sz w:val="24"/>
          <w:szCs w:val="24"/>
          <w:u w:val="single"/>
        </w:rPr>
        <w:t>wystawione nie wcześniej niż 3 miesiące przed upływem terminu składania ofert;</w:t>
      </w:r>
    </w:p>
    <w:p w:rsidR="003C1DA6" w:rsidRDefault="00C51C8A" w:rsidP="002F1473">
      <w:pPr>
        <w:widowControl w:val="0"/>
        <w:numPr>
          <w:ilvl w:val="5"/>
          <w:numId w:val="8"/>
        </w:numPr>
        <w:tabs>
          <w:tab w:val="clear" w:pos="4320"/>
          <w:tab w:val="left" w:pos="-3060"/>
        </w:tabs>
        <w:ind w:left="720"/>
        <w:jc w:val="both"/>
        <w:rPr>
          <w:sz w:val="24"/>
          <w:szCs w:val="24"/>
        </w:rPr>
      </w:pPr>
      <w:r>
        <w:rPr>
          <w:sz w:val="24"/>
          <w:szCs w:val="24"/>
        </w:rPr>
        <w:t>aktualne zaświadczenie oddziału Zakładu Ubezpieczeń Społecznych lub Kasy Rolniczego Ubezpieczenia Społecznego potwierdzających odpowiednio, że wykonawca nie zalega z opłacaniem składek na ubezpieczenie zdrowotn</w:t>
      </w:r>
      <w:r w:rsidR="00241557">
        <w:rPr>
          <w:sz w:val="24"/>
          <w:szCs w:val="24"/>
        </w:rPr>
        <w:t>e i społeczne, lub potwierdzenie</w:t>
      </w:r>
      <w:r>
        <w:rPr>
          <w:sz w:val="24"/>
          <w:szCs w:val="24"/>
        </w:rPr>
        <w:t xml:space="preserve">, że uzyskał przewidziane prawem zwolnienie, odroczenie lub rozłożenie na raty zaległych płatności lub wstrzymanie w całości wykonania decyzji właściwego organu – </w:t>
      </w:r>
      <w:r>
        <w:rPr>
          <w:sz w:val="24"/>
          <w:szCs w:val="24"/>
          <w:u w:val="single"/>
        </w:rPr>
        <w:t>wystawione</w:t>
      </w:r>
      <w:r w:rsidRPr="007140CA">
        <w:rPr>
          <w:sz w:val="24"/>
          <w:szCs w:val="24"/>
          <w:u w:val="single"/>
        </w:rPr>
        <w:t xml:space="preserve"> nie wcześniej niż 3 miesiące przed upływem terminu składania ofert</w:t>
      </w:r>
      <w:r>
        <w:rPr>
          <w:sz w:val="24"/>
          <w:szCs w:val="24"/>
        </w:rPr>
        <w:t>,</w:t>
      </w:r>
    </w:p>
    <w:p w:rsidR="008F0BE4" w:rsidRPr="002F1473" w:rsidRDefault="008F0BE4" w:rsidP="008F0BE4">
      <w:pPr>
        <w:widowControl w:val="0"/>
        <w:numPr>
          <w:ilvl w:val="5"/>
          <w:numId w:val="8"/>
        </w:numPr>
        <w:tabs>
          <w:tab w:val="clear" w:pos="4320"/>
          <w:tab w:val="num" w:pos="360"/>
          <w:tab w:val="num" w:pos="720"/>
        </w:tabs>
        <w:ind w:left="720"/>
        <w:jc w:val="both"/>
        <w:rPr>
          <w:sz w:val="24"/>
          <w:szCs w:val="24"/>
        </w:rPr>
      </w:pPr>
      <w:r>
        <w:rPr>
          <w:sz w:val="24"/>
          <w:szCs w:val="24"/>
        </w:rPr>
        <w:t xml:space="preserve">aktualna informacja z Krajowego Rejestru Karnego w zakresie określonym w art. 24 ust. 1 pkt 4-8 ustawy, wystawiona nie wcześniej niż 6 miesięcy przed upływem terminu składania wniosków o dopuszczenie do udziału w postępowaniu o udzielenie zamówienia </w:t>
      </w:r>
      <w:r w:rsidR="003028AC">
        <w:rPr>
          <w:sz w:val="24"/>
          <w:szCs w:val="24"/>
        </w:rPr>
        <w:t>albo składania ofert,</w:t>
      </w:r>
    </w:p>
    <w:p w:rsidR="008F0BE4" w:rsidRPr="002F1473" w:rsidRDefault="008F0BE4" w:rsidP="008F0BE4">
      <w:pPr>
        <w:widowControl w:val="0"/>
        <w:numPr>
          <w:ilvl w:val="5"/>
          <w:numId w:val="8"/>
        </w:numPr>
        <w:tabs>
          <w:tab w:val="clear" w:pos="4320"/>
          <w:tab w:val="num" w:pos="360"/>
          <w:tab w:val="num" w:pos="720"/>
        </w:tabs>
        <w:ind w:left="720"/>
        <w:jc w:val="both"/>
        <w:rPr>
          <w:sz w:val="24"/>
          <w:szCs w:val="24"/>
        </w:rPr>
      </w:pPr>
      <w:r>
        <w:rPr>
          <w:sz w:val="24"/>
          <w:szCs w:val="24"/>
        </w:rPr>
        <w:t>aktualna informacja z Krajowego Rejestru Karnego w zakresie określonym w art. 24 ust. 1 pkt 9 ustawy, wystawiona nie wcześniej niż 6 miesięcy przed upływem terminu składania wniosków o dopuszczenie do udziału w postępowaniu o udzielenie zamówienia albo składania ofert</w:t>
      </w:r>
      <w:r w:rsidR="003028AC">
        <w:rPr>
          <w:sz w:val="24"/>
          <w:szCs w:val="24"/>
        </w:rPr>
        <w:t>,</w:t>
      </w:r>
      <w:r>
        <w:rPr>
          <w:sz w:val="24"/>
          <w:szCs w:val="24"/>
        </w:rPr>
        <w:t xml:space="preserve"> </w:t>
      </w:r>
    </w:p>
    <w:p w:rsidR="00C401BE" w:rsidRPr="002F1473" w:rsidRDefault="00665ECA" w:rsidP="00C401BE">
      <w:pPr>
        <w:widowControl w:val="0"/>
        <w:numPr>
          <w:ilvl w:val="5"/>
          <w:numId w:val="8"/>
        </w:numPr>
        <w:tabs>
          <w:tab w:val="clear" w:pos="4320"/>
          <w:tab w:val="num" w:pos="360"/>
          <w:tab w:val="num" w:pos="720"/>
        </w:tabs>
        <w:ind w:left="720"/>
        <w:jc w:val="both"/>
        <w:rPr>
          <w:sz w:val="24"/>
          <w:szCs w:val="24"/>
        </w:rPr>
      </w:pPr>
      <w:r>
        <w:rPr>
          <w:sz w:val="24"/>
          <w:szCs w:val="24"/>
        </w:rPr>
        <w:t xml:space="preserve">w przypadku zamówień innych niż zamówienia, o których mowa w art. </w:t>
      </w:r>
      <w:smartTag w:uri="urn:schemas-microsoft-com:office:smarttags" w:element="metricconverter">
        <w:smartTagPr>
          <w:attr w:name="ProductID" w:val="131 a"/>
        </w:smartTagPr>
        <w:r>
          <w:rPr>
            <w:sz w:val="24"/>
            <w:szCs w:val="24"/>
          </w:rPr>
          <w:t>131 a</w:t>
        </w:r>
      </w:smartTag>
      <w:r>
        <w:rPr>
          <w:sz w:val="24"/>
          <w:szCs w:val="24"/>
        </w:rPr>
        <w:t xml:space="preserve"> ust. 1 i art. 132 ust. 1 ustawy, aktualnej informacji z Krajowego Rejestru Karnego w zakresie określonym w art. 24 ust. 1 pkt 10 i 11 ustawy, wystawionej </w:t>
      </w:r>
      <w:r w:rsidR="00C401BE">
        <w:rPr>
          <w:sz w:val="24"/>
          <w:szCs w:val="24"/>
        </w:rPr>
        <w:t xml:space="preserve">wcześniej niż 6 miesięcy przed upływem terminu składania wniosków o dopuszczenie do udziału w postępowaniu o udzielenie zamówienia albo składania ofert </w:t>
      </w:r>
    </w:p>
    <w:p w:rsidR="00C51C8A" w:rsidRDefault="00C51C8A" w:rsidP="00C51C8A">
      <w:pPr>
        <w:widowControl w:val="0"/>
        <w:tabs>
          <w:tab w:val="left" w:pos="2977"/>
          <w:tab w:val="left" w:pos="3119"/>
          <w:tab w:val="num" w:pos="4500"/>
        </w:tabs>
        <w:jc w:val="both"/>
        <w:rPr>
          <w:sz w:val="24"/>
          <w:szCs w:val="24"/>
        </w:rPr>
      </w:pPr>
    </w:p>
    <w:p w:rsidR="00C51C8A" w:rsidRPr="00FF6390" w:rsidRDefault="00C51C8A" w:rsidP="00C51C8A">
      <w:pPr>
        <w:widowControl w:val="0"/>
        <w:tabs>
          <w:tab w:val="left" w:pos="2977"/>
          <w:tab w:val="left" w:pos="3119"/>
        </w:tabs>
        <w:jc w:val="both"/>
        <w:rPr>
          <w:sz w:val="24"/>
          <w:szCs w:val="24"/>
          <w:u w:val="single"/>
        </w:rPr>
      </w:pPr>
      <w:r w:rsidRPr="0060120E">
        <w:rPr>
          <w:sz w:val="24"/>
          <w:szCs w:val="24"/>
          <w:u w:val="single"/>
        </w:rPr>
        <w:t>W przypadku oferty składanej przez Wykonawców ubiegających się wspólnie o udzielenie zamówienia publicznego, dokumenty potwierdzające, że Wykonawca nie podlega wykluczeniu składa każdy z Wykonawców oddzielnie.</w:t>
      </w:r>
    </w:p>
    <w:p w:rsidR="00AA5DAE" w:rsidRDefault="00AA5DAE" w:rsidP="00532FE9">
      <w:pPr>
        <w:widowControl w:val="0"/>
        <w:tabs>
          <w:tab w:val="left" w:pos="2977"/>
          <w:tab w:val="left" w:pos="3119"/>
          <w:tab w:val="num" w:pos="4500"/>
        </w:tabs>
        <w:jc w:val="both"/>
        <w:rPr>
          <w:b/>
          <w:snapToGrid w:val="0"/>
          <w:sz w:val="24"/>
        </w:rPr>
      </w:pPr>
    </w:p>
    <w:p w:rsidR="00C30356" w:rsidRDefault="00C30356" w:rsidP="00532FE9">
      <w:pPr>
        <w:widowControl w:val="0"/>
        <w:tabs>
          <w:tab w:val="left" w:pos="2977"/>
          <w:tab w:val="left" w:pos="3119"/>
          <w:tab w:val="num" w:pos="4500"/>
        </w:tabs>
        <w:jc w:val="both"/>
        <w:rPr>
          <w:b/>
          <w:snapToGrid w:val="0"/>
          <w:sz w:val="24"/>
        </w:rPr>
      </w:pPr>
    </w:p>
    <w:p w:rsidR="00C30356" w:rsidRDefault="00C30356" w:rsidP="00532FE9">
      <w:pPr>
        <w:widowControl w:val="0"/>
        <w:tabs>
          <w:tab w:val="left" w:pos="2977"/>
          <w:tab w:val="left" w:pos="3119"/>
          <w:tab w:val="num" w:pos="4500"/>
        </w:tabs>
        <w:jc w:val="both"/>
        <w:rPr>
          <w:b/>
          <w:snapToGrid w:val="0"/>
          <w:sz w:val="24"/>
        </w:rPr>
      </w:pPr>
    </w:p>
    <w:p w:rsidR="00026D9C" w:rsidRPr="001F58D7" w:rsidRDefault="006317CF" w:rsidP="00532FE9">
      <w:pPr>
        <w:widowControl w:val="0"/>
        <w:tabs>
          <w:tab w:val="left" w:pos="2977"/>
          <w:tab w:val="left" w:pos="3119"/>
          <w:tab w:val="num" w:pos="4500"/>
        </w:tabs>
        <w:jc w:val="both"/>
        <w:rPr>
          <w:b/>
          <w:snapToGrid w:val="0"/>
          <w:sz w:val="24"/>
        </w:rPr>
      </w:pPr>
      <w:r>
        <w:rPr>
          <w:b/>
          <w:snapToGrid w:val="0"/>
          <w:sz w:val="24"/>
        </w:rPr>
        <w:t xml:space="preserve">3) </w:t>
      </w:r>
      <w:r w:rsidR="00137365" w:rsidRPr="000342F3">
        <w:rPr>
          <w:b/>
          <w:snapToGrid w:val="0"/>
          <w:sz w:val="24"/>
        </w:rPr>
        <w:t xml:space="preserve">W celu </w:t>
      </w:r>
      <w:r w:rsidR="00AB4034">
        <w:rPr>
          <w:b/>
          <w:snapToGrid w:val="0"/>
          <w:sz w:val="24"/>
        </w:rPr>
        <w:t>pot</w:t>
      </w:r>
      <w:r w:rsidR="00C1219B">
        <w:rPr>
          <w:b/>
          <w:snapToGrid w:val="0"/>
          <w:sz w:val="24"/>
        </w:rPr>
        <w:t>wierdzeni</w:t>
      </w:r>
      <w:r w:rsidR="008406F2">
        <w:rPr>
          <w:b/>
          <w:snapToGrid w:val="0"/>
          <w:sz w:val="24"/>
        </w:rPr>
        <w:t xml:space="preserve">a, że oferowane </w:t>
      </w:r>
      <w:r w:rsidR="0085555D">
        <w:rPr>
          <w:b/>
          <w:snapToGrid w:val="0"/>
          <w:sz w:val="24"/>
        </w:rPr>
        <w:t>usługi</w:t>
      </w:r>
      <w:r w:rsidR="00AB4034">
        <w:rPr>
          <w:b/>
          <w:snapToGrid w:val="0"/>
          <w:sz w:val="24"/>
        </w:rPr>
        <w:t xml:space="preserve"> odpowiada</w:t>
      </w:r>
      <w:r w:rsidR="00634290">
        <w:rPr>
          <w:b/>
          <w:snapToGrid w:val="0"/>
          <w:sz w:val="24"/>
        </w:rPr>
        <w:t>ją wymaganiom określonym przez Z</w:t>
      </w:r>
      <w:r w:rsidR="009C11E8">
        <w:rPr>
          <w:b/>
          <w:snapToGrid w:val="0"/>
          <w:sz w:val="24"/>
        </w:rPr>
        <w:t>amawiającego</w:t>
      </w:r>
      <w:r w:rsidR="00081B2B">
        <w:rPr>
          <w:b/>
          <w:snapToGrid w:val="0"/>
          <w:sz w:val="24"/>
        </w:rPr>
        <w:t>.</w:t>
      </w:r>
    </w:p>
    <w:p w:rsidR="00E63A5C" w:rsidRPr="00E63A5C" w:rsidRDefault="00E63A5C" w:rsidP="00532FE9">
      <w:pPr>
        <w:widowControl w:val="0"/>
        <w:tabs>
          <w:tab w:val="left" w:pos="2977"/>
          <w:tab w:val="left" w:pos="3119"/>
          <w:tab w:val="num" w:pos="4500"/>
        </w:tabs>
        <w:jc w:val="both"/>
        <w:rPr>
          <w:snapToGrid w:val="0"/>
          <w:sz w:val="24"/>
        </w:rPr>
      </w:pPr>
      <w:r w:rsidRPr="00E63A5C">
        <w:rPr>
          <w:snapToGrid w:val="0"/>
          <w:sz w:val="24"/>
        </w:rPr>
        <w:t xml:space="preserve">Zamawiający nie </w:t>
      </w:r>
      <w:r w:rsidR="00E01B97">
        <w:rPr>
          <w:snapToGrid w:val="0"/>
          <w:sz w:val="24"/>
        </w:rPr>
        <w:t>wymaga</w:t>
      </w:r>
      <w:r w:rsidRPr="00E63A5C">
        <w:rPr>
          <w:snapToGrid w:val="0"/>
          <w:sz w:val="24"/>
        </w:rPr>
        <w:t xml:space="preserve"> żadnych dokumentów.</w:t>
      </w:r>
    </w:p>
    <w:p w:rsidR="0060120E" w:rsidRPr="00E63A5C" w:rsidRDefault="0060120E" w:rsidP="00532FE9">
      <w:pPr>
        <w:widowControl w:val="0"/>
        <w:tabs>
          <w:tab w:val="left" w:pos="2977"/>
          <w:tab w:val="left" w:pos="3119"/>
          <w:tab w:val="num" w:pos="4500"/>
        </w:tabs>
        <w:jc w:val="both"/>
        <w:rPr>
          <w:snapToGrid w:val="0"/>
          <w:sz w:val="24"/>
        </w:rPr>
      </w:pPr>
    </w:p>
    <w:p w:rsidR="00AB4034" w:rsidRDefault="006317CF" w:rsidP="006317CF">
      <w:pPr>
        <w:widowControl w:val="0"/>
        <w:tabs>
          <w:tab w:val="left" w:pos="2977"/>
          <w:tab w:val="left" w:pos="3119"/>
          <w:tab w:val="num" w:pos="4500"/>
        </w:tabs>
        <w:jc w:val="both"/>
        <w:rPr>
          <w:b/>
          <w:sz w:val="24"/>
          <w:szCs w:val="24"/>
        </w:rPr>
      </w:pPr>
      <w:r>
        <w:rPr>
          <w:b/>
          <w:sz w:val="24"/>
          <w:szCs w:val="24"/>
        </w:rPr>
        <w:t xml:space="preserve">4) </w:t>
      </w:r>
      <w:r w:rsidR="00081B2B">
        <w:rPr>
          <w:b/>
          <w:sz w:val="24"/>
          <w:szCs w:val="24"/>
        </w:rPr>
        <w:t xml:space="preserve">  </w:t>
      </w:r>
      <w:r w:rsidR="00A220C9" w:rsidRPr="00A220C9">
        <w:rPr>
          <w:b/>
          <w:sz w:val="24"/>
          <w:szCs w:val="24"/>
        </w:rPr>
        <w:t>Inne załączniki</w:t>
      </w:r>
      <w:r w:rsidR="00A220C9">
        <w:rPr>
          <w:b/>
          <w:sz w:val="24"/>
          <w:szCs w:val="24"/>
        </w:rPr>
        <w:t xml:space="preserve"> do oferty</w:t>
      </w:r>
      <w:r w:rsidR="00A220C9" w:rsidRPr="00A220C9">
        <w:rPr>
          <w:b/>
          <w:sz w:val="24"/>
          <w:szCs w:val="24"/>
        </w:rPr>
        <w:t>:</w:t>
      </w:r>
    </w:p>
    <w:p w:rsidR="00765B25" w:rsidRDefault="00765B25" w:rsidP="006317CF">
      <w:pPr>
        <w:widowControl w:val="0"/>
        <w:tabs>
          <w:tab w:val="left" w:pos="2977"/>
          <w:tab w:val="left" w:pos="3119"/>
          <w:tab w:val="num" w:pos="4500"/>
        </w:tabs>
        <w:jc w:val="both"/>
        <w:rPr>
          <w:b/>
          <w:sz w:val="24"/>
          <w:szCs w:val="24"/>
        </w:rPr>
      </w:pPr>
    </w:p>
    <w:p w:rsidR="00CC2F2C" w:rsidRPr="00765B25" w:rsidRDefault="00765B25" w:rsidP="00765B25">
      <w:pPr>
        <w:widowControl w:val="0"/>
        <w:tabs>
          <w:tab w:val="left" w:pos="2977"/>
          <w:tab w:val="left" w:pos="3119"/>
          <w:tab w:val="num" w:pos="4500"/>
        </w:tabs>
        <w:ind w:left="284"/>
        <w:jc w:val="both"/>
        <w:rPr>
          <w:sz w:val="24"/>
          <w:szCs w:val="24"/>
        </w:rPr>
      </w:pPr>
      <w:r>
        <w:rPr>
          <w:sz w:val="24"/>
          <w:szCs w:val="24"/>
        </w:rPr>
        <w:t xml:space="preserve"> </w:t>
      </w:r>
      <w:r w:rsidRPr="00765B25">
        <w:rPr>
          <w:sz w:val="24"/>
          <w:szCs w:val="24"/>
        </w:rPr>
        <w:t>p)</w:t>
      </w:r>
      <w:r>
        <w:rPr>
          <w:sz w:val="24"/>
          <w:szCs w:val="24"/>
        </w:rPr>
        <w:t xml:space="preserve"> formularz cenowy – </w:t>
      </w:r>
      <w:r w:rsidRPr="00765B25">
        <w:rPr>
          <w:b/>
          <w:sz w:val="24"/>
          <w:szCs w:val="24"/>
        </w:rPr>
        <w:t>zał. nr 8 do umowy</w:t>
      </w:r>
      <w:r>
        <w:rPr>
          <w:sz w:val="24"/>
          <w:szCs w:val="24"/>
        </w:rPr>
        <w:t>,</w:t>
      </w:r>
      <w:r w:rsidR="00CC2F2C" w:rsidRPr="00765B25">
        <w:rPr>
          <w:sz w:val="24"/>
          <w:szCs w:val="24"/>
        </w:rPr>
        <w:tab/>
      </w:r>
    </w:p>
    <w:p w:rsidR="001F58D7" w:rsidRDefault="00765B25" w:rsidP="001F58D7">
      <w:pPr>
        <w:tabs>
          <w:tab w:val="num" w:pos="993"/>
        </w:tabs>
        <w:autoSpaceDE w:val="0"/>
        <w:autoSpaceDN w:val="0"/>
        <w:adjustRightInd w:val="0"/>
        <w:ind w:left="349"/>
        <w:jc w:val="both"/>
        <w:rPr>
          <w:b/>
          <w:sz w:val="24"/>
          <w:szCs w:val="24"/>
        </w:rPr>
      </w:pPr>
      <w:r>
        <w:rPr>
          <w:sz w:val="24"/>
          <w:szCs w:val="24"/>
        </w:rPr>
        <w:t>r</w:t>
      </w:r>
      <w:r w:rsidR="001F58D7">
        <w:rPr>
          <w:sz w:val="24"/>
          <w:szCs w:val="24"/>
        </w:rPr>
        <w:t xml:space="preserve">) </w:t>
      </w:r>
      <w:r w:rsidR="001F58D7" w:rsidRPr="004D7797">
        <w:rPr>
          <w:sz w:val="24"/>
          <w:szCs w:val="24"/>
        </w:rPr>
        <w:t xml:space="preserve">jeżeli Wykonawca polega na wiedzy i doświadczeniu, potencjale technicznym, osobach  zdolnych do wykonania zamówienia lub zdolnościach finansowych innych podmiotów, (niezależnie od charakteru prawnego łączących go z nimi stosunków) zobowiązany jest udowodnić Zamawiającemu, iż będzie dysponował zasobami niezbędnymi do realizacji zamówienia, w szczególności przedstawiając w tym celu </w:t>
      </w:r>
      <w:r w:rsidR="001F58D7" w:rsidRPr="004D7797">
        <w:rPr>
          <w:b/>
          <w:sz w:val="24"/>
          <w:szCs w:val="24"/>
        </w:rPr>
        <w:t xml:space="preserve">pisemne zobowiązanie innych podmiotów do oddania do dyspozycji wykonawcy niezbędnych zasobów na okres korzystania z nich przy  wykonaniu zamówienia – wzór zobowiązania stanowi zał. nr </w:t>
      </w:r>
      <w:r w:rsidR="00C30356">
        <w:rPr>
          <w:b/>
          <w:sz w:val="24"/>
          <w:szCs w:val="24"/>
        </w:rPr>
        <w:t>5</w:t>
      </w:r>
      <w:r w:rsidR="001F58D7" w:rsidRPr="004D7797">
        <w:rPr>
          <w:b/>
          <w:sz w:val="24"/>
          <w:szCs w:val="24"/>
        </w:rPr>
        <w:t xml:space="preserve"> do oferty,</w:t>
      </w:r>
    </w:p>
    <w:p w:rsidR="00C040BD" w:rsidRPr="00C040BD" w:rsidRDefault="00765B25" w:rsidP="00C040BD">
      <w:pPr>
        <w:tabs>
          <w:tab w:val="num" w:pos="993"/>
        </w:tabs>
        <w:autoSpaceDE w:val="0"/>
        <w:autoSpaceDN w:val="0"/>
        <w:adjustRightInd w:val="0"/>
        <w:ind w:left="349"/>
        <w:jc w:val="both"/>
        <w:rPr>
          <w:b/>
          <w:sz w:val="24"/>
          <w:szCs w:val="24"/>
        </w:rPr>
      </w:pPr>
      <w:r>
        <w:rPr>
          <w:sz w:val="24"/>
          <w:szCs w:val="24"/>
        </w:rPr>
        <w:t>s</w:t>
      </w:r>
      <w:r w:rsidR="00C040BD" w:rsidRPr="00C040BD">
        <w:rPr>
          <w:sz w:val="24"/>
          <w:szCs w:val="24"/>
        </w:rPr>
        <w:t>)</w:t>
      </w:r>
      <w:r w:rsidR="00C040BD">
        <w:rPr>
          <w:sz w:val="24"/>
          <w:szCs w:val="24"/>
        </w:rPr>
        <w:t xml:space="preserve"> lista podmiotów należących do tej samej grupy kapitałowej, o której mowa w art. 24 </w:t>
      </w:r>
      <w:r w:rsidR="002C5F1E">
        <w:rPr>
          <w:sz w:val="24"/>
          <w:szCs w:val="24"/>
        </w:rPr>
        <w:br/>
      </w:r>
      <w:r w:rsidR="00C040BD">
        <w:rPr>
          <w:sz w:val="24"/>
          <w:szCs w:val="24"/>
        </w:rPr>
        <w:t xml:space="preserve">ust. 2 pkt 5 ustawy Pzp, albo informacja o tym, że nie należy do grupy kapitałowej </w:t>
      </w:r>
      <w:r w:rsidR="00C040BD">
        <w:rPr>
          <w:b/>
          <w:sz w:val="24"/>
          <w:szCs w:val="24"/>
        </w:rPr>
        <w:t>–</w:t>
      </w:r>
      <w:r w:rsidR="002C5F1E">
        <w:rPr>
          <w:b/>
          <w:sz w:val="24"/>
          <w:szCs w:val="24"/>
        </w:rPr>
        <w:t xml:space="preserve"> </w:t>
      </w:r>
      <w:r w:rsidR="00C040BD" w:rsidRPr="004D7797">
        <w:rPr>
          <w:b/>
          <w:sz w:val="24"/>
          <w:szCs w:val="24"/>
        </w:rPr>
        <w:t xml:space="preserve">zał. nr </w:t>
      </w:r>
      <w:r w:rsidR="00C30356">
        <w:rPr>
          <w:b/>
          <w:sz w:val="24"/>
          <w:szCs w:val="24"/>
        </w:rPr>
        <w:t>6</w:t>
      </w:r>
      <w:r w:rsidR="00C040BD" w:rsidRPr="004D7797">
        <w:rPr>
          <w:b/>
          <w:sz w:val="24"/>
          <w:szCs w:val="24"/>
        </w:rPr>
        <w:t xml:space="preserve"> do oferty,</w:t>
      </w:r>
    </w:p>
    <w:p w:rsidR="001F58D7" w:rsidRPr="004D7797" w:rsidRDefault="00765B25" w:rsidP="001F58D7">
      <w:pPr>
        <w:widowControl w:val="0"/>
        <w:tabs>
          <w:tab w:val="left" w:pos="2977"/>
          <w:tab w:val="left" w:pos="3119"/>
          <w:tab w:val="num" w:pos="4500"/>
        </w:tabs>
        <w:ind w:firstLine="360"/>
        <w:jc w:val="both"/>
        <w:rPr>
          <w:sz w:val="24"/>
          <w:szCs w:val="24"/>
        </w:rPr>
      </w:pPr>
      <w:r>
        <w:rPr>
          <w:sz w:val="24"/>
          <w:szCs w:val="24"/>
        </w:rPr>
        <w:t>t</w:t>
      </w:r>
      <w:r w:rsidR="001F58D7" w:rsidRPr="00EB0060">
        <w:rPr>
          <w:sz w:val="24"/>
          <w:szCs w:val="24"/>
        </w:rPr>
        <w:t>)</w:t>
      </w:r>
      <w:r w:rsidR="001F58D7" w:rsidRPr="004D7797">
        <w:rPr>
          <w:sz w:val="24"/>
          <w:szCs w:val="24"/>
        </w:rPr>
        <w:t xml:space="preserve">  pełnomocnictwo do reprezentowania, </w:t>
      </w:r>
      <w:r w:rsidR="001F58D7">
        <w:rPr>
          <w:sz w:val="24"/>
          <w:szCs w:val="24"/>
        </w:rPr>
        <w:t>o ile ofertę składa pełnomocnik.</w:t>
      </w:r>
    </w:p>
    <w:p w:rsidR="00D5510D" w:rsidRDefault="00D5510D" w:rsidP="00DD7A9D">
      <w:pPr>
        <w:widowControl w:val="0"/>
        <w:tabs>
          <w:tab w:val="left" w:pos="2977"/>
          <w:tab w:val="left" w:pos="3119"/>
        </w:tabs>
        <w:autoSpaceDE w:val="0"/>
        <w:autoSpaceDN w:val="0"/>
        <w:jc w:val="both"/>
        <w:rPr>
          <w:sz w:val="24"/>
        </w:rPr>
      </w:pPr>
    </w:p>
    <w:p w:rsidR="00DE5A56" w:rsidRDefault="00DD7A9D" w:rsidP="00303232">
      <w:pPr>
        <w:widowControl w:val="0"/>
        <w:tabs>
          <w:tab w:val="left" w:pos="2977"/>
          <w:tab w:val="left" w:pos="3119"/>
        </w:tabs>
        <w:autoSpaceDE w:val="0"/>
        <w:autoSpaceDN w:val="0"/>
        <w:jc w:val="both"/>
        <w:rPr>
          <w:b/>
          <w:snapToGrid w:val="0"/>
          <w:sz w:val="24"/>
          <w:szCs w:val="24"/>
        </w:rPr>
      </w:pPr>
      <w:r w:rsidRPr="0060120E">
        <w:rPr>
          <w:b/>
          <w:snapToGrid w:val="0"/>
          <w:sz w:val="24"/>
          <w:szCs w:val="24"/>
        </w:rPr>
        <w:t>W przypadku załączenia do oferty innych dokumentów niż wymagane przez Zamawiającego</w:t>
      </w:r>
      <w:r w:rsidR="0090612A" w:rsidRPr="0060120E">
        <w:rPr>
          <w:b/>
          <w:snapToGrid w:val="0"/>
          <w:sz w:val="24"/>
          <w:szCs w:val="24"/>
        </w:rPr>
        <w:t>,</w:t>
      </w:r>
      <w:r w:rsidRPr="0060120E">
        <w:rPr>
          <w:b/>
          <w:snapToGrid w:val="0"/>
          <w:sz w:val="24"/>
          <w:szCs w:val="24"/>
        </w:rPr>
        <w:t xml:space="preserve"> dokumenty takie nie będą oceniane przez Zamawiającego i nie będą miały wpływu na wybór najkorzystniejszej oferty. </w:t>
      </w:r>
    </w:p>
    <w:p w:rsidR="00CE7DAC" w:rsidRPr="005304E3" w:rsidRDefault="00CE7DAC" w:rsidP="00303232">
      <w:pPr>
        <w:widowControl w:val="0"/>
        <w:tabs>
          <w:tab w:val="left" w:pos="2977"/>
          <w:tab w:val="left" w:pos="3119"/>
        </w:tabs>
        <w:autoSpaceDE w:val="0"/>
        <w:autoSpaceDN w:val="0"/>
        <w:jc w:val="both"/>
        <w:rPr>
          <w:b/>
          <w:snapToGrid w:val="0"/>
          <w:sz w:val="24"/>
          <w:szCs w:val="24"/>
        </w:rPr>
      </w:pPr>
    </w:p>
    <w:p w:rsidR="00A32309" w:rsidRDefault="00A32309" w:rsidP="00A32309">
      <w:pPr>
        <w:widowControl w:val="0"/>
        <w:tabs>
          <w:tab w:val="left" w:pos="300"/>
          <w:tab w:val="left" w:pos="3119"/>
        </w:tabs>
        <w:autoSpaceDE w:val="0"/>
        <w:autoSpaceDN w:val="0"/>
        <w:jc w:val="both"/>
        <w:rPr>
          <w:b/>
          <w:snapToGrid w:val="0"/>
          <w:color w:val="000000"/>
          <w:sz w:val="24"/>
          <w:szCs w:val="24"/>
        </w:rPr>
      </w:pPr>
      <w:r>
        <w:rPr>
          <w:b/>
          <w:snapToGrid w:val="0"/>
          <w:color w:val="000000"/>
          <w:sz w:val="24"/>
          <w:szCs w:val="24"/>
        </w:rPr>
        <w:t xml:space="preserve">5) </w:t>
      </w:r>
      <w:r w:rsidRPr="00F77461">
        <w:rPr>
          <w:b/>
          <w:snapToGrid w:val="0"/>
          <w:color w:val="000000"/>
          <w:sz w:val="24"/>
          <w:szCs w:val="24"/>
        </w:rPr>
        <w:t xml:space="preserve">Zasady składania oferty przez podmioty wspólnie występujące </w:t>
      </w:r>
      <w:r>
        <w:rPr>
          <w:b/>
          <w:snapToGrid w:val="0"/>
          <w:color w:val="000000"/>
          <w:sz w:val="24"/>
          <w:szCs w:val="24"/>
        </w:rPr>
        <w:t>(</w:t>
      </w:r>
      <w:r w:rsidRPr="00F77461">
        <w:rPr>
          <w:b/>
          <w:snapToGrid w:val="0"/>
          <w:color w:val="000000"/>
          <w:sz w:val="24"/>
          <w:szCs w:val="24"/>
        </w:rPr>
        <w:t>spółk</w:t>
      </w:r>
      <w:r>
        <w:rPr>
          <w:b/>
          <w:snapToGrid w:val="0"/>
          <w:color w:val="000000"/>
          <w:sz w:val="24"/>
          <w:szCs w:val="24"/>
        </w:rPr>
        <w:t>a</w:t>
      </w:r>
      <w:r w:rsidRPr="00F77461">
        <w:rPr>
          <w:b/>
          <w:snapToGrid w:val="0"/>
          <w:color w:val="000000"/>
          <w:sz w:val="24"/>
          <w:szCs w:val="24"/>
        </w:rPr>
        <w:t xml:space="preserve"> cywiln</w:t>
      </w:r>
      <w:r>
        <w:rPr>
          <w:b/>
          <w:snapToGrid w:val="0"/>
          <w:color w:val="000000"/>
          <w:sz w:val="24"/>
          <w:szCs w:val="24"/>
        </w:rPr>
        <w:t>a, konsorcjum)</w:t>
      </w:r>
      <w:r w:rsidRPr="00F77461">
        <w:rPr>
          <w:b/>
          <w:snapToGrid w:val="0"/>
          <w:color w:val="000000"/>
          <w:sz w:val="24"/>
          <w:szCs w:val="24"/>
        </w:rPr>
        <w:t xml:space="preserve">: </w:t>
      </w:r>
    </w:p>
    <w:p w:rsidR="00A32309" w:rsidRDefault="00A32309" w:rsidP="00A32309">
      <w:pPr>
        <w:widowControl w:val="0"/>
        <w:tabs>
          <w:tab w:val="left" w:pos="400"/>
          <w:tab w:val="left" w:pos="3119"/>
        </w:tabs>
        <w:jc w:val="both"/>
        <w:rPr>
          <w:b/>
          <w:bCs/>
          <w:sz w:val="24"/>
          <w:szCs w:val="24"/>
        </w:rPr>
      </w:pPr>
      <w:r w:rsidRPr="009C7D49">
        <w:rPr>
          <w:b/>
          <w:bCs/>
          <w:sz w:val="24"/>
          <w:szCs w:val="24"/>
        </w:rPr>
        <w:t>Wykonawcy mog</w:t>
      </w:r>
      <w:r w:rsidRPr="009C7D49">
        <w:rPr>
          <w:rFonts w:eastAsia="Arial,Bold"/>
          <w:b/>
          <w:bCs/>
          <w:sz w:val="24"/>
          <w:szCs w:val="24"/>
        </w:rPr>
        <w:t xml:space="preserve">ą </w:t>
      </w:r>
      <w:r w:rsidRPr="009C7D49">
        <w:rPr>
          <w:b/>
          <w:bCs/>
          <w:sz w:val="24"/>
          <w:szCs w:val="24"/>
        </w:rPr>
        <w:t>wspólnie ubiega</w:t>
      </w:r>
      <w:r w:rsidRPr="009C7D49">
        <w:rPr>
          <w:rFonts w:eastAsia="Arial,Bold"/>
          <w:b/>
          <w:bCs/>
          <w:sz w:val="24"/>
          <w:szCs w:val="24"/>
        </w:rPr>
        <w:t xml:space="preserve">ć </w:t>
      </w:r>
      <w:r w:rsidRPr="009C7D49">
        <w:rPr>
          <w:b/>
          <w:bCs/>
          <w:sz w:val="24"/>
          <w:szCs w:val="24"/>
        </w:rPr>
        <w:t>si</w:t>
      </w:r>
      <w:r w:rsidRPr="009C7D49">
        <w:rPr>
          <w:rFonts w:eastAsia="Arial,Bold"/>
          <w:b/>
          <w:bCs/>
          <w:sz w:val="24"/>
          <w:szCs w:val="24"/>
        </w:rPr>
        <w:t xml:space="preserve">ę </w:t>
      </w:r>
      <w:r w:rsidRPr="009C7D49">
        <w:rPr>
          <w:b/>
          <w:bCs/>
          <w:sz w:val="24"/>
          <w:szCs w:val="24"/>
        </w:rPr>
        <w:t xml:space="preserve">o udzielenie zamówienia </w:t>
      </w:r>
      <w:r w:rsidRPr="009C7D49">
        <w:rPr>
          <w:sz w:val="24"/>
          <w:szCs w:val="24"/>
        </w:rPr>
        <w:t>(spółka</w:t>
      </w:r>
      <w:r>
        <w:rPr>
          <w:sz w:val="24"/>
          <w:szCs w:val="24"/>
        </w:rPr>
        <w:t xml:space="preserve"> </w:t>
      </w:r>
      <w:r w:rsidRPr="009C7D49">
        <w:rPr>
          <w:sz w:val="24"/>
          <w:szCs w:val="24"/>
        </w:rPr>
        <w:t>cywilna, konsorcjum) - art. 23 ust.1 ustawy Pzp. W takim przypadku Wykonawcy</w:t>
      </w:r>
      <w:r>
        <w:rPr>
          <w:sz w:val="24"/>
          <w:szCs w:val="24"/>
        </w:rPr>
        <w:t xml:space="preserve"> </w:t>
      </w:r>
      <w:r w:rsidRPr="009C7D49">
        <w:rPr>
          <w:sz w:val="24"/>
          <w:szCs w:val="24"/>
        </w:rPr>
        <w:t>ponoszą solidarną odpowiedzialność za wykonanie umowy.</w:t>
      </w:r>
      <w:r>
        <w:rPr>
          <w:sz w:val="24"/>
          <w:szCs w:val="24"/>
        </w:rPr>
        <w:t xml:space="preserve"> </w:t>
      </w:r>
      <w:r w:rsidRPr="009C7D49">
        <w:rPr>
          <w:sz w:val="24"/>
          <w:szCs w:val="24"/>
        </w:rPr>
        <w:t xml:space="preserve"> </w:t>
      </w:r>
      <w:r w:rsidRPr="005565A8">
        <w:rPr>
          <w:b/>
          <w:sz w:val="24"/>
          <w:szCs w:val="24"/>
        </w:rPr>
        <w:t>W przypadku składania oferty przez Wykonawców wspólnie ubiegających się o udzielenie zamówienia, Wykonawcy ustanawiają pełnomocnika do reprezentowania ich w postępowaniu o udzielenie zamówienia albo reprezentowania w postępowaniu i zawarcia umowy w sprawie zamówienia publicznego</w:t>
      </w:r>
      <w:r w:rsidRPr="009C7D49">
        <w:rPr>
          <w:sz w:val="24"/>
          <w:szCs w:val="24"/>
        </w:rPr>
        <w:t>, oraz załączają do oferty -</w:t>
      </w:r>
      <w:r>
        <w:rPr>
          <w:sz w:val="24"/>
          <w:szCs w:val="24"/>
        </w:rPr>
        <w:t xml:space="preserve"> </w:t>
      </w:r>
      <w:r w:rsidRPr="009C7D49">
        <w:rPr>
          <w:b/>
          <w:bCs/>
          <w:sz w:val="24"/>
          <w:szCs w:val="24"/>
        </w:rPr>
        <w:t>pełnomocnictwo do reprezentowania Wykonawców w post</w:t>
      </w:r>
      <w:r w:rsidRPr="009C7D49">
        <w:rPr>
          <w:rFonts w:eastAsia="Arial,Bold"/>
          <w:b/>
          <w:bCs/>
          <w:sz w:val="24"/>
          <w:szCs w:val="24"/>
        </w:rPr>
        <w:t>ę</w:t>
      </w:r>
      <w:r w:rsidRPr="009C7D49">
        <w:rPr>
          <w:b/>
          <w:bCs/>
          <w:sz w:val="24"/>
          <w:szCs w:val="24"/>
        </w:rPr>
        <w:t>powaniu</w:t>
      </w:r>
      <w:r>
        <w:rPr>
          <w:b/>
          <w:bCs/>
          <w:sz w:val="24"/>
          <w:szCs w:val="24"/>
        </w:rPr>
        <w:t xml:space="preserve"> </w:t>
      </w:r>
      <w:r w:rsidRPr="009C7D49">
        <w:rPr>
          <w:b/>
          <w:bCs/>
          <w:sz w:val="24"/>
          <w:szCs w:val="24"/>
        </w:rPr>
        <w:t xml:space="preserve">o udzielenie zamówienia </w:t>
      </w:r>
      <w:r w:rsidRPr="009C7D49">
        <w:rPr>
          <w:sz w:val="24"/>
          <w:szCs w:val="24"/>
        </w:rPr>
        <w:t xml:space="preserve">albo </w:t>
      </w:r>
      <w:r w:rsidRPr="009C7D49">
        <w:rPr>
          <w:b/>
          <w:bCs/>
          <w:sz w:val="24"/>
          <w:szCs w:val="24"/>
        </w:rPr>
        <w:t>reprezentowania w post</w:t>
      </w:r>
      <w:r w:rsidRPr="009C7D49">
        <w:rPr>
          <w:rFonts w:eastAsia="Arial,Bold"/>
          <w:b/>
          <w:bCs/>
          <w:sz w:val="24"/>
          <w:szCs w:val="24"/>
        </w:rPr>
        <w:t>ę</w:t>
      </w:r>
      <w:r w:rsidRPr="009C7D49">
        <w:rPr>
          <w:b/>
          <w:bCs/>
          <w:sz w:val="24"/>
          <w:szCs w:val="24"/>
        </w:rPr>
        <w:t>powaniu i zawarcia</w:t>
      </w:r>
      <w:r>
        <w:rPr>
          <w:b/>
          <w:bCs/>
          <w:sz w:val="24"/>
          <w:szCs w:val="24"/>
        </w:rPr>
        <w:t xml:space="preserve"> </w:t>
      </w:r>
      <w:r w:rsidRPr="009C7D49">
        <w:rPr>
          <w:b/>
          <w:bCs/>
          <w:sz w:val="24"/>
          <w:szCs w:val="24"/>
        </w:rPr>
        <w:t>umowy w sprawie zamówienia publicznego</w:t>
      </w:r>
      <w:r>
        <w:rPr>
          <w:b/>
          <w:bCs/>
          <w:sz w:val="24"/>
          <w:szCs w:val="24"/>
        </w:rPr>
        <w:t>. W związku z powyższym :</w:t>
      </w:r>
    </w:p>
    <w:p w:rsidR="001F58D7" w:rsidRPr="001B5686" w:rsidRDefault="001F58D7" w:rsidP="003A4FC9">
      <w:pPr>
        <w:widowControl w:val="0"/>
        <w:numPr>
          <w:ilvl w:val="0"/>
          <w:numId w:val="18"/>
        </w:numPr>
        <w:tabs>
          <w:tab w:val="clear" w:pos="720"/>
          <w:tab w:val="num" w:pos="0"/>
          <w:tab w:val="left" w:pos="300"/>
          <w:tab w:val="num" w:pos="360"/>
          <w:tab w:val="left" w:pos="3119"/>
        </w:tabs>
        <w:autoSpaceDE w:val="0"/>
        <w:autoSpaceDN w:val="0"/>
        <w:ind w:left="0" w:firstLine="0"/>
        <w:jc w:val="both"/>
        <w:rPr>
          <w:snapToGrid w:val="0"/>
          <w:sz w:val="24"/>
          <w:szCs w:val="24"/>
        </w:rPr>
      </w:pPr>
      <w:r w:rsidRPr="001B5686">
        <w:rPr>
          <w:snapToGrid w:val="0"/>
          <w:sz w:val="24"/>
          <w:szCs w:val="24"/>
        </w:rPr>
        <w:t xml:space="preserve">ofertę wraz dokumentami wskazanymi w </w:t>
      </w:r>
      <w:r>
        <w:rPr>
          <w:b/>
          <w:snapToGrid w:val="0"/>
          <w:sz w:val="24"/>
          <w:szCs w:val="24"/>
        </w:rPr>
        <w:t>pkt</w:t>
      </w:r>
      <w:r w:rsidRPr="001B6EF1">
        <w:rPr>
          <w:b/>
          <w:snapToGrid w:val="0"/>
          <w:sz w:val="24"/>
          <w:szCs w:val="24"/>
        </w:rPr>
        <w:t xml:space="preserve"> </w:t>
      </w:r>
      <w:r>
        <w:rPr>
          <w:b/>
          <w:snapToGrid w:val="0"/>
          <w:sz w:val="24"/>
          <w:szCs w:val="24"/>
        </w:rPr>
        <w:t>6 ppkt 1 lit. a), ppkt</w:t>
      </w:r>
      <w:r w:rsidRPr="001B6EF1">
        <w:rPr>
          <w:b/>
          <w:snapToGrid w:val="0"/>
          <w:sz w:val="24"/>
          <w:szCs w:val="24"/>
        </w:rPr>
        <w:t xml:space="preserve"> </w:t>
      </w:r>
      <w:r>
        <w:rPr>
          <w:b/>
          <w:snapToGrid w:val="0"/>
          <w:sz w:val="24"/>
          <w:szCs w:val="24"/>
        </w:rPr>
        <w:t>4</w:t>
      </w:r>
      <w:r w:rsidRPr="001B6EF1">
        <w:rPr>
          <w:b/>
          <w:snapToGrid w:val="0"/>
          <w:sz w:val="24"/>
          <w:szCs w:val="24"/>
        </w:rPr>
        <w:t xml:space="preserve"> lit. </w:t>
      </w:r>
      <w:r w:rsidR="00765B25">
        <w:rPr>
          <w:b/>
          <w:snapToGrid w:val="0"/>
          <w:sz w:val="24"/>
          <w:szCs w:val="24"/>
        </w:rPr>
        <w:t>s</w:t>
      </w:r>
      <w:r w:rsidR="00B93E85">
        <w:rPr>
          <w:b/>
          <w:snapToGrid w:val="0"/>
          <w:sz w:val="24"/>
          <w:szCs w:val="24"/>
        </w:rPr>
        <w:t xml:space="preserve">), </w:t>
      </w:r>
      <w:r w:rsidR="00765B25">
        <w:rPr>
          <w:b/>
          <w:snapToGrid w:val="0"/>
          <w:sz w:val="24"/>
          <w:szCs w:val="24"/>
        </w:rPr>
        <w:t>t</w:t>
      </w:r>
      <w:r w:rsidRPr="001B6EF1">
        <w:rPr>
          <w:b/>
          <w:snapToGrid w:val="0"/>
          <w:sz w:val="24"/>
          <w:szCs w:val="24"/>
        </w:rPr>
        <w:t>)</w:t>
      </w:r>
      <w:r w:rsidR="00B93E85">
        <w:rPr>
          <w:b/>
          <w:snapToGrid w:val="0"/>
          <w:sz w:val="24"/>
          <w:szCs w:val="24"/>
        </w:rPr>
        <w:t xml:space="preserve"> </w:t>
      </w:r>
      <w:r w:rsidRPr="001B6EF1">
        <w:rPr>
          <w:b/>
          <w:snapToGrid w:val="0"/>
          <w:sz w:val="24"/>
          <w:szCs w:val="24"/>
        </w:rPr>
        <w:t>składa pełnomocnik</w:t>
      </w:r>
      <w:r w:rsidRPr="001B5686">
        <w:rPr>
          <w:snapToGrid w:val="0"/>
          <w:sz w:val="24"/>
          <w:szCs w:val="24"/>
        </w:rPr>
        <w:t xml:space="preserve">, o którym mowa wyżej, w imieniu podmiotów wspólnie ubiegających się o zamówienie, </w:t>
      </w:r>
    </w:p>
    <w:p w:rsidR="001F58D7" w:rsidRPr="001B6EF1" w:rsidRDefault="001F58D7" w:rsidP="003A4FC9">
      <w:pPr>
        <w:widowControl w:val="0"/>
        <w:numPr>
          <w:ilvl w:val="0"/>
          <w:numId w:val="18"/>
        </w:numPr>
        <w:tabs>
          <w:tab w:val="clear" w:pos="720"/>
          <w:tab w:val="num" w:pos="300"/>
          <w:tab w:val="num" w:pos="360"/>
          <w:tab w:val="left" w:pos="2977"/>
          <w:tab w:val="left" w:pos="3119"/>
        </w:tabs>
        <w:autoSpaceDE w:val="0"/>
        <w:autoSpaceDN w:val="0"/>
        <w:ind w:left="0" w:firstLine="0"/>
        <w:jc w:val="both"/>
        <w:rPr>
          <w:b/>
          <w:snapToGrid w:val="0"/>
          <w:sz w:val="24"/>
          <w:szCs w:val="24"/>
        </w:rPr>
      </w:pPr>
      <w:r w:rsidRPr="001B5686">
        <w:rPr>
          <w:snapToGrid w:val="0"/>
          <w:sz w:val="24"/>
          <w:szCs w:val="24"/>
        </w:rPr>
        <w:t xml:space="preserve">wymagane oświadczenia i dokumenty wskazane </w:t>
      </w:r>
      <w:r w:rsidRPr="001B6EF1">
        <w:rPr>
          <w:snapToGrid w:val="0"/>
          <w:sz w:val="24"/>
          <w:szCs w:val="24"/>
        </w:rPr>
        <w:t>w</w:t>
      </w:r>
      <w:r>
        <w:rPr>
          <w:b/>
          <w:snapToGrid w:val="0"/>
          <w:sz w:val="24"/>
          <w:szCs w:val="24"/>
        </w:rPr>
        <w:t xml:space="preserve"> pkt</w:t>
      </w:r>
      <w:r w:rsidRPr="001B6EF1">
        <w:rPr>
          <w:b/>
          <w:snapToGrid w:val="0"/>
          <w:sz w:val="24"/>
          <w:szCs w:val="24"/>
        </w:rPr>
        <w:t xml:space="preserve"> </w:t>
      </w:r>
      <w:r>
        <w:rPr>
          <w:b/>
          <w:snapToGrid w:val="0"/>
          <w:sz w:val="24"/>
          <w:szCs w:val="24"/>
        </w:rPr>
        <w:t>6 ppkt</w:t>
      </w:r>
      <w:r w:rsidR="0085555D">
        <w:rPr>
          <w:b/>
          <w:snapToGrid w:val="0"/>
          <w:sz w:val="24"/>
          <w:szCs w:val="24"/>
        </w:rPr>
        <w:t xml:space="preserve"> 2 lit.</w:t>
      </w:r>
      <w:r w:rsidR="003D1431">
        <w:rPr>
          <w:b/>
          <w:snapToGrid w:val="0"/>
          <w:sz w:val="24"/>
          <w:szCs w:val="24"/>
        </w:rPr>
        <w:t xml:space="preserve"> i)</w:t>
      </w:r>
      <w:r w:rsidR="0085555D">
        <w:rPr>
          <w:b/>
          <w:snapToGrid w:val="0"/>
          <w:sz w:val="24"/>
          <w:szCs w:val="24"/>
        </w:rPr>
        <w:t>, j), k), l), m)</w:t>
      </w:r>
      <w:r w:rsidR="00FA4C02">
        <w:rPr>
          <w:b/>
          <w:snapToGrid w:val="0"/>
          <w:sz w:val="24"/>
          <w:szCs w:val="24"/>
        </w:rPr>
        <w:t>, n), o)</w:t>
      </w:r>
      <w:r w:rsidR="003D1431">
        <w:rPr>
          <w:b/>
          <w:snapToGrid w:val="0"/>
          <w:sz w:val="24"/>
          <w:szCs w:val="24"/>
        </w:rPr>
        <w:t xml:space="preserve"> p</w:t>
      </w:r>
      <w:r w:rsidRPr="001B6EF1">
        <w:rPr>
          <w:b/>
          <w:snapToGrid w:val="0"/>
          <w:sz w:val="24"/>
          <w:szCs w:val="24"/>
        </w:rPr>
        <w:t xml:space="preserve">owinny być złożone przez każdy podmiot samodzielnie, </w:t>
      </w:r>
    </w:p>
    <w:p w:rsidR="001F58D7" w:rsidRPr="001B6EF1" w:rsidRDefault="001F58D7" w:rsidP="003A4FC9">
      <w:pPr>
        <w:widowControl w:val="0"/>
        <w:numPr>
          <w:ilvl w:val="0"/>
          <w:numId w:val="18"/>
        </w:numPr>
        <w:tabs>
          <w:tab w:val="clear" w:pos="720"/>
          <w:tab w:val="num" w:pos="300"/>
          <w:tab w:val="num" w:pos="360"/>
          <w:tab w:val="left" w:pos="2977"/>
          <w:tab w:val="left" w:pos="3119"/>
        </w:tabs>
        <w:autoSpaceDE w:val="0"/>
        <w:autoSpaceDN w:val="0"/>
        <w:ind w:left="0" w:firstLine="0"/>
        <w:jc w:val="both"/>
        <w:rPr>
          <w:b/>
          <w:snapToGrid w:val="0"/>
          <w:sz w:val="24"/>
          <w:szCs w:val="24"/>
        </w:rPr>
      </w:pPr>
      <w:r w:rsidRPr="001B5686">
        <w:rPr>
          <w:snapToGrid w:val="0"/>
          <w:sz w:val="24"/>
          <w:szCs w:val="24"/>
        </w:rPr>
        <w:t xml:space="preserve">dokumenty wskazane w </w:t>
      </w:r>
      <w:r w:rsidRPr="001B6EF1">
        <w:rPr>
          <w:b/>
          <w:snapToGrid w:val="0"/>
          <w:sz w:val="24"/>
          <w:szCs w:val="24"/>
        </w:rPr>
        <w:t xml:space="preserve">pkt. </w:t>
      </w:r>
      <w:r>
        <w:rPr>
          <w:b/>
          <w:snapToGrid w:val="0"/>
          <w:sz w:val="24"/>
          <w:szCs w:val="24"/>
        </w:rPr>
        <w:t>6 ppkt 1 lit. b),c),d)</w:t>
      </w:r>
      <w:r w:rsidR="003D1431">
        <w:rPr>
          <w:b/>
          <w:snapToGrid w:val="0"/>
          <w:sz w:val="24"/>
          <w:szCs w:val="24"/>
        </w:rPr>
        <w:t>, e)</w:t>
      </w:r>
      <w:r w:rsidR="0085555D">
        <w:rPr>
          <w:b/>
          <w:snapToGrid w:val="0"/>
          <w:sz w:val="24"/>
          <w:szCs w:val="24"/>
        </w:rPr>
        <w:t>, f)</w:t>
      </w:r>
      <w:r w:rsidR="00FA4C02">
        <w:rPr>
          <w:b/>
          <w:snapToGrid w:val="0"/>
          <w:sz w:val="24"/>
          <w:szCs w:val="24"/>
        </w:rPr>
        <w:t>, g), h)</w:t>
      </w:r>
      <w:r>
        <w:rPr>
          <w:b/>
          <w:snapToGrid w:val="0"/>
          <w:sz w:val="24"/>
          <w:szCs w:val="24"/>
        </w:rPr>
        <w:t xml:space="preserve"> oraz ppkt 4 lit. </w:t>
      </w:r>
      <w:r w:rsidR="00FA4C02">
        <w:rPr>
          <w:b/>
          <w:snapToGrid w:val="0"/>
          <w:sz w:val="24"/>
          <w:szCs w:val="24"/>
        </w:rPr>
        <w:t>p</w:t>
      </w:r>
      <w:r w:rsidR="0009461A">
        <w:rPr>
          <w:b/>
          <w:snapToGrid w:val="0"/>
          <w:sz w:val="24"/>
          <w:szCs w:val="24"/>
        </w:rPr>
        <w:t>)</w:t>
      </w:r>
      <w:r w:rsidR="00765B25">
        <w:rPr>
          <w:b/>
          <w:snapToGrid w:val="0"/>
          <w:sz w:val="24"/>
          <w:szCs w:val="24"/>
        </w:rPr>
        <w:t>, r)</w:t>
      </w:r>
      <w:r w:rsidR="0009461A">
        <w:rPr>
          <w:b/>
          <w:snapToGrid w:val="0"/>
          <w:sz w:val="24"/>
          <w:szCs w:val="24"/>
        </w:rPr>
        <w:t xml:space="preserve"> </w:t>
      </w:r>
      <w:r w:rsidRPr="001B6EF1">
        <w:rPr>
          <w:b/>
          <w:snapToGrid w:val="0"/>
          <w:sz w:val="24"/>
          <w:szCs w:val="24"/>
        </w:rPr>
        <w:t>mogą być złożone przez któr</w:t>
      </w:r>
      <w:r>
        <w:rPr>
          <w:b/>
          <w:snapToGrid w:val="0"/>
          <w:sz w:val="24"/>
          <w:szCs w:val="24"/>
        </w:rPr>
        <w:t>y</w:t>
      </w:r>
      <w:r w:rsidRPr="001B6EF1">
        <w:rPr>
          <w:b/>
          <w:snapToGrid w:val="0"/>
          <w:sz w:val="24"/>
          <w:szCs w:val="24"/>
        </w:rPr>
        <w:t>kolwiek z p</w:t>
      </w:r>
      <w:r>
        <w:rPr>
          <w:b/>
          <w:snapToGrid w:val="0"/>
          <w:sz w:val="24"/>
          <w:szCs w:val="24"/>
        </w:rPr>
        <w:t>odmiotów występujących wspólnie.</w:t>
      </w:r>
    </w:p>
    <w:p w:rsidR="001F58D7" w:rsidRDefault="001F58D7" w:rsidP="001F58D7">
      <w:pPr>
        <w:widowControl w:val="0"/>
        <w:tabs>
          <w:tab w:val="left" w:pos="2977"/>
          <w:tab w:val="left" w:pos="3119"/>
        </w:tabs>
        <w:autoSpaceDE w:val="0"/>
        <w:autoSpaceDN w:val="0"/>
        <w:jc w:val="both"/>
        <w:rPr>
          <w:b/>
          <w:snapToGrid w:val="0"/>
          <w:sz w:val="24"/>
          <w:szCs w:val="24"/>
        </w:rPr>
      </w:pPr>
      <w:r w:rsidRPr="00337FCD">
        <w:rPr>
          <w:b/>
          <w:snapToGrid w:val="0"/>
          <w:sz w:val="24"/>
          <w:szCs w:val="24"/>
        </w:rPr>
        <w:t>Korespondencja będzie prowadzona z pełnomocnikiem.</w:t>
      </w:r>
    </w:p>
    <w:p w:rsidR="009775C6" w:rsidRDefault="009775C6" w:rsidP="001F58D7">
      <w:pPr>
        <w:widowControl w:val="0"/>
        <w:tabs>
          <w:tab w:val="left" w:pos="2977"/>
          <w:tab w:val="left" w:pos="3119"/>
        </w:tabs>
        <w:autoSpaceDE w:val="0"/>
        <w:autoSpaceDN w:val="0"/>
        <w:jc w:val="both"/>
        <w:rPr>
          <w:b/>
          <w:snapToGrid w:val="0"/>
          <w:sz w:val="24"/>
          <w:szCs w:val="24"/>
        </w:rPr>
      </w:pPr>
    </w:p>
    <w:p w:rsidR="009775C6" w:rsidRPr="009775C6" w:rsidRDefault="009775C6" w:rsidP="009775C6">
      <w:pPr>
        <w:pStyle w:val="Nagwek2"/>
        <w:tabs>
          <w:tab w:val="left" w:pos="284"/>
          <w:tab w:val="left" w:pos="6495"/>
        </w:tabs>
        <w:spacing w:before="0" w:after="0"/>
        <w:jc w:val="both"/>
        <w:rPr>
          <w:rFonts w:ascii="Times New Roman" w:hAnsi="Times New Roman"/>
          <w:i w:val="0"/>
          <w:sz w:val="24"/>
          <w:szCs w:val="24"/>
        </w:rPr>
      </w:pPr>
      <w:r w:rsidRPr="009775C6">
        <w:rPr>
          <w:rFonts w:ascii="Times New Roman" w:hAnsi="Times New Roman"/>
          <w:i w:val="0"/>
          <w:snapToGrid w:val="0"/>
          <w:sz w:val="24"/>
          <w:szCs w:val="24"/>
        </w:rPr>
        <w:t xml:space="preserve">6) </w:t>
      </w:r>
      <w:bookmarkStart w:id="0" w:name="_Toc251307615"/>
      <w:bookmarkStart w:id="1" w:name="_Toc256838689"/>
      <w:bookmarkStart w:id="2" w:name="_Toc273450028"/>
      <w:r w:rsidRPr="009775C6">
        <w:rPr>
          <w:rFonts w:ascii="Times New Roman" w:hAnsi="Times New Roman"/>
          <w:i w:val="0"/>
          <w:sz w:val="24"/>
          <w:szCs w:val="24"/>
        </w:rPr>
        <w:t>Wykonawca mający siedzibę lub miejsce zamieszkania poza terytorium Rzeczypospolitej Polskiej</w:t>
      </w:r>
      <w:bookmarkEnd w:id="0"/>
      <w:bookmarkEnd w:id="1"/>
      <w:bookmarkEnd w:id="2"/>
      <w:r w:rsidRPr="009775C6">
        <w:rPr>
          <w:rFonts w:ascii="Times New Roman" w:hAnsi="Times New Roman"/>
          <w:i w:val="0"/>
          <w:sz w:val="24"/>
          <w:szCs w:val="24"/>
        </w:rPr>
        <w:t>.</w:t>
      </w:r>
    </w:p>
    <w:p w:rsidR="009775C6" w:rsidRDefault="009775C6" w:rsidP="001F58D7">
      <w:pPr>
        <w:widowControl w:val="0"/>
        <w:tabs>
          <w:tab w:val="left" w:pos="2977"/>
          <w:tab w:val="left" w:pos="3119"/>
        </w:tabs>
        <w:autoSpaceDE w:val="0"/>
        <w:autoSpaceDN w:val="0"/>
        <w:jc w:val="both"/>
        <w:rPr>
          <w:b/>
          <w:snapToGrid w:val="0"/>
          <w:sz w:val="24"/>
          <w:szCs w:val="24"/>
        </w:rPr>
      </w:pPr>
    </w:p>
    <w:p w:rsidR="009775C6" w:rsidRDefault="009775C6" w:rsidP="009775C6">
      <w:pPr>
        <w:widowControl w:val="0"/>
        <w:tabs>
          <w:tab w:val="left" w:pos="2977"/>
          <w:tab w:val="left" w:pos="3119"/>
          <w:tab w:val="num" w:pos="4500"/>
        </w:tabs>
        <w:jc w:val="both"/>
        <w:rPr>
          <w:sz w:val="24"/>
          <w:szCs w:val="24"/>
        </w:rPr>
      </w:pPr>
      <w:r>
        <w:rPr>
          <w:sz w:val="24"/>
          <w:szCs w:val="24"/>
        </w:rPr>
        <w:t xml:space="preserve">Jeżeli Wykonawca ma siedzibę lub miejsce zamieszkania poza terytorium Rzeczypospolitej </w:t>
      </w:r>
      <w:r w:rsidRPr="00FB1C3B">
        <w:rPr>
          <w:sz w:val="24"/>
          <w:szCs w:val="24"/>
        </w:rPr>
        <w:t>Polskiej, zamiast dokumentów</w:t>
      </w:r>
      <w:r>
        <w:rPr>
          <w:sz w:val="24"/>
          <w:szCs w:val="24"/>
        </w:rPr>
        <w:t xml:space="preserve">, o których mowa w ppkt 2 lit. j), k), l) i  n) </w:t>
      </w:r>
      <w:r w:rsidRPr="00FB1C3B">
        <w:rPr>
          <w:sz w:val="24"/>
          <w:szCs w:val="24"/>
        </w:rPr>
        <w:t>składa dokument</w:t>
      </w:r>
      <w:r>
        <w:rPr>
          <w:sz w:val="24"/>
          <w:szCs w:val="24"/>
        </w:rPr>
        <w:t xml:space="preserve"> lub dokumenty wystawione w kraju, w którym ma siedzibę lub miejsce zamieszkania, </w:t>
      </w:r>
      <w:r>
        <w:rPr>
          <w:sz w:val="24"/>
          <w:szCs w:val="24"/>
        </w:rPr>
        <w:lastRenderedPageBreak/>
        <w:t xml:space="preserve">potwierdzające odpowiednio, że: </w:t>
      </w:r>
    </w:p>
    <w:p w:rsidR="009775C6" w:rsidRDefault="009775C6" w:rsidP="009775C6">
      <w:pPr>
        <w:widowControl w:val="0"/>
        <w:ind w:left="180" w:hanging="180"/>
        <w:jc w:val="both"/>
        <w:rPr>
          <w:sz w:val="24"/>
          <w:szCs w:val="24"/>
        </w:rPr>
      </w:pPr>
      <w:r w:rsidRPr="00AD72FD">
        <w:rPr>
          <w:b/>
          <w:sz w:val="24"/>
          <w:szCs w:val="24"/>
        </w:rPr>
        <w:t>a)</w:t>
      </w:r>
      <w:r>
        <w:rPr>
          <w:sz w:val="24"/>
          <w:szCs w:val="24"/>
        </w:rPr>
        <w:t xml:space="preserve"> nie otwarto jego likwidacji ani nie ogłoszono upadłości,</w:t>
      </w:r>
    </w:p>
    <w:p w:rsidR="009775C6" w:rsidRDefault="009775C6" w:rsidP="009775C6">
      <w:pPr>
        <w:widowControl w:val="0"/>
        <w:jc w:val="both"/>
        <w:rPr>
          <w:sz w:val="24"/>
          <w:szCs w:val="24"/>
        </w:rPr>
      </w:pPr>
      <w:r w:rsidRPr="00AD72FD">
        <w:rPr>
          <w:b/>
          <w:sz w:val="24"/>
          <w:szCs w:val="24"/>
        </w:rPr>
        <w:t>b)</w:t>
      </w:r>
      <w:r>
        <w:rPr>
          <w:sz w:val="24"/>
          <w:szCs w:val="24"/>
        </w:rPr>
        <w:t xml:space="preserve">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9775C6" w:rsidRDefault="009775C6" w:rsidP="009775C6">
      <w:pPr>
        <w:widowControl w:val="0"/>
        <w:jc w:val="both"/>
        <w:rPr>
          <w:sz w:val="24"/>
          <w:szCs w:val="24"/>
        </w:rPr>
      </w:pPr>
      <w:r w:rsidRPr="00AD72FD">
        <w:rPr>
          <w:b/>
          <w:sz w:val="24"/>
          <w:szCs w:val="24"/>
        </w:rPr>
        <w:t>c)</w:t>
      </w:r>
      <w:r>
        <w:rPr>
          <w:sz w:val="24"/>
          <w:szCs w:val="24"/>
        </w:rPr>
        <w:t xml:space="preserve"> nie orzeczono wobec niego zakazu ubiegania się o zamówienie, </w:t>
      </w:r>
    </w:p>
    <w:p w:rsidR="009775C6" w:rsidRDefault="009775C6" w:rsidP="009775C6">
      <w:pPr>
        <w:widowControl w:val="0"/>
        <w:tabs>
          <w:tab w:val="left" w:pos="2977"/>
          <w:tab w:val="left" w:pos="3119"/>
        </w:tabs>
        <w:jc w:val="both"/>
        <w:rPr>
          <w:sz w:val="24"/>
          <w:szCs w:val="24"/>
        </w:rPr>
      </w:pPr>
      <w:r w:rsidRPr="00FB1C3B">
        <w:rPr>
          <w:sz w:val="24"/>
          <w:szCs w:val="24"/>
        </w:rPr>
        <w:t>Do</w:t>
      </w:r>
      <w:r>
        <w:rPr>
          <w:sz w:val="24"/>
          <w:szCs w:val="24"/>
        </w:rPr>
        <w:t xml:space="preserve">kumenty, o których mowa w lit. </w:t>
      </w:r>
      <w:r w:rsidRPr="00AC6285">
        <w:rPr>
          <w:sz w:val="24"/>
          <w:szCs w:val="24"/>
        </w:rPr>
        <w:t>a</w:t>
      </w:r>
      <w:r>
        <w:rPr>
          <w:sz w:val="24"/>
          <w:szCs w:val="24"/>
        </w:rPr>
        <w:t>) i</w:t>
      </w:r>
      <w:r w:rsidRPr="00AC6285">
        <w:rPr>
          <w:sz w:val="24"/>
          <w:szCs w:val="24"/>
        </w:rPr>
        <w:t xml:space="preserve"> c)</w:t>
      </w:r>
      <w:r w:rsidRPr="00FB1C3B">
        <w:rPr>
          <w:sz w:val="24"/>
          <w:szCs w:val="24"/>
        </w:rPr>
        <w:t xml:space="preserve"> powinny być wystawione nie wcześniej niż </w:t>
      </w:r>
      <w:r>
        <w:rPr>
          <w:sz w:val="24"/>
          <w:szCs w:val="24"/>
        </w:rPr>
        <w:br/>
      </w:r>
      <w:r w:rsidRPr="00FB1C3B">
        <w:rPr>
          <w:sz w:val="24"/>
          <w:szCs w:val="24"/>
        </w:rPr>
        <w:t>6</w:t>
      </w:r>
      <w:r>
        <w:rPr>
          <w:sz w:val="24"/>
          <w:szCs w:val="24"/>
        </w:rPr>
        <w:t xml:space="preserve"> miesięcy przed upływem terminu składania ofert. Dokumenty, o których mowa w </w:t>
      </w:r>
      <w:r w:rsidRPr="00AC6285">
        <w:rPr>
          <w:sz w:val="24"/>
          <w:szCs w:val="24"/>
        </w:rPr>
        <w:t>lit. b),</w:t>
      </w:r>
      <w:r>
        <w:rPr>
          <w:sz w:val="24"/>
          <w:szCs w:val="24"/>
        </w:rPr>
        <w:t xml:space="preserve"> powinny być wystawione nie wcześniej niż 3 miesiące przed upływem terminu składania ofert.</w:t>
      </w:r>
    </w:p>
    <w:p w:rsidR="009775C6" w:rsidRDefault="009775C6" w:rsidP="009775C6">
      <w:pPr>
        <w:widowControl w:val="0"/>
        <w:tabs>
          <w:tab w:val="left" w:pos="2977"/>
          <w:tab w:val="left" w:pos="3119"/>
        </w:tabs>
        <w:jc w:val="both"/>
        <w:rPr>
          <w:sz w:val="24"/>
          <w:szCs w:val="24"/>
        </w:rPr>
      </w:pPr>
    </w:p>
    <w:p w:rsidR="009775C6" w:rsidRDefault="009775C6" w:rsidP="009775C6">
      <w:pPr>
        <w:widowControl w:val="0"/>
        <w:jc w:val="both"/>
        <w:rPr>
          <w:sz w:val="24"/>
          <w:szCs w:val="24"/>
        </w:rPr>
      </w:pPr>
      <w:r>
        <w:rPr>
          <w:sz w:val="24"/>
          <w:szCs w:val="24"/>
        </w:rPr>
        <w:t>Zamiast dokumentów, o których mowa w ppkt 2 lit. m) i o) składa zaświadczenie właściwego organu sądowego lub administracyjnego miejsca zamieszkania albo zamieszkania osoby, której dokumenty dotyczą, w zakresie określonym w art. 24 ust. 1 pkt 4-8, 10 i 11 ustawy. Dokumenty powinny być wystawione nie wcześniej niż 6 miesięcy przed upływem terminu składania ofert.</w:t>
      </w:r>
    </w:p>
    <w:p w:rsidR="009775C6" w:rsidRDefault="009775C6" w:rsidP="009775C6">
      <w:pPr>
        <w:widowControl w:val="0"/>
        <w:jc w:val="both"/>
        <w:rPr>
          <w:sz w:val="24"/>
          <w:szCs w:val="24"/>
        </w:rPr>
      </w:pPr>
    </w:p>
    <w:p w:rsidR="009775C6" w:rsidRDefault="009775C6" w:rsidP="009775C6">
      <w:pPr>
        <w:widowControl w:val="0"/>
        <w:jc w:val="both"/>
        <w:rPr>
          <w:sz w:val="24"/>
          <w:szCs w:val="24"/>
        </w:rPr>
      </w:pPr>
      <w:r>
        <w:rPr>
          <w:sz w:val="24"/>
          <w:szCs w:val="24"/>
        </w:rPr>
        <w:t xml:space="preserve">Jeżeli, w przypadku wykonawcy mającego siedzibę na terytorium Rzeczypospolitej Polskiej, osoby, o których mowa w art. 24 ust. 1 pkt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10 i 11 ustawy, wystawione nie wcześniej niż 6 miesięcy przed upływem terminu składania ofert, z tym że w przypadku gdy w miejscu zamieszkania tych osób nie wydaje się takich zaświadczeń – </w:t>
      </w:r>
      <w:r w:rsidR="00C30356">
        <w:rPr>
          <w:sz w:val="24"/>
          <w:szCs w:val="24"/>
        </w:rPr>
        <w:t>zastępuje</w:t>
      </w:r>
      <w:r>
        <w:rPr>
          <w:sz w:val="24"/>
          <w:szCs w:val="24"/>
        </w:rPr>
        <w:t xml:space="preserve"> się je dokumentem zawierającym oświadczenie </w:t>
      </w:r>
      <w:r w:rsidR="00C30356">
        <w:rPr>
          <w:sz w:val="24"/>
          <w:szCs w:val="24"/>
        </w:rPr>
        <w:t>złożone</w:t>
      </w:r>
      <w:r>
        <w:rPr>
          <w:sz w:val="24"/>
          <w:szCs w:val="24"/>
        </w:rPr>
        <w:t xml:space="preserve"> przed właściwym organem s</w:t>
      </w:r>
      <w:r w:rsidR="00C30356">
        <w:rPr>
          <w:sz w:val="24"/>
          <w:szCs w:val="24"/>
        </w:rPr>
        <w:t>ą</w:t>
      </w:r>
      <w:r>
        <w:rPr>
          <w:sz w:val="24"/>
          <w:szCs w:val="24"/>
        </w:rPr>
        <w:t>dowym, administracyjnym albo organem samorządu zawodowego lub gospodarczego miejsca zamieszkania tych osób lub przed notariuszem.</w:t>
      </w:r>
    </w:p>
    <w:p w:rsidR="00040C2E" w:rsidRDefault="00040C2E" w:rsidP="009775C6">
      <w:pPr>
        <w:widowControl w:val="0"/>
        <w:jc w:val="both"/>
        <w:rPr>
          <w:sz w:val="24"/>
          <w:szCs w:val="24"/>
        </w:rPr>
      </w:pPr>
    </w:p>
    <w:p w:rsidR="00040C2E" w:rsidRDefault="00040C2E" w:rsidP="009775C6">
      <w:pPr>
        <w:widowControl w:val="0"/>
        <w:jc w:val="both"/>
        <w:rPr>
          <w:sz w:val="24"/>
          <w:szCs w:val="24"/>
        </w:rPr>
      </w:pPr>
      <w:r>
        <w:rPr>
          <w:sz w:val="24"/>
          <w:szCs w:val="24"/>
        </w:rPr>
        <w:t xml:space="preserve">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 </w:t>
      </w:r>
    </w:p>
    <w:p w:rsidR="00941BEE" w:rsidRDefault="00941BEE" w:rsidP="00303232">
      <w:pPr>
        <w:widowControl w:val="0"/>
        <w:tabs>
          <w:tab w:val="left" w:pos="2977"/>
          <w:tab w:val="left" w:pos="3119"/>
        </w:tabs>
        <w:autoSpaceDE w:val="0"/>
        <w:autoSpaceDN w:val="0"/>
        <w:jc w:val="both"/>
        <w:rPr>
          <w:snapToGrid w:val="0"/>
          <w:sz w:val="24"/>
          <w:szCs w:val="24"/>
        </w:rPr>
      </w:pPr>
    </w:p>
    <w:p w:rsidR="00DD7A9D" w:rsidRDefault="00DD7A9D" w:rsidP="003A4FC9">
      <w:pPr>
        <w:pStyle w:val="Tekstpodstawowywcity"/>
        <w:widowControl w:val="0"/>
        <w:numPr>
          <w:ilvl w:val="0"/>
          <w:numId w:val="10"/>
        </w:numPr>
        <w:tabs>
          <w:tab w:val="clear" w:pos="720"/>
          <w:tab w:val="num" w:pos="360"/>
          <w:tab w:val="left" w:pos="500"/>
          <w:tab w:val="num" w:pos="540"/>
        </w:tabs>
        <w:ind w:left="360"/>
        <w:jc w:val="both"/>
        <w:rPr>
          <w:rFonts w:ascii="Times New Roman" w:hAnsi="Times New Roman"/>
          <w:b/>
          <w:sz w:val="28"/>
          <w:szCs w:val="28"/>
        </w:rPr>
      </w:pPr>
      <w:r>
        <w:rPr>
          <w:rFonts w:ascii="Times New Roman" w:hAnsi="Times New Roman"/>
          <w:b/>
          <w:sz w:val="28"/>
          <w:szCs w:val="28"/>
        </w:rPr>
        <w:t>Informacje</w:t>
      </w:r>
      <w:r w:rsidR="002C0ADB">
        <w:rPr>
          <w:rFonts w:ascii="Times New Roman" w:hAnsi="Times New Roman"/>
          <w:b/>
          <w:sz w:val="28"/>
          <w:szCs w:val="28"/>
        </w:rPr>
        <w:t xml:space="preserve"> o sposobie porozumiewania się Z</w:t>
      </w:r>
      <w:r w:rsidR="0020727A">
        <w:rPr>
          <w:rFonts w:ascii="Times New Roman" w:hAnsi="Times New Roman"/>
          <w:b/>
          <w:sz w:val="28"/>
          <w:szCs w:val="28"/>
        </w:rPr>
        <w:t xml:space="preserve">amawiającego </w:t>
      </w:r>
      <w:r w:rsidR="00EB0060">
        <w:rPr>
          <w:rFonts w:ascii="Times New Roman" w:hAnsi="Times New Roman"/>
          <w:b/>
          <w:sz w:val="28"/>
          <w:szCs w:val="28"/>
        </w:rPr>
        <w:br/>
      </w:r>
      <w:r w:rsidR="002C0ADB">
        <w:rPr>
          <w:rFonts w:ascii="Times New Roman" w:hAnsi="Times New Roman"/>
          <w:b/>
          <w:sz w:val="28"/>
          <w:szCs w:val="28"/>
        </w:rPr>
        <w:t>z</w:t>
      </w:r>
      <w:r w:rsidR="00DE14B5">
        <w:rPr>
          <w:rFonts w:ascii="Times New Roman" w:hAnsi="Times New Roman"/>
          <w:b/>
          <w:sz w:val="28"/>
          <w:szCs w:val="28"/>
        </w:rPr>
        <w:t xml:space="preserve"> </w:t>
      </w:r>
      <w:r w:rsidR="002C0ADB">
        <w:rPr>
          <w:rFonts w:ascii="Times New Roman" w:hAnsi="Times New Roman"/>
          <w:b/>
          <w:sz w:val="28"/>
          <w:szCs w:val="28"/>
        </w:rPr>
        <w:t>W</w:t>
      </w:r>
      <w:r>
        <w:rPr>
          <w:rFonts w:ascii="Times New Roman" w:hAnsi="Times New Roman"/>
          <w:b/>
          <w:sz w:val="28"/>
          <w:szCs w:val="28"/>
        </w:rPr>
        <w:t>ykonawcami oraz przekazywania oświadczeń lub dokumentów, a także wskazanie osób upr</w:t>
      </w:r>
      <w:r w:rsidR="002C0ADB">
        <w:rPr>
          <w:rFonts w:ascii="Times New Roman" w:hAnsi="Times New Roman"/>
          <w:b/>
          <w:sz w:val="28"/>
          <w:szCs w:val="28"/>
        </w:rPr>
        <w:t>awnionych do porozumiewania się</w:t>
      </w:r>
      <w:r w:rsidR="00DE14B5">
        <w:rPr>
          <w:rFonts w:ascii="Times New Roman" w:hAnsi="Times New Roman"/>
          <w:b/>
          <w:sz w:val="28"/>
          <w:szCs w:val="28"/>
        </w:rPr>
        <w:t xml:space="preserve"> </w:t>
      </w:r>
      <w:r w:rsidR="002C0ADB">
        <w:rPr>
          <w:rFonts w:ascii="Times New Roman" w:hAnsi="Times New Roman"/>
          <w:b/>
          <w:sz w:val="28"/>
          <w:szCs w:val="28"/>
        </w:rPr>
        <w:t>z W</w:t>
      </w:r>
      <w:r>
        <w:rPr>
          <w:rFonts w:ascii="Times New Roman" w:hAnsi="Times New Roman"/>
          <w:b/>
          <w:sz w:val="28"/>
          <w:szCs w:val="28"/>
        </w:rPr>
        <w:t>ykonawcami:</w:t>
      </w:r>
    </w:p>
    <w:p w:rsidR="00B8462E" w:rsidRDefault="00B8462E" w:rsidP="00B8462E">
      <w:pPr>
        <w:pStyle w:val="Tekstpodstawowywcity"/>
        <w:widowControl w:val="0"/>
        <w:tabs>
          <w:tab w:val="left" w:pos="500"/>
          <w:tab w:val="num" w:pos="720"/>
        </w:tabs>
        <w:jc w:val="both"/>
        <w:rPr>
          <w:rFonts w:ascii="Times New Roman" w:hAnsi="Times New Roman"/>
          <w:b/>
          <w:sz w:val="28"/>
          <w:szCs w:val="28"/>
        </w:rPr>
      </w:pPr>
    </w:p>
    <w:p w:rsidR="00DD7A9D" w:rsidRPr="00DE14B5" w:rsidRDefault="00DD7A9D" w:rsidP="008C5888">
      <w:pPr>
        <w:widowControl w:val="0"/>
        <w:numPr>
          <w:ilvl w:val="0"/>
          <w:numId w:val="3"/>
        </w:numPr>
        <w:tabs>
          <w:tab w:val="num" w:pos="600"/>
        </w:tabs>
        <w:ind w:left="600" w:hanging="600"/>
        <w:jc w:val="both"/>
        <w:rPr>
          <w:b/>
          <w:snapToGrid w:val="0"/>
          <w:sz w:val="24"/>
          <w:szCs w:val="24"/>
        </w:rPr>
      </w:pPr>
      <w:r>
        <w:rPr>
          <w:sz w:val="24"/>
          <w:szCs w:val="24"/>
        </w:rPr>
        <w:t xml:space="preserve">Wszelkiego rodzaju oświadczenia, wnioski, zawiadomienia, informacje itp. Zamawiający </w:t>
      </w:r>
      <w:r w:rsidR="00A67CF2">
        <w:rPr>
          <w:sz w:val="24"/>
          <w:szCs w:val="24"/>
        </w:rPr>
        <w:br/>
      </w:r>
      <w:r>
        <w:rPr>
          <w:sz w:val="24"/>
          <w:szCs w:val="24"/>
        </w:rPr>
        <w:t>i Wykonawcy przekazują pise</w:t>
      </w:r>
      <w:r w:rsidR="00DE14B5">
        <w:rPr>
          <w:sz w:val="24"/>
          <w:szCs w:val="24"/>
        </w:rPr>
        <w:t>mnie, faksem lub drog</w:t>
      </w:r>
      <w:r w:rsidR="004864A9">
        <w:rPr>
          <w:sz w:val="24"/>
          <w:szCs w:val="24"/>
        </w:rPr>
        <w:t>ą</w:t>
      </w:r>
      <w:r w:rsidR="00DE14B5">
        <w:rPr>
          <w:sz w:val="24"/>
          <w:szCs w:val="24"/>
        </w:rPr>
        <w:t xml:space="preserve"> elektroniczną</w:t>
      </w:r>
      <w:r w:rsidR="00B8462E">
        <w:rPr>
          <w:sz w:val="24"/>
          <w:szCs w:val="24"/>
        </w:rPr>
        <w:t>.</w:t>
      </w:r>
    </w:p>
    <w:p w:rsidR="00DD7A9D" w:rsidRDefault="00DD7A9D" w:rsidP="008C5888">
      <w:pPr>
        <w:widowControl w:val="0"/>
        <w:numPr>
          <w:ilvl w:val="0"/>
          <w:numId w:val="3"/>
        </w:numPr>
        <w:tabs>
          <w:tab w:val="num" w:pos="600"/>
        </w:tabs>
        <w:ind w:left="600" w:hanging="600"/>
        <w:jc w:val="both"/>
        <w:rPr>
          <w:snapToGrid w:val="0"/>
          <w:sz w:val="24"/>
          <w:szCs w:val="24"/>
        </w:rPr>
      </w:pPr>
      <w:r>
        <w:rPr>
          <w:snapToGrid w:val="0"/>
          <w:sz w:val="24"/>
          <w:szCs w:val="24"/>
        </w:rPr>
        <w:t>Jeżeli Zamawiający lub Wykonawca przekazują oświadczenia, wnioski, zawiadomienia oraz informacje za pomocą faksu</w:t>
      </w:r>
      <w:r w:rsidR="00DE14B5" w:rsidRPr="00DE14B5">
        <w:rPr>
          <w:sz w:val="24"/>
          <w:szCs w:val="24"/>
        </w:rPr>
        <w:t xml:space="preserve"> </w:t>
      </w:r>
      <w:r w:rsidR="00DE14B5">
        <w:rPr>
          <w:sz w:val="24"/>
          <w:szCs w:val="24"/>
        </w:rPr>
        <w:t>lub drogą elektroniczną</w:t>
      </w:r>
      <w:r>
        <w:rPr>
          <w:snapToGrid w:val="0"/>
          <w:sz w:val="24"/>
          <w:szCs w:val="24"/>
        </w:rPr>
        <w:t xml:space="preserve">, każda ze stron na żądanie drugiej niezwłocznie potwierdza fakt ich otrzymania. Oświadczenia, wnioski, zawiadomienia oraz informacje przesłane faksem </w:t>
      </w:r>
      <w:r w:rsidR="00DE14B5">
        <w:rPr>
          <w:sz w:val="24"/>
          <w:szCs w:val="24"/>
        </w:rPr>
        <w:t>lub drogą elektroniczną</w:t>
      </w:r>
      <w:r w:rsidR="00DE14B5">
        <w:rPr>
          <w:snapToGrid w:val="0"/>
          <w:sz w:val="24"/>
          <w:szCs w:val="24"/>
        </w:rPr>
        <w:t xml:space="preserve"> </w:t>
      </w:r>
      <w:r>
        <w:rPr>
          <w:snapToGrid w:val="0"/>
          <w:sz w:val="24"/>
          <w:szCs w:val="24"/>
        </w:rPr>
        <w:t xml:space="preserve">powinny być niezwłocznie przesłane pisemnie. </w:t>
      </w:r>
    </w:p>
    <w:p w:rsidR="00DD7A9D" w:rsidRDefault="00DD7A9D" w:rsidP="0020727A">
      <w:pPr>
        <w:widowControl w:val="0"/>
        <w:numPr>
          <w:ilvl w:val="0"/>
          <w:numId w:val="3"/>
        </w:numPr>
        <w:tabs>
          <w:tab w:val="num" w:pos="600"/>
        </w:tabs>
        <w:ind w:left="600" w:hanging="600"/>
        <w:jc w:val="both"/>
        <w:rPr>
          <w:snapToGrid w:val="0"/>
          <w:sz w:val="24"/>
          <w:szCs w:val="24"/>
        </w:rPr>
      </w:pPr>
      <w:r>
        <w:rPr>
          <w:sz w:val="24"/>
          <w:szCs w:val="24"/>
        </w:rPr>
        <w:t>Wykonawca może zwrócić się do Zamawiającego o wyjaśnienie treści specyfikacji istotnych warunków zamówieni</w:t>
      </w:r>
      <w:r w:rsidR="0020727A">
        <w:rPr>
          <w:sz w:val="24"/>
          <w:szCs w:val="24"/>
        </w:rPr>
        <w:t>a, kierując je na piśmie, faks</w:t>
      </w:r>
      <w:r>
        <w:rPr>
          <w:sz w:val="24"/>
          <w:szCs w:val="24"/>
        </w:rPr>
        <w:t>em</w:t>
      </w:r>
      <w:r w:rsidR="0020727A">
        <w:rPr>
          <w:sz w:val="24"/>
          <w:szCs w:val="24"/>
        </w:rPr>
        <w:t xml:space="preserve"> lub drogą elektroniczną</w:t>
      </w:r>
      <w:r>
        <w:rPr>
          <w:sz w:val="24"/>
          <w:szCs w:val="24"/>
        </w:rPr>
        <w:t xml:space="preserve">, pod adres podany </w:t>
      </w:r>
      <w:r w:rsidR="00B138AE">
        <w:rPr>
          <w:sz w:val="24"/>
          <w:szCs w:val="24"/>
        </w:rPr>
        <w:t>w pkt. 1 s.i.w.z.</w:t>
      </w:r>
    </w:p>
    <w:p w:rsidR="00DD7A9D" w:rsidRDefault="00DD7A9D" w:rsidP="008C5888">
      <w:pPr>
        <w:widowControl w:val="0"/>
        <w:numPr>
          <w:ilvl w:val="0"/>
          <w:numId w:val="3"/>
        </w:numPr>
        <w:tabs>
          <w:tab w:val="num" w:pos="600"/>
        </w:tabs>
        <w:ind w:left="600" w:hanging="600"/>
        <w:jc w:val="both"/>
        <w:rPr>
          <w:snapToGrid w:val="0"/>
          <w:sz w:val="24"/>
          <w:szCs w:val="24"/>
        </w:rPr>
      </w:pPr>
      <w:r>
        <w:rPr>
          <w:snapToGrid w:val="0"/>
          <w:sz w:val="24"/>
          <w:szCs w:val="24"/>
        </w:rPr>
        <w:t xml:space="preserve">Zamawiający </w:t>
      </w:r>
      <w:r w:rsidR="00DB325A">
        <w:rPr>
          <w:snapToGrid w:val="0"/>
          <w:sz w:val="24"/>
          <w:szCs w:val="24"/>
        </w:rPr>
        <w:t xml:space="preserve">udzieli wyjaśnień Wykonawcy niezwłocznie, nie później jednak niż </w:t>
      </w:r>
      <w:r w:rsidR="00484670">
        <w:rPr>
          <w:b/>
          <w:snapToGrid w:val="0"/>
          <w:sz w:val="24"/>
          <w:szCs w:val="24"/>
        </w:rPr>
        <w:t>6</w:t>
      </w:r>
      <w:r w:rsidR="00DB325A" w:rsidRPr="00104A3C">
        <w:rPr>
          <w:b/>
          <w:snapToGrid w:val="0"/>
          <w:sz w:val="24"/>
          <w:szCs w:val="24"/>
        </w:rPr>
        <w:t xml:space="preserve"> dni</w:t>
      </w:r>
      <w:r w:rsidR="00DB325A">
        <w:rPr>
          <w:snapToGrid w:val="0"/>
          <w:sz w:val="24"/>
          <w:szCs w:val="24"/>
        </w:rPr>
        <w:t xml:space="preserve"> przed upływem terminu składania ofert, </w:t>
      </w:r>
      <w:r>
        <w:rPr>
          <w:snapToGrid w:val="0"/>
          <w:sz w:val="24"/>
          <w:szCs w:val="24"/>
        </w:rPr>
        <w:t>na piśmie</w:t>
      </w:r>
      <w:r w:rsidR="00DB325A">
        <w:rPr>
          <w:snapToGrid w:val="0"/>
          <w:sz w:val="24"/>
          <w:szCs w:val="24"/>
        </w:rPr>
        <w:t xml:space="preserve"> na zadane pytanie, pod warunkiem, że </w:t>
      </w:r>
      <w:r>
        <w:rPr>
          <w:snapToGrid w:val="0"/>
          <w:sz w:val="24"/>
          <w:szCs w:val="24"/>
        </w:rPr>
        <w:t>prośba o wyjaśnienie</w:t>
      </w:r>
      <w:r w:rsidR="00104A3C">
        <w:rPr>
          <w:snapToGrid w:val="0"/>
          <w:sz w:val="24"/>
          <w:szCs w:val="24"/>
        </w:rPr>
        <w:t xml:space="preserve"> treści s.i.w.z.</w:t>
      </w:r>
      <w:r>
        <w:rPr>
          <w:snapToGrid w:val="0"/>
          <w:sz w:val="24"/>
          <w:szCs w:val="24"/>
        </w:rPr>
        <w:t xml:space="preserve"> wpłynie do Zamawiającego</w:t>
      </w:r>
      <w:r w:rsidR="00104A3C">
        <w:rPr>
          <w:snapToGrid w:val="0"/>
          <w:sz w:val="24"/>
          <w:szCs w:val="24"/>
        </w:rPr>
        <w:t xml:space="preserve"> nie później niż do końca dnia, w którym upływa połowa wyznaczonego terminu składania ofer</w:t>
      </w:r>
      <w:r w:rsidR="00012951">
        <w:rPr>
          <w:snapToGrid w:val="0"/>
          <w:sz w:val="24"/>
          <w:szCs w:val="24"/>
        </w:rPr>
        <w:t>t</w:t>
      </w:r>
      <w:r w:rsidR="00104A3C">
        <w:rPr>
          <w:snapToGrid w:val="0"/>
          <w:sz w:val="24"/>
          <w:szCs w:val="24"/>
        </w:rPr>
        <w:t>, określonego</w:t>
      </w:r>
      <w:r>
        <w:rPr>
          <w:snapToGrid w:val="0"/>
          <w:sz w:val="24"/>
          <w:szCs w:val="24"/>
        </w:rPr>
        <w:t xml:space="preserve"> w pkt. 11 s.i.w.z.</w:t>
      </w:r>
    </w:p>
    <w:p w:rsidR="00DD7A9D" w:rsidRDefault="00DD7A9D" w:rsidP="008C5888">
      <w:pPr>
        <w:widowControl w:val="0"/>
        <w:numPr>
          <w:ilvl w:val="0"/>
          <w:numId w:val="3"/>
        </w:numPr>
        <w:tabs>
          <w:tab w:val="num" w:pos="600"/>
        </w:tabs>
        <w:ind w:left="600" w:hanging="600"/>
        <w:jc w:val="both"/>
        <w:rPr>
          <w:snapToGrid w:val="0"/>
          <w:sz w:val="24"/>
          <w:szCs w:val="24"/>
        </w:rPr>
      </w:pPr>
      <w:r>
        <w:rPr>
          <w:snapToGrid w:val="0"/>
          <w:sz w:val="24"/>
          <w:szCs w:val="24"/>
        </w:rPr>
        <w:lastRenderedPageBreak/>
        <w:t>Zamawiający prześle treść zapytań wraz z wyjaśnieniami wszystkim Wykonawcom, którzy pobrali s.i.w.z nie wskazując źródła zapytania, a jeżeli specyfikacja jest udostępniona na stronie internetowej zamieści na tej stronie.</w:t>
      </w:r>
    </w:p>
    <w:p w:rsidR="00DD7A9D" w:rsidRDefault="00DD7A9D" w:rsidP="008C5888">
      <w:pPr>
        <w:widowControl w:val="0"/>
        <w:numPr>
          <w:ilvl w:val="0"/>
          <w:numId w:val="3"/>
        </w:numPr>
        <w:tabs>
          <w:tab w:val="num" w:pos="600"/>
        </w:tabs>
        <w:ind w:left="600" w:hanging="600"/>
        <w:jc w:val="both"/>
        <w:rPr>
          <w:snapToGrid w:val="0"/>
          <w:sz w:val="24"/>
          <w:szCs w:val="24"/>
        </w:rPr>
      </w:pPr>
      <w:r>
        <w:rPr>
          <w:snapToGrid w:val="0"/>
          <w:sz w:val="24"/>
          <w:szCs w:val="24"/>
        </w:rPr>
        <w:t>W szczególnie uzasadnionych przypadkach Zamawiający może w każdym czasie, przed upływem terminu do składania ofert, zmodyfikować treść specyfikacji istotnych warunków zamówienia. Dokonaną w ten sposób modyfikację przekazuje się niezwłocznie wszystkim Wykonawcom, którym przekazano s.i.w.z., a jeżeli specyfikacja jest udostępniona na stronie internetowej, zamieszcza także na tej stronie.</w:t>
      </w:r>
    </w:p>
    <w:p w:rsidR="007140CA" w:rsidRDefault="00DD7A9D" w:rsidP="008768E9">
      <w:pPr>
        <w:widowControl w:val="0"/>
        <w:numPr>
          <w:ilvl w:val="0"/>
          <w:numId w:val="3"/>
        </w:numPr>
        <w:tabs>
          <w:tab w:val="num" w:pos="600"/>
        </w:tabs>
        <w:ind w:left="600" w:hanging="600"/>
        <w:jc w:val="both"/>
        <w:rPr>
          <w:snapToGrid w:val="0"/>
          <w:sz w:val="24"/>
          <w:szCs w:val="24"/>
        </w:rPr>
      </w:pPr>
      <w:r>
        <w:rPr>
          <w:snapToGrid w:val="0"/>
          <w:sz w:val="24"/>
          <w:szCs w:val="24"/>
        </w:rPr>
        <w:t xml:space="preserve">Zamawiający przedłuża termin składania ofert, jeżeli w wyniku modyfikacji treści specyfikacji istotnych warunków zamówienia niezbędny jest dodatkowy czas na wprowadzenie zmian w ofertach,  z uwzględnieniem czasu niezbędnego do wprowadzenia </w:t>
      </w:r>
      <w:r w:rsidR="00167C44">
        <w:rPr>
          <w:snapToGrid w:val="0"/>
          <w:sz w:val="24"/>
          <w:szCs w:val="24"/>
        </w:rPr>
        <w:t xml:space="preserve"> zmian </w:t>
      </w:r>
      <w:r>
        <w:rPr>
          <w:snapToGrid w:val="0"/>
          <w:sz w:val="24"/>
          <w:szCs w:val="24"/>
        </w:rPr>
        <w:t>w ofertach</w:t>
      </w:r>
      <w:r w:rsidR="00D936C6">
        <w:rPr>
          <w:snapToGrid w:val="0"/>
          <w:sz w:val="24"/>
          <w:szCs w:val="24"/>
        </w:rPr>
        <w:t xml:space="preserve">. </w:t>
      </w:r>
      <w:r>
        <w:rPr>
          <w:snapToGrid w:val="0"/>
          <w:sz w:val="24"/>
          <w:szCs w:val="24"/>
        </w:rPr>
        <w:t xml:space="preserve">O przedłużeniu terminu składania ofert zamawiający niezwłocznie zawiadamia wszystkich wykonawców, którym przekazano s.i.w.z., a jeżeli specyfikacja jest udostępniona na stronie internetowej, zamieszcza tę informację na tej stronie. </w:t>
      </w:r>
    </w:p>
    <w:p w:rsidR="009D369E" w:rsidRPr="00474DE9" w:rsidRDefault="007140CA" w:rsidP="00DC4D33">
      <w:pPr>
        <w:widowControl w:val="0"/>
        <w:numPr>
          <w:ilvl w:val="0"/>
          <w:numId w:val="3"/>
        </w:numPr>
        <w:tabs>
          <w:tab w:val="num" w:pos="360"/>
        </w:tabs>
        <w:ind w:left="600" w:hanging="600"/>
        <w:jc w:val="both"/>
        <w:rPr>
          <w:b/>
          <w:snapToGrid w:val="0"/>
          <w:sz w:val="24"/>
          <w:szCs w:val="24"/>
        </w:rPr>
      </w:pPr>
      <w:r w:rsidRPr="007140CA">
        <w:rPr>
          <w:snapToGrid w:val="0"/>
          <w:sz w:val="24"/>
          <w:szCs w:val="24"/>
        </w:rPr>
        <w:t xml:space="preserve">    </w:t>
      </w:r>
      <w:r w:rsidR="00DD7A9D" w:rsidRPr="00474DE9">
        <w:rPr>
          <w:b/>
          <w:snapToGrid w:val="0"/>
          <w:sz w:val="24"/>
          <w:szCs w:val="24"/>
        </w:rPr>
        <w:t>Osobami uprawnionymi do kontaktu z Wykonawcą są:</w:t>
      </w:r>
    </w:p>
    <w:p w:rsidR="00AF4115" w:rsidRPr="0007110A" w:rsidRDefault="00AF4115" w:rsidP="00AF4115">
      <w:pPr>
        <w:widowControl w:val="0"/>
        <w:jc w:val="both"/>
        <w:rPr>
          <w:snapToGrid w:val="0"/>
          <w:sz w:val="24"/>
          <w:szCs w:val="24"/>
          <w:u w:val="single"/>
        </w:rPr>
      </w:pPr>
      <w:r w:rsidRPr="0007110A">
        <w:rPr>
          <w:snapToGrid w:val="0"/>
          <w:sz w:val="24"/>
          <w:szCs w:val="24"/>
          <w:u w:val="single"/>
        </w:rPr>
        <w:t>- w zakresie przedmiotu zamówienia:</w:t>
      </w:r>
    </w:p>
    <w:p w:rsidR="00484670" w:rsidRPr="00484670" w:rsidRDefault="009447D3" w:rsidP="00484670">
      <w:pPr>
        <w:jc w:val="both"/>
        <w:rPr>
          <w:bCs/>
          <w:sz w:val="24"/>
          <w:szCs w:val="24"/>
        </w:rPr>
      </w:pPr>
      <w:r>
        <w:rPr>
          <w:bCs/>
          <w:sz w:val="24"/>
          <w:szCs w:val="24"/>
        </w:rPr>
        <w:t>Inspektor w Biurze Budownictwa i Inwestycji</w:t>
      </w:r>
      <w:r w:rsidR="00E01B97">
        <w:rPr>
          <w:bCs/>
          <w:sz w:val="24"/>
          <w:szCs w:val="24"/>
        </w:rPr>
        <w:t xml:space="preserve"> – Zbigniew Sobczuk</w:t>
      </w:r>
      <w:r w:rsidR="00484670" w:rsidRPr="00484670">
        <w:rPr>
          <w:bCs/>
          <w:sz w:val="24"/>
          <w:szCs w:val="24"/>
        </w:rPr>
        <w:t xml:space="preserve">, tel. 77 416 </w:t>
      </w:r>
      <w:r>
        <w:rPr>
          <w:bCs/>
          <w:sz w:val="24"/>
          <w:szCs w:val="24"/>
        </w:rPr>
        <w:t>80</w:t>
      </w:r>
      <w:r w:rsidR="00484670" w:rsidRPr="00484670">
        <w:rPr>
          <w:bCs/>
          <w:sz w:val="24"/>
          <w:szCs w:val="24"/>
        </w:rPr>
        <w:t xml:space="preserve"> </w:t>
      </w:r>
      <w:r>
        <w:rPr>
          <w:bCs/>
          <w:sz w:val="24"/>
          <w:szCs w:val="24"/>
        </w:rPr>
        <w:t>31</w:t>
      </w:r>
      <w:r w:rsidR="00484670" w:rsidRPr="00484670">
        <w:rPr>
          <w:bCs/>
          <w:sz w:val="24"/>
          <w:szCs w:val="24"/>
        </w:rPr>
        <w:t>,</w:t>
      </w:r>
      <w:r w:rsidR="00484670">
        <w:rPr>
          <w:bCs/>
          <w:sz w:val="24"/>
          <w:szCs w:val="24"/>
        </w:rPr>
        <w:t xml:space="preserve">            </w:t>
      </w:r>
      <w:r w:rsidR="00484670" w:rsidRPr="00484670">
        <w:rPr>
          <w:bCs/>
          <w:sz w:val="24"/>
          <w:szCs w:val="24"/>
        </w:rPr>
        <w:t xml:space="preserve"> pok. nr 1</w:t>
      </w:r>
      <w:r>
        <w:rPr>
          <w:bCs/>
          <w:sz w:val="24"/>
          <w:szCs w:val="24"/>
        </w:rPr>
        <w:t>0</w:t>
      </w:r>
      <w:r w:rsidR="00484670" w:rsidRPr="00484670">
        <w:rPr>
          <w:bCs/>
          <w:sz w:val="24"/>
          <w:szCs w:val="24"/>
        </w:rPr>
        <w:t xml:space="preserve">3 </w:t>
      </w:r>
      <w:r>
        <w:rPr>
          <w:bCs/>
          <w:sz w:val="24"/>
          <w:szCs w:val="24"/>
        </w:rPr>
        <w:t>A</w:t>
      </w:r>
      <w:r w:rsidR="00484670" w:rsidRPr="00484670">
        <w:rPr>
          <w:bCs/>
          <w:sz w:val="24"/>
          <w:szCs w:val="24"/>
        </w:rPr>
        <w:t>.</w:t>
      </w:r>
    </w:p>
    <w:p w:rsidR="00DD7A9D" w:rsidRDefault="0007110A" w:rsidP="0007110A">
      <w:pPr>
        <w:jc w:val="both"/>
        <w:rPr>
          <w:sz w:val="24"/>
          <w:szCs w:val="24"/>
          <w:u w:val="single"/>
        </w:rPr>
      </w:pPr>
      <w:r w:rsidRPr="0094592F">
        <w:rPr>
          <w:sz w:val="24"/>
          <w:szCs w:val="24"/>
          <w:u w:val="single"/>
        </w:rPr>
        <w:t xml:space="preserve">- </w:t>
      </w:r>
      <w:r w:rsidR="00DD7A9D" w:rsidRPr="0094592F">
        <w:rPr>
          <w:sz w:val="24"/>
          <w:szCs w:val="24"/>
          <w:u w:val="single"/>
        </w:rPr>
        <w:t>w zakresie procedury przetargowej:</w:t>
      </w:r>
    </w:p>
    <w:p w:rsidR="009447D3" w:rsidRDefault="009447D3" w:rsidP="009447D3">
      <w:pPr>
        <w:rPr>
          <w:sz w:val="24"/>
          <w:szCs w:val="24"/>
        </w:rPr>
      </w:pPr>
      <w:r w:rsidRPr="0094592F">
        <w:rPr>
          <w:sz w:val="24"/>
          <w:szCs w:val="24"/>
        </w:rPr>
        <w:t xml:space="preserve">Inspektor ds. zamówień publicznych w </w:t>
      </w:r>
      <w:r>
        <w:rPr>
          <w:sz w:val="24"/>
          <w:szCs w:val="24"/>
        </w:rPr>
        <w:t xml:space="preserve">Biurze Organizacyjno – Prawnym – </w:t>
      </w:r>
    </w:p>
    <w:p w:rsidR="009447D3" w:rsidRPr="0094592F" w:rsidRDefault="009447D3" w:rsidP="009447D3">
      <w:pPr>
        <w:rPr>
          <w:sz w:val="24"/>
          <w:szCs w:val="24"/>
        </w:rPr>
      </w:pPr>
      <w:r>
        <w:rPr>
          <w:sz w:val="24"/>
          <w:szCs w:val="24"/>
        </w:rPr>
        <w:t>Agnieszka Tatarzyńska</w:t>
      </w:r>
    </w:p>
    <w:p w:rsidR="00891926" w:rsidRPr="0094592F" w:rsidRDefault="00891926" w:rsidP="00891926">
      <w:pPr>
        <w:jc w:val="both"/>
        <w:rPr>
          <w:sz w:val="24"/>
          <w:szCs w:val="24"/>
        </w:rPr>
      </w:pPr>
      <w:r w:rsidRPr="0094592F">
        <w:rPr>
          <w:sz w:val="24"/>
          <w:szCs w:val="24"/>
        </w:rPr>
        <w:t xml:space="preserve">Inspektor ds. zamówień publicznych w Biurze Organizacyjno - Prawnym – </w:t>
      </w:r>
      <w:smartTag w:uri="urn:schemas-microsoft-com:office:smarttags" w:element="PersonName">
        <w:smartTagPr>
          <w:attr w:name="ProductID" w:val="Krystyna Rosół"/>
        </w:smartTagPr>
        <w:r w:rsidRPr="0094592F">
          <w:rPr>
            <w:sz w:val="24"/>
            <w:szCs w:val="24"/>
          </w:rPr>
          <w:t>Krystyna Rosół</w:t>
        </w:r>
      </w:smartTag>
      <w:r w:rsidRPr="0094592F">
        <w:rPr>
          <w:sz w:val="24"/>
          <w:szCs w:val="24"/>
        </w:rPr>
        <w:t xml:space="preserve"> </w:t>
      </w:r>
    </w:p>
    <w:p w:rsidR="00F96809" w:rsidRDefault="00F96809" w:rsidP="00F96809">
      <w:pPr>
        <w:jc w:val="both"/>
        <w:rPr>
          <w:sz w:val="24"/>
          <w:szCs w:val="24"/>
        </w:rPr>
      </w:pPr>
      <w:r w:rsidRPr="0094592F">
        <w:rPr>
          <w:sz w:val="24"/>
          <w:szCs w:val="24"/>
        </w:rPr>
        <w:t xml:space="preserve">Inspektor ds. zamówień publicznych w Biurze Organizacyjno - Prawnym – Anna Harasimiuk </w:t>
      </w:r>
    </w:p>
    <w:p w:rsidR="004864A9" w:rsidRDefault="00DD7A9D" w:rsidP="0094592F">
      <w:pPr>
        <w:jc w:val="both"/>
        <w:rPr>
          <w:sz w:val="24"/>
          <w:szCs w:val="24"/>
        </w:rPr>
      </w:pPr>
      <w:r w:rsidRPr="0094592F">
        <w:rPr>
          <w:sz w:val="24"/>
          <w:szCs w:val="24"/>
        </w:rPr>
        <w:t>Urząd Miasta Brzeg, ul. Robotnicza 12, pok. nr 107 (I piętro, bud. “A”), tel.</w:t>
      </w:r>
      <w:r w:rsidR="00CC2F2C" w:rsidRPr="0094592F">
        <w:rPr>
          <w:sz w:val="24"/>
          <w:szCs w:val="24"/>
        </w:rPr>
        <w:t>:</w:t>
      </w:r>
      <w:r w:rsidRPr="0094592F">
        <w:rPr>
          <w:sz w:val="24"/>
          <w:szCs w:val="24"/>
        </w:rPr>
        <w:t xml:space="preserve"> </w:t>
      </w:r>
      <w:r w:rsidR="00CC2F2C" w:rsidRPr="0094592F">
        <w:rPr>
          <w:sz w:val="24"/>
          <w:szCs w:val="24"/>
        </w:rPr>
        <w:t>(77)</w:t>
      </w:r>
      <w:r w:rsidRPr="0094592F">
        <w:rPr>
          <w:sz w:val="24"/>
          <w:szCs w:val="24"/>
        </w:rPr>
        <w:t xml:space="preserve"> 404</w:t>
      </w:r>
      <w:r w:rsidR="00AA2F56" w:rsidRPr="0094592F">
        <w:rPr>
          <w:sz w:val="24"/>
          <w:szCs w:val="24"/>
        </w:rPr>
        <w:t xml:space="preserve"> </w:t>
      </w:r>
      <w:r w:rsidRPr="0094592F">
        <w:rPr>
          <w:sz w:val="24"/>
          <w:szCs w:val="24"/>
        </w:rPr>
        <w:t>70</w:t>
      </w:r>
      <w:r w:rsidR="00AA2F56" w:rsidRPr="0094592F">
        <w:rPr>
          <w:sz w:val="24"/>
          <w:szCs w:val="24"/>
        </w:rPr>
        <w:t xml:space="preserve"> </w:t>
      </w:r>
      <w:r w:rsidRPr="0094592F">
        <w:rPr>
          <w:sz w:val="24"/>
          <w:szCs w:val="24"/>
        </w:rPr>
        <w:t>55.</w:t>
      </w:r>
    </w:p>
    <w:p w:rsidR="005304E3" w:rsidRDefault="005304E3" w:rsidP="0094592F">
      <w:pPr>
        <w:jc w:val="both"/>
        <w:rPr>
          <w:sz w:val="24"/>
          <w:szCs w:val="24"/>
        </w:rPr>
      </w:pPr>
    </w:p>
    <w:p w:rsidR="00DD7A9D" w:rsidRDefault="00DD7A9D" w:rsidP="003A4FC9">
      <w:pPr>
        <w:pStyle w:val="Tekstpodstawowywcity"/>
        <w:widowControl w:val="0"/>
        <w:numPr>
          <w:ilvl w:val="0"/>
          <w:numId w:val="10"/>
        </w:numPr>
        <w:tabs>
          <w:tab w:val="left" w:pos="400"/>
        </w:tabs>
        <w:ind w:hanging="720"/>
        <w:jc w:val="left"/>
        <w:rPr>
          <w:rFonts w:ascii="Times New Roman" w:hAnsi="Times New Roman"/>
          <w:b/>
          <w:sz w:val="28"/>
          <w:szCs w:val="28"/>
        </w:rPr>
      </w:pPr>
      <w:r>
        <w:rPr>
          <w:rFonts w:ascii="Times New Roman" w:hAnsi="Times New Roman"/>
          <w:b/>
          <w:sz w:val="28"/>
          <w:szCs w:val="28"/>
        </w:rPr>
        <w:t>Wymagania dotyczące wadium:</w:t>
      </w:r>
    </w:p>
    <w:p w:rsidR="00DD53C8" w:rsidRDefault="00DD53C8" w:rsidP="00DD53C8">
      <w:pPr>
        <w:pStyle w:val="Tekstpodstawowywcity"/>
        <w:widowControl w:val="0"/>
        <w:tabs>
          <w:tab w:val="left" w:pos="400"/>
        </w:tabs>
        <w:jc w:val="left"/>
        <w:rPr>
          <w:rFonts w:ascii="Times New Roman" w:hAnsi="Times New Roman"/>
          <w:b/>
          <w:sz w:val="28"/>
          <w:szCs w:val="28"/>
        </w:rPr>
      </w:pPr>
    </w:p>
    <w:p w:rsidR="00DD53C8" w:rsidRPr="00581D4E" w:rsidRDefault="00DD53C8" w:rsidP="003A4FC9">
      <w:pPr>
        <w:pStyle w:val="Tekstpodstawowywcity"/>
        <w:numPr>
          <w:ilvl w:val="0"/>
          <w:numId w:val="19"/>
        </w:numPr>
        <w:tabs>
          <w:tab w:val="clear" w:pos="720"/>
          <w:tab w:val="num" w:pos="540"/>
        </w:tabs>
        <w:autoSpaceDN w:val="0"/>
        <w:ind w:left="540" w:hanging="540"/>
        <w:jc w:val="both"/>
        <w:rPr>
          <w:rFonts w:ascii="Times New Roman" w:hAnsi="Times New Roman"/>
          <w:b/>
          <w:bCs/>
          <w:sz w:val="24"/>
          <w:szCs w:val="24"/>
          <w:u w:val="none"/>
        </w:rPr>
      </w:pPr>
      <w:r>
        <w:rPr>
          <w:rFonts w:ascii="Times New Roman" w:hAnsi="Times New Roman"/>
          <w:sz w:val="24"/>
          <w:szCs w:val="24"/>
          <w:u w:val="none"/>
        </w:rPr>
        <w:t>Zamawiający wymaga wniesienia</w:t>
      </w:r>
      <w:r w:rsidRPr="00581D4E">
        <w:rPr>
          <w:rFonts w:ascii="Times New Roman" w:hAnsi="Times New Roman"/>
          <w:sz w:val="24"/>
          <w:szCs w:val="24"/>
          <w:u w:val="none"/>
        </w:rPr>
        <w:t xml:space="preserve"> wadium w wysokości </w:t>
      </w:r>
      <w:r w:rsidR="009447D3" w:rsidRPr="009447D3">
        <w:rPr>
          <w:rFonts w:ascii="Times New Roman" w:hAnsi="Times New Roman"/>
          <w:b/>
          <w:sz w:val="24"/>
          <w:szCs w:val="24"/>
          <w:u w:val="none"/>
        </w:rPr>
        <w:t>35</w:t>
      </w:r>
      <w:r w:rsidR="00484670" w:rsidRPr="009447D3">
        <w:rPr>
          <w:rFonts w:ascii="Times New Roman" w:hAnsi="Times New Roman"/>
          <w:b/>
          <w:sz w:val="24"/>
          <w:szCs w:val="24"/>
          <w:u w:val="none"/>
        </w:rPr>
        <w:t>.</w:t>
      </w:r>
      <w:r w:rsidR="00484670">
        <w:rPr>
          <w:rFonts w:ascii="Times New Roman" w:hAnsi="Times New Roman"/>
          <w:b/>
          <w:sz w:val="24"/>
          <w:szCs w:val="24"/>
          <w:u w:val="none"/>
        </w:rPr>
        <w:t>000,00 zł</w:t>
      </w:r>
      <w:r w:rsidRPr="00581D4E">
        <w:rPr>
          <w:rFonts w:ascii="Times New Roman" w:hAnsi="Times New Roman"/>
          <w:sz w:val="24"/>
          <w:szCs w:val="24"/>
          <w:u w:val="none"/>
        </w:rPr>
        <w:t xml:space="preserve"> </w:t>
      </w:r>
      <w:r>
        <w:rPr>
          <w:rFonts w:ascii="Times New Roman" w:hAnsi="Times New Roman"/>
          <w:sz w:val="24"/>
          <w:szCs w:val="24"/>
          <w:u w:val="none"/>
        </w:rPr>
        <w:t>(</w:t>
      </w:r>
      <w:r>
        <w:rPr>
          <w:rFonts w:ascii="Times New Roman" w:hAnsi="Times New Roman"/>
          <w:b/>
          <w:sz w:val="24"/>
          <w:szCs w:val="24"/>
          <w:u w:val="none"/>
        </w:rPr>
        <w:t xml:space="preserve">słownie: </w:t>
      </w:r>
      <w:r w:rsidR="009447D3">
        <w:rPr>
          <w:rFonts w:ascii="Times New Roman" w:hAnsi="Times New Roman"/>
          <w:b/>
          <w:sz w:val="24"/>
          <w:szCs w:val="24"/>
          <w:u w:val="none"/>
        </w:rPr>
        <w:t>trzydzieści pięć tysięcy</w:t>
      </w:r>
      <w:r>
        <w:rPr>
          <w:rFonts w:ascii="Times New Roman" w:hAnsi="Times New Roman"/>
          <w:b/>
          <w:sz w:val="24"/>
          <w:szCs w:val="24"/>
          <w:u w:val="none"/>
        </w:rPr>
        <w:t xml:space="preserve"> </w:t>
      </w:r>
      <w:r w:rsidRPr="00581D4E">
        <w:rPr>
          <w:rFonts w:ascii="Times New Roman" w:hAnsi="Times New Roman"/>
          <w:b/>
          <w:sz w:val="24"/>
          <w:szCs w:val="24"/>
          <w:u w:val="none"/>
        </w:rPr>
        <w:t>zł 00/100)</w:t>
      </w:r>
    </w:p>
    <w:p w:rsidR="00DD53C8" w:rsidRPr="00391A39" w:rsidRDefault="00DD53C8" w:rsidP="003A4FC9">
      <w:pPr>
        <w:pStyle w:val="Tekstpodstawowywcity"/>
        <w:numPr>
          <w:ilvl w:val="0"/>
          <w:numId w:val="19"/>
        </w:numPr>
        <w:tabs>
          <w:tab w:val="clear" w:pos="720"/>
          <w:tab w:val="num" w:pos="460"/>
          <w:tab w:val="num" w:pos="540"/>
        </w:tabs>
        <w:autoSpaceDN w:val="0"/>
        <w:ind w:left="540" w:hanging="540"/>
        <w:jc w:val="both"/>
        <w:rPr>
          <w:rFonts w:ascii="Times New Roman" w:hAnsi="Times New Roman"/>
          <w:b/>
          <w:bCs/>
          <w:sz w:val="24"/>
          <w:szCs w:val="24"/>
          <w:u w:val="none"/>
        </w:rPr>
      </w:pPr>
      <w:r w:rsidRPr="00391A39">
        <w:rPr>
          <w:rFonts w:ascii="Times New Roman" w:hAnsi="Times New Roman"/>
          <w:b/>
          <w:bCs/>
          <w:sz w:val="24"/>
          <w:szCs w:val="24"/>
          <w:u w:val="none"/>
        </w:rPr>
        <w:t>Wadium może być wnoszone w jednej lub w kilku następujących formach:</w:t>
      </w:r>
    </w:p>
    <w:p w:rsidR="00DD53C8" w:rsidRPr="00391A39" w:rsidRDefault="00DD53C8" w:rsidP="003A4FC9">
      <w:pPr>
        <w:pStyle w:val="Tekstpodstawowywcity"/>
        <w:numPr>
          <w:ilvl w:val="1"/>
          <w:numId w:val="19"/>
        </w:numPr>
        <w:tabs>
          <w:tab w:val="clear" w:pos="1440"/>
          <w:tab w:val="num" w:pos="540"/>
          <w:tab w:val="left" w:pos="708"/>
        </w:tabs>
        <w:autoSpaceDN w:val="0"/>
        <w:ind w:left="540" w:hanging="540"/>
        <w:jc w:val="both"/>
        <w:rPr>
          <w:rFonts w:ascii="Times New Roman" w:hAnsi="Times New Roman"/>
          <w:sz w:val="24"/>
          <w:szCs w:val="24"/>
          <w:u w:val="none"/>
        </w:rPr>
      </w:pPr>
      <w:r w:rsidRPr="00391A39">
        <w:rPr>
          <w:rFonts w:ascii="Times New Roman" w:hAnsi="Times New Roman"/>
          <w:sz w:val="24"/>
          <w:szCs w:val="24"/>
          <w:u w:val="none"/>
        </w:rPr>
        <w:t>pieniądzu,</w:t>
      </w:r>
    </w:p>
    <w:p w:rsidR="00DD53C8" w:rsidRPr="00391A39" w:rsidRDefault="00DD53C8" w:rsidP="003A4FC9">
      <w:pPr>
        <w:pStyle w:val="Tekstpodstawowywcity"/>
        <w:numPr>
          <w:ilvl w:val="1"/>
          <w:numId w:val="19"/>
        </w:numPr>
        <w:tabs>
          <w:tab w:val="clear" w:pos="1440"/>
          <w:tab w:val="num" w:pos="540"/>
          <w:tab w:val="left" w:pos="708"/>
        </w:tabs>
        <w:autoSpaceDN w:val="0"/>
        <w:ind w:left="540" w:hanging="540"/>
        <w:jc w:val="both"/>
        <w:rPr>
          <w:rFonts w:ascii="Times New Roman" w:hAnsi="Times New Roman"/>
          <w:sz w:val="24"/>
          <w:szCs w:val="24"/>
          <w:u w:val="none"/>
        </w:rPr>
      </w:pPr>
      <w:r w:rsidRPr="00391A39">
        <w:rPr>
          <w:rFonts w:ascii="Times New Roman" w:hAnsi="Times New Roman"/>
          <w:sz w:val="24"/>
          <w:szCs w:val="24"/>
          <w:u w:val="none"/>
        </w:rPr>
        <w:t xml:space="preserve">poręczeniach bankowych lub poręczeniach spółdzielczej kasy oszczędnościowo – kredytowej, z tym, że poręczenie kasy jest zawsze poręczeniem pieniężnym, </w:t>
      </w:r>
    </w:p>
    <w:p w:rsidR="00DD53C8" w:rsidRPr="00391A39" w:rsidRDefault="00DD53C8" w:rsidP="003A4FC9">
      <w:pPr>
        <w:pStyle w:val="Tekstpodstawowywcity"/>
        <w:numPr>
          <w:ilvl w:val="1"/>
          <w:numId w:val="19"/>
        </w:numPr>
        <w:tabs>
          <w:tab w:val="clear" w:pos="1440"/>
          <w:tab w:val="num" w:pos="540"/>
          <w:tab w:val="left" w:pos="708"/>
        </w:tabs>
        <w:autoSpaceDN w:val="0"/>
        <w:ind w:left="540" w:hanging="540"/>
        <w:jc w:val="both"/>
        <w:rPr>
          <w:rFonts w:ascii="Times New Roman" w:hAnsi="Times New Roman"/>
          <w:sz w:val="24"/>
          <w:szCs w:val="24"/>
          <w:u w:val="none"/>
        </w:rPr>
      </w:pPr>
      <w:r w:rsidRPr="00391A39">
        <w:rPr>
          <w:rFonts w:ascii="Times New Roman" w:hAnsi="Times New Roman"/>
          <w:sz w:val="24"/>
          <w:szCs w:val="24"/>
          <w:u w:val="none"/>
        </w:rPr>
        <w:t>gwarancjach bankowych,</w:t>
      </w:r>
    </w:p>
    <w:p w:rsidR="00DD53C8" w:rsidRPr="00391A39" w:rsidRDefault="00DD53C8" w:rsidP="003A4FC9">
      <w:pPr>
        <w:pStyle w:val="Tekstpodstawowywcity"/>
        <w:numPr>
          <w:ilvl w:val="1"/>
          <w:numId w:val="19"/>
        </w:numPr>
        <w:tabs>
          <w:tab w:val="clear" w:pos="1440"/>
          <w:tab w:val="num" w:pos="540"/>
          <w:tab w:val="left" w:pos="708"/>
        </w:tabs>
        <w:autoSpaceDN w:val="0"/>
        <w:ind w:left="540" w:hanging="540"/>
        <w:jc w:val="both"/>
        <w:rPr>
          <w:rFonts w:ascii="Times New Roman" w:hAnsi="Times New Roman"/>
          <w:sz w:val="24"/>
          <w:szCs w:val="24"/>
          <w:u w:val="none"/>
        </w:rPr>
      </w:pPr>
      <w:r w:rsidRPr="00391A39">
        <w:rPr>
          <w:rFonts w:ascii="Times New Roman" w:hAnsi="Times New Roman"/>
          <w:sz w:val="24"/>
          <w:szCs w:val="24"/>
          <w:u w:val="none"/>
        </w:rPr>
        <w:t>gwarancjach ubezpieczeniowych,</w:t>
      </w:r>
    </w:p>
    <w:p w:rsidR="00DD53C8" w:rsidRPr="00391A39" w:rsidRDefault="00DD53C8" w:rsidP="003A4FC9">
      <w:pPr>
        <w:pStyle w:val="Tekstpodstawowywcity"/>
        <w:numPr>
          <w:ilvl w:val="1"/>
          <w:numId w:val="19"/>
        </w:numPr>
        <w:tabs>
          <w:tab w:val="clear" w:pos="1440"/>
          <w:tab w:val="num" w:pos="540"/>
          <w:tab w:val="left" w:pos="708"/>
        </w:tabs>
        <w:autoSpaceDN w:val="0"/>
        <w:ind w:left="540" w:hanging="540"/>
        <w:jc w:val="both"/>
        <w:rPr>
          <w:rFonts w:ascii="Times New Roman" w:hAnsi="Times New Roman"/>
          <w:sz w:val="24"/>
          <w:szCs w:val="24"/>
          <w:u w:val="none"/>
        </w:rPr>
      </w:pPr>
      <w:r w:rsidRPr="00391A39">
        <w:rPr>
          <w:rFonts w:ascii="Times New Roman" w:hAnsi="Times New Roman"/>
          <w:sz w:val="24"/>
          <w:szCs w:val="24"/>
          <w:u w:val="none"/>
        </w:rPr>
        <w:t>poręczeniach udzielanych przez podmioty, o których mowa w art. 6b ust. 5 pkt 2 ustawy z dnia 9 listopada 2000 r. o utworzeniu Polskiej Agencji Rozwoju Przedsiębiorczości (Dz. U. z 2007r. Nr 42, poz. 275 z późn. zm.)</w:t>
      </w:r>
    </w:p>
    <w:p w:rsidR="00DD53C8" w:rsidRPr="00391A39" w:rsidRDefault="00DD53C8" w:rsidP="003A4FC9">
      <w:pPr>
        <w:pStyle w:val="Tekstpodstawowywcity"/>
        <w:numPr>
          <w:ilvl w:val="0"/>
          <w:numId w:val="19"/>
        </w:numPr>
        <w:tabs>
          <w:tab w:val="clear" w:pos="720"/>
          <w:tab w:val="num" w:pos="460"/>
          <w:tab w:val="num" w:pos="540"/>
        </w:tabs>
        <w:autoSpaceDN w:val="0"/>
        <w:ind w:left="540" w:hanging="540"/>
        <w:jc w:val="both"/>
        <w:rPr>
          <w:rFonts w:ascii="Times New Roman" w:hAnsi="Times New Roman"/>
          <w:b/>
          <w:bCs/>
          <w:sz w:val="24"/>
          <w:szCs w:val="24"/>
          <w:u w:val="none"/>
        </w:rPr>
      </w:pPr>
      <w:r w:rsidRPr="00391A39">
        <w:rPr>
          <w:rFonts w:ascii="Times New Roman" w:hAnsi="Times New Roman"/>
          <w:b/>
          <w:bCs/>
          <w:sz w:val="24"/>
          <w:szCs w:val="24"/>
          <w:u w:val="none"/>
        </w:rPr>
        <w:t xml:space="preserve">Wadium należy wnieść przed  upływem terminu składania ofert w następujący sposób: </w:t>
      </w:r>
    </w:p>
    <w:p w:rsidR="00DD53C8" w:rsidRPr="00391A39" w:rsidRDefault="00DD53C8" w:rsidP="003A4FC9">
      <w:pPr>
        <w:pStyle w:val="Tekstpodstawowywcity"/>
        <w:numPr>
          <w:ilvl w:val="0"/>
          <w:numId w:val="20"/>
        </w:numPr>
        <w:tabs>
          <w:tab w:val="clear" w:pos="660"/>
          <w:tab w:val="num" w:pos="540"/>
        </w:tabs>
        <w:autoSpaceDN w:val="0"/>
        <w:ind w:left="540" w:hanging="540"/>
        <w:jc w:val="both"/>
        <w:rPr>
          <w:rFonts w:ascii="Times New Roman" w:hAnsi="Times New Roman"/>
          <w:sz w:val="24"/>
          <w:szCs w:val="24"/>
          <w:u w:val="none"/>
        </w:rPr>
      </w:pPr>
      <w:r w:rsidRPr="006D1FC2">
        <w:rPr>
          <w:rFonts w:ascii="Times New Roman" w:hAnsi="Times New Roman"/>
          <w:sz w:val="24"/>
          <w:szCs w:val="24"/>
          <w:u w:val="none"/>
        </w:rPr>
        <w:t xml:space="preserve">w przypadku pieniądza wpłaca się je w wymaganej kwocie przelewem na rachunek bankowy wskazany przez Zamawiającego, w </w:t>
      </w:r>
      <w:r w:rsidRPr="00404110">
        <w:rPr>
          <w:rFonts w:ascii="Times New Roman" w:hAnsi="Times New Roman"/>
          <w:b/>
          <w:snapToGrid w:val="0"/>
          <w:sz w:val="24"/>
          <w:szCs w:val="24"/>
        </w:rPr>
        <w:t>Bank</w:t>
      </w:r>
      <w:r>
        <w:rPr>
          <w:rFonts w:ascii="Times New Roman" w:hAnsi="Times New Roman"/>
          <w:b/>
          <w:snapToGrid w:val="0"/>
          <w:sz w:val="24"/>
          <w:szCs w:val="24"/>
        </w:rPr>
        <w:t>u</w:t>
      </w:r>
      <w:r w:rsidRPr="00404110">
        <w:rPr>
          <w:rFonts w:ascii="Times New Roman" w:hAnsi="Times New Roman"/>
          <w:b/>
          <w:snapToGrid w:val="0"/>
          <w:sz w:val="24"/>
          <w:szCs w:val="24"/>
        </w:rPr>
        <w:t xml:space="preserve"> BGŻ S.A. Oddział Operacyjny </w:t>
      </w:r>
      <w:r>
        <w:rPr>
          <w:rFonts w:ascii="Times New Roman" w:hAnsi="Times New Roman"/>
          <w:b/>
          <w:snapToGrid w:val="0"/>
          <w:sz w:val="24"/>
          <w:szCs w:val="24"/>
        </w:rPr>
        <w:br/>
      </w:r>
      <w:r w:rsidRPr="00404110">
        <w:rPr>
          <w:rFonts w:ascii="Times New Roman" w:hAnsi="Times New Roman"/>
          <w:b/>
          <w:snapToGrid w:val="0"/>
          <w:sz w:val="24"/>
          <w:szCs w:val="24"/>
        </w:rPr>
        <w:t xml:space="preserve">w Brzegu, </w:t>
      </w:r>
      <w:r w:rsidR="009447D3" w:rsidRPr="00404110">
        <w:rPr>
          <w:rFonts w:ascii="Times New Roman" w:hAnsi="Times New Roman"/>
          <w:b/>
          <w:snapToGrid w:val="0"/>
          <w:sz w:val="24"/>
          <w:szCs w:val="24"/>
        </w:rPr>
        <w:t>Nr</w:t>
      </w:r>
      <w:r w:rsidRPr="00404110">
        <w:rPr>
          <w:rFonts w:ascii="Times New Roman" w:hAnsi="Times New Roman"/>
          <w:b/>
          <w:snapToGrid w:val="0"/>
          <w:sz w:val="24"/>
          <w:szCs w:val="24"/>
        </w:rPr>
        <w:t xml:space="preserve"> rachunku: 36 2030 0045 1110 0000 0217 9920</w:t>
      </w:r>
      <w:r w:rsidRPr="008B7BF0">
        <w:rPr>
          <w:rFonts w:ascii="Times New Roman" w:hAnsi="Times New Roman"/>
          <w:b/>
          <w:bCs/>
          <w:sz w:val="24"/>
          <w:szCs w:val="24"/>
          <w:u w:val="none"/>
        </w:rPr>
        <w:t xml:space="preserve"> </w:t>
      </w:r>
      <w:r w:rsidRPr="006D1FC2">
        <w:rPr>
          <w:rFonts w:ascii="Times New Roman" w:hAnsi="Times New Roman"/>
          <w:b/>
          <w:bCs/>
          <w:sz w:val="24"/>
          <w:szCs w:val="24"/>
          <w:u w:val="none"/>
        </w:rPr>
        <w:t>(kopię potwierdzenia wpłaty proszę dołączyć do oferty),</w:t>
      </w:r>
      <w:r w:rsidRPr="006D1FC2">
        <w:rPr>
          <w:rFonts w:ascii="Times New Roman" w:hAnsi="Times New Roman"/>
          <w:sz w:val="24"/>
          <w:szCs w:val="24"/>
          <w:u w:val="none"/>
        </w:rPr>
        <w:t xml:space="preserve"> </w:t>
      </w:r>
    </w:p>
    <w:p w:rsidR="00DD53C8" w:rsidRPr="00297608" w:rsidRDefault="00DD53C8" w:rsidP="003A4FC9">
      <w:pPr>
        <w:pStyle w:val="Tekstpodstawowywcity"/>
        <w:numPr>
          <w:ilvl w:val="0"/>
          <w:numId w:val="20"/>
        </w:numPr>
        <w:tabs>
          <w:tab w:val="clear" w:pos="660"/>
          <w:tab w:val="num" w:pos="540"/>
        </w:tabs>
        <w:autoSpaceDN w:val="0"/>
        <w:ind w:left="540" w:hanging="540"/>
        <w:jc w:val="both"/>
        <w:rPr>
          <w:rFonts w:ascii="Times New Roman" w:hAnsi="Times New Roman"/>
          <w:b/>
          <w:sz w:val="24"/>
          <w:szCs w:val="24"/>
          <w:u w:val="none"/>
        </w:rPr>
      </w:pPr>
      <w:r w:rsidRPr="00297608">
        <w:rPr>
          <w:rFonts w:ascii="Times New Roman" w:hAnsi="Times New Roman"/>
          <w:b/>
          <w:sz w:val="24"/>
          <w:szCs w:val="24"/>
          <w:u w:val="none"/>
        </w:rPr>
        <w:t xml:space="preserve">w przypadku gwarancji i poręczeń należy oryginał dokumentu dołączyć do oferty </w:t>
      </w:r>
      <w:r>
        <w:rPr>
          <w:rFonts w:ascii="Times New Roman" w:hAnsi="Times New Roman"/>
          <w:b/>
          <w:sz w:val="24"/>
          <w:szCs w:val="24"/>
          <w:u w:val="none"/>
        </w:rPr>
        <w:br/>
      </w:r>
      <w:r w:rsidRPr="00297608">
        <w:rPr>
          <w:rFonts w:ascii="Times New Roman" w:hAnsi="Times New Roman"/>
          <w:b/>
          <w:sz w:val="24"/>
          <w:szCs w:val="24"/>
          <w:u w:val="none"/>
        </w:rPr>
        <w:t>i złożyć w jednej kopercie z ofertą.</w:t>
      </w:r>
    </w:p>
    <w:p w:rsidR="00DD53C8" w:rsidRPr="00501B8C" w:rsidRDefault="00DD53C8" w:rsidP="003A4FC9">
      <w:pPr>
        <w:pStyle w:val="Tekstpodstawowywcity"/>
        <w:numPr>
          <w:ilvl w:val="0"/>
          <w:numId w:val="19"/>
        </w:numPr>
        <w:tabs>
          <w:tab w:val="clear" w:pos="720"/>
          <w:tab w:val="num" w:pos="460"/>
          <w:tab w:val="num" w:pos="540"/>
        </w:tabs>
        <w:autoSpaceDN w:val="0"/>
        <w:ind w:left="540" w:hanging="540"/>
        <w:jc w:val="both"/>
        <w:rPr>
          <w:rFonts w:ascii="Times New Roman" w:hAnsi="Times New Roman"/>
          <w:b/>
          <w:bCs/>
          <w:sz w:val="24"/>
          <w:szCs w:val="24"/>
          <w:u w:val="none"/>
        </w:rPr>
      </w:pPr>
      <w:r w:rsidRPr="00501B8C">
        <w:rPr>
          <w:rFonts w:ascii="Times New Roman" w:hAnsi="Times New Roman"/>
          <w:b/>
          <w:bCs/>
          <w:sz w:val="24"/>
          <w:szCs w:val="24"/>
          <w:u w:val="none"/>
        </w:rPr>
        <w:t>Zwrot wadium:</w:t>
      </w:r>
    </w:p>
    <w:p w:rsidR="00DD53C8" w:rsidRPr="00501B8C" w:rsidRDefault="00DD53C8" w:rsidP="00DD53C8">
      <w:pPr>
        <w:pStyle w:val="Tekstpodstawowywcity"/>
        <w:autoSpaceDN w:val="0"/>
        <w:ind w:left="540"/>
        <w:jc w:val="both"/>
        <w:rPr>
          <w:rFonts w:ascii="Times New Roman" w:hAnsi="Times New Roman"/>
          <w:sz w:val="24"/>
          <w:szCs w:val="24"/>
          <w:u w:val="none"/>
        </w:rPr>
      </w:pPr>
      <w:r w:rsidRPr="00501B8C">
        <w:rPr>
          <w:rFonts w:ascii="Times New Roman" w:hAnsi="Times New Roman"/>
          <w:sz w:val="24"/>
          <w:szCs w:val="24"/>
          <w:u w:val="none"/>
        </w:rPr>
        <w:t xml:space="preserve">a) Zamawiający zwraca wadium wszystkim Wykonawcom niezwłocznie po wyborze oferty najkorzystniejszej lub unieważnieniu postępowania, z wyjątkiem Wykonawcy, którego oferta została wybrana jako najkorzystniejsza </w:t>
      </w:r>
      <w:r w:rsidRPr="00501B8C">
        <w:rPr>
          <w:rFonts w:ascii="Times New Roman" w:hAnsi="Times New Roman"/>
          <w:b/>
          <w:bCs/>
          <w:sz w:val="24"/>
          <w:szCs w:val="24"/>
          <w:u w:val="none"/>
        </w:rPr>
        <w:t xml:space="preserve">, </w:t>
      </w:r>
      <w:r w:rsidRPr="00501B8C">
        <w:rPr>
          <w:rFonts w:ascii="Times New Roman" w:hAnsi="Times New Roman"/>
          <w:sz w:val="24"/>
          <w:szCs w:val="24"/>
          <w:u w:val="none"/>
        </w:rPr>
        <w:t>z zastrzeżeniem art. 46 ust. 4a ustawy prawo zamówień publicznych.</w:t>
      </w:r>
    </w:p>
    <w:p w:rsidR="00DD53C8" w:rsidRPr="00501B8C" w:rsidRDefault="00DD53C8" w:rsidP="00DD53C8">
      <w:pPr>
        <w:pStyle w:val="Tekstpodstawowywcity"/>
        <w:autoSpaceDN w:val="0"/>
        <w:ind w:left="540"/>
        <w:jc w:val="both"/>
        <w:rPr>
          <w:rFonts w:ascii="Times New Roman" w:hAnsi="Times New Roman"/>
          <w:sz w:val="24"/>
          <w:szCs w:val="24"/>
          <w:u w:val="none"/>
        </w:rPr>
      </w:pPr>
      <w:r w:rsidRPr="00501B8C">
        <w:rPr>
          <w:rFonts w:ascii="Times New Roman" w:hAnsi="Times New Roman"/>
          <w:sz w:val="24"/>
          <w:szCs w:val="24"/>
          <w:u w:val="none"/>
        </w:rPr>
        <w:lastRenderedPageBreak/>
        <w:t>b) Wykonawcy, którego oferta została wybrana jako najkorzystniejsza, Zamawiający zwraca wadium niezwłocznie po zawarciu umowy w sprawie zamówienia publicznego oraz wniesieniu zabezpieczenia należytego wykonania umowy.</w:t>
      </w:r>
    </w:p>
    <w:p w:rsidR="00DD53C8" w:rsidRPr="00501B8C" w:rsidRDefault="00DD53C8" w:rsidP="00DD53C8">
      <w:pPr>
        <w:pStyle w:val="Tekstpodstawowywcity"/>
        <w:autoSpaceDN w:val="0"/>
        <w:ind w:left="540"/>
        <w:jc w:val="both"/>
        <w:rPr>
          <w:rFonts w:ascii="Times New Roman" w:hAnsi="Times New Roman"/>
          <w:sz w:val="24"/>
          <w:szCs w:val="24"/>
          <w:u w:val="none"/>
        </w:rPr>
      </w:pPr>
      <w:r w:rsidRPr="00501B8C">
        <w:rPr>
          <w:rFonts w:ascii="Times New Roman" w:hAnsi="Times New Roman"/>
          <w:sz w:val="24"/>
          <w:szCs w:val="24"/>
          <w:u w:val="none"/>
        </w:rPr>
        <w:t>c) Zamawiający zwraca niezwłocznie wadium, na wniosek Wykonawcy, który wycofał ofertę przed upływem terminu składania ofert.</w:t>
      </w:r>
    </w:p>
    <w:p w:rsidR="00DD53C8" w:rsidRPr="00100211" w:rsidRDefault="00DD53C8" w:rsidP="003A4FC9">
      <w:pPr>
        <w:pStyle w:val="Tekstpodstawowywcity"/>
        <w:numPr>
          <w:ilvl w:val="0"/>
          <w:numId w:val="19"/>
        </w:numPr>
        <w:tabs>
          <w:tab w:val="clear" w:pos="720"/>
          <w:tab w:val="num" w:pos="460"/>
          <w:tab w:val="num" w:pos="540"/>
        </w:tabs>
        <w:autoSpaceDN w:val="0"/>
        <w:ind w:left="540" w:hanging="540"/>
        <w:jc w:val="both"/>
        <w:rPr>
          <w:rFonts w:ascii="Times New Roman" w:hAnsi="Times New Roman"/>
          <w:b/>
          <w:bCs/>
          <w:sz w:val="24"/>
          <w:szCs w:val="24"/>
          <w:u w:val="none"/>
        </w:rPr>
      </w:pPr>
      <w:r w:rsidRPr="00100211">
        <w:rPr>
          <w:rFonts w:ascii="Times New Roman" w:hAnsi="Times New Roman"/>
          <w:sz w:val="24"/>
          <w:szCs w:val="24"/>
          <w:u w:val="none"/>
        </w:rPr>
        <w:t xml:space="preserve">Zamawiający żąda ponownego wniesienia wadium przez Wykonawcę, któremu zwrócono wadium na podstawie art. 46 ust. 1  ustawy prawo zamówień publicznych, jeżeli w wyniku rozstrzygnięcia odwołania  jego oferta została wybrana jako najkorzystniejsza. Wykonawca wnosi wadium w terminie określonym przez Zamawiającego. </w:t>
      </w:r>
    </w:p>
    <w:p w:rsidR="00DD53C8" w:rsidRPr="000A691C" w:rsidRDefault="00DD53C8" w:rsidP="003A4FC9">
      <w:pPr>
        <w:pStyle w:val="Tekstpodstawowywcity"/>
        <w:numPr>
          <w:ilvl w:val="0"/>
          <w:numId w:val="19"/>
        </w:numPr>
        <w:tabs>
          <w:tab w:val="clear" w:pos="720"/>
          <w:tab w:val="num" w:pos="460"/>
          <w:tab w:val="num" w:pos="540"/>
        </w:tabs>
        <w:autoSpaceDN w:val="0"/>
        <w:ind w:left="540" w:hanging="540"/>
        <w:jc w:val="both"/>
        <w:rPr>
          <w:rFonts w:ascii="Times New Roman" w:hAnsi="Times New Roman"/>
          <w:b/>
          <w:bCs/>
          <w:sz w:val="24"/>
          <w:szCs w:val="24"/>
          <w:u w:val="none"/>
        </w:rPr>
      </w:pPr>
      <w:r w:rsidRPr="000A691C">
        <w:rPr>
          <w:rFonts w:ascii="Times New Roman" w:hAnsi="Times New Roman"/>
          <w:sz w:val="24"/>
          <w:szCs w:val="24"/>
          <w:u w:val="none"/>
        </w:rPr>
        <w:t xml:space="preserve">Jeżeli wadium wniesiono w pieniądzu, Zamawiający </w:t>
      </w:r>
      <w:r w:rsidRPr="000A691C">
        <w:rPr>
          <w:rFonts w:ascii="Times New Roman" w:hAnsi="Times New Roman"/>
          <w:b/>
          <w:bCs/>
          <w:sz w:val="24"/>
          <w:szCs w:val="24"/>
          <w:u w:val="none"/>
        </w:rPr>
        <w:t>zwraca je wraz z odsetkami wynikającymi z umowy rachunku bankowego</w:t>
      </w:r>
      <w:r w:rsidRPr="000A691C">
        <w:rPr>
          <w:rFonts w:ascii="Times New Roman" w:hAnsi="Times New Roman"/>
          <w:sz w:val="24"/>
          <w:szCs w:val="24"/>
          <w:u w:val="none"/>
        </w:rPr>
        <w:t>, na którym było ono przechowywane, pomniejszone o koszty prowadzenia rachunku bankowego oraz prowizji bankowej za przelew pieniędzy na rachunek bankowy wskazany przez Wykonawcę.</w:t>
      </w:r>
    </w:p>
    <w:p w:rsidR="00DD53C8" w:rsidRPr="000A691C" w:rsidRDefault="00DD53C8" w:rsidP="003A4FC9">
      <w:pPr>
        <w:pStyle w:val="Tekstpodstawowywcity"/>
        <w:numPr>
          <w:ilvl w:val="0"/>
          <w:numId w:val="19"/>
        </w:numPr>
        <w:tabs>
          <w:tab w:val="clear" w:pos="720"/>
          <w:tab w:val="num" w:pos="460"/>
          <w:tab w:val="num" w:pos="540"/>
        </w:tabs>
        <w:autoSpaceDN w:val="0"/>
        <w:ind w:left="540" w:hanging="540"/>
        <w:jc w:val="both"/>
        <w:rPr>
          <w:rFonts w:ascii="Times New Roman" w:hAnsi="Times New Roman"/>
          <w:b/>
          <w:bCs/>
          <w:sz w:val="24"/>
          <w:szCs w:val="24"/>
          <w:u w:val="none"/>
        </w:rPr>
      </w:pPr>
      <w:r w:rsidRPr="000A691C">
        <w:rPr>
          <w:rFonts w:ascii="Times New Roman" w:hAnsi="Times New Roman"/>
          <w:b/>
          <w:bCs/>
          <w:sz w:val="24"/>
          <w:szCs w:val="24"/>
          <w:u w:val="none"/>
        </w:rPr>
        <w:t>Zatrzymanie wadium przez Zamawiającego:</w:t>
      </w:r>
    </w:p>
    <w:p w:rsidR="00DD53C8" w:rsidRPr="000A691C" w:rsidRDefault="00DD53C8" w:rsidP="00DD53C8">
      <w:pPr>
        <w:pStyle w:val="Tekstpodstawowywcity"/>
        <w:autoSpaceDN w:val="0"/>
        <w:jc w:val="both"/>
        <w:rPr>
          <w:rFonts w:ascii="Times New Roman" w:hAnsi="Times New Roman"/>
          <w:bCs/>
          <w:sz w:val="24"/>
          <w:szCs w:val="24"/>
          <w:u w:val="none"/>
        </w:rPr>
      </w:pPr>
      <w:r w:rsidRPr="000A691C">
        <w:rPr>
          <w:rFonts w:ascii="Times New Roman" w:hAnsi="Times New Roman"/>
          <w:bCs/>
          <w:sz w:val="24"/>
          <w:szCs w:val="24"/>
          <w:u w:val="none"/>
        </w:rPr>
        <w:t>Zamawiający zatrzymuje wadium wraz z odsetkami jeżeli Wykonawca w odpowiedzi na wezwanie, o którym mowa w art. 26 ust. 3 ustawy prawo zamówień publicznych nie złożył dokumentów lub oświadczeń, o których mowa w art. 25 ust. 1 lub pełnomocnictw, chyba że udowodni, że wynika to z przyczyn nie</w:t>
      </w:r>
      <w:r>
        <w:rPr>
          <w:rFonts w:ascii="Times New Roman" w:hAnsi="Times New Roman"/>
          <w:bCs/>
          <w:sz w:val="24"/>
          <w:szCs w:val="24"/>
          <w:u w:val="none"/>
        </w:rPr>
        <w:t xml:space="preserve"> </w:t>
      </w:r>
      <w:r w:rsidRPr="000A691C">
        <w:rPr>
          <w:rFonts w:ascii="Times New Roman" w:hAnsi="Times New Roman"/>
          <w:bCs/>
          <w:sz w:val="24"/>
          <w:szCs w:val="24"/>
          <w:u w:val="none"/>
        </w:rPr>
        <w:t xml:space="preserve">leżących po jego stronie. </w:t>
      </w:r>
    </w:p>
    <w:p w:rsidR="00DD53C8" w:rsidRPr="000A691C" w:rsidRDefault="00DD53C8" w:rsidP="00DD53C8">
      <w:pPr>
        <w:pStyle w:val="Tekstpodstawowywcity"/>
        <w:tabs>
          <w:tab w:val="left" w:pos="0"/>
        </w:tabs>
        <w:jc w:val="both"/>
        <w:rPr>
          <w:rFonts w:ascii="Times New Roman" w:hAnsi="Times New Roman"/>
          <w:sz w:val="24"/>
          <w:szCs w:val="24"/>
          <w:u w:val="none"/>
        </w:rPr>
      </w:pPr>
      <w:r w:rsidRPr="000A691C">
        <w:rPr>
          <w:rFonts w:ascii="Times New Roman" w:hAnsi="Times New Roman"/>
          <w:sz w:val="24"/>
          <w:szCs w:val="24"/>
          <w:u w:val="none"/>
        </w:rPr>
        <w:t>Zamawiający zatrzymuje wadium wraz z odsetkami, jeżeli Wykonawca, którego oferta została wybrana:</w:t>
      </w:r>
    </w:p>
    <w:p w:rsidR="00DD53C8" w:rsidRPr="000A691C" w:rsidRDefault="00DD53C8" w:rsidP="003A4FC9">
      <w:pPr>
        <w:pStyle w:val="Tekstpodstawowywcity"/>
        <w:numPr>
          <w:ilvl w:val="0"/>
          <w:numId w:val="21"/>
        </w:numPr>
        <w:tabs>
          <w:tab w:val="clear" w:pos="720"/>
          <w:tab w:val="num" w:pos="360"/>
        </w:tabs>
        <w:autoSpaceDN w:val="0"/>
        <w:ind w:left="360"/>
        <w:jc w:val="both"/>
        <w:rPr>
          <w:rFonts w:ascii="Times New Roman" w:hAnsi="Times New Roman"/>
          <w:sz w:val="24"/>
          <w:szCs w:val="24"/>
          <w:u w:val="none"/>
        </w:rPr>
      </w:pPr>
      <w:r w:rsidRPr="000A691C">
        <w:rPr>
          <w:rFonts w:ascii="Times New Roman" w:hAnsi="Times New Roman"/>
          <w:sz w:val="24"/>
          <w:szCs w:val="24"/>
          <w:u w:val="none"/>
        </w:rPr>
        <w:t>odmówił podpisania umowy w sprawie zamówienia publicznego na warunkach określonych w ofercie,</w:t>
      </w:r>
    </w:p>
    <w:p w:rsidR="00DD53C8" w:rsidRPr="000A691C" w:rsidRDefault="00DD53C8" w:rsidP="003A4FC9">
      <w:pPr>
        <w:pStyle w:val="Tekstpodstawowywcity"/>
        <w:numPr>
          <w:ilvl w:val="0"/>
          <w:numId w:val="21"/>
        </w:numPr>
        <w:tabs>
          <w:tab w:val="clear" w:pos="720"/>
          <w:tab w:val="num" w:pos="360"/>
        </w:tabs>
        <w:autoSpaceDN w:val="0"/>
        <w:ind w:left="360"/>
        <w:jc w:val="both"/>
        <w:rPr>
          <w:rFonts w:ascii="Times New Roman" w:hAnsi="Times New Roman"/>
          <w:sz w:val="24"/>
          <w:szCs w:val="24"/>
          <w:u w:val="none"/>
        </w:rPr>
      </w:pPr>
      <w:r w:rsidRPr="000A691C">
        <w:rPr>
          <w:rFonts w:ascii="Times New Roman" w:hAnsi="Times New Roman"/>
          <w:sz w:val="24"/>
          <w:szCs w:val="24"/>
          <w:u w:val="none"/>
        </w:rPr>
        <w:t>nie wniósł wymaganego zabezpieczenia należytego wykonania umowy,</w:t>
      </w:r>
    </w:p>
    <w:p w:rsidR="00DD53C8" w:rsidRDefault="00DD53C8" w:rsidP="003A4FC9">
      <w:pPr>
        <w:pStyle w:val="Tekstpodstawowywcity"/>
        <w:numPr>
          <w:ilvl w:val="0"/>
          <w:numId w:val="21"/>
        </w:numPr>
        <w:tabs>
          <w:tab w:val="clear" w:pos="720"/>
          <w:tab w:val="num" w:pos="360"/>
        </w:tabs>
        <w:autoSpaceDN w:val="0"/>
        <w:ind w:left="360"/>
        <w:jc w:val="both"/>
        <w:rPr>
          <w:rFonts w:ascii="Times New Roman" w:hAnsi="Times New Roman"/>
          <w:sz w:val="24"/>
          <w:szCs w:val="24"/>
          <w:u w:val="none"/>
        </w:rPr>
      </w:pPr>
      <w:r w:rsidRPr="000A691C">
        <w:rPr>
          <w:rFonts w:ascii="Times New Roman" w:hAnsi="Times New Roman"/>
          <w:sz w:val="24"/>
          <w:szCs w:val="24"/>
          <w:u w:val="none"/>
        </w:rPr>
        <w:t>zawarcie umowy w sprawie zamówienia publicznego stało się niemożliwe z przyczyn leżących po stronie Wykonawcy.</w:t>
      </w:r>
    </w:p>
    <w:p w:rsidR="00DD53C8" w:rsidRPr="000A691C" w:rsidRDefault="00DD53C8" w:rsidP="00DD53C8">
      <w:pPr>
        <w:pStyle w:val="Tekstpodstawowywcity"/>
        <w:autoSpaceDN w:val="0"/>
        <w:jc w:val="both"/>
        <w:rPr>
          <w:rFonts w:ascii="Times New Roman" w:hAnsi="Times New Roman"/>
          <w:sz w:val="24"/>
          <w:szCs w:val="24"/>
          <w:u w:val="none"/>
        </w:rPr>
      </w:pPr>
    </w:p>
    <w:p w:rsidR="00DD53C8" w:rsidRPr="000A691C" w:rsidRDefault="00DD53C8" w:rsidP="003A4FC9">
      <w:pPr>
        <w:pStyle w:val="Tekstpodstawowywcity"/>
        <w:numPr>
          <w:ilvl w:val="0"/>
          <w:numId w:val="19"/>
        </w:numPr>
        <w:tabs>
          <w:tab w:val="clear" w:pos="720"/>
          <w:tab w:val="num" w:pos="460"/>
          <w:tab w:val="num" w:pos="540"/>
        </w:tabs>
        <w:autoSpaceDN w:val="0"/>
        <w:ind w:left="540" w:hanging="540"/>
        <w:jc w:val="both"/>
        <w:rPr>
          <w:rFonts w:ascii="Times New Roman" w:hAnsi="Times New Roman"/>
          <w:b/>
          <w:bCs/>
          <w:sz w:val="24"/>
          <w:szCs w:val="24"/>
          <w:u w:val="none"/>
        </w:rPr>
      </w:pPr>
      <w:r w:rsidRPr="000A691C">
        <w:rPr>
          <w:rFonts w:ascii="Times New Roman" w:hAnsi="Times New Roman"/>
          <w:b/>
          <w:bCs/>
          <w:sz w:val="24"/>
          <w:szCs w:val="24"/>
          <w:u w:val="none"/>
        </w:rPr>
        <w:t>Okres ważności wadium:</w:t>
      </w:r>
    </w:p>
    <w:p w:rsidR="00DD53C8" w:rsidRPr="005305FE" w:rsidRDefault="00DD53C8" w:rsidP="00DD53C8">
      <w:pPr>
        <w:pStyle w:val="Tekstpodstawowywcity"/>
        <w:widowControl w:val="0"/>
        <w:jc w:val="both"/>
        <w:rPr>
          <w:rFonts w:ascii="Times New Roman" w:hAnsi="Times New Roman"/>
          <w:sz w:val="24"/>
          <w:szCs w:val="24"/>
          <w:u w:val="none"/>
        </w:rPr>
      </w:pPr>
      <w:r w:rsidRPr="000A691C">
        <w:rPr>
          <w:rFonts w:ascii="Times New Roman" w:hAnsi="Times New Roman"/>
          <w:sz w:val="24"/>
          <w:szCs w:val="24"/>
          <w:u w:val="none"/>
        </w:rPr>
        <w:t xml:space="preserve">Wykonawca zabezpiecza ofertę wymaganą kwotą wadium na okres </w:t>
      </w:r>
      <w:r w:rsidR="00DB3626">
        <w:rPr>
          <w:rFonts w:ascii="Times New Roman" w:hAnsi="Times New Roman"/>
          <w:b/>
          <w:sz w:val="24"/>
          <w:szCs w:val="24"/>
          <w:u w:val="none"/>
        </w:rPr>
        <w:t>6</w:t>
      </w:r>
      <w:r w:rsidRPr="000A691C">
        <w:rPr>
          <w:rFonts w:ascii="Times New Roman" w:hAnsi="Times New Roman"/>
          <w:b/>
          <w:sz w:val="24"/>
          <w:szCs w:val="24"/>
          <w:u w:val="none"/>
        </w:rPr>
        <w:t>0 dni</w:t>
      </w:r>
      <w:r w:rsidRPr="000A691C">
        <w:rPr>
          <w:rFonts w:ascii="Times New Roman" w:hAnsi="Times New Roman"/>
          <w:sz w:val="24"/>
          <w:szCs w:val="24"/>
          <w:u w:val="none"/>
        </w:rPr>
        <w:t xml:space="preserve"> licząc od daty upływu terminu składania ofert. </w:t>
      </w:r>
    </w:p>
    <w:p w:rsidR="00B553AC" w:rsidRPr="00710586" w:rsidRDefault="00B553AC" w:rsidP="004E4084">
      <w:pPr>
        <w:pStyle w:val="Tekstpodstawowywcity"/>
        <w:autoSpaceDN w:val="0"/>
        <w:jc w:val="both"/>
        <w:rPr>
          <w:rFonts w:ascii="Times New Roman" w:hAnsi="Times New Roman"/>
          <w:sz w:val="24"/>
          <w:szCs w:val="24"/>
          <w:u w:val="none"/>
        </w:rPr>
      </w:pPr>
    </w:p>
    <w:p w:rsidR="00DD7A9D" w:rsidRDefault="00DD7A9D" w:rsidP="003A4FC9">
      <w:pPr>
        <w:pStyle w:val="Tekstpodstawowywcity"/>
        <w:widowControl w:val="0"/>
        <w:numPr>
          <w:ilvl w:val="0"/>
          <w:numId w:val="10"/>
        </w:numPr>
        <w:tabs>
          <w:tab w:val="left" w:pos="360"/>
        </w:tabs>
        <w:ind w:left="600" w:hanging="600"/>
        <w:jc w:val="left"/>
        <w:rPr>
          <w:rFonts w:ascii="Times New Roman" w:hAnsi="Times New Roman"/>
          <w:b/>
          <w:sz w:val="28"/>
          <w:szCs w:val="28"/>
        </w:rPr>
      </w:pPr>
      <w:r>
        <w:rPr>
          <w:rFonts w:ascii="Times New Roman" w:hAnsi="Times New Roman"/>
          <w:b/>
          <w:sz w:val="28"/>
          <w:szCs w:val="28"/>
        </w:rPr>
        <w:t>Termin związania ofertą:</w:t>
      </w:r>
    </w:p>
    <w:p w:rsidR="00DD7A9D" w:rsidRDefault="00DD7A9D" w:rsidP="00DD7A9D">
      <w:pPr>
        <w:widowControl w:val="0"/>
        <w:tabs>
          <w:tab w:val="left" w:pos="1500"/>
        </w:tabs>
        <w:jc w:val="both"/>
        <w:rPr>
          <w:snapToGrid w:val="0"/>
          <w:sz w:val="24"/>
          <w:szCs w:val="24"/>
        </w:rPr>
      </w:pPr>
    </w:p>
    <w:p w:rsidR="00DD7A9D" w:rsidRDefault="00DD7A9D" w:rsidP="008C5888">
      <w:pPr>
        <w:widowControl w:val="0"/>
        <w:numPr>
          <w:ilvl w:val="0"/>
          <w:numId w:val="4"/>
        </w:numPr>
        <w:tabs>
          <w:tab w:val="num" w:pos="567"/>
        </w:tabs>
        <w:ind w:left="567" w:hanging="567"/>
        <w:jc w:val="both"/>
        <w:rPr>
          <w:snapToGrid w:val="0"/>
          <w:sz w:val="24"/>
          <w:szCs w:val="24"/>
        </w:rPr>
      </w:pPr>
      <w:r>
        <w:rPr>
          <w:snapToGrid w:val="0"/>
          <w:sz w:val="24"/>
          <w:szCs w:val="24"/>
        </w:rPr>
        <w:t xml:space="preserve">Termin związania ofertą wynosi </w:t>
      </w:r>
      <w:r w:rsidR="00DB3626">
        <w:rPr>
          <w:snapToGrid w:val="0"/>
          <w:sz w:val="24"/>
          <w:szCs w:val="24"/>
        </w:rPr>
        <w:t>6</w:t>
      </w:r>
      <w:r>
        <w:rPr>
          <w:snapToGrid w:val="0"/>
          <w:sz w:val="24"/>
          <w:szCs w:val="24"/>
        </w:rPr>
        <w:t xml:space="preserve">0 dni. Bieg terminu związania ofertą rozpoczyna się wraz z upływem terminu składania ofert. </w:t>
      </w:r>
    </w:p>
    <w:p w:rsidR="00DD7A9D" w:rsidRDefault="00DD7A9D" w:rsidP="008C5888">
      <w:pPr>
        <w:widowControl w:val="0"/>
        <w:numPr>
          <w:ilvl w:val="0"/>
          <w:numId w:val="4"/>
        </w:numPr>
        <w:tabs>
          <w:tab w:val="num" w:pos="567"/>
        </w:tabs>
        <w:ind w:left="567" w:hanging="567"/>
        <w:jc w:val="both"/>
        <w:rPr>
          <w:snapToGrid w:val="0"/>
          <w:sz w:val="24"/>
          <w:szCs w:val="24"/>
        </w:rPr>
      </w:pPr>
      <w:r>
        <w:rPr>
          <w:snapToGrid w:val="0"/>
          <w:sz w:val="24"/>
          <w:szCs w:val="24"/>
        </w:rPr>
        <w:t>W</w:t>
      </w:r>
      <w:r w:rsidR="001D3441">
        <w:rPr>
          <w:snapToGrid w:val="0"/>
          <w:sz w:val="24"/>
          <w:szCs w:val="24"/>
        </w:rPr>
        <w:t>ykonawca samodzielnie lub na wniosek Zamawiającego może przedłużyć termin związania z ofertą</w:t>
      </w:r>
      <w:r w:rsidR="003257D0">
        <w:rPr>
          <w:snapToGrid w:val="0"/>
          <w:sz w:val="24"/>
          <w:szCs w:val="24"/>
        </w:rPr>
        <w:t xml:space="preserve">, z tym, </w:t>
      </w:r>
      <w:r w:rsidR="003257D0" w:rsidRPr="00390F52">
        <w:rPr>
          <w:snapToGrid w:val="0"/>
          <w:sz w:val="24"/>
          <w:szCs w:val="24"/>
        </w:rPr>
        <w:t>że Zamawiający może tylko raz, co najmniej na 3 dni przed upływem terminu związania ofertą, zwrócić się do Wykonawców o wyrażenie zgody na</w:t>
      </w:r>
      <w:r w:rsidR="003257D0">
        <w:rPr>
          <w:snapToGrid w:val="0"/>
          <w:sz w:val="24"/>
          <w:szCs w:val="24"/>
        </w:rPr>
        <w:t xml:space="preserve"> przedłużenie tego terminu o oznaczony okres</w:t>
      </w:r>
      <w:r>
        <w:rPr>
          <w:snapToGrid w:val="0"/>
          <w:sz w:val="24"/>
          <w:szCs w:val="24"/>
        </w:rPr>
        <w:t>, nie dłuższy jednak niż 60 dni.</w:t>
      </w:r>
    </w:p>
    <w:p w:rsidR="00DD7A9D" w:rsidRDefault="00DD7A9D" w:rsidP="008C5888">
      <w:pPr>
        <w:widowControl w:val="0"/>
        <w:numPr>
          <w:ilvl w:val="0"/>
          <w:numId w:val="4"/>
        </w:numPr>
        <w:tabs>
          <w:tab w:val="num" w:pos="567"/>
        </w:tabs>
        <w:ind w:left="567" w:hanging="567"/>
        <w:jc w:val="both"/>
        <w:rPr>
          <w:snapToGrid w:val="0"/>
          <w:sz w:val="24"/>
          <w:szCs w:val="24"/>
        </w:rPr>
      </w:pPr>
      <w:r>
        <w:rPr>
          <w:snapToGrid w:val="0"/>
          <w:sz w:val="24"/>
          <w:szCs w:val="24"/>
        </w:rPr>
        <w:t>Odmowa wyrażenia zgody na przedłużenie terminu związania ofertą, nie powoduje utraty wadium (jeżeli było wymagane).</w:t>
      </w:r>
    </w:p>
    <w:p w:rsidR="00DD7A9D" w:rsidRDefault="003257D0" w:rsidP="008C5888">
      <w:pPr>
        <w:widowControl w:val="0"/>
        <w:numPr>
          <w:ilvl w:val="0"/>
          <w:numId w:val="4"/>
        </w:numPr>
        <w:tabs>
          <w:tab w:val="num" w:pos="567"/>
        </w:tabs>
        <w:ind w:left="567" w:hanging="567"/>
        <w:jc w:val="both"/>
        <w:rPr>
          <w:snapToGrid w:val="0"/>
          <w:sz w:val="24"/>
          <w:szCs w:val="24"/>
        </w:rPr>
      </w:pPr>
      <w:r>
        <w:rPr>
          <w:snapToGrid w:val="0"/>
          <w:sz w:val="24"/>
          <w:szCs w:val="24"/>
        </w:rPr>
        <w:t>Przedłużenie terminu</w:t>
      </w:r>
      <w:r w:rsidR="00DD7A9D">
        <w:rPr>
          <w:snapToGrid w:val="0"/>
          <w:sz w:val="24"/>
          <w:szCs w:val="24"/>
        </w:rPr>
        <w:t xml:space="preserve"> zw</w:t>
      </w:r>
      <w:r>
        <w:rPr>
          <w:snapToGrid w:val="0"/>
          <w:sz w:val="24"/>
          <w:szCs w:val="24"/>
        </w:rPr>
        <w:t>iązania ofertą jest dopuszczalne</w:t>
      </w:r>
      <w:r w:rsidR="00DD7A9D">
        <w:rPr>
          <w:snapToGrid w:val="0"/>
          <w:sz w:val="24"/>
          <w:szCs w:val="24"/>
        </w:rPr>
        <w:t xml:space="preserve"> tylko z jednoczesnym przedłużeniem okresu ważności wadium (jeżeli było wymagane) albo, jeżeli nie jest to możliwe, z wniesieniem nowego wadium na przedłużony okres związania ofertą.</w:t>
      </w:r>
    </w:p>
    <w:p w:rsidR="003257D0" w:rsidRDefault="003257D0" w:rsidP="008C5888">
      <w:pPr>
        <w:widowControl w:val="0"/>
        <w:numPr>
          <w:ilvl w:val="0"/>
          <w:numId w:val="4"/>
        </w:numPr>
        <w:tabs>
          <w:tab w:val="num" w:pos="567"/>
        </w:tabs>
        <w:ind w:left="567" w:hanging="567"/>
        <w:jc w:val="both"/>
        <w:rPr>
          <w:snapToGrid w:val="0"/>
          <w:sz w:val="24"/>
          <w:szCs w:val="24"/>
        </w:rPr>
      </w:pPr>
      <w:r>
        <w:rPr>
          <w:snapToGrid w:val="0"/>
          <w:sz w:val="24"/>
          <w:szCs w:val="24"/>
        </w:rPr>
        <w:t>Jeżeli przedłużenie terminu związania ofertą</w:t>
      </w:r>
      <w:r w:rsidR="00407EB9">
        <w:rPr>
          <w:snapToGrid w:val="0"/>
          <w:sz w:val="24"/>
          <w:szCs w:val="24"/>
        </w:rPr>
        <w:t xml:space="preserve"> d</w:t>
      </w:r>
      <w:r w:rsidR="00821300">
        <w:rPr>
          <w:snapToGrid w:val="0"/>
          <w:sz w:val="24"/>
          <w:szCs w:val="24"/>
        </w:rPr>
        <w:t xml:space="preserve">okonywane jest po wyborze </w:t>
      </w:r>
      <w:r w:rsidR="00407EB9">
        <w:rPr>
          <w:snapToGrid w:val="0"/>
          <w:sz w:val="24"/>
          <w:szCs w:val="24"/>
        </w:rPr>
        <w:t>oferty najkorzystniejszej, obowiązek wniesienia nowego wadium lub jego przedłużenia dotyczy jedynie Wykonawcy, którego oferta została wybrana jako najkorzystniejsza.</w:t>
      </w:r>
    </w:p>
    <w:p w:rsidR="005A279E" w:rsidRDefault="005A279E" w:rsidP="00DD7A9D">
      <w:pPr>
        <w:widowControl w:val="0"/>
        <w:jc w:val="both"/>
        <w:rPr>
          <w:snapToGrid w:val="0"/>
          <w:color w:val="000000"/>
          <w:sz w:val="24"/>
          <w:szCs w:val="24"/>
        </w:rPr>
      </w:pPr>
    </w:p>
    <w:p w:rsidR="00DD7A9D" w:rsidRDefault="00DD7A9D" w:rsidP="003A4FC9">
      <w:pPr>
        <w:pStyle w:val="Tekstpodstawowywcity"/>
        <w:widowControl w:val="0"/>
        <w:numPr>
          <w:ilvl w:val="0"/>
          <w:numId w:val="10"/>
        </w:numPr>
        <w:tabs>
          <w:tab w:val="left" w:pos="600"/>
        </w:tabs>
        <w:ind w:left="600" w:hanging="600"/>
        <w:jc w:val="left"/>
        <w:rPr>
          <w:rFonts w:ascii="Times New Roman" w:hAnsi="Times New Roman"/>
          <w:b/>
          <w:color w:val="000000"/>
          <w:sz w:val="28"/>
          <w:szCs w:val="28"/>
        </w:rPr>
      </w:pPr>
      <w:r>
        <w:rPr>
          <w:rFonts w:ascii="Times New Roman" w:hAnsi="Times New Roman"/>
          <w:b/>
          <w:color w:val="000000"/>
          <w:sz w:val="28"/>
          <w:szCs w:val="28"/>
        </w:rPr>
        <w:t>Opis sposobu przygotowania ofert:</w:t>
      </w:r>
    </w:p>
    <w:p w:rsidR="00DD7A9D" w:rsidRDefault="00DD7A9D" w:rsidP="00DD7A9D">
      <w:pPr>
        <w:pStyle w:val="Tekstpodstawowywcity"/>
        <w:widowControl w:val="0"/>
        <w:tabs>
          <w:tab w:val="left" w:pos="600"/>
        </w:tabs>
        <w:jc w:val="left"/>
        <w:rPr>
          <w:rFonts w:ascii="Times New Roman" w:hAnsi="Times New Roman"/>
          <w:b/>
          <w:color w:val="FF0000"/>
          <w:sz w:val="28"/>
          <w:szCs w:val="28"/>
          <w:u w:val="none"/>
        </w:rPr>
      </w:pPr>
    </w:p>
    <w:p w:rsidR="00900B99" w:rsidRPr="00900B99" w:rsidRDefault="00DD7A9D" w:rsidP="008C5888">
      <w:pPr>
        <w:widowControl w:val="0"/>
        <w:numPr>
          <w:ilvl w:val="0"/>
          <w:numId w:val="5"/>
        </w:numPr>
        <w:tabs>
          <w:tab w:val="num" w:pos="567"/>
        </w:tabs>
        <w:ind w:left="567" w:hanging="567"/>
        <w:jc w:val="both"/>
        <w:rPr>
          <w:b/>
          <w:snapToGrid w:val="0"/>
          <w:sz w:val="24"/>
          <w:szCs w:val="24"/>
        </w:rPr>
      </w:pPr>
      <w:r>
        <w:rPr>
          <w:snapToGrid w:val="0"/>
          <w:color w:val="000000"/>
          <w:sz w:val="24"/>
          <w:szCs w:val="24"/>
        </w:rPr>
        <w:t>Wykonawca może złożyć tylko jedną ofertę</w:t>
      </w:r>
      <w:r>
        <w:rPr>
          <w:snapToGrid w:val="0"/>
          <w:color w:val="FF0000"/>
          <w:sz w:val="24"/>
          <w:szCs w:val="24"/>
        </w:rPr>
        <w:t xml:space="preserve">. </w:t>
      </w:r>
    </w:p>
    <w:p w:rsidR="00DD7A9D" w:rsidRDefault="00DD7A9D" w:rsidP="008C5888">
      <w:pPr>
        <w:widowControl w:val="0"/>
        <w:numPr>
          <w:ilvl w:val="0"/>
          <w:numId w:val="5"/>
        </w:numPr>
        <w:tabs>
          <w:tab w:val="num" w:pos="567"/>
        </w:tabs>
        <w:ind w:left="567" w:hanging="567"/>
        <w:jc w:val="both"/>
        <w:rPr>
          <w:b/>
          <w:snapToGrid w:val="0"/>
          <w:sz w:val="24"/>
          <w:szCs w:val="24"/>
        </w:rPr>
      </w:pPr>
      <w:r>
        <w:rPr>
          <w:snapToGrid w:val="0"/>
          <w:sz w:val="24"/>
          <w:szCs w:val="24"/>
        </w:rPr>
        <w:t xml:space="preserve">Oferta musi być sporządzona z zachowaniem formy pisemnej pod rygorem nieważności. </w:t>
      </w:r>
    </w:p>
    <w:p w:rsidR="00DD7A9D" w:rsidRDefault="00DD7A9D" w:rsidP="008C5888">
      <w:pPr>
        <w:widowControl w:val="0"/>
        <w:numPr>
          <w:ilvl w:val="0"/>
          <w:numId w:val="5"/>
        </w:numPr>
        <w:tabs>
          <w:tab w:val="num" w:pos="567"/>
        </w:tabs>
        <w:ind w:left="567" w:hanging="567"/>
        <w:jc w:val="both"/>
        <w:rPr>
          <w:b/>
          <w:snapToGrid w:val="0"/>
          <w:sz w:val="24"/>
          <w:szCs w:val="24"/>
        </w:rPr>
      </w:pPr>
      <w:r>
        <w:rPr>
          <w:snapToGrid w:val="0"/>
          <w:sz w:val="24"/>
          <w:szCs w:val="24"/>
        </w:rPr>
        <w:t xml:space="preserve">Każdy dokument składający się na ofertę musi być czytelny. </w:t>
      </w:r>
    </w:p>
    <w:p w:rsidR="005247B9" w:rsidRPr="009253A8" w:rsidRDefault="00DD7A9D" w:rsidP="008C5888">
      <w:pPr>
        <w:widowControl w:val="0"/>
        <w:numPr>
          <w:ilvl w:val="0"/>
          <w:numId w:val="5"/>
        </w:numPr>
        <w:tabs>
          <w:tab w:val="num" w:pos="567"/>
        </w:tabs>
        <w:ind w:left="567" w:hanging="567"/>
        <w:jc w:val="both"/>
        <w:rPr>
          <w:b/>
          <w:snapToGrid w:val="0"/>
          <w:sz w:val="24"/>
          <w:szCs w:val="24"/>
        </w:rPr>
      </w:pPr>
      <w:r>
        <w:rPr>
          <w:snapToGrid w:val="0"/>
          <w:sz w:val="24"/>
          <w:szCs w:val="24"/>
        </w:rPr>
        <w:lastRenderedPageBreak/>
        <w:t xml:space="preserve">Oferta </w:t>
      </w:r>
      <w:r w:rsidR="005247B9">
        <w:rPr>
          <w:snapToGrid w:val="0"/>
          <w:sz w:val="24"/>
          <w:szCs w:val="24"/>
        </w:rPr>
        <w:t xml:space="preserve">wraz załącznikami </w:t>
      </w:r>
      <w:r>
        <w:rPr>
          <w:snapToGrid w:val="0"/>
          <w:sz w:val="24"/>
          <w:szCs w:val="24"/>
        </w:rPr>
        <w:t>musi być podpisana przez Wykonawcę</w:t>
      </w:r>
      <w:r w:rsidR="005247B9">
        <w:rPr>
          <w:snapToGrid w:val="0"/>
          <w:sz w:val="24"/>
          <w:szCs w:val="24"/>
        </w:rPr>
        <w:t xml:space="preserve"> lub osobę upoważnioną do reprezentowania Wykonawcy</w:t>
      </w:r>
      <w:r>
        <w:rPr>
          <w:snapToGrid w:val="0"/>
          <w:sz w:val="24"/>
          <w:szCs w:val="24"/>
        </w:rPr>
        <w:t xml:space="preserve">. </w:t>
      </w:r>
      <w:r w:rsidRPr="009253A8">
        <w:rPr>
          <w:b/>
          <w:snapToGrid w:val="0"/>
          <w:sz w:val="24"/>
          <w:szCs w:val="24"/>
        </w:rPr>
        <w:t>Zamawiający zaleca, aby ofertę podpisano zgodnie z zasadami reprezentacji wskazanymi we właściwym rejestrz</w:t>
      </w:r>
      <w:r w:rsidR="005247B9" w:rsidRPr="009253A8">
        <w:rPr>
          <w:b/>
          <w:snapToGrid w:val="0"/>
          <w:sz w:val="24"/>
          <w:szCs w:val="24"/>
        </w:rPr>
        <w:t>e</w:t>
      </w:r>
      <w:r w:rsidRPr="009253A8">
        <w:rPr>
          <w:b/>
          <w:snapToGrid w:val="0"/>
          <w:sz w:val="24"/>
          <w:szCs w:val="24"/>
        </w:rPr>
        <w:t xml:space="preserve">. </w:t>
      </w:r>
    </w:p>
    <w:p w:rsidR="00DD7A9D" w:rsidRDefault="00DD7A9D" w:rsidP="005247B9">
      <w:pPr>
        <w:widowControl w:val="0"/>
        <w:ind w:left="567"/>
        <w:jc w:val="both"/>
        <w:rPr>
          <w:snapToGrid w:val="0"/>
          <w:sz w:val="24"/>
          <w:szCs w:val="24"/>
        </w:rPr>
      </w:pPr>
      <w:r>
        <w:rPr>
          <w:snapToGrid w:val="0"/>
          <w:sz w:val="24"/>
          <w:szCs w:val="24"/>
        </w:rPr>
        <w:t xml:space="preserve">Jeżeli osoba/osoby podpisująca ofertę działa na podstawie pełnomocnictwa, to </w:t>
      </w:r>
      <w:r w:rsidRPr="009253A8">
        <w:rPr>
          <w:b/>
          <w:snapToGrid w:val="0"/>
          <w:sz w:val="24"/>
          <w:szCs w:val="24"/>
        </w:rPr>
        <w:t>pełnomocnictwo to musi w swej treści</w:t>
      </w:r>
      <w:r w:rsidR="005247B9" w:rsidRPr="009253A8">
        <w:rPr>
          <w:b/>
          <w:snapToGrid w:val="0"/>
          <w:sz w:val="24"/>
          <w:szCs w:val="24"/>
        </w:rPr>
        <w:t xml:space="preserve"> jednoznacznie </w:t>
      </w:r>
      <w:r w:rsidRPr="009253A8">
        <w:rPr>
          <w:b/>
          <w:snapToGrid w:val="0"/>
          <w:sz w:val="24"/>
          <w:szCs w:val="24"/>
        </w:rPr>
        <w:t>wskazywać uprawnienie do podpisania oferty.</w:t>
      </w:r>
      <w:r>
        <w:rPr>
          <w:snapToGrid w:val="0"/>
          <w:sz w:val="24"/>
          <w:szCs w:val="24"/>
        </w:rPr>
        <w:t xml:space="preserve"> Pełnomocnictwo to musi zostać dołączone do oferty i musi być złożone w oryginale lub kopii poświadczonej notarialnie za zgodność z oryginałem. </w:t>
      </w:r>
    </w:p>
    <w:p w:rsidR="00DD7A9D" w:rsidRPr="00993B63" w:rsidRDefault="00DD7A9D" w:rsidP="008C5888">
      <w:pPr>
        <w:widowControl w:val="0"/>
        <w:numPr>
          <w:ilvl w:val="0"/>
          <w:numId w:val="5"/>
        </w:numPr>
        <w:tabs>
          <w:tab w:val="num" w:pos="567"/>
        </w:tabs>
        <w:ind w:left="567" w:hanging="567"/>
        <w:jc w:val="both"/>
        <w:rPr>
          <w:b/>
          <w:snapToGrid w:val="0"/>
          <w:sz w:val="24"/>
          <w:szCs w:val="24"/>
        </w:rPr>
      </w:pPr>
      <w:r w:rsidRPr="00993B63">
        <w:rPr>
          <w:b/>
          <w:snapToGrid w:val="0"/>
          <w:sz w:val="24"/>
          <w:szCs w:val="24"/>
        </w:rPr>
        <w:t xml:space="preserve">Oferta </w:t>
      </w:r>
      <w:r w:rsidR="005247B9" w:rsidRPr="00993B63">
        <w:rPr>
          <w:b/>
          <w:snapToGrid w:val="0"/>
          <w:sz w:val="24"/>
          <w:szCs w:val="24"/>
        </w:rPr>
        <w:t xml:space="preserve">wraz z załącznikami </w:t>
      </w:r>
      <w:r w:rsidRPr="00993B63">
        <w:rPr>
          <w:b/>
          <w:snapToGrid w:val="0"/>
          <w:sz w:val="24"/>
          <w:szCs w:val="24"/>
        </w:rPr>
        <w:t xml:space="preserve">musi być sporządzona w języku polskim. Każdy dokument składający się na ofertę sporządzony w innym języku niż język polski winien być złożony wraz z tłumaczeniem na język polski. W razie wątpliwości uznaje się, iż wersja polskojęzyczna jest wersją wiążącą. </w:t>
      </w:r>
    </w:p>
    <w:p w:rsidR="00DD7A9D" w:rsidRDefault="00DD7A9D" w:rsidP="008C5888">
      <w:pPr>
        <w:widowControl w:val="0"/>
        <w:numPr>
          <w:ilvl w:val="0"/>
          <w:numId w:val="5"/>
        </w:numPr>
        <w:tabs>
          <w:tab w:val="num" w:pos="567"/>
        </w:tabs>
        <w:ind w:left="567" w:hanging="567"/>
        <w:jc w:val="both"/>
        <w:rPr>
          <w:snapToGrid w:val="0"/>
          <w:sz w:val="24"/>
          <w:szCs w:val="24"/>
        </w:rPr>
      </w:pPr>
      <w:r>
        <w:rPr>
          <w:snapToGrid w:val="0"/>
          <w:sz w:val="24"/>
          <w:szCs w:val="24"/>
        </w:rPr>
        <w:t xml:space="preserve">Dokumenty składające się na ofertę mogą być złożone w oryginale lub kserokopii potwierdzonej za zgodność z </w:t>
      </w:r>
      <w:r w:rsidR="005247B9">
        <w:rPr>
          <w:snapToGrid w:val="0"/>
          <w:sz w:val="24"/>
          <w:szCs w:val="24"/>
        </w:rPr>
        <w:t xml:space="preserve">oryginałem przez Wykonawcę lub </w:t>
      </w:r>
      <w:r>
        <w:rPr>
          <w:snapToGrid w:val="0"/>
          <w:sz w:val="24"/>
          <w:szCs w:val="24"/>
        </w:rPr>
        <w:t xml:space="preserve">osobę upoważnioną do reprezentowania Wykonawcy. </w:t>
      </w:r>
    </w:p>
    <w:p w:rsidR="00DD7A9D" w:rsidRPr="009253A8" w:rsidRDefault="00DD7A9D" w:rsidP="008C5888">
      <w:pPr>
        <w:widowControl w:val="0"/>
        <w:numPr>
          <w:ilvl w:val="0"/>
          <w:numId w:val="5"/>
        </w:numPr>
        <w:tabs>
          <w:tab w:val="num" w:pos="567"/>
        </w:tabs>
        <w:ind w:left="567" w:hanging="567"/>
        <w:jc w:val="both"/>
        <w:rPr>
          <w:snapToGrid w:val="0"/>
          <w:sz w:val="24"/>
          <w:szCs w:val="24"/>
          <w:u w:val="single"/>
        </w:rPr>
      </w:pPr>
      <w:r w:rsidRPr="009253A8">
        <w:rPr>
          <w:snapToGrid w:val="0"/>
          <w:sz w:val="24"/>
          <w:szCs w:val="24"/>
          <w:u w:val="single"/>
        </w:rPr>
        <w:t xml:space="preserve">Zaleca się by każda zawierająca jakąkolwiek treść strona oferty była podpisana lub parafowana przez Wykonawcę. Każda poprawka w treści oferty, a w szczególności każde przerobienie, przekreślenie, uzupełnienie, nadpisanie, przesłonięcie korektorem powinny być </w:t>
      </w:r>
      <w:r w:rsidR="005247B9" w:rsidRPr="009253A8">
        <w:rPr>
          <w:snapToGrid w:val="0"/>
          <w:sz w:val="24"/>
          <w:szCs w:val="24"/>
          <w:u w:val="single"/>
        </w:rPr>
        <w:t xml:space="preserve">parafowane przez Wykonawcę lub </w:t>
      </w:r>
      <w:r w:rsidRPr="009253A8">
        <w:rPr>
          <w:snapToGrid w:val="0"/>
          <w:sz w:val="24"/>
          <w:szCs w:val="24"/>
          <w:u w:val="single"/>
        </w:rPr>
        <w:t xml:space="preserve">osobę upoważnioną do reprezentowania Wykonawcy. </w:t>
      </w:r>
    </w:p>
    <w:p w:rsidR="00DD7A9D" w:rsidRDefault="00DD7A9D" w:rsidP="008C5888">
      <w:pPr>
        <w:widowControl w:val="0"/>
        <w:numPr>
          <w:ilvl w:val="0"/>
          <w:numId w:val="5"/>
        </w:numPr>
        <w:tabs>
          <w:tab w:val="num" w:pos="567"/>
        </w:tabs>
        <w:ind w:left="567" w:hanging="567"/>
        <w:jc w:val="both"/>
        <w:rPr>
          <w:snapToGrid w:val="0"/>
          <w:sz w:val="24"/>
          <w:szCs w:val="24"/>
        </w:rPr>
      </w:pPr>
      <w:r>
        <w:rPr>
          <w:snapToGrid w:val="0"/>
          <w:sz w:val="24"/>
          <w:szCs w:val="24"/>
        </w:rPr>
        <w:t xml:space="preserve">Zaleca się, aby strony oferty były trwale ze sobą połączone i kolejno ponumerowane. </w:t>
      </w:r>
    </w:p>
    <w:p w:rsidR="00DD7A9D" w:rsidRPr="00A17C79" w:rsidRDefault="00DD7A9D" w:rsidP="008C5888">
      <w:pPr>
        <w:widowControl w:val="0"/>
        <w:numPr>
          <w:ilvl w:val="0"/>
          <w:numId w:val="5"/>
        </w:numPr>
        <w:tabs>
          <w:tab w:val="num" w:pos="567"/>
        </w:tabs>
        <w:ind w:left="567" w:hanging="567"/>
        <w:jc w:val="both"/>
        <w:rPr>
          <w:b/>
          <w:snapToGrid w:val="0"/>
          <w:sz w:val="24"/>
          <w:szCs w:val="24"/>
        </w:rPr>
      </w:pPr>
      <w:r>
        <w:rPr>
          <w:snapToGrid w:val="0"/>
          <w:sz w:val="24"/>
          <w:szCs w:val="24"/>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(Dz.</w:t>
      </w:r>
      <w:r w:rsidR="00442AE1">
        <w:rPr>
          <w:snapToGrid w:val="0"/>
          <w:sz w:val="24"/>
          <w:szCs w:val="24"/>
        </w:rPr>
        <w:t xml:space="preserve"> </w:t>
      </w:r>
      <w:r>
        <w:rPr>
          <w:snapToGrid w:val="0"/>
          <w:sz w:val="24"/>
          <w:szCs w:val="24"/>
        </w:rPr>
        <w:t xml:space="preserve">U. z 2003 r. nr 153 poz. 1503)” i dołączone do oferty, zaleca się aby były trwale, oddzielnie spięte. Zgodnie z tym przepisem </w:t>
      </w:r>
      <w:r w:rsidRPr="00A17C79">
        <w:rPr>
          <w:b/>
          <w:snapToGrid w:val="0"/>
          <w:sz w:val="24"/>
          <w:szCs w:val="24"/>
        </w:rPr>
        <w:t xml:space="preserve">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rsidR="00DD7A9D" w:rsidRDefault="00DD7A9D" w:rsidP="008C5888">
      <w:pPr>
        <w:widowControl w:val="0"/>
        <w:numPr>
          <w:ilvl w:val="0"/>
          <w:numId w:val="5"/>
        </w:numPr>
        <w:tabs>
          <w:tab w:val="num" w:pos="567"/>
        </w:tabs>
        <w:ind w:left="567" w:hanging="567"/>
        <w:jc w:val="both"/>
        <w:rPr>
          <w:snapToGrid w:val="0"/>
          <w:sz w:val="24"/>
          <w:szCs w:val="24"/>
        </w:rPr>
      </w:pPr>
      <w:r>
        <w:rPr>
          <w:snapToGrid w:val="0"/>
          <w:sz w:val="24"/>
          <w:szCs w:val="24"/>
        </w:rPr>
        <w:t xml:space="preserve">Złożenie więcej niż jednej oferty lub złożenie oferty zawierającej propozycje alternatywne spowoduje odrzucenie wszystkich ofert złożonych przez Wykonawcę. </w:t>
      </w:r>
    </w:p>
    <w:p w:rsidR="00DD7A9D" w:rsidRDefault="00DD7A9D" w:rsidP="008C5888">
      <w:pPr>
        <w:widowControl w:val="0"/>
        <w:numPr>
          <w:ilvl w:val="0"/>
          <w:numId w:val="5"/>
        </w:numPr>
        <w:tabs>
          <w:tab w:val="num" w:pos="567"/>
        </w:tabs>
        <w:ind w:left="567" w:hanging="567"/>
        <w:jc w:val="both"/>
        <w:rPr>
          <w:snapToGrid w:val="0"/>
          <w:sz w:val="24"/>
          <w:szCs w:val="24"/>
        </w:rPr>
      </w:pPr>
      <w:r>
        <w:rPr>
          <w:snapToGrid w:val="0"/>
          <w:sz w:val="24"/>
          <w:szCs w:val="24"/>
        </w:rPr>
        <w:t xml:space="preserve">Wykonawca ponosi wszelkie koszty związane z przygotowaniem i złożeniem oferty. </w:t>
      </w:r>
    </w:p>
    <w:p w:rsidR="00DD7A9D" w:rsidRDefault="00DD7A9D" w:rsidP="008C5888">
      <w:pPr>
        <w:widowControl w:val="0"/>
        <w:numPr>
          <w:ilvl w:val="0"/>
          <w:numId w:val="5"/>
        </w:numPr>
        <w:tabs>
          <w:tab w:val="num" w:pos="567"/>
        </w:tabs>
        <w:ind w:left="567" w:hanging="567"/>
        <w:jc w:val="both"/>
        <w:rPr>
          <w:snapToGrid w:val="0"/>
          <w:sz w:val="24"/>
          <w:szCs w:val="24"/>
        </w:rPr>
      </w:pPr>
      <w:r>
        <w:rPr>
          <w:snapToGrid w:val="0"/>
          <w:sz w:val="24"/>
          <w:szCs w:val="24"/>
        </w:rPr>
        <w:t>Formularz oferty, inne oświadczenia oraz wykazy, o których mowa w specyfikacji, muszą być podpisane przez Wykonawcę lub osobę upoważnion</w:t>
      </w:r>
      <w:r w:rsidR="00BF10D9">
        <w:rPr>
          <w:snapToGrid w:val="0"/>
          <w:sz w:val="24"/>
          <w:szCs w:val="24"/>
        </w:rPr>
        <w:t>ą do reprezentowania Wykonawcy.</w:t>
      </w:r>
    </w:p>
    <w:p w:rsidR="005A279E" w:rsidRDefault="00DE5A56" w:rsidP="001157C2">
      <w:pPr>
        <w:widowControl w:val="0"/>
        <w:numPr>
          <w:ilvl w:val="0"/>
          <w:numId w:val="5"/>
        </w:numPr>
        <w:tabs>
          <w:tab w:val="clear" w:pos="720"/>
          <w:tab w:val="left" w:pos="-3960"/>
          <w:tab w:val="num" w:pos="540"/>
        </w:tabs>
        <w:ind w:left="540" w:hanging="540"/>
        <w:jc w:val="both"/>
        <w:rPr>
          <w:snapToGrid w:val="0"/>
          <w:sz w:val="24"/>
          <w:szCs w:val="24"/>
        </w:rPr>
      </w:pPr>
      <w:r>
        <w:rPr>
          <w:snapToGrid w:val="0"/>
          <w:sz w:val="24"/>
          <w:szCs w:val="24"/>
        </w:rPr>
        <w:t>Wykonawca wskaże w ofercie tę część zamówienia, której wykonanie powierzy  podwykonawcom, jeżeli Zamawiający dopuszcza udział podwykonawców (pkt 3 ppkt 3 s.i.w.z.).</w:t>
      </w:r>
    </w:p>
    <w:p w:rsidR="00DB301E" w:rsidRDefault="00DB301E" w:rsidP="00DB301E">
      <w:pPr>
        <w:widowControl w:val="0"/>
        <w:tabs>
          <w:tab w:val="left" w:pos="-3960"/>
        </w:tabs>
        <w:jc w:val="both"/>
        <w:rPr>
          <w:snapToGrid w:val="0"/>
          <w:sz w:val="24"/>
          <w:szCs w:val="24"/>
        </w:rPr>
      </w:pPr>
    </w:p>
    <w:p w:rsidR="00DD7A9D" w:rsidRDefault="00DD7A9D" w:rsidP="003A4FC9">
      <w:pPr>
        <w:pStyle w:val="Tekstpodstawowywcity"/>
        <w:widowControl w:val="0"/>
        <w:numPr>
          <w:ilvl w:val="0"/>
          <w:numId w:val="10"/>
        </w:numPr>
        <w:tabs>
          <w:tab w:val="left" w:pos="500"/>
        </w:tabs>
        <w:ind w:left="500" w:hanging="500"/>
        <w:jc w:val="both"/>
        <w:rPr>
          <w:rFonts w:ascii="Times New Roman" w:hAnsi="Times New Roman"/>
          <w:b/>
          <w:sz w:val="28"/>
          <w:szCs w:val="28"/>
        </w:rPr>
      </w:pPr>
      <w:r>
        <w:rPr>
          <w:rFonts w:ascii="Times New Roman" w:hAnsi="Times New Roman"/>
          <w:b/>
          <w:sz w:val="28"/>
          <w:szCs w:val="28"/>
        </w:rPr>
        <w:t>Miejsce oraz termin składania i otwarcia ofert:</w:t>
      </w:r>
    </w:p>
    <w:p w:rsidR="00DD7A9D" w:rsidRDefault="00DD7A9D" w:rsidP="00DD7A9D">
      <w:pPr>
        <w:pStyle w:val="Tekstpodstawowywcity"/>
        <w:widowControl w:val="0"/>
        <w:tabs>
          <w:tab w:val="left" w:pos="500"/>
        </w:tabs>
        <w:jc w:val="left"/>
        <w:rPr>
          <w:rFonts w:ascii="Times New Roman" w:hAnsi="Times New Roman"/>
          <w:b/>
          <w:sz w:val="28"/>
          <w:szCs w:val="28"/>
          <w:u w:val="none"/>
        </w:rPr>
      </w:pPr>
    </w:p>
    <w:p w:rsidR="002B17CB" w:rsidRPr="00DB3626" w:rsidRDefault="002B17CB" w:rsidP="003A4FC9">
      <w:pPr>
        <w:widowControl w:val="0"/>
        <w:numPr>
          <w:ilvl w:val="1"/>
          <w:numId w:val="9"/>
        </w:numPr>
        <w:tabs>
          <w:tab w:val="clear" w:pos="1440"/>
          <w:tab w:val="num" w:pos="360"/>
        </w:tabs>
        <w:ind w:left="360"/>
        <w:jc w:val="both"/>
        <w:rPr>
          <w:snapToGrid w:val="0"/>
          <w:color w:val="000000"/>
          <w:sz w:val="24"/>
          <w:szCs w:val="24"/>
        </w:rPr>
      </w:pPr>
      <w:r w:rsidRPr="00DB3626">
        <w:rPr>
          <w:snapToGrid w:val="0"/>
          <w:sz w:val="24"/>
          <w:szCs w:val="24"/>
        </w:rPr>
        <w:t xml:space="preserve">Oferty winny być złożone w siedzibie Zamawiającego w Brzegu przy ul. Robotniczej 12 </w:t>
      </w:r>
      <w:r w:rsidR="00805493" w:rsidRPr="00DB3626">
        <w:rPr>
          <w:snapToGrid w:val="0"/>
          <w:sz w:val="24"/>
          <w:szCs w:val="24"/>
        </w:rPr>
        <w:br/>
      </w:r>
      <w:r w:rsidRPr="00DB3626">
        <w:rPr>
          <w:snapToGrid w:val="0"/>
          <w:sz w:val="24"/>
          <w:szCs w:val="24"/>
        </w:rPr>
        <w:t xml:space="preserve">na biurze podawczym, w terminie </w:t>
      </w:r>
      <w:r w:rsidR="00E77448" w:rsidRPr="00DB3626">
        <w:rPr>
          <w:b/>
          <w:snapToGrid w:val="0"/>
          <w:color w:val="000000"/>
          <w:sz w:val="24"/>
          <w:szCs w:val="24"/>
        </w:rPr>
        <w:t>do dni</w:t>
      </w:r>
      <w:r w:rsidR="00D902F2" w:rsidRPr="00DB3626">
        <w:rPr>
          <w:b/>
          <w:snapToGrid w:val="0"/>
          <w:color w:val="000000"/>
          <w:sz w:val="24"/>
          <w:szCs w:val="24"/>
        </w:rPr>
        <w:t xml:space="preserve">a </w:t>
      </w:r>
      <w:r w:rsidR="00FA7F6B">
        <w:rPr>
          <w:b/>
          <w:snapToGrid w:val="0"/>
          <w:color w:val="000000"/>
          <w:sz w:val="24"/>
          <w:szCs w:val="24"/>
        </w:rPr>
        <w:t>0</w:t>
      </w:r>
      <w:r w:rsidR="00D25782">
        <w:rPr>
          <w:b/>
          <w:snapToGrid w:val="0"/>
          <w:color w:val="000000"/>
          <w:sz w:val="24"/>
          <w:szCs w:val="24"/>
        </w:rPr>
        <w:t>7</w:t>
      </w:r>
      <w:r w:rsidR="00DB3626" w:rsidRPr="00DB3626">
        <w:rPr>
          <w:b/>
          <w:snapToGrid w:val="0"/>
          <w:color w:val="000000"/>
          <w:sz w:val="24"/>
          <w:szCs w:val="24"/>
        </w:rPr>
        <w:t xml:space="preserve"> </w:t>
      </w:r>
      <w:r w:rsidR="00FA7F6B">
        <w:rPr>
          <w:b/>
          <w:snapToGrid w:val="0"/>
          <w:color w:val="000000"/>
          <w:sz w:val="24"/>
          <w:szCs w:val="24"/>
        </w:rPr>
        <w:t>listopada</w:t>
      </w:r>
      <w:r w:rsidRPr="00DB3626">
        <w:rPr>
          <w:b/>
          <w:snapToGrid w:val="0"/>
          <w:color w:val="000000"/>
          <w:sz w:val="24"/>
          <w:szCs w:val="24"/>
        </w:rPr>
        <w:t xml:space="preserve"> </w:t>
      </w:r>
      <w:r w:rsidRPr="00DB3626">
        <w:rPr>
          <w:b/>
          <w:snapToGrid w:val="0"/>
          <w:sz w:val="24"/>
          <w:szCs w:val="24"/>
        </w:rPr>
        <w:t>201</w:t>
      </w:r>
      <w:r w:rsidR="00941BEE" w:rsidRPr="00DB3626">
        <w:rPr>
          <w:b/>
          <w:snapToGrid w:val="0"/>
          <w:sz w:val="24"/>
          <w:szCs w:val="24"/>
        </w:rPr>
        <w:t>3</w:t>
      </w:r>
      <w:r w:rsidRPr="00DB3626">
        <w:rPr>
          <w:b/>
          <w:snapToGrid w:val="0"/>
          <w:sz w:val="24"/>
          <w:szCs w:val="24"/>
        </w:rPr>
        <w:t xml:space="preserve"> roku, do godziny </w:t>
      </w:r>
      <w:r w:rsidR="0098038A" w:rsidRPr="00DB3626">
        <w:rPr>
          <w:b/>
          <w:snapToGrid w:val="0"/>
          <w:sz w:val="24"/>
          <w:szCs w:val="24"/>
        </w:rPr>
        <w:t>10</w:t>
      </w:r>
      <w:r w:rsidRPr="00DB3626">
        <w:rPr>
          <w:b/>
          <w:snapToGrid w:val="0"/>
          <w:sz w:val="24"/>
          <w:szCs w:val="24"/>
        </w:rPr>
        <w:t>.30.</w:t>
      </w:r>
      <w:r w:rsidRPr="00DB3626">
        <w:rPr>
          <w:snapToGrid w:val="0"/>
          <w:color w:val="000000"/>
          <w:sz w:val="24"/>
          <w:szCs w:val="24"/>
        </w:rPr>
        <w:t xml:space="preserve"> </w:t>
      </w:r>
    </w:p>
    <w:p w:rsidR="001278BB" w:rsidRPr="001278BB" w:rsidRDefault="002B17CB" w:rsidP="00DB3626">
      <w:pPr>
        <w:widowControl w:val="0"/>
        <w:numPr>
          <w:ilvl w:val="1"/>
          <w:numId w:val="9"/>
        </w:numPr>
        <w:tabs>
          <w:tab w:val="clear" w:pos="1440"/>
          <w:tab w:val="num" w:pos="360"/>
        </w:tabs>
        <w:ind w:left="360"/>
        <w:jc w:val="both"/>
        <w:rPr>
          <w:b/>
          <w:sz w:val="24"/>
          <w:szCs w:val="24"/>
        </w:rPr>
      </w:pPr>
      <w:r w:rsidRPr="00DB3626">
        <w:rPr>
          <w:snapToGrid w:val="0"/>
          <w:sz w:val="24"/>
          <w:szCs w:val="24"/>
        </w:rPr>
        <w:t xml:space="preserve">Ofertę należy umieścić w zamkniętej kopercie, uniemożliwiającej odczytanie zawartości bez uszkodzenia tego opakowania. Na kopercie należy umieścić </w:t>
      </w:r>
      <w:r w:rsidRPr="00DB3626">
        <w:rPr>
          <w:b/>
          <w:snapToGrid w:val="0"/>
          <w:sz w:val="24"/>
          <w:szCs w:val="24"/>
        </w:rPr>
        <w:t xml:space="preserve">nazwę i adres Zamawiającego, nazwę i adres Wykonawcy oraz napis: oferta przetargowa na zadanie pn.: </w:t>
      </w:r>
      <w:r w:rsidR="001278BB" w:rsidRPr="001278BB">
        <w:rPr>
          <w:b/>
          <w:snapToGrid w:val="0"/>
          <w:sz w:val="24"/>
          <w:szCs w:val="24"/>
        </w:rPr>
        <w:t>„</w:t>
      </w:r>
      <w:r w:rsidR="001278BB" w:rsidRPr="001278BB">
        <w:rPr>
          <w:b/>
          <w:sz w:val="24"/>
          <w:szCs w:val="24"/>
        </w:rPr>
        <w:t xml:space="preserve">Wykonanie </w:t>
      </w:r>
      <w:r w:rsidR="006C286C">
        <w:rPr>
          <w:b/>
          <w:sz w:val="24"/>
          <w:szCs w:val="24"/>
        </w:rPr>
        <w:t>prac związanych z letnim i zimowym utrzymaniem czystości jezdni i chodników ulic gminnych na terenie miasta Brzeg.</w:t>
      </w:r>
      <w:r w:rsidR="001278BB" w:rsidRPr="001278BB">
        <w:rPr>
          <w:b/>
          <w:sz w:val="24"/>
          <w:szCs w:val="24"/>
        </w:rPr>
        <w:t>”</w:t>
      </w:r>
      <w:r w:rsidR="006C286C">
        <w:rPr>
          <w:b/>
          <w:sz w:val="24"/>
          <w:szCs w:val="24"/>
        </w:rPr>
        <w:t xml:space="preserve">  - Nie otwierać przed </w:t>
      </w:r>
      <w:r w:rsidR="00FA7F6B">
        <w:rPr>
          <w:b/>
          <w:sz w:val="24"/>
          <w:szCs w:val="24"/>
        </w:rPr>
        <w:t>0</w:t>
      </w:r>
      <w:r w:rsidR="00D25782">
        <w:rPr>
          <w:b/>
          <w:sz w:val="24"/>
          <w:szCs w:val="24"/>
        </w:rPr>
        <w:t>7</w:t>
      </w:r>
      <w:r w:rsidR="006C286C">
        <w:rPr>
          <w:b/>
          <w:sz w:val="24"/>
          <w:szCs w:val="24"/>
        </w:rPr>
        <w:t>.1</w:t>
      </w:r>
      <w:r w:rsidR="00FA7F6B">
        <w:rPr>
          <w:b/>
          <w:sz w:val="24"/>
          <w:szCs w:val="24"/>
        </w:rPr>
        <w:t>1</w:t>
      </w:r>
      <w:r w:rsidR="006C286C">
        <w:rPr>
          <w:b/>
          <w:sz w:val="24"/>
          <w:szCs w:val="24"/>
        </w:rPr>
        <w:t>.2013 r. godz.: 11:00</w:t>
      </w:r>
    </w:p>
    <w:p w:rsidR="002B17CB" w:rsidRPr="00DB3626" w:rsidRDefault="002B17CB" w:rsidP="00DB3626">
      <w:pPr>
        <w:widowControl w:val="0"/>
        <w:numPr>
          <w:ilvl w:val="1"/>
          <w:numId w:val="9"/>
        </w:numPr>
        <w:tabs>
          <w:tab w:val="clear" w:pos="1440"/>
          <w:tab w:val="num" w:pos="360"/>
        </w:tabs>
        <w:ind w:left="360"/>
        <w:jc w:val="both"/>
        <w:rPr>
          <w:b/>
          <w:sz w:val="24"/>
          <w:szCs w:val="24"/>
        </w:rPr>
      </w:pPr>
      <w:r w:rsidRPr="00DB3626">
        <w:rPr>
          <w:sz w:val="24"/>
          <w:szCs w:val="24"/>
        </w:rPr>
        <w:t xml:space="preserve">Oferta otrzymana przez Zamawiającego po terminie składania ofert zostanie niezwłocznie zwrócona Wykonawcy bez otwierania. </w:t>
      </w:r>
    </w:p>
    <w:p w:rsidR="002B17CB" w:rsidRPr="008B6B53" w:rsidRDefault="002B17CB" w:rsidP="003A4FC9">
      <w:pPr>
        <w:pStyle w:val="Tekstpodstawowywcity2"/>
        <w:numPr>
          <w:ilvl w:val="1"/>
          <w:numId w:val="9"/>
        </w:numPr>
        <w:tabs>
          <w:tab w:val="num" w:pos="360"/>
        </w:tabs>
        <w:spacing w:after="0" w:line="240" w:lineRule="auto"/>
        <w:ind w:left="403" w:hanging="403"/>
        <w:jc w:val="both"/>
        <w:rPr>
          <w:b/>
          <w:sz w:val="24"/>
          <w:szCs w:val="24"/>
        </w:rPr>
      </w:pPr>
      <w:r w:rsidRPr="0032762D">
        <w:rPr>
          <w:sz w:val="24"/>
          <w:szCs w:val="24"/>
        </w:rPr>
        <w:lastRenderedPageBreak/>
        <w:t>Wykonawca może wprowadzać zmiany, poprawki, modyfikacje i uzupełnienia do złożonej oferty pod warunkiem, że Zamawiający otrzyma pisemne zawiadom</w:t>
      </w:r>
      <w:r w:rsidR="00AB3C72">
        <w:rPr>
          <w:sz w:val="24"/>
          <w:szCs w:val="24"/>
        </w:rPr>
        <w:t>ienie o wprowadzeniu zmian przed</w:t>
      </w:r>
      <w:r w:rsidRPr="0032762D">
        <w:rPr>
          <w:sz w:val="24"/>
          <w:szCs w:val="24"/>
        </w:rPr>
        <w:t xml:space="preserve"> terminem składania ofert. Powiadomienie o wprowadzeniu zmian musi być złożone wg takich samych zasad jak składana oferta tj. w kopercie odpowiednio oznakowanej napisem „ZMIANA” z powołaniem się na numer pod jakim została zarejestrowana o</w:t>
      </w:r>
      <w:r w:rsidR="005E7746">
        <w:rPr>
          <w:sz w:val="24"/>
          <w:szCs w:val="24"/>
        </w:rPr>
        <w:t>ferta. Koperty oznaczone „ZMIANA</w:t>
      </w:r>
      <w:r w:rsidRPr="0032762D">
        <w:rPr>
          <w:sz w:val="24"/>
          <w:szCs w:val="24"/>
        </w:rPr>
        <w:t>” zostaną otwarte przy otwieraniu oferty Wykonawc</w:t>
      </w:r>
      <w:r w:rsidR="005E7746">
        <w:rPr>
          <w:sz w:val="24"/>
          <w:szCs w:val="24"/>
        </w:rPr>
        <w:t xml:space="preserve">y, który wprowadził zmiany i po </w:t>
      </w:r>
      <w:r w:rsidRPr="0032762D">
        <w:rPr>
          <w:sz w:val="24"/>
          <w:szCs w:val="24"/>
        </w:rPr>
        <w:t>stwierdzeniu poprawności procedury dokonywania zmian, zostaną dołączone do oferty.</w:t>
      </w:r>
    </w:p>
    <w:p w:rsidR="002B17CB" w:rsidRPr="0032762D" w:rsidRDefault="002B17CB" w:rsidP="003A4FC9">
      <w:pPr>
        <w:pStyle w:val="Tekstpodstawowywcity2"/>
        <w:numPr>
          <w:ilvl w:val="1"/>
          <w:numId w:val="9"/>
        </w:numPr>
        <w:tabs>
          <w:tab w:val="num" w:pos="360"/>
        </w:tabs>
        <w:spacing w:after="0" w:line="240" w:lineRule="auto"/>
        <w:ind w:left="403" w:hanging="403"/>
        <w:jc w:val="both"/>
        <w:rPr>
          <w:b/>
          <w:sz w:val="24"/>
          <w:szCs w:val="24"/>
        </w:rPr>
      </w:pPr>
      <w:r w:rsidRPr="008B6B53">
        <w:rPr>
          <w:sz w:val="24"/>
          <w:szCs w:val="24"/>
        </w:rPr>
        <w:t xml:space="preserve">Wykonawca ma prawo przed upływem terminu składania ofert wycofać się z postępowania poprzez złożenie pisemnego powiadomienia. Koperty ofert wycofanych nie będą otwierane i zostaną zwrócone na adres wskazany przez Wykonawcę. </w:t>
      </w:r>
    </w:p>
    <w:p w:rsidR="002B17CB" w:rsidRPr="0032762D" w:rsidRDefault="002B17CB" w:rsidP="003A4FC9">
      <w:pPr>
        <w:pStyle w:val="Tekstpodstawowywcity2"/>
        <w:numPr>
          <w:ilvl w:val="1"/>
          <w:numId w:val="9"/>
        </w:numPr>
        <w:tabs>
          <w:tab w:val="num" w:pos="360"/>
        </w:tabs>
        <w:spacing w:after="0" w:line="240" w:lineRule="auto"/>
        <w:ind w:left="403" w:hanging="403"/>
        <w:jc w:val="both"/>
        <w:rPr>
          <w:b/>
          <w:sz w:val="24"/>
          <w:szCs w:val="24"/>
        </w:rPr>
      </w:pPr>
      <w:r w:rsidRPr="0044756B">
        <w:rPr>
          <w:b/>
          <w:sz w:val="24"/>
          <w:szCs w:val="24"/>
        </w:rPr>
        <w:t xml:space="preserve">Otwarcie ofert nastąpi w siedzibie Zamawiającego przy ul. Robotniczej 12 w Brzegu, </w:t>
      </w:r>
      <w:r w:rsidR="00805493" w:rsidRPr="0044756B">
        <w:rPr>
          <w:b/>
          <w:sz w:val="24"/>
          <w:szCs w:val="24"/>
        </w:rPr>
        <w:br/>
      </w:r>
      <w:r w:rsidRPr="0044756B">
        <w:rPr>
          <w:b/>
          <w:sz w:val="24"/>
          <w:szCs w:val="24"/>
        </w:rPr>
        <w:t xml:space="preserve">w pokoju nr 105, </w:t>
      </w:r>
      <w:r w:rsidRPr="0044756B">
        <w:rPr>
          <w:b/>
          <w:color w:val="000000"/>
          <w:sz w:val="24"/>
          <w:szCs w:val="24"/>
        </w:rPr>
        <w:t>w dniu</w:t>
      </w:r>
      <w:r w:rsidRPr="0032762D">
        <w:rPr>
          <w:b/>
          <w:color w:val="000000"/>
          <w:sz w:val="24"/>
          <w:szCs w:val="24"/>
        </w:rPr>
        <w:t xml:space="preserve"> </w:t>
      </w:r>
      <w:r w:rsidR="00FA7F6B">
        <w:rPr>
          <w:b/>
          <w:color w:val="000000"/>
          <w:sz w:val="24"/>
          <w:szCs w:val="24"/>
        </w:rPr>
        <w:t>0</w:t>
      </w:r>
      <w:r w:rsidR="00D25782">
        <w:rPr>
          <w:b/>
          <w:color w:val="000000"/>
          <w:sz w:val="24"/>
          <w:szCs w:val="24"/>
        </w:rPr>
        <w:t>7</w:t>
      </w:r>
      <w:r w:rsidR="00DB3626">
        <w:rPr>
          <w:b/>
          <w:color w:val="000000"/>
          <w:sz w:val="24"/>
          <w:szCs w:val="24"/>
        </w:rPr>
        <w:t xml:space="preserve"> </w:t>
      </w:r>
      <w:r w:rsidR="00FA7F6B">
        <w:rPr>
          <w:b/>
          <w:color w:val="000000"/>
          <w:sz w:val="24"/>
          <w:szCs w:val="24"/>
        </w:rPr>
        <w:t>listopada</w:t>
      </w:r>
      <w:r w:rsidR="00941BEE">
        <w:rPr>
          <w:b/>
          <w:snapToGrid w:val="0"/>
          <w:sz w:val="24"/>
          <w:szCs w:val="24"/>
        </w:rPr>
        <w:t xml:space="preserve"> 2013</w:t>
      </w:r>
      <w:r w:rsidR="00E77448">
        <w:rPr>
          <w:b/>
          <w:snapToGrid w:val="0"/>
          <w:sz w:val="24"/>
          <w:szCs w:val="24"/>
        </w:rPr>
        <w:t xml:space="preserve"> roku, o godzinie </w:t>
      </w:r>
      <w:r w:rsidR="0098038A">
        <w:rPr>
          <w:b/>
          <w:snapToGrid w:val="0"/>
          <w:sz w:val="24"/>
          <w:szCs w:val="24"/>
        </w:rPr>
        <w:t>11</w:t>
      </w:r>
      <w:r>
        <w:rPr>
          <w:b/>
          <w:snapToGrid w:val="0"/>
          <w:sz w:val="24"/>
          <w:szCs w:val="24"/>
        </w:rPr>
        <w:t>.0</w:t>
      </w:r>
      <w:r w:rsidRPr="0032762D">
        <w:rPr>
          <w:b/>
          <w:snapToGrid w:val="0"/>
          <w:sz w:val="24"/>
          <w:szCs w:val="24"/>
        </w:rPr>
        <w:t>0</w:t>
      </w:r>
      <w:r w:rsidRPr="0032762D">
        <w:rPr>
          <w:snapToGrid w:val="0"/>
          <w:sz w:val="24"/>
          <w:szCs w:val="24"/>
        </w:rPr>
        <w:t>.</w:t>
      </w:r>
    </w:p>
    <w:p w:rsidR="002B17CB" w:rsidRPr="0032762D" w:rsidRDefault="002B17CB" w:rsidP="003A4FC9">
      <w:pPr>
        <w:pStyle w:val="Tekstpodstawowywcity2"/>
        <w:numPr>
          <w:ilvl w:val="1"/>
          <w:numId w:val="9"/>
        </w:numPr>
        <w:tabs>
          <w:tab w:val="num" w:pos="360"/>
        </w:tabs>
        <w:spacing w:after="0" w:line="240" w:lineRule="auto"/>
        <w:ind w:left="403" w:hanging="403"/>
        <w:jc w:val="both"/>
        <w:rPr>
          <w:b/>
          <w:sz w:val="24"/>
          <w:szCs w:val="24"/>
        </w:rPr>
      </w:pPr>
      <w:r w:rsidRPr="0032762D">
        <w:rPr>
          <w:snapToGrid w:val="0"/>
          <w:sz w:val="24"/>
          <w:szCs w:val="24"/>
        </w:rPr>
        <w:t>Otwarcie ofert jest jawne, Wykonawcy mogą uczestniczyć w sesji otwarcia ofert. Bezpośrednio przed otwarciem ofert Zamawiający poda kwotę, jaką zamierza przeznaczyć na sfinansowanie zamówienia.</w:t>
      </w:r>
    </w:p>
    <w:p w:rsidR="002B17CB" w:rsidRPr="0032762D" w:rsidRDefault="002B17CB" w:rsidP="003A4FC9">
      <w:pPr>
        <w:pStyle w:val="Tekstpodstawowywcity2"/>
        <w:numPr>
          <w:ilvl w:val="1"/>
          <w:numId w:val="9"/>
        </w:numPr>
        <w:tabs>
          <w:tab w:val="num" w:pos="360"/>
        </w:tabs>
        <w:spacing w:after="0" w:line="240" w:lineRule="auto"/>
        <w:ind w:left="403" w:hanging="403"/>
        <w:jc w:val="both"/>
        <w:rPr>
          <w:b/>
          <w:sz w:val="24"/>
          <w:szCs w:val="24"/>
        </w:rPr>
      </w:pPr>
      <w:r w:rsidRPr="0032762D">
        <w:rPr>
          <w:sz w:val="24"/>
          <w:szCs w:val="24"/>
        </w:rPr>
        <w:t>Podczas otwarcia ofert zostaną odczytane: nazwy (firmy) oraz adresy wykonawców, a także informacje dotyczące ceny, terminu wykonania zamówienia, okresu gwarancji i warunków płatności zawartych w ofertach.</w:t>
      </w:r>
    </w:p>
    <w:p w:rsidR="006B7235" w:rsidRDefault="002B17CB" w:rsidP="00915FA7">
      <w:pPr>
        <w:pStyle w:val="Tekstpodstawowywcity2"/>
        <w:numPr>
          <w:ilvl w:val="1"/>
          <w:numId w:val="9"/>
        </w:numPr>
        <w:tabs>
          <w:tab w:val="num" w:pos="360"/>
        </w:tabs>
        <w:spacing w:after="0" w:line="240" w:lineRule="auto"/>
        <w:ind w:left="403" w:hanging="403"/>
        <w:jc w:val="both"/>
        <w:rPr>
          <w:b/>
          <w:sz w:val="24"/>
          <w:szCs w:val="24"/>
        </w:rPr>
      </w:pPr>
      <w:r w:rsidRPr="0032762D">
        <w:rPr>
          <w:snapToGrid w:val="0"/>
          <w:sz w:val="24"/>
          <w:szCs w:val="24"/>
        </w:rPr>
        <w:t xml:space="preserve">W przypadku, gdy Wykonawca nie był obecny przy otwieraniu </w:t>
      </w:r>
      <w:r>
        <w:rPr>
          <w:snapToGrid w:val="0"/>
          <w:sz w:val="24"/>
          <w:szCs w:val="24"/>
        </w:rPr>
        <w:t>ofert</w:t>
      </w:r>
      <w:r w:rsidRPr="0032762D">
        <w:rPr>
          <w:snapToGrid w:val="0"/>
          <w:sz w:val="24"/>
          <w:szCs w:val="24"/>
        </w:rPr>
        <w:t>, na jego pisemny wniosek Zamawiający prześle mu informację zawierającą nazwy i adresy wykonawców oraz ceny tych ofert zgodnie z art. 86 ust. 5 ustawy Prawo zamówień publicznych.</w:t>
      </w:r>
    </w:p>
    <w:p w:rsidR="006B7235" w:rsidRPr="0032762D" w:rsidRDefault="006B7235" w:rsidP="0094592F">
      <w:pPr>
        <w:pStyle w:val="Tekstpodstawowywcity2"/>
        <w:tabs>
          <w:tab w:val="num" w:pos="1440"/>
        </w:tabs>
        <w:spacing w:after="0" w:line="240" w:lineRule="auto"/>
        <w:ind w:left="0"/>
        <w:jc w:val="both"/>
        <w:rPr>
          <w:b/>
          <w:sz w:val="24"/>
          <w:szCs w:val="24"/>
        </w:rPr>
      </w:pPr>
    </w:p>
    <w:p w:rsidR="00DD7A9D" w:rsidRPr="003E18E4" w:rsidRDefault="00DD7A9D" w:rsidP="003A4FC9">
      <w:pPr>
        <w:pStyle w:val="Tekstpodstawowywcity"/>
        <w:widowControl w:val="0"/>
        <w:numPr>
          <w:ilvl w:val="0"/>
          <w:numId w:val="10"/>
        </w:numPr>
        <w:tabs>
          <w:tab w:val="left" w:pos="500"/>
        </w:tabs>
        <w:ind w:left="500" w:hanging="500"/>
        <w:jc w:val="left"/>
        <w:rPr>
          <w:rFonts w:ascii="Times New Roman" w:hAnsi="Times New Roman"/>
          <w:b/>
          <w:color w:val="FF0000"/>
          <w:sz w:val="28"/>
          <w:szCs w:val="28"/>
        </w:rPr>
      </w:pPr>
      <w:r>
        <w:rPr>
          <w:rFonts w:ascii="Times New Roman" w:hAnsi="Times New Roman"/>
          <w:b/>
          <w:color w:val="000000"/>
          <w:sz w:val="28"/>
          <w:szCs w:val="28"/>
        </w:rPr>
        <w:t>Opis sposobu obliczenia ceny</w:t>
      </w:r>
      <w:r>
        <w:rPr>
          <w:rFonts w:ascii="Times New Roman" w:hAnsi="Times New Roman"/>
          <w:b/>
          <w:sz w:val="28"/>
          <w:szCs w:val="28"/>
        </w:rPr>
        <w:t>:</w:t>
      </w:r>
    </w:p>
    <w:p w:rsidR="003E18E4" w:rsidRPr="005304E3" w:rsidRDefault="003E18E4" w:rsidP="005304E3">
      <w:pPr>
        <w:pStyle w:val="Tekstpodstawowywcity"/>
        <w:widowControl w:val="0"/>
        <w:jc w:val="left"/>
        <w:rPr>
          <w:rFonts w:ascii="Times New Roman" w:hAnsi="Times New Roman"/>
          <w:b/>
          <w:color w:val="000000"/>
          <w:sz w:val="24"/>
          <w:szCs w:val="24"/>
        </w:rPr>
      </w:pPr>
    </w:p>
    <w:p w:rsidR="00A2545A" w:rsidRPr="00A2545A" w:rsidRDefault="00A2545A" w:rsidP="00A2545A">
      <w:pPr>
        <w:numPr>
          <w:ilvl w:val="0"/>
          <w:numId w:val="45"/>
        </w:numPr>
        <w:tabs>
          <w:tab w:val="clear" w:pos="720"/>
          <w:tab w:val="left" w:pos="360"/>
          <w:tab w:val="num" w:pos="426"/>
        </w:tabs>
        <w:suppressAutoHyphens/>
        <w:ind w:left="426" w:hanging="426"/>
        <w:jc w:val="both"/>
        <w:rPr>
          <w:sz w:val="24"/>
          <w:szCs w:val="24"/>
        </w:rPr>
      </w:pPr>
      <w:r w:rsidRPr="00A2545A">
        <w:rPr>
          <w:sz w:val="24"/>
          <w:szCs w:val="24"/>
        </w:rPr>
        <w:t xml:space="preserve"> Za wykonywanie prac </w:t>
      </w:r>
      <w:r w:rsidRPr="00A2545A">
        <w:rPr>
          <w:b/>
          <w:sz w:val="24"/>
          <w:szCs w:val="24"/>
        </w:rPr>
        <w:t xml:space="preserve">Wykonawca </w:t>
      </w:r>
      <w:r w:rsidRPr="00A2545A">
        <w:rPr>
          <w:sz w:val="24"/>
          <w:szCs w:val="24"/>
        </w:rPr>
        <w:t>otrzymywać będzie wynagrodzenie miesięczne w wysokości wynikającej z iloczynu cen jednostkowych, określonych w kolumnie D załącznika nr 8 do wzoru umowy oraz ilości jednostek miar w zależności od rodzaju, zakresu i częstotliwości wykonywania</w:t>
      </w:r>
      <w:r w:rsidRPr="00A2545A">
        <w:rPr>
          <w:color w:val="FF0000"/>
          <w:sz w:val="24"/>
          <w:szCs w:val="24"/>
        </w:rPr>
        <w:t xml:space="preserve"> </w:t>
      </w:r>
      <w:r w:rsidRPr="00A2545A">
        <w:rPr>
          <w:sz w:val="24"/>
          <w:szCs w:val="24"/>
        </w:rPr>
        <w:t>prac określonych umową, wykonanych w danym miesiącu. Stawki jednostkowe określone w załączniku nr 8 do wzoru umowy mają charakter ryczałtowy i zawierają wszystkie koszty związane z realizacją umowy, niezbędne do jej prawidłowego wykonania, w tym m. in.:</w:t>
      </w:r>
    </w:p>
    <w:p w:rsidR="00A2545A" w:rsidRPr="00A2545A" w:rsidRDefault="00A2545A" w:rsidP="00A2545A">
      <w:pPr>
        <w:numPr>
          <w:ilvl w:val="0"/>
          <w:numId w:val="46"/>
        </w:numPr>
        <w:tabs>
          <w:tab w:val="clear" w:pos="1080"/>
          <w:tab w:val="num" w:pos="426"/>
        </w:tabs>
        <w:suppressAutoHyphens/>
        <w:ind w:left="567" w:hanging="207"/>
        <w:jc w:val="both"/>
        <w:rPr>
          <w:sz w:val="24"/>
          <w:szCs w:val="24"/>
        </w:rPr>
      </w:pPr>
      <w:r w:rsidRPr="00A2545A">
        <w:rPr>
          <w:sz w:val="24"/>
          <w:szCs w:val="24"/>
        </w:rPr>
        <w:t>wartość prac określonych w przedmiocie zamówienia,</w:t>
      </w:r>
    </w:p>
    <w:p w:rsidR="00A2545A" w:rsidRPr="00A2545A" w:rsidRDefault="00A2545A" w:rsidP="00A2545A">
      <w:pPr>
        <w:numPr>
          <w:ilvl w:val="0"/>
          <w:numId w:val="46"/>
        </w:numPr>
        <w:tabs>
          <w:tab w:val="clear" w:pos="1080"/>
          <w:tab w:val="num" w:pos="426"/>
        </w:tabs>
        <w:suppressAutoHyphens/>
        <w:ind w:left="567" w:hanging="207"/>
        <w:jc w:val="both"/>
        <w:rPr>
          <w:sz w:val="24"/>
          <w:szCs w:val="24"/>
        </w:rPr>
      </w:pPr>
      <w:r w:rsidRPr="00A2545A">
        <w:rPr>
          <w:sz w:val="24"/>
          <w:szCs w:val="24"/>
        </w:rPr>
        <w:t>wartość prac interwencyjnych,</w:t>
      </w:r>
    </w:p>
    <w:p w:rsidR="00A2545A" w:rsidRPr="00A2545A" w:rsidRDefault="00A2545A" w:rsidP="00A2545A">
      <w:pPr>
        <w:numPr>
          <w:ilvl w:val="0"/>
          <w:numId w:val="46"/>
        </w:numPr>
        <w:tabs>
          <w:tab w:val="clear" w:pos="1080"/>
          <w:tab w:val="num" w:pos="426"/>
        </w:tabs>
        <w:suppressAutoHyphens/>
        <w:ind w:left="567" w:hanging="207"/>
        <w:jc w:val="both"/>
        <w:rPr>
          <w:sz w:val="24"/>
          <w:szCs w:val="24"/>
        </w:rPr>
      </w:pPr>
      <w:r w:rsidRPr="00A2545A">
        <w:rPr>
          <w:sz w:val="24"/>
          <w:szCs w:val="24"/>
        </w:rPr>
        <w:t xml:space="preserve">podatek od towarów i usług, </w:t>
      </w:r>
    </w:p>
    <w:p w:rsidR="00A2545A" w:rsidRDefault="00A2545A" w:rsidP="00A2545A">
      <w:pPr>
        <w:tabs>
          <w:tab w:val="left" w:pos="567"/>
        </w:tabs>
        <w:suppressAutoHyphens/>
        <w:ind w:left="426" w:hanging="426"/>
        <w:jc w:val="both"/>
        <w:rPr>
          <w:sz w:val="24"/>
          <w:szCs w:val="24"/>
        </w:rPr>
      </w:pPr>
      <w:r>
        <w:rPr>
          <w:sz w:val="24"/>
          <w:szCs w:val="24"/>
        </w:rPr>
        <w:t xml:space="preserve">      - </w:t>
      </w:r>
      <w:r w:rsidRPr="00A2545A">
        <w:rPr>
          <w:sz w:val="24"/>
          <w:szCs w:val="24"/>
        </w:rPr>
        <w:t xml:space="preserve">koszt oznakowania ulic niezbędnego do zabezpieczenia właściwej organizacji ruchu </w:t>
      </w:r>
      <w:r>
        <w:rPr>
          <w:sz w:val="24"/>
          <w:szCs w:val="24"/>
        </w:rPr>
        <w:t xml:space="preserve"> </w:t>
      </w:r>
      <w:r w:rsidRPr="00A2545A">
        <w:rPr>
          <w:sz w:val="24"/>
          <w:szCs w:val="24"/>
        </w:rPr>
        <w:t>drogowego w trakcie prowadzonych prac związanych z oczyszczaniem nawierzchni jezdni i chodników jezdni i chodników dróg gminnych.</w:t>
      </w:r>
    </w:p>
    <w:p w:rsidR="00A255EF" w:rsidRPr="00A255EF" w:rsidRDefault="00A255EF" w:rsidP="00A255EF">
      <w:pPr>
        <w:suppressAutoHyphens/>
        <w:ind w:left="360"/>
        <w:jc w:val="both"/>
        <w:rPr>
          <w:sz w:val="24"/>
          <w:szCs w:val="24"/>
        </w:rPr>
      </w:pPr>
      <w:r w:rsidRPr="00A255EF">
        <w:rPr>
          <w:sz w:val="24"/>
          <w:szCs w:val="24"/>
        </w:rPr>
        <w:t xml:space="preserve">Zapłata wynagrodzenia należnego </w:t>
      </w:r>
      <w:r w:rsidRPr="00A255EF">
        <w:rPr>
          <w:b/>
          <w:sz w:val="24"/>
          <w:szCs w:val="24"/>
        </w:rPr>
        <w:t>Wykonawcy</w:t>
      </w:r>
      <w:r w:rsidRPr="00A255EF">
        <w:rPr>
          <w:sz w:val="24"/>
          <w:szCs w:val="24"/>
        </w:rPr>
        <w:t xml:space="preserve"> będzie następowała z dołu, po zakończeniu miesiąca kalendarzowego.</w:t>
      </w:r>
    </w:p>
    <w:p w:rsidR="003E18E4" w:rsidRPr="0044756B" w:rsidRDefault="00A2545A" w:rsidP="00A2545A">
      <w:pPr>
        <w:pStyle w:val="Tekstpodstawowy"/>
        <w:ind w:left="426" w:hanging="426"/>
        <w:jc w:val="both"/>
        <w:rPr>
          <w:b w:val="0"/>
          <w:color w:val="000000" w:themeColor="text1"/>
        </w:rPr>
      </w:pPr>
      <w:r>
        <w:rPr>
          <w:b w:val="0"/>
        </w:rPr>
        <w:t>2</w:t>
      </w:r>
      <w:r w:rsidR="00C95032">
        <w:rPr>
          <w:b w:val="0"/>
        </w:rPr>
        <w:t xml:space="preserve">)   </w:t>
      </w:r>
      <w:r w:rsidR="003E18E4" w:rsidRPr="00B61A22">
        <w:rPr>
          <w:b w:val="0"/>
          <w:snapToGrid w:val="0"/>
          <w:szCs w:val="24"/>
        </w:rPr>
        <w:t>W cenie należy uwzględnić obowiązujący podatek VAT. Stawka podatku VAT musi zostać określona zgodnie z ustawą o podatku od towarów i usług</w:t>
      </w:r>
      <w:r>
        <w:rPr>
          <w:b w:val="0"/>
          <w:snapToGrid w:val="0"/>
          <w:szCs w:val="24"/>
        </w:rPr>
        <w:t xml:space="preserve"> z</w:t>
      </w:r>
      <w:r w:rsidR="003E18E4" w:rsidRPr="00B61A22">
        <w:rPr>
          <w:b w:val="0"/>
          <w:snapToGrid w:val="0"/>
          <w:szCs w:val="24"/>
        </w:rPr>
        <w:t xml:space="preserve"> dnia 11 marca 2004 roku (Dz.</w:t>
      </w:r>
      <w:r w:rsidR="00442AE1">
        <w:rPr>
          <w:b w:val="0"/>
          <w:snapToGrid w:val="0"/>
          <w:szCs w:val="24"/>
        </w:rPr>
        <w:t xml:space="preserve"> </w:t>
      </w:r>
      <w:r w:rsidR="003E18E4" w:rsidRPr="00B61A22">
        <w:rPr>
          <w:b w:val="0"/>
          <w:snapToGrid w:val="0"/>
          <w:szCs w:val="24"/>
        </w:rPr>
        <w:t>U. nr 54, poz. 535 ze zm.)</w:t>
      </w:r>
      <w:r>
        <w:rPr>
          <w:b w:val="0"/>
          <w:snapToGrid w:val="0"/>
          <w:szCs w:val="24"/>
        </w:rPr>
        <w:t>.</w:t>
      </w:r>
      <w:r w:rsidR="003E18E4" w:rsidRPr="00B61A22">
        <w:rPr>
          <w:b w:val="0"/>
          <w:snapToGrid w:val="0"/>
          <w:szCs w:val="24"/>
        </w:rPr>
        <w:t xml:space="preserve"> Cena musi być </w:t>
      </w:r>
      <w:r w:rsidR="003E18E4">
        <w:rPr>
          <w:b w:val="0"/>
          <w:snapToGrid w:val="0"/>
          <w:szCs w:val="24"/>
        </w:rPr>
        <w:t xml:space="preserve">wyrażona w złotych polskich oraz </w:t>
      </w:r>
      <w:r w:rsidR="003E18E4" w:rsidRPr="00B61A22">
        <w:rPr>
          <w:b w:val="0"/>
          <w:snapToGrid w:val="0"/>
          <w:szCs w:val="24"/>
        </w:rPr>
        <w:t>podana cyfrowo i słownie, z wyodrębnionym podatkiem VAT.</w:t>
      </w:r>
      <w:r w:rsidR="003E18E4">
        <w:rPr>
          <w:b w:val="0"/>
          <w:snapToGrid w:val="0"/>
          <w:szCs w:val="24"/>
        </w:rPr>
        <w:t xml:space="preserve"> Cena ofertowa pozostaje niezmienna. </w:t>
      </w:r>
      <w:r w:rsidR="003E18E4" w:rsidRPr="0044756B">
        <w:rPr>
          <w:b w:val="0"/>
          <w:snapToGrid w:val="0"/>
          <w:color w:val="000000" w:themeColor="text1"/>
          <w:szCs w:val="24"/>
        </w:rPr>
        <w:t>Wszystkie wartości określone w ofercie muszą być liczone z dokładnością do dwóch miejsc po przecinku.</w:t>
      </w:r>
    </w:p>
    <w:p w:rsidR="00C95032" w:rsidRDefault="00A2545A" w:rsidP="00A2545A">
      <w:pPr>
        <w:pStyle w:val="Tekstpodstawowy"/>
        <w:ind w:left="426" w:hanging="426"/>
        <w:jc w:val="both"/>
        <w:rPr>
          <w:b w:val="0"/>
          <w:snapToGrid w:val="0"/>
          <w:szCs w:val="24"/>
        </w:rPr>
      </w:pPr>
      <w:r>
        <w:rPr>
          <w:b w:val="0"/>
          <w:snapToGrid w:val="0"/>
          <w:szCs w:val="24"/>
        </w:rPr>
        <w:t>3</w:t>
      </w:r>
      <w:r w:rsidR="00C95032">
        <w:rPr>
          <w:b w:val="0"/>
          <w:snapToGrid w:val="0"/>
          <w:szCs w:val="24"/>
        </w:rPr>
        <w:t xml:space="preserve">) </w:t>
      </w:r>
      <w:r>
        <w:rPr>
          <w:b w:val="0"/>
          <w:snapToGrid w:val="0"/>
          <w:szCs w:val="24"/>
        </w:rPr>
        <w:t xml:space="preserve"> </w:t>
      </w:r>
      <w:r w:rsidR="003E18E4" w:rsidRPr="00B61A22">
        <w:rPr>
          <w:b w:val="0"/>
          <w:snapToGrid w:val="0"/>
          <w:szCs w:val="24"/>
        </w:rPr>
        <w:t>Zamawiający w celu ustalenia czy oferta zawiera rażąco niską cenę w stosunku do przedmiotu zamówienia, zwraca się w formie pisemnej do Wykonawcy o udzielenie w określonym terminie wyjaśnień dotyczących elementów oferty mających wpływ na wysokość ceny.</w:t>
      </w:r>
    </w:p>
    <w:p w:rsidR="003E18E4" w:rsidRDefault="00A2545A" w:rsidP="00A2545A">
      <w:pPr>
        <w:pStyle w:val="Tekstpodstawowy"/>
        <w:ind w:left="426" w:hanging="426"/>
        <w:jc w:val="both"/>
        <w:rPr>
          <w:b w:val="0"/>
          <w:snapToGrid w:val="0"/>
          <w:szCs w:val="24"/>
        </w:rPr>
      </w:pPr>
      <w:r>
        <w:rPr>
          <w:b w:val="0"/>
          <w:snapToGrid w:val="0"/>
          <w:szCs w:val="24"/>
        </w:rPr>
        <w:t>4</w:t>
      </w:r>
      <w:r w:rsidR="00C95032">
        <w:rPr>
          <w:b w:val="0"/>
          <w:snapToGrid w:val="0"/>
          <w:szCs w:val="24"/>
        </w:rPr>
        <w:t xml:space="preserve">) </w:t>
      </w:r>
      <w:r w:rsidR="003E18E4" w:rsidRPr="00B61A22">
        <w:rPr>
          <w:b w:val="0"/>
          <w:snapToGrid w:val="0"/>
          <w:szCs w:val="24"/>
        </w:rPr>
        <w:t xml:space="preserve">Zamawiający oceniając wyjaśnienia weźmie pod uwagę obiektywne czynniki, w szczególności oszczędność metody wykonania zamówienia, wybrane rozwiązania </w:t>
      </w:r>
      <w:r w:rsidR="003E18E4" w:rsidRPr="00B61A22">
        <w:rPr>
          <w:b w:val="0"/>
          <w:snapToGrid w:val="0"/>
          <w:szCs w:val="24"/>
        </w:rPr>
        <w:lastRenderedPageBreak/>
        <w:t>techniczne, sprzyjające warunki wykonania zamówienia dostępne dla Wykonawcy, oryginalność projektu Wykonawcy oraz wpływ pomocy publicznej udzielonej na podstawie odrębnych przepisów.</w:t>
      </w:r>
    </w:p>
    <w:p w:rsidR="003E18E4" w:rsidRPr="00B61A22" w:rsidRDefault="00A2545A" w:rsidP="00C95032">
      <w:pPr>
        <w:pStyle w:val="Tekstpodstawowy"/>
        <w:jc w:val="both"/>
        <w:rPr>
          <w:b w:val="0"/>
          <w:snapToGrid w:val="0"/>
          <w:szCs w:val="24"/>
        </w:rPr>
      </w:pPr>
      <w:r>
        <w:rPr>
          <w:b w:val="0"/>
          <w:snapToGrid w:val="0"/>
          <w:szCs w:val="24"/>
        </w:rPr>
        <w:t>5</w:t>
      </w:r>
      <w:r w:rsidR="00C95032">
        <w:rPr>
          <w:b w:val="0"/>
          <w:snapToGrid w:val="0"/>
          <w:szCs w:val="24"/>
        </w:rPr>
        <w:t xml:space="preserve">)    </w:t>
      </w:r>
      <w:r w:rsidR="003E18E4" w:rsidRPr="00B61A22">
        <w:rPr>
          <w:b w:val="0"/>
          <w:snapToGrid w:val="0"/>
          <w:szCs w:val="24"/>
        </w:rPr>
        <w:t>Zamawiający odrzuca ofertę:</w:t>
      </w:r>
    </w:p>
    <w:p w:rsidR="003E18E4" w:rsidRPr="00B61A22" w:rsidRDefault="003E18E4" w:rsidP="003E18E4">
      <w:pPr>
        <w:pStyle w:val="Tekstpodstawowy"/>
        <w:jc w:val="both"/>
        <w:rPr>
          <w:b w:val="0"/>
          <w:snapToGrid w:val="0"/>
          <w:szCs w:val="24"/>
        </w:rPr>
      </w:pPr>
      <w:r>
        <w:rPr>
          <w:b w:val="0"/>
          <w:snapToGrid w:val="0"/>
          <w:szCs w:val="24"/>
        </w:rPr>
        <w:t xml:space="preserve">         a. </w:t>
      </w:r>
      <w:r w:rsidRPr="00B61A22">
        <w:rPr>
          <w:b w:val="0"/>
          <w:snapToGrid w:val="0"/>
          <w:szCs w:val="24"/>
        </w:rPr>
        <w:t>Wykonawcy, który nie złożył wyjaśnień lub</w:t>
      </w:r>
    </w:p>
    <w:p w:rsidR="003E18E4" w:rsidRPr="00B61A22" w:rsidRDefault="003E18E4" w:rsidP="003A4FC9">
      <w:pPr>
        <w:pStyle w:val="Tekstpodstawowy"/>
        <w:numPr>
          <w:ilvl w:val="2"/>
          <w:numId w:val="21"/>
        </w:numPr>
        <w:tabs>
          <w:tab w:val="clear" w:pos="2340"/>
          <w:tab w:val="num" w:pos="720"/>
        </w:tabs>
        <w:ind w:left="720" w:hanging="180"/>
        <w:jc w:val="both"/>
        <w:rPr>
          <w:b w:val="0"/>
          <w:snapToGrid w:val="0"/>
          <w:szCs w:val="24"/>
        </w:rPr>
      </w:pPr>
      <w:r>
        <w:rPr>
          <w:b w:val="0"/>
          <w:snapToGrid w:val="0"/>
          <w:szCs w:val="24"/>
        </w:rPr>
        <w:t xml:space="preserve"> j</w:t>
      </w:r>
      <w:r w:rsidRPr="00B61A22">
        <w:rPr>
          <w:b w:val="0"/>
          <w:snapToGrid w:val="0"/>
          <w:szCs w:val="24"/>
        </w:rPr>
        <w:t xml:space="preserve">eżeli dokonana ocena wyjaśnień wraz z dostarczonymi dowodami potwierdza, że oferta </w:t>
      </w:r>
      <w:r>
        <w:rPr>
          <w:b w:val="0"/>
          <w:snapToGrid w:val="0"/>
          <w:szCs w:val="24"/>
        </w:rPr>
        <w:t xml:space="preserve">  </w:t>
      </w:r>
      <w:r w:rsidRPr="00B61A22">
        <w:rPr>
          <w:b w:val="0"/>
          <w:snapToGrid w:val="0"/>
          <w:szCs w:val="24"/>
        </w:rPr>
        <w:t>zawiera rażąco niską w stosunku do przedmiotu zamówienia.</w:t>
      </w:r>
    </w:p>
    <w:p w:rsidR="00AE2376" w:rsidRDefault="00AE2376" w:rsidP="00DD7A9D">
      <w:pPr>
        <w:widowControl w:val="0"/>
        <w:jc w:val="both"/>
        <w:rPr>
          <w:b/>
          <w:sz w:val="24"/>
          <w:szCs w:val="24"/>
          <w:u w:val="single"/>
        </w:rPr>
      </w:pPr>
    </w:p>
    <w:p w:rsidR="00AE2376" w:rsidRDefault="00DD7A9D" w:rsidP="003A4FC9">
      <w:pPr>
        <w:pStyle w:val="Tekstpodstawowywcity"/>
        <w:widowControl w:val="0"/>
        <w:numPr>
          <w:ilvl w:val="0"/>
          <w:numId w:val="10"/>
        </w:numPr>
        <w:tabs>
          <w:tab w:val="left" w:pos="600"/>
        </w:tabs>
        <w:ind w:hanging="720"/>
        <w:jc w:val="left"/>
        <w:rPr>
          <w:rFonts w:ascii="Times New Roman" w:hAnsi="Times New Roman"/>
          <w:b/>
          <w:sz w:val="28"/>
          <w:szCs w:val="28"/>
        </w:rPr>
      </w:pPr>
      <w:r>
        <w:rPr>
          <w:rFonts w:ascii="Times New Roman" w:hAnsi="Times New Roman"/>
          <w:b/>
          <w:sz w:val="28"/>
          <w:szCs w:val="28"/>
        </w:rPr>
        <w:t>Zasady poprawiania omyłek rachunkowych:</w:t>
      </w:r>
    </w:p>
    <w:p w:rsidR="00DB301E" w:rsidRDefault="00DB301E" w:rsidP="00DB301E">
      <w:pPr>
        <w:pStyle w:val="Tekstpodstawowywcity"/>
        <w:widowControl w:val="0"/>
        <w:tabs>
          <w:tab w:val="left" w:pos="600"/>
        </w:tabs>
        <w:jc w:val="left"/>
        <w:rPr>
          <w:rFonts w:ascii="Times New Roman" w:hAnsi="Times New Roman"/>
          <w:b/>
          <w:sz w:val="28"/>
          <w:szCs w:val="28"/>
        </w:rPr>
      </w:pPr>
    </w:p>
    <w:p w:rsidR="004A0F2E" w:rsidRPr="009B1E02" w:rsidRDefault="004A0F2E" w:rsidP="00EB5675">
      <w:pPr>
        <w:pStyle w:val="Tekstpodstawowywcity"/>
        <w:widowControl w:val="0"/>
        <w:tabs>
          <w:tab w:val="left" w:pos="600"/>
        </w:tabs>
        <w:jc w:val="both"/>
        <w:rPr>
          <w:rFonts w:ascii="Times New Roman" w:hAnsi="Times New Roman"/>
          <w:b/>
          <w:sz w:val="24"/>
          <w:szCs w:val="24"/>
          <w:u w:val="none"/>
        </w:rPr>
      </w:pPr>
      <w:r w:rsidRPr="009B1E02">
        <w:rPr>
          <w:rFonts w:ascii="Times New Roman" w:hAnsi="Times New Roman"/>
          <w:b/>
          <w:sz w:val="24"/>
          <w:szCs w:val="24"/>
          <w:u w:val="none"/>
        </w:rPr>
        <w:t>Zgodnie z art. 87 ust. 2 pkt. 2 ustawy Prawo zamówień publicznych</w:t>
      </w:r>
      <w:r w:rsidR="00B410B8">
        <w:rPr>
          <w:rFonts w:ascii="Times New Roman" w:hAnsi="Times New Roman"/>
          <w:b/>
          <w:sz w:val="24"/>
          <w:szCs w:val="24"/>
          <w:u w:val="none"/>
        </w:rPr>
        <w:t>,</w:t>
      </w:r>
      <w:r w:rsidRPr="009B1E02">
        <w:rPr>
          <w:rFonts w:ascii="Times New Roman" w:hAnsi="Times New Roman"/>
          <w:b/>
          <w:sz w:val="24"/>
          <w:szCs w:val="24"/>
          <w:u w:val="none"/>
        </w:rPr>
        <w:t xml:space="preserve"> Zamawiający poprawia w ofercie oczywiste omyłki rachunkowe, z uwzględni</w:t>
      </w:r>
      <w:r w:rsidR="00EB5675" w:rsidRPr="009B1E02">
        <w:rPr>
          <w:rFonts w:ascii="Times New Roman" w:hAnsi="Times New Roman"/>
          <w:b/>
          <w:sz w:val="24"/>
          <w:szCs w:val="24"/>
          <w:u w:val="none"/>
        </w:rPr>
        <w:t>e</w:t>
      </w:r>
      <w:r w:rsidRPr="009B1E02">
        <w:rPr>
          <w:rFonts w:ascii="Times New Roman" w:hAnsi="Times New Roman"/>
          <w:b/>
          <w:sz w:val="24"/>
          <w:szCs w:val="24"/>
          <w:u w:val="none"/>
        </w:rPr>
        <w:t>niem</w:t>
      </w:r>
      <w:r w:rsidR="00EB5675" w:rsidRPr="009B1E02">
        <w:rPr>
          <w:rFonts w:ascii="Times New Roman" w:hAnsi="Times New Roman"/>
          <w:b/>
          <w:sz w:val="24"/>
          <w:szCs w:val="24"/>
          <w:u w:val="none"/>
        </w:rPr>
        <w:t xml:space="preserve"> konsekwencji rachunkowych dokonanych poprawek.</w:t>
      </w:r>
    </w:p>
    <w:p w:rsidR="00EB5675" w:rsidRPr="009B1E02" w:rsidRDefault="00EB5675" w:rsidP="00EB5675">
      <w:pPr>
        <w:pStyle w:val="Tekstpodstawowywcity"/>
        <w:widowControl w:val="0"/>
        <w:tabs>
          <w:tab w:val="left" w:pos="600"/>
        </w:tabs>
        <w:jc w:val="both"/>
        <w:rPr>
          <w:rFonts w:ascii="Times New Roman" w:hAnsi="Times New Roman"/>
          <w:b/>
          <w:sz w:val="24"/>
          <w:szCs w:val="24"/>
          <w:u w:val="none"/>
        </w:rPr>
      </w:pPr>
    </w:p>
    <w:p w:rsidR="00DD7A9D" w:rsidRDefault="00DD7A9D" w:rsidP="00F7734F">
      <w:pPr>
        <w:jc w:val="both"/>
        <w:rPr>
          <w:sz w:val="24"/>
          <w:szCs w:val="24"/>
        </w:rPr>
      </w:pPr>
      <w:r>
        <w:rPr>
          <w:sz w:val="24"/>
          <w:szCs w:val="24"/>
        </w:rPr>
        <w:t>Zamawiający poprawia omyłki rachunkowe w obliczeniu ceny w następujący sposób:</w:t>
      </w:r>
    </w:p>
    <w:p w:rsidR="00DD7A9D" w:rsidRDefault="00DD7A9D" w:rsidP="00F7734F">
      <w:pPr>
        <w:jc w:val="both"/>
        <w:rPr>
          <w:sz w:val="24"/>
          <w:szCs w:val="24"/>
        </w:rPr>
      </w:pPr>
      <w:r>
        <w:rPr>
          <w:sz w:val="24"/>
          <w:szCs w:val="24"/>
        </w:rPr>
        <w:t>1)   w przypadku mnożenia cen jednostkowych i liczby jednostek miar:</w:t>
      </w:r>
    </w:p>
    <w:p w:rsidR="00DD7A9D" w:rsidRDefault="00DD7A9D" w:rsidP="00F7734F">
      <w:pPr>
        <w:ind w:left="900" w:hanging="300"/>
        <w:jc w:val="both"/>
        <w:rPr>
          <w:sz w:val="24"/>
          <w:szCs w:val="24"/>
        </w:rPr>
      </w:pPr>
      <w:r>
        <w:rPr>
          <w:sz w:val="24"/>
          <w:szCs w:val="24"/>
        </w:rPr>
        <w:t>a)  jeżeli obliczona cena nie odpowiada iloczynowi ceny jednostkowej oraz liczby jednostek miar, przyjmuje się, że prawidłowo podano liczbę jednostek miar oraz cenę jednostkową,</w:t>
      </w:r>
    </w:p>
    <w:p w:rsidR="00DD7A9D" w:rsidRDefault="00DD7A9D" w:rsidP="00F7734F">
      <w:pPr>
        <w:ind w:left="1000" w:hanging="400"/>
        <w:jc w:val="both"/>
        <w:rPr>
          <w:sz w:val="24"/>
          <w:szCs w:val="24"/>
        </w:rPr>
      </w:pPr>
      <w:r>
        <w:rPr>
          <w:sz w:val="24"/>
          <w:szCs w:val="24"/>
        </w:rPr>
        <w:t>b)  jeżeli cenę jednostkową podano rozbieżnie słownie i liczbą, przyjmuje się, że prawidłowo podano liczbę jednostek miar i ten zapis ceny jednostkowej, który odpowiada dokonanemu obliczeniu ceny;</w:t>
      </w:r>
    </w:p>
    <w:p w:rsidR="00DD7A9D" w:rsidRDefault="00DD7A9D" w:rsidP="00F7734F">
      <w:pPr>
        <w:jc w:val="both"/>
        <w:rPr>
          <w:sz w:val="24"/>
          <w:szCs w:val="24"/>
        </w:rPr>
      </w:pPr>
      <w:r>
        <w:rPr>
          <w:sz w:val="24"/>
          <w:szCs w:val="24"/>
        </w:rPr>
        <w:t>2)   w przypadku sumowania cen za poszczególne części zamówienia:</w:t>
      </w:r>
    </w:p>
    <w:p w:rsidR="00DD7A9D" w:rsidRDefault="00DD7A9D" w:rsidP="00F7734F">
      <w:pPr>
        <w:ind w:left="900" w:hanging="300"/>
        <w:jc w:val="both"/>
        <w:rPr>
          <w:sz w:val="24"/>
          <w:szCs w:val="24"/>
        </w:rPr>
      </w:pPr>
      <w:r>
        <w:rPr>
          <w:sz w:val="24"/>
          <w:szCs w:val="24"/>
        </w:rPr>
        <w:t>a)  jeżeli obliczona cena nie odpowiada sumie cen za części zamówienia, przyjmuje się, że prawidłowo podano ceny za części zamówienia,</w:t>
      </w:r>
    </w:p>
    <w:p w:rsidR="00DD7A9D" w:rsidRDefault="00DD7A9D" w:rsidP="00F7734F">
      <w:pPr>
        <w:ind w:left="900" w:hanging="300"/>
        <w:jc w:val="both"/>
        <w:rPr>
          <w:sz w:val="24"/>
          <w:szCs w:val="24"/>
        </w:rPr>
      </w:pPr>
      <w:r>
        <w:rPr>
          <w:sz w:val="24"/>
          <w:szCs w:val="24"/>
        </w:rPr>
        <w:t>b)  jeżeli cenę za część zamówienia podano rozbieżnie słownie i liczbą, przyjmuje się, że prawidłowo podano ten zapis, który odpowiada dokonanemu obliczeniu ceny,</w:t>
      </w:r>
    </w:p>
    <w:p w:rsidR="00DD7A9D" w:rsidRDefault="00DD7A9D" w:rsidP="00F7734F">
      <w:pPr>
        <w:ind w:left="900" w:hanging="300"/>
        <w:jc w:val="both"/>
        <w:rPr>
          <w:sz w:val="24"/>
          <w:szCs w:val="24"/>
        </w:rPr>
      </w:pPr>
      <w:r>
        <w:rPr>
          <w:sz w:val="24"/>
          <w:szCs w:val="24"/>
        </w:rPr>
        <w:t>c)  jeżeli ani cena za część zamówienia podana liczbą, ani podana słownie nie odpowiadają obliczonej cenie, przyjmuje się, że prawidłowo podano ceny za część zamówienia wyrażone słownie;</w:t>
      </w:r>
    </w:p>
    <w:p w:rsidR="00DD7A9D" w:rsidRDefault="00DD7A9D" w:rsidP="00F7734F">
      <w:pPr>
        <w:ind w:left="600" w:hanging="600"/>
        <w:jc w:val="both"/>
        <w:rPr>
          <w:sz w:val="24"/>
          <w:szCs w:val="24"/>
        </w:rPr>
      </w:pPr>
      <w:r>
        <w:rPr>
          <w:sz w:val="24"/>
          <w:szCs w:val="24"/>
        </w:rPr>
        <w:t>3)   w przypadku oferty z ceną określoną za cały przedmiot zamówienia albo jego część (cena ryczałtowa):</w:t>
      </w:r>
    </w:p>
    <w:p w:rsidR="00DD7A9D" w:rsidRDefault="00DD7A9D" w:rsidP="00F7734F">
      <w:pPr>
        <w:ind w:left="900" w:hanging="300"/>
        <w:jc w:val="both"/>
        <w:rPr>
          <w:sz w:val="24"/>
          <w:szCs w:val="24"/>
        </w:rPr>
      </w:pPr>
      <w:r>
        <w:rPr>
          <w:sz w:val="24"/>
          <w:szCs w:val="24"/>
        </w:rPr>
        <w:t>a)  przyjmuje się, że prawidłowo podano cenę ryczałtową bez względu na sposób jej obliczenia,</w:t>
      </w:r>
    </w:p>
    <w:p w:rsidR="00DD7A9D" w:rsidRDefault="00DD7A9D" w:rsidP="00F7734F">
      <w:pPr>
        <w:ind w:left="900" w:hanging="300"/>
        <w:jc w:val="both"/>
        <w:rPr>
          <w:sz w:val="24"/>
          <w:szCs w:val="24"/>
        </w:rPr>
      </w:pPr>
      <w:r>
        <w:rPr>
          <w:sz w:val="24"/>
          <w:szCs w:val="24"/>
        </w:rPr>
        <w:t>b)  jeżeli cena ryczałtowa podana liczbą nie odpowiada cenie ryczałtowej podanej słownie, przyjmuje się za prawidłową cenę ryczałtową podaną słownie,</w:t>
      </w:r>
    </w:p>
    <w:p w:rsidR="00DD7A9D" w:rsidRDefault="00DD7A9D" w:rsidP="00F7734F">
      <w:pPr>
        <w:ind w:left="900" w:hanging="300"/>
        <w:jc w:val="both"/>
        <w:rPr>
          <w:sz w:val="24"/>
          <w:szCs w:val="24"/>
        </w:rPr>
      </w:pPr>
      <w:r>
        <w:rPr>
          <w:sz w:val="24"/>
          <w:szCs w:val="24"/>
        </w:rPr>
        <w:t>c)  jeżeli obliczona cena nie odpowiada sumie cen ryczałtowych, przyjmuje się, że prawidłowo podano poszczególne ceny ryczałtowe.</w:t>
      </w:r>
    </w:p>
    <w:p w:rsidR="00F03125" w:rsidRDefault="00DD7A9D" w:rsidP="000B3984">
      <w:pPr>
        <w:ind w:left="900" w:hanging="900"/>
        <w:jc w:val="both"/>
        <w:rPr>
          <w:sz w:val="24"/>
          <w:szCs w:val="24"/>
        </w:rPr>
      </w:pPr>
      <w:r>
        <w:rPr>
          <w:sz w:val="24"/>
          <w:szCs w:val="24"/>
        </w:rPr>
        <w:t xml:space="preserve">4) </w:t>
      </w:r>
      <w:r w:rsidR="00BD2138">
        <w:rPr>
          <w:sz w:val="24"/>
          <w:szCs w:val="24"/>
        </w:rPr>
        <w:t xml:space="preserve">  </w:t>
      </w:r>
      <w:r>
        <w:rPr>
          <w:sz w:val="24"/>
          <w:szCs w:val="24"/>
        </w:rPr>
        <w:t>Zamawiający poprawia omyłki rachunkowe wynikające z błędnego wyliczenia kwoty VAT</w:t>
      </w:r>
      <w:r w:rsidR="001B15CB">
        <w:rPr>
          <w:sz w:val="24"/>
          <w:szCs w:val="24"/>
        </w:rPr>
        <w:t>.</w:t>
      </w:r>
    </w:p>
    <w:p w:rsidR="00F03125" w:rsidRPr="00C96997" w:rsidRDefault="00F03125" w:rsidP="001157C2">
      <w:pPr>
        <w:jc w:val="both"/>
        <w:rPr>
          <w:sz w:val="24"/>
          <w:szCs w:val="24"/>
        </w:rPr>
      </w:pPr>
    </w:p>
    <w:p w:rsidR="00DD7A9D" w:rsidRDefault="00DD7A9D" w:rsidP="003A4FC9">
      <w:pPr>
        <w:pStyle w:val="Tekstpodstawowywcity"/>
        <w:widowControl w:val="0"/>
        <w:numPr>
          <w:ilvl w:val="0"/>
          <w:numId w:val="10"/>
        </w:numPr>
        <w:tabs>
          <w:tab w:val="left" w:pos="600"/>
        </w:tabs>
        <w:ind w:left="600" w:hanging="600"/>
        <w:jc w:val="both"/>
        <w:rPr>
          <w:rFonts w:ascii="Times New Roman" w:hAnsi="Times New Roman"/>
          <w:b/>
          <w:sz w:val="28"/>
          <w:szCs w:val="28"/>
        </w:rPr>
      </w:pPr>
      <w:r>
        <w:rPr>
          <w:rFonts w:ascii="Times New Roman" w:hAnsi="Times New Roman"/>
          <w:b/>
          <w:sz w:val="28"/>
          <w:szCs w:val="28"/>
        </w:rPr>
        <w:t xml:space="preserve">Opis kryteriów, którymi zamawiający będzie się kierował przy wyborze oferty, wraz  z podaniem znaczenia tych kryteriów i sposobu oceny ofert: </w:t>
      </w:r>
    </w:p>
    <w:p w:rsidR="00DD7A9D" w:rsidRPr="00966017" w:rsidRDefault="00DD1032" w:rsidP="00DD7A9D">
      <w:pPr>
        <w:widowControl w:val="0"/>
        <w:jc w:val="both"/>
        <w:rPr>
          <w:sz w:val="24"/>
          <w:szCs w:val="24"/>
        </w:rPr>
      </w:pPr>
      <w:r>
        <w:rPr>
          <w:sz w:val="24"/>
          <w:szCs w:val="24"/>
        </w:rPr>
        <w:t xml:space="preserve">1) </w:t>
      </w:r>
      <w:r w:rsidR="00DD7A9D" w:rsidRPr="00966017">
        <w:rPr>
          <w:sz w:val="24"/>
          <w:szCs w:val="24"/>
        </w:rPr>
        <w:t>Przy ocenie ofert Zamawiający będzie się kierował następującym  kryteri</w:t>
      </w:r>
      <w:r w:rsidR="00B36AFD">
        <w:rPr>
          <w:sz w:val="24"/>
          <w:szCs w:val="24"/>
        </w:rPr>
        <w:t>um i jego rangą</w:t>
      </w:r>
      <w:r w:rsidR="00DD7A9D" w:rsidRPr="00966017">
        <w:rPr>
          <w:sz w:val="24"/>
          <w:szCs w:val="24"/>
        </w:rPr>
        <w:t xml:space="preserve">: </w:t>
      </w:r>
    </w:p>
    <w:p w:rsidR="00DB301E" w:rsidRDefault="00DB301E" w:rsidP="00BD2138">
      <w:pPr>
        <w:pStyle w:val="Tekstpodstawowy"/>
        <w:tabs>
          <w:tab w:val="left" w:pos="720"/>
        </w:tabs>
        <w:jc w:val="both"/>
        <w:rPr>
          <w:snapToGrid w:val="0"/>
          <w:szCs w:val="24"/>
        </w:rPr>
      </w:pPr>
      <w:r>
        <w:rPr>
          <w:snapToGrid w:val="0"/>
          <w:szCs w:val="24"/>
        </w:rPr>
        <w:t xml:space="preserve"> </w:t>
      </w:r>
      <w:r w:rsidR="00BD2138">
        <w:rPr>
          <w:snapToGrid w:val="0"/>
          <w:szCs w:val="24"/>
        </w:rPr>
        <w:t xml:space="preserve">  </w:t>
      </w:r>
    </w:p>
    <w:p w:rsidR="00DD7A9D" w:rsidRPr="00DB301E" w:rsidRDefault="00DB301E" w:rsidP="00BD2138">
      <w:pPr>
        <w:pStyle w:val="Tekstpodstawowy"/>
        <w:tabs>
          <w:tab w:val="left" w:pos="720"/>
        </w:tabs>
        <w:jc w:val="both"/>
        <w:rPr>
          <w:snapToGrid w:val="0"/>
          <w:szCs w:val="24"/>
        </w:rPr>
      </w:pPr>
      <w:r>
        <w:rPr>
          <w:snapToGrid w:val="0"/>
          <w:szCs w:val="24"/>
        </w:rPr>
        <w:tab/>
      </w:r>
      <w:r w:rsidR="00DD7A9D" w:rsidRPr="00BD2138">
        <w:rPr>
          <w:snapToGrid w:val="0"/>
          <w:szCs w:val="24"/>
          <w:u w:val="single"/>
        </w:rPr>
        <w:t xml:space="preserve">Cena </w:t>
      </w:r>
      <w:r w:rsidR="00DD7A9D" w:rsidRPr="00BD2138">
        <w:rPr>
          <w:b w:val="0"/>
          <w:bCs/>
          <w:snapToGrid w:val="0"/>
          <w:szCs w:val="24"/>
          <w:u w:val="single"/>
        </w:rPr>
        <w:t xml:space="preserve"> –  </w:t>
      </w:r>
      <w:r w:rsidR="00DD7A9D" w:rsidRPr="00BD2138">
        <w:rPr>
          <w:snapToGrid w:val="0"/>
          <w:szCs w:val="24"/>
          <w:u w:val="single"/>
        </w:rPr>
        <w:t>100%</w:t>
      </w:r>
    </w:p>
    <w:p w:rsidR="00DB301E" w:rsidRPr="00BD2138" w:rsidRDefault="00DB301E" w:rsidP="00BD2138">
      <w:pPr>
        <w:pStyle w:val="Tekstpodstawowy"/>
        <w:tabs>
          <w:tab w:val="left" w:pos="720"/>
        </w:tabs>
        <w:jc w:val="both"/>
        <w:rPr>
          <w:snapToGrid w:val="0"/>
          <w:szCs w:val="24"/>
          <w:u w:val="single"/>
        </w:rPr>
      </w:pPr>
    </w:p>
    <w:p w:rsidR="00BD2138" w:rsidRDefault="00DD1032" w:rsidP="00A27C43">
      <w:pPr>
        <w:pStyle w:val="Tekstpodstawowy"/>
        <w:ind w:left="284" w:hanging="284"/>
        <w:jc w:val="both"/>
        <w:rPr>
          <w:b w:val="0"/>
          <w:snapToGrid w:val="0"/>
          <w:szCs w:val="24"/>
        </w:rPr>
      </w:pPr>
      <w:r>
        <w:rPr>
          <w:b w:val="0"/>
          <w:snapToGrid w:val="0"/>
          <w:szCs w:val="24"/>
        </w:rPr>
        <w:t>2) Oferta spełniająca w najwyższym stopniu wymagania kryterium otrzyma maksymalną ilość punktów-100. Pozostałym Wykonawcom przypisana zostanie odpowiednio mniejsza liczba punktów.</w:t>
      </w:r>
    </w:p>
    <w:p w:rsidR="00D16DFA" w:rsidRPr="008E4AFC" w:rsidRDefault="00DD1032" w:rsidP="00A27C43">
      <w:pPr>
        <w:pStyle w:val="Tekstpodstawowy"/>
        <w:ind w:left="284" w:hanging="284"/>
        <w:jc w:val="both"/>
        <w:rPr>
          <w:b w:val="0"/>
          <w:bCs/>
          <w:snapToGrid w:val="0"/>
          <w:szCs w:val="24"/>
        </w:rPr>
      </w:pPr>
      <w:r w:rsidRPr="008E4AFC">
        <w:rPr>
          <w:b w:val="0"/>
          <w:snapToGrid w:val="0"/>
        </w:rPr>
        <w:t>3) Ocena ofert w zakresie przedstawionego kryterium zostanie dokonana wed</w:t>
      </w:r>
      <w:r w:rsidR="00A27C43">
        <w:rPr>
          <w:b w:val="0"/>
          <w:snapToGrid w:val="0"/>
        </w:rPr>
        <w:t>ług następujących zasad:</w:t>
      </w:r>
    </w:p>
    <w:p w:rsidR="00A27C43" w:rsidRDefault="00A27C43" w:rsidP="00DD7A9D">
      <w:pPr>
        <w:widowControl w:val="0"/>
        <w:rPr>
          <w:snapToGrid w:val="0"/>
          <w:sz w:val="24"/>
          <w:szCs w:val="24"/>
        </w:rPr>
      </w:pPr>
    </w:p>
    <w:p w:rsidR="00DD7A9D" w:rsidRDefault="00DD7A9D" w:rsidP="00DD7A9D">
      <w:pPr>
        <w:widowControl w:val="0"/>
        <w:rPr>
          <w:snapToGrid w:val="0"/>
          <w:sz w:val="24"/>
          <w:szCs w:val="24"/>
        </w:rPr>
      </w:pPr>
      <w:r>
        <w:rPr>
          <w:snapToGrid w:val="0"/>
          <w:sz w:val="24"/>
          <w:szCs w:val="24"/>
        </w:rPr>
        <w:t>Przy ocenie tego kryterium Zamawiający będzie posługiwał się następującym wzorem:</w:t>
      </w:r>
    </w:p>
    <w:p w:rsidR="00662EE9" w:rsidRDefault="00662EE9" w:rsidP="00DD7A9D">
      <w:pPr>
        <w:widowControl w:val="0"/>
        <w:rPr>
          <w:snapToGrid w:val="0"/>
          <w:sz w:val="24"/>
          <w:szCs w:val="24"/>
        </w:rPr>
      </w:pPr>
    </w:p>
    <w:p w:rsidR="00DD7A9D" w:rsidRPr="00813062" w:rsidRDefault="00DD7A9D" w:rsidP="00DD7A9D">
      <w:pPr>
        <w:pStyle w:val="Nagwek1"/>
        <w:ind w:left="0"/>
        <w:rPr>
          <w:b/>
          <w:bCs/>
          <w:szCs w:val="24"/>
          <w:lang w:val="de-DE"/>
        </w:rPr>
      </w:pPr>
      <w:r w:rsidRPr="00813062">
        <w:rPr>
          <w:b/>
          <w:bCs/>
          <w:szCs w:val="24"/>
        </w:rPr>
        <w:t xml:space="preserve">               </w:t>
      </w:r>
      <w:r w:rsidRPr="00813062">
        <w:rPr>
          <w:b/>
          <w:bCs/>
          <w:szCs w:val="24"/>
          <w:lang w:val="de-DE"/>
        </w:rPr>
        <w:t>C min</w:t>
      </w:r>
    </w:p>
    <w:p w:rsidR="00DD7A9D" w:rsidRDefault="00DD7A9D" w:rsidP="00DD7A9D">
      <w:pPr>
        <w:widowControl w:val="0"/>
        <w:rPr>
          <w:b/>
          <w:bCs/>
          <w:snapToGrid w:val="0"/>
          <w:sz w:val="24"/>
          <w:szCs w:val="24"/>
          <w:lang w:val="de-DE"/>
        </w:rPr>
      </w:pPr>
      <w:r>
        <w:rPr>
          <w:b/>
          <w:bCs/>
          <w:snapToGrid w:val="0"/>
          <w:sz w:val="24"/>
          <w:szCs w:val="24"/>
          <w:lang w:val="de-DE"/>
        </w:rPr>
        <w:t>An = ----------- x 100 pkt</w:t>
      </w:r>
    </w:p>
    <w:p w:rsidR="00DD7A9D" w:rsidRDefault="00DD7A9D" w:rsidP="00DD7A9D">
      <w:pPr>
        <w:pStyle w:val="Nagwek1"/>
        <w:ind w:left="0"/>
        <w:rPr>
          <w:b/>
          <w:lang w:val="de-DE"/>
        </w:rPr>
      </w:pPr>
      <w:r>
        <w:rPr>
          <w:b/>
          <w:lang w:val="de-DE"/>
        </w:rPr>
        <w:t xml:space="preserve">               C n</w:t>
      </w:r>
    </w:p>
    <w:p w:rsidR="00662EE9" w:rsidRPr="00662EE9" w:rsidRDefault="00662EE9" w:rsidP="00662EE9">
      <w:pPr>
        <w:rPr>
          <w:lang w:val="de-DE"/>
        </w:rPr>
      </w:pPr>
    </w:p>
    <w:p w:rsidR="00DD7A9D" w:rsidRDefault="00DD7A9D" w:rsidP="00DD7A9D">
      <w:pPr>
        <w:widowControl w:val="0"/>
        <w:rPr>
          <w:snapToGrid w:val="0"/>
          <w:sz w:val="24"/>
          <w:szCs w:val="24"/>
        </w:rPr>
      </w:pPr>
      <w:r>
        <w:rPr>
          <w:snapToGrid w:val="0"/>
          <w:sz w:val="24"/>
          <w:szCs w:val="24"/>
        </w:rPr>
        <w:t>An – liczba punktów przyznana ofercie n za spełnienie kryterium A,</w:t>
      </w:r>
    </w:p>
    <w:p w:rsidR="00DD7A9D" w:rsidRDefault="00B36AFD" w:rsidP="00DD7A9D">
      <w:pPr>
        <w:widowControl w:val="0"/>
        <w:rPr>
          <w:snapToGrid w:val="0"/>
          <w:sz w:val="24"/>
          <w:szCs w:val="24"/>
        </w:rPr>
      </w:pPr>
      <w:r>
        <w:rPr>
          <w:snapToGrid w:val="0"/>
          <w:sz w:val="24"/>
          <w:szCs w:val="24"/>
        </w:rPr>
        <w:t>C min – najniższa cena w zbiorze ofert ważnych</w:t>
      </w:r>
      <w:r w:rsidR="00DD7A9D">
        <w:rPr>
          <w:snapToGrid w:val="0"/>
          <w:sz w:val="24"/>
          <w:szCs w:val="24"/>
        </w:rPr>
        <w:t>,</w:t>
      </w:r>
    </w:p>
    <w:p w:rsidR="00DD7A9D" w:rsidRDefault="00DD7A9D" w:rsidP="00DD7A9D">
      <w:pPr>
        <w:widowControl w:val="0"/>
        <w:rPr>
          <w:snapToGrid w:val="0"/>
          <w:sz w:val="24"/>
          <w:szCs w:val="24"/>
        </w:rPr>
      </w:pPr>
      <w:r>
        <w:rPr>
          <w:snapToGrid w:val="0"/>
          <w:sz w:val="24"/>
          <w:szCs w:val="24"/>
        </w:rPr>
        <w:t>C n – cena rozpatrywanej oferty.</w:t>
      </w:r>
    </w:p>
    <w:p w:rsidR="00E73CD5" w:rsidRDefault="00E73CD5" w:rsidP="00E73CD5">
      <w:pPr>
        <w:jc w:val="both"/>
        <w:rPr>
          <w:snapToGrid w:val="0"/>
          <w:sz w:val="24"/>
          <w:szCs w:val="24"/>
        </w:rPr>
      </w:pPr>
    </w:p>
    <w:p w:rsidR="00B36AFD" w:rsidRPr="00B410B8" w:rsidRDefault="00B36AFD" w:rsidP="00A27C43">
      <w:pPr>
        <w:ind w:left="284" w:hanging="284"/>
        <w:jc w:val="both"/>
        <w:rPr>
          <w:snapToGrid w:val="0"/>
          <w:sz w:val="24"/>
          <w:szCs w:val="24"/>
        </w:rPr>
      </w:pPr>
      <w:r>
        <w:rPr>
          <w:snapToGrid w:val="0"/>
          <w:sz w:val="24"/>
          <w:szCs w:val="24"/>
        </w:rPr>
        <w:t xml:space="preserve">4) </w:t>
      </w:r>
      <w:r w:rsidRPr="00B410B8">
        <w:rPr>
          <w:snapToGrid w:val="0"/>
          <w:sz w:val="24"/>
          <w:szCs w:val="24"/>
        </w:rPr>
        <w:t>Za ofertę najkorzystniejszą zostanie uznana oferta, niepodlegająca odrzuceniu, złożona przez niewykluczonego z postępowania wykonawcę, która uzyska największą ilość punktów.</w:t>
      </w:r>
    </w:p>
    <w:p w:rsidR="00B36AFD" w:rsidRPr="00D9254B" w:rsidRDefault="00B36AFD" w:rsidP="00A27C43">
      <w:pPr>
        <w:numPr>
          <w:ilvl w:val="2"/>
          <w:numId w:val="10"/>
        </w:numPr>
        <w:tabs>
          <w:tab w:val="left" w:pos="284"/>
        </w:tabs>
        <w:ind w:left="284" w:hanging="284"/>
        <w:jc w:val="both"/>
        <w:rPr>
          <w:snapToGrid w:val="0"/>
          <w:sz w:val="24"/>
          <w:szCs w:val="24"/>
        </w:rPr>
      </w:pPr>
      <w:r w:rsidRPr="00B36AFD">
        <w:rPr>
          <w:snapToGrid w:val="0"/>
          <w:sz w:val="24"/>
          <w:szCs w:val="24"/>
        </w:rPr>
        <w:t xml:space="preserve">Jeśli nie można dokonać wyboru oferty najkorzystniejszej z uwagi na to, że zostały złożone oferty o takiej samej cenie, Zamawiający wezwie Wykonawców, którzy złożyli te oferty, do złożenia w terminie określonym przez Zamawiającego ofert dodatkowych. </w:t>
      </w:r>
      <w:r w:rsidRPr="00B36AFD">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 art. 91 ust. 3a ustawy Pzp.</w:t>
      </w:r>
    </w:p>
    <w:p w:rsidR="007C6D9E" w:rsidRPr="00110512" w:rsidRDefault="007C6D9E" w:rsidP="00D9254B">
      <w:pPr>
        <w:tabs>
          <w:tab w:val="left" w:pos="360"/>
        </w:tabs>
        <w:jc w:val="both"/>
        <w:rPr>
          <w:snapToGrid w:val="0"/>
          <w:sz w:val="24"/>
          <w:szCs w:val="24"/>
        </w:rPr>
      </w:pPr>
    </w:p>
    <w:p w:rsidR="0089126A" w:rsidRPr="0089126A" w:rsidRDefault="00DD7A9D" w:rsidP="003A4FC9">
      <w:pPr>
        <w:pStyle w:val="Tekstpodstawowywcity"/>
        <w:widowControl w:val="0"/>
        <w:numPr>
          <w:ilvl w:val="0"/>
          <w:numId w:val="10"/>
        </w:numPr>
        <w:tabs>
          <w:tab w:val="left" w:pos="500"/>
        </w:tabs>
        <w:ind w:left="500" w:hanging="500"/>
        <w:jc w:val="left"/>
        <w:rPr>
          <w:rFonts w:ascii="Times New Roman" w:hAnsi="Times New Roman"/>
          <w:b/>
          <w:sz w:val="28"/>
          <w:szCs w:val="28"/>
        </w:rPr>
      </w:pPr>
      <w:r w:rsidRPr="0089126A">
        <w:rPr>
          <w:rFonts w:ascii="Times New Roman" w:hAnsi="Times New Roman"/>
          <w:b/>
          <w:sz w:val="28"/>
          <w:szCs w:val="28"/>
        </w:rPr>
        <w:t>Informacje o formalnościach, jakie powinny być dopełnione po wyborze oferty w celu zawarcia umowy w sp</w:t>
      </w:r>
      <w:r w:rsidR="00475404" w:rsidRPr="0089126A">
        <w:rPr>
          <w:rFonts w:ascii="Times New Roman" w:hAnsi="Times New Roman"/>
          <w:b/>
          <w:sz w:val="28"/>
          <w:szCs w:val="28"/>
        </w:rPr>
        <w:t>rawie zamówienia publicznego.</w:t>
      </w:r>
    </w:p>
    <w:p w:rsidR="0089126A" w:rsidRDefault="0089126A" w:rsidP="0089126A">
      <w:pPr>
        <w:pStyle w:val="Tekstpodstawowywcity"/>
        <w:widowControl w:val="0"/>
        <w:tabs>
          <w:tab w:val="left" w:pos="500"/>
        </w:tabs>
        <w:ind w:left="540" w:hanging="540"/>
        <w:jc w:val="left"/>
        <w:rPr>
          <w:rFonts w:ascii="Times New Roman" w:hAnsi="Times New Roman"/>
          <w:snapToGrid w:val="0"/>
          <w:sz w:val="24"/>
          <w:szCs w:val="24"/>
          <w:u w:val="none"/>
        </w:rPr>
      </w:pPr>
    </w:p>
    <w:p w:rsidR="00857CB9" w:rsidRPr="0089126A" w:rsidRDefault="00A631D9" w:rsidP="00A631D9">
      <w:pPr>
        <w:pStyle w:val="Tekstpodstawowywcity"/>
        <w:widowControl w:val="0"/>
        <w:tabs>
          <w:tab w:val="left" w:pos="284"/>
        </w:tabs>
        <w:ind w:left="284" w:hanging="284"/>
        <w:jc w:val="left"/>
        <w:rPr>
          <w:rFonts w:ascii="Times New Roman" w:hAnsi="Times New Roman"/>
          <w:b/>
          <w:sz w:val="24"/>
          <w:szCs w:val="24"/>
          <w:u w:val="none"/>
        </w:rPr>
      </w:pPr>
      <w:r>
        <w:rPr>
          <w:rFonts w:ascii="Times New Roman" w:hAnsi="Times New Roman"/>
          <w:snapToGrid w:val="0"/>
          <w:sz w:val="24"/>
          <w:szCs w:val="24"/>
          <w:u w:val="none"/>
        </w:rPr>
        <w:t xml:space="preserve">1)  </w:t>
      </w:r>
      <w:r w:rsidR="00857CB9" w:rsidRPr="0089126A">
        <w:rPr>
          <w:rFonts w:ascii="Times New Roman" w:hAnsi="Times New Roman"/>
          <w:snapToGrid w:val="0"/>
          <w:sz w:val="24"/>
          <w:szCs w:val="24"/>
          <w:u w:val="none"/>
        </w:rPr>
        <w:t xml:space="preserve">Niezwłocznie po wyborze najkorzystniejszej oferty Zamawiający jednocześnie zawiadomi Wykonawców, którzy złożyli oferty, o: </w:t>
      </w:r>
    </w:p>
    <w:p w:rsidR="00857CB9" w:rsidRDefault="00857CB9" w:rsidP="00A631D9">
      <w:pPr>
        <w:pStyle w:val="Nagwek6"/>
        <w:numPr>
          <w:ilvl w:val="0"/>
          <w:numId w:val="23"/>
        </w:numPr>
        <w:tabs>
          <w:tab w:val="clear" w:pos="780"/>
          <w:tab w:val="left" w:pos="284"/>
          <w:tab w:val="left" w:pos="567"/>
        </w:tabs>
        <w:autoSpaceDE w:val="0"/>
        <w:autoSpaceDN w:val="0"/>
        <w:ind w:left="284" w:firstLine="0"/>
        <w:jc w:val="both"/>
        <w:rPr>
          <w:b/>
          <w:bCs/>
          <w:snapToGrid w:val="0"/>
          <w:szCs w:val="24"/>
        </w:rPr>
      </w:pPr>
      <w:r>
        <w:rPr>
          <w:snapToGrid w:val="0"/>
          <w:szCs w:val="24"/>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857CB9" w:rsidRDefault="00857CB9" w:rsidP="00A631D9">
      <w:pPr>
        <w:pStyle w:val="Nagwek6"/>
        <w:numPr>
          <w:ilvl w:val="0"/>
          <w:numId w:val="23"/>
        </w:numPr>
        <w:tabs>
          <w:tab w:val="clear" w:pos="780"/>
          <w:tab w:val="num" w:pos="500"/>
          <w:tab w:val="num" w:pos="900"/>
        </w:tabs>
        <w:autoSpaceDE w:val="0"/>
        <w:autoSpaceDN w:val="0"/>
        <w:ind w:left="500" w:hanging="216"/>
        <w:jc w:val="both"/>
        <w:rPr>
          <w:b/>
          <w:bCs/>
          <w:snapToGrid w:val="0"/>
          <w:szCs w:val="24"/>
        </w:rPr>
      </w:pPr>
      <w:r>
        <w:rPr>
          <w:snapToGrid w:val="0"/>
          <w:szCs w:val="24"/>
        </w:rPr>
        <w:t xml:space="preserve">Wykonawcach, których oferty zostały odrzucone, podając uzasadnienie faktyczne i prawne; </w:t>
      </w:r>
    </w:p>
    <w:p w:rsidR="00857CB9" w:rsidRPr="003D04D7" w:rsidRDefault="00857CB9" w:rsidP="00A631D9">
      <w:pPr>
        <w:pStyle w:val="Nagwek6"/>
        <w:numPr>
          <w:ilvl w:val="0"/>
          <w:numId w:val="23"/>
        </w:numPr>
        <w:tabs>
          <w:tab w:val="clear" w:pos="780"/>
          <w:tab w:val="num" w:pos="284"/>
          <w:tab w:val="num" w:pos="567"/>
        </w:tabs>
        <w:autoSpaceDE w:val="0"/>
        <w:autoSpaceDN w:val="0"/>
        <w:ind w:left="284" w:firstLine="0"/>
        <w:jc w:val="both"/>
        <w:rPr>
          <w:b/>
          <w:bCs/>
          <w:snapToGrid w:val="0"/>
          <w:szCs w:val="24"/>
        </w:rPr>
      </w:pPr>
      <w:r>
        <w:rPr>
          <w:snapToGrid w:val="0"/>
          <w:szCs w:val="24"/>
        </w:rPr>
        <w:t>Wykonawcach, którzy zostali wykluczeni z postępowania o udzielenie zamówienia, podając uzasadnienie faktyczne i prawne</w:t>
      </w:r>
      <w:r>
        <w:rPr>
          <w:szCs w:val="24"/>
        </w:rPr>
        <w:t>.</w:t>
      </w:r>
    </w:p>
    <w:p w:rsidR="00857CB9" w:rsidRDefault="00857CB9" w:rsidP="00A631D9">
      <w:pPr>
        <w:pStyle w:val="Nagwek6"/>
        <w:numPr>
          <w:ilvl w:val="0"/>
          <w:numId w:val="23"/>
        </w:numPr>
        <w:tabs>
          <w:tab w:val="clear" w:pos="780"/>
          <w:tab w:val="num" w:pos="284"/>
          <w:tab w:val="num" w:pos="567"/>
        </w:tabs>
        <w:autoSpaceDE w:val="0"/>
        <w:autoSpaceDN w:val="0"/>
        <w:ind w:left="284" w:firstLine="0"/>
        <w:jc w:val="both"/>
        <w:rPr>
          <w:b/>
          <w:bCs/>
          <w:snapToGrid w:val="0"/>
          <w:szCs w:val="24"/>
        </w:rPr>
      </w:pPr>
      <w:r>
        <w:rPr>
          <w:szCs w:val="24"/>
        </w:rPr>
        <w:t xml:space="preserve">terminie, określonym zgodnie z art. 94 ust. 1 lub 2, po którego upływie umowa w sprawie </w:t>
      </w:r>
      <w:r w:rsidR="00A631D9">
        <w:rPr>
          <w:szCs w:val="24"/>
        </w:rPr>
        <w:t xml:space="preserve">  </w:t>
      </w:r>
      <w:r>
        <w:rPr>
          <w:szCs w:val="24"/>
        </w:rPr>
        <w:t>zamówienia publicznego może być zawarta</w:t>
      </w:r>
      <w:r w:rsidR="005552A0">
        <w:rPr>
          <w:szCs w:val="24"/>
        </w:rPr>
        <w:t>.</w:t>
      </w:r>
      <w:r>
        <w:rPr>
          <w:szCs w:val="24"/>
        </w:rPr>
        <w:t xml:space="preserve"> </w:t>
      </w:r>
    </w:p>
    <w:p w:rsidR="00857CB9" w:rsidRPr="00A631D9" w:rsidRDefault="00857CB9" w:rsidP="00A631D9">
      <w:pPr>
        <w:autoSpaceDE w:val="0"/>
        <w:autoSpaceDN w:val="0"/>
        <w:ind w:left="284"/>
        <w:jc w:val="both"/>
        <w:rPr>
          <w:b/>
          <w:sz w:val="24"/>
          <w:szCs w:val="24"/>
        </w:rPr>
      </w:pPr>
      <w:r w:rsidRPr="00A631D9">
        <w:rPr>
          <w:b/>
          <w:snapToGrid w:val="0"/>
          <w:sz w:val="24"/>
          <w:szCs w:val="24"/>
        </w:rPr>
        <w:t>Powyższe informacje zostaną przesłane Wykonawcom niezwłocznie faksem pod numer podany w formularzu ofertowym oraz pocztą za zwrotnym potwierdzeniem odbioru.</w:t>
      </w:r>
    </w:p>
    <w:p w:rsidR="00857CB9" w:rsidRDefault="00A631D9" w:rsidP="00A631D9">
      <w:pPr>
        <w:autoSpaceDE w:val="0"/>
        <w:autoSpaceDN w:val="0"/>
        <w:ind w:left="284" w:hanging="284"/>
        <w:jc w:val="both"/>
        <w:rPr>
          <w:snapToGrid w:val="0"/>
          <w:sz w:val="24"/>
          <w:szCs w:val="24"/>
        </w:rPr>
      </w:pPr>
      <w:r>
        <w:rPr>
          <w:snapToGrid w:val="0"/>
          <w:sz w:val="24"/>
          <w:szCs w:val="24"/>
        </w:rPr>
        <w:t xml:space="preserve">2) </w:t>
      </w:r>
      <w:r w:rsidR="00857CB9">
        <w:rPr>
          <w:snapToGrid w:val="0"/>
          <w:sz w:val="24"/>
          <w:szCs w:val="24"/>
        </w:rPr>
        <w:t>Niezwłocznie po wyborze najkorzystniejszej oferty zamawiający zamieszcza informacje, o których mowa w ppkt. 1 lit. a), również na stronie internetowej oraz w miejscu publicznie dostępnym w swojej siedzibie.</w:t>
      </w:r>
    </w:p>
    <w:p w:rsidR="004B1CAF" w:rsidRDefault="001F5835" w:rsidP="004B1CAF">
      <w:pPr>
        <w:autoSpaceDE w:val="0"/>
        <w:autoSpaceDN w:val="0"/>
        <w:ind w:left="284" w:hanging="284"/>
        <w:jc w:val="both"/>
        <w:rPr>
          <w:snapToGrid w:val="0"/>
          <w:color w:val="000000"/>
          <w:sz w:val="24"/>
          <w:szCs w:val="24"/>
        </w:rPr>
      </w:pPr>
      <w:r>
        <w:rPr>
          <w:sz w:val="24"/>
          <w:szCs w:val="24"/>
        </w:rPr>
        <w:t xml:space="preserve">3) </w:t>
      </w:r>
      <w:r w:rsidR="00857CB9">
        <w:rPr>
          <w:snapToGrid w:val="0"/>
          <w:color w:val="000000"/>
          <w:sz w:val="24"/>
          <w:szCs w:val="24"/>
        </w:rPr>
        <w:t xml:space="preserve">Zamawiający zawrze umowę w sprawie zamówienia publicznego w terminie nie krótszym niż </w:t>
      </w:r>
      <w:r w:rsidR="001360D9">
        <w:rPr>
          <w:snapToGrid w:val="0"/>
          <w:color w:val="000000"/>
          <w:sz w:val="24"/>
          <w:szCs w:val="24"/>
        </w:rPr>
        <w:t>10</w:t>
      </w:r>
      <w:r w:rsidR="00857CB9">
        <w:rPr>
          <w:snapToGrid w:val="0"/>
          <w:color w:val="000000"/>
          <w:sz w:val="24"/>
          <w:szCs w:val="24"/>
        </w:rPr>
        <w:t xml:space="preserve"> dni od dnia przekazania zawiadomienia o wyborze oferty faksem</w:t>
      </w:r>
      <w:r w:rsidR="004B1CAF">
        <w:rPr>
          <w:snapToGrid w:val="0"/>
          <w:color w:val="000000"/>
          <w:sz w:val="24"/>
          <w:szCs w:val="24"/>
        </w:rPr>
        <w:t xml:space="preserve"> lub drogą elektroniczną</w:t>
      </w:r>
      <w:r w:rsidR="00857CB9">
        <w:rPr>
          <w:snapToGrid w:val="0"/>
          <w:color w:val="000000"/>
          <w:sz w:val="24"/>
          <w:szCs w:val="24"/>
        </w:rPr>
        <w:t xml:space="preserve"> </w:t>
      </w:r>
    </w:p>
    <w:p w:rsidR="004B1CAF" w:rsidRDefault="004B1CAF" w:rsidP="004B1CAF">
      <w:pPr>
        <w:autoSpaceDE w:val="0"/>
        <w:autoSpaceDN w:val="0"/>
        <w:ind w:left="284"/>
        <w:jc w:val="both"/>
        <w:rPr>
          <w:snapToGrid w:val="0"/>
          <w:color w:val="000000"/>
          <w:sz w:val="24"/>
          <w:szCs w:val="24"/>
        </w:rPr>
      </w:pPr>
      <w:r>
        <w:rPr>
          <w:snapToGrid w:val="0"/>
          <w:color w:val="000000"/>
          <w:sz w:val="24"/>
          <w:szCs w:val="24"/>
        </w:rPr>
        <w:t>albo w terminie 15 dni  - jeżeli zostało przesłane w inny sposób.</w:t>
      </w:r>
    </w:p>
    <w:p w:rsidR="00A631D9" w:rsidRDefault="00A631D9" w:rsidP="00A631D9">
      <w:pPr>
        <w:autoSpaceDE w:val="0"/>
        <w:autoSpaceDN w:val="0"/>
        <w:ind w:left="284" w:hanging="284"/>
        <w:jc w:val="both"/>
        <w:rPr>
          <w:snapToGrid w:val="0"/>
          <w:color w:val="000000"/>
          <w:sz w:val="24"/>
          <w:szCs w:val="24"/>
        </w:rPr>
      </w:pPr>
      <w:r>
        <w:rPr>
          <w:snapToGrid w:val="0"/>
          <w:color w:val="000000"/>
          <w:sz w:val="24"/>
          <w:szCs w:val="24"/>
        </w:rPr>
        <w:t>4) Zamawiający może zawrzeć umowę w sprawie zamówienia publicznego przed upływem 10-dniowego terminu, jeżeli w postępowaniu została złożona tylko jedna oferta.</w:t>
      </w:r>
    </w:p>
    <w:p w:rsidR="00857CB9" w:rsidRPr="002A5BBB" w:rsidRDefault="00A631D9" w:rsidP="00857CB9">
      <w:pPr>
        <w:autoSpaceDE w:val="0"/>
        <w:autoSpaceDN w:val="0"/>
        <w:ind w:left="360" w:hanging="360"/>
        <w:jc w:val="both"/>
        <w:rPr>
          <w:snapToGrid w:val="0"/>
          <w:color w:val="000000"/>
          <w:sz w:val="24"/>
          <w:szCs w:val="24"/>
        </w:rPr>
      </w:pPr>
      <w:r>
        <w:rPr>
          <w:snapToGrid w:val="0"/>
          <w:color w:val="000000"/>
          <w:sz w:val="24"/>
          <w:szCs w:val="24"/>
        </w:rPr>
        <w:t>5</w:t>
      </w:r>
      <w:r w:rsidR="00857CB9">
        <w:rPr>
          <w:snapToGrid w:val="0"/>
          <w:color w:val="000000"/>
          <w:sz w:val="24"/>
          <w:szCs w:val="24"/>
        </w:rPr>
        <w:t xml:space="preserve">) W przypadku, gdy Wykonawca, którego oferta została wybrana, uchyla się od zawarcia umowy w sprawie zamówienia publicznego lub nie wnosi wymaganego zabezpieczenia należytego wykonania umowy, Zamawiający dokona wyboru oferty najkorzystniejszej spośród pozostałych ofert bez przeprowadzenia ich ponownego badania i oceny, chyba, że </w:t>
      </w:r>
      <w:r w:rsidR="00857CB9">
        <w:rPr>
          <w:snapToGrid w:val="0"/>
          <w:color w:val="000000"/>
          <w:sz w:val="24"/>
          <w:szCs w:val="24"/>
        </w:rPr>
        <w:lastRenderedPageBreak/>
        <w:t xml:space="preserve">będą zachodziły przesłanki unieważnienia postępowania, o których mowa w art. 93 ust.1 ustawy Prawo zamówień publicznych. </w:t>
      </w:r>
    </w:p>
    <w:p w:rsidR="00857CB9" w:rsidRDefault="00A631D9" w:rsidP="00A631D9">
      <w:pPr>
        <w:autoSpaceDE w:val="0"/>
        <w:autoSpaceDN w:val="0"/>
        <w:ind w:left="284" w:hanging="284"/>
        <w:jc w:val="both"/>
        <w:rPr>
          <w:sz w:val="24"/>
          <w:szCs w:val="24"/>
        </w:rPr>
      </w:pPr>
      <w:r>
        <w:rPr>
          <w:snapToGrid w:val="0"/>
          <w:sz w:val="24"/>
          <w:szCs w:val="24"/>
        </w:rPr>
        <w:t>6</w:t>
      </w:r>
      <w:r w:rsidR="00857CB9">
        <w:rPr>
          <w:snapToGrid w:val="0"/>
          <w:sz w:val="24"/>
          <w:szCs w:val="24"/>
        </w:rPr>
        <w:t>) Zgodnie z art. 139 i 140 ustawy Prawo zamówień publiczny</w:t>
      </w:r>
      <w:r>
        <w:rPr>
          <w:snapToGrid w:val="0"/>
          <w:sz w:val="24"/>
          <w:szCs w:val="24"/>
        </w:rPr>
        <w:t xml:space="preserve">ch umowa w sprawie niniejszego </w:t>
      </w:r>
      <w:r w:rsidR="00857CB9">
        <w:rPr>
          <w:snapToGrid w:val="0"/>
          <w:sz w:val="24"/>
          <w:szCs w:val="24"/>
        </w:rPr>
        <w:t>zamówienia:</w:t>
      </w:r>
    </w:p>
    <w:p w:rsidR="00857CB9" w:rsidRDefault="00857CB9" w:rsidP="00A631D9">
      <w:pPr>
        <w:widowControl w:val="0"/>
        <w:numPr>
          <w:ilvl w:val="1"/>
          <w:numId w:val="22"/>
        </w:numPr>
        <w:tabs>
          <w:tab w:val="clear" w:pos="1440"/>
          <w:tab w:val="num" w:pos="567"/>
          <w:tab w:val="num" w:pos="900"/>
        </w:tabs>
        <w:autoSpaceDE w:val="0"/>
        <w:autoSpaceDN w:val="0"/>
        <w:ind w:left="567" w:hanging="283"/>
        <w:jc w:val="both"/>
        <w:rPr>
          <w:snapToGrid w:val="0"/>
          <w:sz w:val="24"/>
          <w:szCs w:val="24"/>
        </w:rPr>
      </w:pPr>
      <w:r>
        <w:rPr>
          <w:snapToGrid w:val="0"/>
          <w:sz w:val="24"/>
          <w:szCs w:val="24"/>
        </w:rPr>
        <w:t>zostanie zawarta w formie pisemnej,</w:t>
      </w:r>
    </w:p>
    <w:p w:rsidR="00857CB9" w:rsidRDefault="00857CB9" w:rsidP="00A631D9">
      <w:pPr>
        <w:widowControl w:val="0"/>
        <w:numPr>
          <w:ilvl w:val="1"/>
          <w:numId w:val="22"/>
        </w:numPr>
        <w:tabs>
          <w:tab w:val="clear" w:pos="1440"/>
          <w:tab w:val="num" w:pos="567"/>
          <w:tab w:val="num" w:pos="900"/>
        </w:tabs>
        <w:autoSpaceDE w:val="0"/>
        <w:autoSpaceDN w:val="0"/>
        <w:ind w:left="567" w:hanging="283"/>
        <w:jc w:val="both"/>
        <w:rPr>
          <w:snapToGrid w:val="0"/>
          <w:sz w:val="24"/>
          <w:szCs w:val="24"/>
        </w:rPr>
      </w:pPr>
      <w:r>
        <w:rPr>
          <w:snapToGrid w:val="0"/>
          <w:sz w:val="24"/>
          <w:szCs w:val="24"/>
        </w:rPr>
        <w:t>mają do niej zastosowanie przepisy Kodeksu cywilnego, jeżeli przepisy ustawy nie stanowią inaczej,</w:t>
      </w:r>
    </w:p>
    <w:p w:rsidR="00857CB9" w:rsidRDefault="00857CB9" w:rsidP="00A631D9">
      <w:pPr>
        <w:widowControl w:val="0"/>
        <w:tabs>
          <w:tab w:val="num" w:pos="900"/>
        </w:tabs>
        <w:autoSpaceDE w:val="0"/>
        <w:autoSpaceDN w:val="0"/>
        <w:ind w:left="540" w:hanging="283"/>
        <w:jc w:val="both"/>
        <w:rPr>
          <w:snapToGrid w:val="0"/>
          <w:sz w:val="24"/>
          <w:szCs w:val="24"/>
        </w:rPr>
      </w:pPr>
      <w:r>
        <w:rPr>
          <w:snapToGrid w:val="0"/>
          <w:sz w:val="24"/>
          <w:szCs w:val="24"/>
        </w:rPr>
        <w:t xml:space="preserve">c) </w:t>
      </w:r>
      <w:r>
        <w:rPr>
          <w:snapToGrid w:val="0"/>
          <w:sz w:val="24"/>
          <w:szCs w:val="24"/>
        </w:rPr>
        <w:tab/>
        <w:t>jest jawna i podlega udostępnieniu na zasadach określonych w przepisach o dostępie do informacji publicznej,</w:t>
      </w:r>
    </w:p>
    <w:p w:rsidR="00857CB9" w:rsidRDefault="00857CB9" w:rsidP="00A631D9">
      <w:pPr>
        <w:widowControl w:val="0"/>
        <w:tabs>
          <w:tab w:val="num" w:pos="900"/>
        </w:tabs>
        <w:autoSpaceDE w:val="0"/>
        <w:autoSpaceDN w:val="0"/>
        <w:ind w:left="540" w:hanging="283"/>
        <w:jc w:val="both"/>
        <w:rPr>
          <w:snapToGrid w:val="0"/>
          <w:sz w:val="24"/>
          <w:szCs w:val="24"/>
        </w:rPr>
      </w:pPr>
      <w:r>
        <w:rPr>
          <w:snapToGrid w:val="0"/>
          <w:sz w:val="24"/>
          <w:szCs w:val="24"/>
        </w:rPr>
        <w:t xml:space="preserve">d) </w:t>
      </w:r>
      <w:r>
        <w:rPr>
          <w:snapToGrid w:val="0"/>
          <w:sz w:val="24"/>
          <w:szCs w:val="24"/>
        </w:rPr>
        <w:tab/>
        <w:t>zakres świadczenia Wykonawcy wynikający  z umowy jest tożsamy z jego zobowiązaniem zawartym w ofercie,</w:t>
      </w:r>
    </w:p>
    <w:p w:rsidR="00857CB9" w:rsidRDefault="00857CB9" w:rsidP="00A631D9">
      <w:pPr>
        <w:widowControl w:val="0"/>
        <w:tabs>
          <w:tab w:val="num" w:pos="900"/>
        </w:tabs>
        <w:autoSpaceDE w:val="0"/>
        <w:autoSpaceDN w:val="0"/>
        <w:ind w:left="540" w:hanging="283"/>
        <w:jc w:val="both"/>
        <w:rPr>
          <w:snapToGrid w:val="0"/>
          <w:sz w:val="24"/>
          <w:szCs w:val="24"/>
        </w:rPr>
      </w:pPr>
      <w:r>
        <w:rPr>
          <w:snapToGrid w:val="0"/>
          <w:sz w:val="24"/>
          <w:szCs w:val="24"/>
        </w:rPr>
        <w:t xml:space="preserve">e) </w:t>
      </w:r>
      <w:r>
        <w:rPr>
          <w:snapToGrid w:val="0"/>
          <w:sz w:val="24"/>
          <w:szCs w:val="24"/>
        </w:rPr>
        <w:tab/>
        <w:t>zostanie zawarta na okres wskazany w niniejszej specyfikacji</w:t>
      </w:r>
    </w:p>
    <w:p w:rsidR="00857CB9" w:rsidRDefault="00857CB9" w:rsidP="00A631D9">
      <w:pPr>
        <w:widowControl w:val="0"/>
        <w:tabs>
          <w:tab w:val="num" w:pos="900"/>
        </w:tabs>
        <w:autoSpaceDE w:val="0"/>
        <w:autoSpaceDN w:val="0"/>
        <w:ind w:left="540" w:hanging="283"/>
        <w:jc w:val="both"/>
        <w:rPr>
          <w:snapToGrid w:val="0"/>
          <w:sz w:val="24"/>
          <w:szCs w:val="24"/>
        </w:rPr>
      </w:pPr>
      <w:r>
        <w:rPr>
          <w:snapToGrid w:val="0"/>
          <w:sz w:val="24"/>
          <w:szCs w:val="24"/>
        </w:rPr>
        <w:t xml:space="preserve">f) </w:t>
      </w:r>
      <w:r>
        <w:rPr>
          <w:snapToGrid w:val="0"/>
          <w:sz w:val="24"/>
          <w:szCs w:val="24"/>
        </w:rPr>
        <w:tab/>
        <w:t xml:space="preserve">podlega unieważnieniu: </w:t>
      </w:r>
    </w:p>
    <w:p w:rsidR="00857CB9" w:rsidRDefault="00857CB9" w:rsidP="003A4FC9">
      <w:pPr>
        <w:widowControl w:val="0"/>
        <w:numPr>
          <w:ilvl w:val="0"/>
          <w:numId w:val="24"/>
        </w:numPr>
        <w:tabs>
          <w:tab w:val="clear" w:pos="420"/>
          <w:tab w:val="num" w:pos="600"/>
        </w:tabs>
        <w:autoSpaceDE w:val="0"/>
        <w:autoSpaceDN w:val="0"/>
        <w:ind w:left="600" w:hanging="27"/>
        <w:jc w:val="both"/>
        <w:rPr>
          <w:snapToGrid w:val="0"/>
          <w:sz w:val="24"/>
          <w:szCs w:val="24"/>
        </w:rPr>
      </w:pPr>
      <w:r>
        <w:rPr>
          <w:snapToGrid w:val="0"/>
          <w:sz w:val="24"/>
          <w:szCs w:val="24"/>
        </w:rPr>
        <w:t xml:space="preserve">w części wykraczającej poza określenie przedmiotu zamówienia zawarte w specyfikacji istotnych warunków zamówienia oraz </w:t>
      </w:r>
    </w:p>
    <w:p w:rsidR="00857CB9" w:rsidRDefault="00857CB9" w:rsidP="003A4FC9">
      <w:pPr>
        <w:widowControl w:val="0"/>
        <w:numPr>
          <w:ilvl w:val="0"/>
          <w:numId w:val="24"/>
        </w:numPr>
        <w:tabs>
          <w:tab w:val="clear" w:pos="420"/>
          <w:tab w:val="num" w:pos="600"/>
        </w:tabs>
        <w:autoSpaceDE w:val="0"/>
        <w:autoSpaceDN w:val="0"/>
        <w:ind w:left="600" w:hanging="27"/>
        <w:jc w:val="both"/>
        <w:rPr>
          <w:snapToGrid w:val="0"/>
          <w:sz w:val="24"/>
          <w:szCs w:val="24"/>
        </w:rPr>
      </w:pPr>
      <w:r>
        <w:rPr>
          <w:snapToGrid w:val="0"/>
          <w:sz w:val="24"/>
          <w:szCs w:val="24"/>
        </w:rPr>
        <w:t>jeżeli zachodzą przesłanki określone w art. 146 ustawy Prawo zamówień publicznych,</w:t>
      </w:r>
    </w:p>
    <w:p w:rsidR="00857CB9" w:rsidRDefault="00A631D9" w:rsidP="00857CB9">
      <w:pPr>
        <w:autoSpaceDE w:val="0"/>
        <w:autoSpaceDN w:val="0"/>
        <w:rPr>
          <w:sz w:val="24"/>
          <w:szCs w:val="24"/>
        </w:rPr>
      </w:pPr>
      <w:r>
        <w:rPr>
          <w:snapToGrid w:val="0"/>
          <w:sz w:val="24"/>
          <w:szCs w:val="24"/>
        </w:rPr>
        <w:t>7</w:t>
      </w:r>
      <w:r w:rsidR="00857CB9">
        <w:rPr>
          <w:snapToGrid w:val="0"/>
          <w:sz w:val="24"/>
          <w:szCs w:val="24"/>
        </w:rPr>
        <w:t>)  Zamawiający może odstąpić od umowy na zasadach określonych w art. 145 Pzp.</w:t>
      </w:r>
    </w:p>
    <w:p w:rsidR="00695AC1" w:rsidRDefault="00695AC1" w:rsidP="00336B2A">
      <w:pPr>
        <w:widowControl w:val="0"/>
        <w:jc w:val="both"/>
        <w:rPr>
          <w:b/>
          <w:sz w:val="24"/>
          <w:szCs w:val="24"/>
        </w:rPr>
      </w:pPr>
    </w:p>
    <w:p w:rsidR="00DD7A9D" w:rsidRDefault="00DD7A9D" w:rsidP="003A4FC9">
      <w:pPr>
        <w:pStyle w:val="Tekstpodstawowywcity"/>
        <w:widowControl w:val="0"/>
        <w:numPr>
          <w:ilvl w:val="0"/>
          <w:numId w:val="10"/>
        </w:numPr>
        <w:tabs>
          <w:tab w:val="clear" w:pos="720"/>
          <w:tab w:val="num" w:pos="540"/>
        </w:tabs>
        <w:ind w:left="600" w:hanging="600"/>
        <w:jc w:val="left"/>
        <w:rPr>
          <w:rFonts w:ascii="Times New Roman" w:hAnsi="Times New Roman"/>
          <w:b/>
          <w:sz w:val="28"/>
          <w:szCs w:val="28"/>
        </w:rPr>
      </w:pPr>
      <w:r>
        <w:rPr>
          <w:rFonts w:ascii="Times New Roman" w:hAnsi="Times New Roman"/>
          <w:b/>
          <w:sz w:val="28"/>
          <w:szCs w:val="28"/>
        </w:rPr>
        <w:t>Wymagania zabezpieczenia należytego wykonania umowy:</w:t>
      </w:r>
    </w:p>
    <w:p w:rsidR="00695AC1" w:rsidRPr="000269CB" w:rsidRDefault="0094592F" w:rsidP="0071358D">
      <w:pPr>
        <w:pStyle w:val="Tekstpodstawowywcity"/>
        <w:jc w:val="both"/>
        <w:rPr>
          <w:rFonts w:ascii="Times New Roman" w:hAnsi="Times New Roman"/>
          <w:sz w:val="24"/>
          <w:szCs w:val="24"/>
          <w:u w:val="none"/>
        </w:rPr>
      </w:pPr>
      <w:r w:rsidRPr="00AB7DB7">
        <w:rPr>
          <w:rFonts w:ascii="Times New Roman" w:hAnsi="Times New Roman"/>
          <w:sz w:val="24"/>
          <w:szCs w:val="24"/>
          <w:u w:val="none"/>
        </w:rPr>
        <w:t xml:space="preserve">Zamawiający </w:t>
      </w:r>
      <w:r w:rsidR="00A631D9">
        <w:rPr>
          <w:rFonts w:ascii="Times New Roman" w:hAnsi="Times New Roman"/>
          <w:sz w:val="24"/>
          <w:szCs w:val="24"/>
          <w:u w:val="none"/>
        </w:rPr>
        <w:t xml:space="preserve">nie </w:t>
      </w:r>
      <w:r w:rsidRPr="00AB7DB7">
        <w:rPr>
          <w:rFonts w:ascii="Times New Roman" w:hAnsi="Times New Roman"/>
          <w:sz w:val="24"/>
          <w:szCs w:val="24"/>
          <w:u w:val="none"/>
        </w:rPr>
        <w:t>wymaga wniesienia zabezpieczenia należytego wykonania umowy</w:t>
      </w:r>
      <w:r w:rsidR="0071358D">
        <w:rPr>
          <w:rFonts w:ascii="Times New Roman" w:hAnsi="Times New Roman"/>
          <w:sz w:val="24"/>
          <w:szCs w:val="24"/>
          <w:u w:val="none"/>
        </w:rPr>
        <w:t>.</w:t>
      </w:r>
      <w:r>
        <w:rPr>
          <w:rFonts w:ascii="Times New Roman" w:hAnsi="Times New Roman"/>
          <w:sz w:val="24"/>
          <w:szCs w:val="24"/>
          <w:u w:val="none"/>
        </w:rPr>
        <w:t xml:space="preserve"> </w:t>
      </w:r>
    </w:p>
    <w:p w:rsidR="009D369E" w:rsidRPr="000269CB" w:rsidRDefault="009D369E" w:rsidP="00671752">
      <w:pPr>
        <w:pStyle w:val="Tekstpodstawowywcity"/>
        <w:autoSpaceDN w:val="0"/>
        <w:jc w:val="both"/>
        <w:rPr>
          <w:rFonts w:ascii="Times New Roman" w:hAnsi="Times New Roman"/>
          <w:sz w:val="24"/>
          <w:szCs w:val="24"/>
          <w:u w:val="none"/>
        </w:rPr>
      </w:pPr>
    </w:p>
    <w:p w:rsidR="00DD7A9D" w:rsidRPr="003923B0" w:rsidRDefault="00DD7A9D" w:rsidP="003A4FC9">
      <w:pPr>
        <w:pStyle w:val="Tekstpodstawowywcity"/>
        <w:widowControl w:val="0"/>
        <w:numPr>
          <w:ilvl w:val="0"/>
          <w:numId w:val="10"/>
        </w:numPr>
        <w:tabs>
          <w:tab w:val="left" w:pos="400"/>
        </w:tabs>
        <w:ind w:left="400" w:hanging="400"/>
        <w:jc w:val="both"/>
        <w:rPr>
          <w:rFonts w:ascii="Times New Roman" w:hAnsi="Times New Roman"/>
          <w:sz w:val="24"/>
          <w:szCs w:val="24"/>
        </w:rPr>
      </w:pPr>
      <w:r w:rsidRPr="003923B0">
        <w:rPr>
          <w:rFonts w:ascii="Times New Roman" w:hAnsi="Times New Roman"/>
          <w:b/>
          <w:sz w:val="28"/>
          <w:szCs w:val="28"/>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DA5269" w:rsidRDefault="00DA5269" w:rsidP="000C79D4">
      <w:pPr>
        <w:jc w:val="both"/>
        <w:rPr>
          <w:rFonts w:ascii="Arial" w:hAnsi="Arial"/>
        </w:rPr>
      </w:pPr>
    </w:p>
    <w:p w:rsidR="006B491B" w:rsidRDefault="006B491B" w:rsidP="00EB0060">
      <w:pPr>
        <w:widowControl w:val="0"/>
        <w:tabs>
          <w:tab w:val="left" w:pos="100"/>
          <w:tab w:val="left" w:pos="360"/>
          <w:tab w:val="left" w:pos="500"/>
          <w:tab w:val="left" w:pos="720"/>
        </w:tabs>
        <w:autoSpaceDE w:val="0"/>
        <w:autoSpaceDN w:val="0"/>
        <w:adjustRightInd w:val="0"/>
        <w:jc w:val="both"/>
        <w:rPr>
          <w:b/>
          <w:color w:val="000000"/>
          <w:sz w:val="24"/>
          <w:szCs w:val="24"/>
          <w:u w:val="single"/>
        </w:rPr>
      </w:pPr>
      <w:r w:rsidRPr="000C550F">
        <w:rPr>
          <w:b/>
          <w:color w:val="000000"/>
          <w:sz w:val="24"/>
          <w:szCs w:val="24"/>
          <w:u w:val="single"/>
        </w:rPr>
        <w:t>Postanowienia umowy zawarto we wzorze umowy, kt</w:t>
      </w:r>
      <w:r w:rsidRPr="000C550F">
        <w:rPr>
          <w:b/>
          <w:color w:val="000000"/>
          <w:sz w:val="24"/>
          <w:szCs w:val="24"/>
          <w:highlight w:val="white"/>
          <w:u w:val="single"/>
        </w:rPr>
        <w:t xml:space="preserve">óry stanowi załącznik </w:t>
      </w:r>
      <w:r w:rsidRPr="000C550F">
        <w:rPr>
          <w:b/>
          <w:color w:val="000000"/>
          <w:sz w:val="24"/>
          <w:szCs w:val="24"/>
          <w:u w:val="single"/>
        </w:rPr>
        <w:t>do specyfikacji istotnych warunków zamówienia.</w:t>
      </w:r>
    </w:p>
    <w:p w:rsidR="00B36239" w:rsidRPr="000C550F" w:rsidRDefault="00B36239" w:rsidP="00EB0060">
      <w:pPr>
        <w:widowControl w:val="0"/>
        <w:tabs>
          <w:tab w:val="left" w:pos="100"/>
          <w:tab w:val="left" w:pos="360"/>
          <w:tab w:val="left" w:pos="500"/>
          <w:tab w:val="left" w:pos="720"/>
        </w:tabs>
        <w:autoSpaceDE w:val="0"/>
        <w:autoSpaceDN w:val="0"/>
        <w:adjustRightInd w:val="0"/>
        <w:jc w:val="both"/>
        <w:rPr>
          <w:b/>
          <w:color w:val="000000"/>
          <w:sz w:val="24"/>
          <w:szCs w:val="24"/>
          <w:u w:val="single"/>
        </w:rPr>
      </w:pPr>
    </w:p>
    <w:p w:rsidR="00691776" w:rsidRDefault="00691776" w:rsidP="00691776">
      <w:pPr>
        <w:widowControl w:val="0"/>
        <w:rPr>
          <w:b/>
          <w:bCs/>
          <w:sz w:val="24"/>
          <w:szCs w:val="24"/>
        </w:rPr>
      </w:pPr>
      <w:r w:rsidRPr="006444C2">
        <w:rPr>
          <w:b/>
          <w:bCs/>
          <w:sz w:val="24"/>
          <w:szCs w:val="24"/>
        </w:rPr>
        <w:t>Dopuszcza</w:t>
      </w:r>
      <w:r>
        <w:rPr>
          <w:b/>
          <w:bCs/>
          <w:sz w:val="24"/>
          <w:szCs w:val="24"/>
        </w:rPr>
        <w:t>lność zmian</w:t>
      </w:r>
      <w:r w:rsidRPr="006444C2">
        <w:rPr>
          <w:b/>
          <w:bCs/>
          <w:sz w:val="24"/>
          <w:szCs w:val="24"/>
        </w:rPr>
        <w:t xml:space="preserve"> umowy</w:t>
      </w:r>
      <w:r>
        <w:rPr>
          <w:b/>
          <w:bCs/>
          <w:sz w:val="24"/>
          <w:szCs w:val="24"/>
        </w:rPr>
        <w:t>:</w:t>
      </w:r>
    </w:p>
    <w:p w:rsidR="000269CB" w:rsidRPr="000269CB" w:rsidRDefault="000269CB" w:rsidP="000269CB">
      <w:pPr>
        <w:jc w:val="both"/>
        <w:rPr>
          <w:sz w:val="24"/>
          <w:szCs w:val="24"/>
        </w:rPr>
      </w:pPr>
      <w:r w:rsidRPr="000269CB">
        <w:rPr>
          <w:sz w:val="24"/>
          <w:szCs w:val="24"/>
        </w:rPr>
        <w:t xml:space="preserve">Zamawiający dopuszcza możliwość zmiany umowy w stosunku do treści oferty, na podstawie której dokonano wyboru Wykonawcy, w następujących przypadkach: </w:t>
      </w:r>
    </w:p>
    <w:p w:rsidR="000269CB" w:rsidRPr="000269CB" w:rsidRDefault="000269CB" w:rsidP="000269CB">
      <w:pPr>
        <w:jc w:val="both"/>
        <w:rPr>
          <w:sz w:val="24"/>
          <w:szCs w:val="24"/>
        </w:rPr>
      </w:pPr>
      <w:r w:rsidRPr="000269CB">
        <w:rPr>
          <w:sz w:val="24"/>
          <w:szCs w:val="24"/>
        </w:rPr>
        <w:t>1)</w:t>
      </w:r>
      <w:r>
        <w:rPr>
          <w:sz w:val="24"/>
          <w:szCs w:val="24"/>
        </w:rPr>
        <w:t xml:space="preserve"> </w:t>
      </w:r>
      <w:r w:rsidRPr="000269CB">
        <w:rPr>
          <w:sz w:val="24"/>
          <w:szCs w:val="24"/>
        </w:rPr>
        <w:t>zmiany danych związanych z obsługą administracyjno-organizacyjną umowy, zmiany danych teleadresowych oraz osób wskazanych do kontaktów między Stronami,</w:t>
      </w:r>
    </w:p>
    <w:p w:rsidR="00C569E4" w:rsidRPr="00C569E4" w:rsidRDefault="000269CB" w:rsidP="00C569E4">
      <w:pPr>
        <w:tabs>
          <w:tab w:val="num" w:pos="0"/>
          <w:tab w:val="num" w:pos="1500"/>
        </w:tabs>
        <w:jc w:val="both"/>
        <w:rPr>
          <w:sz w:val="24"/>
          <w:szCs w:val="24"/>
        </w:rPr>
      </w:pPr>
      <w:r w:rsidRPr="00C569E4">
        <w:rPr>
          <w:sz w:val="24"/>
          <w:szCs w:val="24"/>
        </w:rPr>
        <w:t xml:space="preserve">2) </w:t>
      </w:r>
      <w:r w:rsidR="00C569E4" w:rsidRPr="00C569E4">
        <w:rPr>
          <w:sz w:val="24"/>
          <w:szCs w:val="24"/>
        </w:rPr>
        <w:t>zmiany stawek jednostkowych, określonych w załączniku nr 8 do wzoru umowy oraz łącznego maksymalnego wynagrodzenia Wykonawcy, o którym mowa w § 6 ust. 3 wzoru umowy na skutek zmiany stawek podatku VAT, wynikających z przepisów prawa w określonym tymi przepisami terminie ich wprowadzenia i obowiązywania. W takim wypadku zmianie ulegnie wyłącznie stawka jednostkowa brutto i łączne maksymalne wynagrodzenie Wykonawcy brutto, zaś stawki jednostkowe netto i łączne maksymalne wynagrodzenie Wykonawcy netto pozostanie bez zmian. Powyższa zmiana powinna zostać poprzedzona aneksem do niniejszej umowy, na podstawie wskazanej p</w:t>
      </w:r>
      <w:r w:rsidR="00C569E4">
        <w:rPr>
          <w:sz w:val="24"/>
          <w:szCs w:val="24"/>
        </w:rPr>
        <w:t>rzez Wykonawcę podstawy prawnej,</w:t>
      </w:r>
    </w:p>
    <w:p w:rsidR="00C569E4" w:rsidRPr="00C569E4" w:rsidRDefault="00C569E4" w:rsidP="00C569E4">
      <w:pPr>
        <w:tabs>
          <w:tab w:val="num" w:pos="1500"/>
        </w:tabs>
        <w:jc w:val="both"/>
        <w:rPr>
          <w:sz w:val="24"/>
          <w:szCs w:val="24"/>
        </w:rPr>
      </w:pPr>
      <w:r w:rsidRPr="00C569E4">
        <w:rPr>
          <w:sz w:val="24"/>
          <w:szCs w:val="24"/>
        </w:rPr>
        <w:t>3) zmian umowy, o których mowa w §6 ust. 5, ust. 6 i ust. 7 wzoru umowy.</w:t>
      </w:r>
    </w:p>
    <w:p w:rsidR="000269CB" w:rsidRPr="000269CB" w:rsidRDefault="000269CB" w:rsidP="000269CB">
      <w:pPr>
        <w:jc w:val="both"/>
        <w:rPr>
          <w:sz w:val="24"/>
          <w:szCs w:val="24"/>
        </w:rPr>
      </w:pPr>
      <w:r w:rsidRPr="000269CB">
        <w:rPr>
          <w:sz w:val="24"/>
          <w:szCs w:val="24"/>
        </w:rPr>
        <w:t xml:space="preserve">Zmiana umowy może nastąpić na pisemny umotywowany wniosek jednej ze Stron, za zgodą drugiej Strony umowy, na podstawie aneksu do umowy. </w:t>
      </w:r>
    </w:p>
    <w:p w:rsidR="000269CB" w:rsidRPr="004C0CB2" w:rsidRDefault="000269CB" w:rsidP="000269CB">
      <w:pPr>
        <w:jc w:val="both"/>
        <w:rPr>
          <w:rFonts w:eastAsia="Arial"/>
          <w:kern w:val="1"/>
          <w:lang w:eastAsia="hi-IN" w:bidi="hi-IN"/>
        </w:rPr>
      </w:pPr>
    </w:p>
    <w:p w:rsidR="00DD7A9D" w:rsidRDefault="00611AE6" w:rsidP="00611AE6">
      <w:pPr>
        <w:pStyle w:val="Tekstpodstawowywcity"/>
        <w:widowControl w:val="0"/>
        <w:tabs>
          <w:tab w:val="left" w:pos="0"/>
          <w:tab w:val="left" w:pos="500"/>
        </w:tabs>
        <w:jc w:val="left"/>
        <w:rPr>
          <w:rFonts w:ascii="Times New Roman" w:hAnsi="Times New Roman"/>
          <w:b/>
          <w:sz w:val="28"/>
          <w:szCs w:val="28"/>
        </w:rPr>
      </w:pPr>
      <w:r>
        <w:rPr>
          <w:rFonts w:ascii="Times New Roman" w:hAnsi="Times New Roman"/>
          <w:b/>
          <w:sz w:val="28"/>
          <w:szCs w:val="28"/>
        </w:rPr>
        <w:t xml:space="preserve">18. </w:t>
      </w:r>
      <w:r w:rsidR="00DD7A9D">
        <w:rPr>
          <w:rFonts w:ascii="Times New Roman" w:hAnsi="Times New Roman"/>
          <w:b/>
          <w:sz w:val="28"/>
          <w:szCs w:val="28"/>
        </w:rPr>
        <w:t>Pouczenie o środkach o</w:t>
      </w:r>
      <w:r w:rsidR="001B3207">
        <w:rPr>
          <w:rFonts w:ascii="Times New Roman" w:hAnsi="Times New Roman"/>
          <w:b/>
          <w:sz w:val="28"/>
          <w:szCs w:val="28"/>
        </w:rPr>
        <w:t>chrony prawnej przysługujących W</w:t>
      </w:r>
      <w:r w:rsidR="00DD7A9D">
        <w:rPr>
          <w:rFonts w:ascii="Times New Roman" w:hAnsi="Times New Roman"/>
          <w:b/>
          <w:sz w:val="28"/>
          <w:szCs w:val="28"/>
        </w:rPr>
        <w:t xml:space="preserve">ykonawcy </w:t>
      </w:r>
      <w:r w:rsidR="001B3207">
        <w:rPr>
          <w:rFonts w:ascii="Times New Roman" w:hAnsi="Times New Roman"/>
          <w:b/>
          <w:sz w:val="28"/>
          <w:szCs w:val="28"/>
        </w:rPr>
        <w:br/>
      </w:r>
      <w:r w:rsidR="00DD7A9D">
        <w:rPr>
          <w:rFonts w:ascii="Times New Roman" w:hAnsi="Times New Roman"/>
          <w:b/>
          <w:sz w:val="28"/>
          <w:szCs w:val="28"/>
        </w:rPr>
        <w:t xml:space="preserve">w toku postępowania o udzielnie zamówienia: </w:t>
      </w:r>
    </w:p>
    <w:p w:rsidR="00D05F01" w:rsidRPr="00FA4C02" w:rsidRDefault="00FA4C02" w:rsidP="00D05F01">
      <w:pPr>
        <w:pStyle w:val="Tekstpodstawowy"/>
        <w:tabs>
          <w:tab w:val="left" w:pos="0"/>
        </w:tabs>
        <w:jc w:val="both"/>
        <w:rPr>
          <w:b w:val="0"/>
          <w:bCs/>
          <w:sz w:val="22"/>
          <w:szCs w:val="22"/>
        </w:rPr>
      </w:pPr>
      <w:r w:rsidRPr="00FA4C02">
        <w:rPr>
          <w:b w:val="0"/>
          <w:bCs/>
        </w:rPr>
        <w:t xml:space="preserve">Środki ochrony prawnej przysługujące Wykonawcy zawarte są w Dziale VI ustawy Prawo zamówień publicznych. </w:t>
      </w:r>
    </w:p>
    <w:p w:rsidR="009165B8" w:rsidRDefault="00D05F01" w:rsidP="00DD7A9D">
      <w:pPr>
        <w:pStyle w:val="Tekstpodstawowywcity"/>
        <w:widowControl w:val="0"/>
        <w:tabs>
          <w:tab w:val="left" w:pos="851"/>
          <w:tab w:val="left" w:pos="2977"/>
          <w:tab w:val="left" w:pos="3119"/>
        </w:tabs>
        <w:jc w:val="both"/>
        <w:rPr>
          <w:rFonts w:ascii="Times New Roman" w:hAnsi="Times New Roman"/>
          <w:b/>
          <w:sz w:val="28"/>
          <w:szCs w:val="28"/>
        </w:rPr>
      </w:pPr>
      <w:r>
        <w:rPr>
          <w:rFonts w:ascii="Times New Roman" w:hAnsi="Times New Roman"/>
          <w:b/>
          <w:sz w:val="28"/>
          <w:szCs w:val="28"/>
        </w:rPr>
        <w:lastRenderedPageBreak/>
        <w:t xml:space="preserve">19. </w:t>
      </w:r>
      <w:r w:rsidR="00DD7A9D">
        <w:rPr>
          <w:rFonts w:ascii="Times New Roman" w:hAnsi="Times New Roman"/>
          <w:b/>
          <w:sz w:val="28"/>
          <w:szCs w:val="28"/>
        </w:rPr>
        <w:t>Informacja o przewidywanych zamówieniach uzupełniających, o których mowa w art. 67 ust. 1 pkt 6, jeżeli zamawiający przewiduje udzielanie takich zamówień.</w:t>
      </w:r>
    </w:p>
    <w:p w:rsidR="00E87EC8" w:rsidRDefault="00E87EC8" w:rsidP="00E87EC8">
      <w:pPr>
        <w:pStyle w:val="Tekstpodstawowywcity"/>
        <w:widowControl w:val="0"/>
        <w:tabs>
          <w:tab w:val="left" w:pos="851"/>
          <w:tab w:val="left" w:pos="2977"/>
          <w:tab w:val="left" w:pos="3119"/>
        </w:tabs>
        <w:jc w:val="both"/>
        <w:rPr>
          <w:rFonts w:ascii="Times New Roman" w:hAnsi="Times New Roman"/>
          <w:sz w:val="24"/>
          <w:szCs w:val="24"/>
          <w:u w:val="none"/>
        </w:rPr>
      </w:pPr>
    </w:p>
    <w:p w:rsidR="00E87EC8" w:rsidRDefault="00E87EC8" w:rsidP="00E87EC8">
      <w:pPr>
        <w:pStyle w:val="Tekstpodstawowywcity"/>
        <w:widowControl w:val="0"/>
        <w:tabs>
          <w:tab w:val="left" w:pos="851"/>
          <w:tab w:val="left" w:pos="2977"/>
          <w:tab w:val="left" w:pos="3119"/>
        </w:tabs>
        <w:jc w:val="both"/>
        <w:rPr>
          <w:rFonts w:ascii="Times New Roman" w:hAnsi="Times New Roman"/>
          <w:sz w:val="24"/>
          <w:szCs w:val="24"/>
          <w:u w:val="none"/>
        </w:rPr>
      </w:pPr>
      <w:r>
        <w:rPr>
          <w:rFonts w:ascii="Times New Roman" w:hAnsi="Times New Roman"/>
          <w:sz w:val="24"/>
          <w:szCs w:val="24"/>
          <w:u w:val="none"/>
        </w:rPr>
        <w:t>Zamawiający przewiduje udzielenie zamówień uzupełniających do wysokości nie przekraczającej 50% wartości zamówienia podstawowego.</w:t>
      </w:r>
    </w:p>
    <w:p w:rsidR="00E87EC8" w:rsidRDefault="00CC6072" w:rsidP="00CC6072">
      <w:pPr>
        <w:jc w:val="both"/>
        <w:rPr>
          <w:sz w:val="24"/>
          <w:szCs w:val="24"/>
        </w:rPr>
      </w:pPr>
      <w:r w:rsidRPr="00CC6072">
        <w:rPr>
          <w:sz w:val="24"/>
          <w:szCs w:val="24"/>
        </w:rPr>
        <w:t>Z</w:t>
      </w:r>
      <w:r>
        <w:rPr>
          <w:sz w:val="24"/>
          <w:szCs w:val="24"/>
        </w:rPr>
        <w:t>amówie</w:t>
      </w:r>
      <w:r w:rsidR="00E87EC8">
        <w:rPr>
          <w:sz w:val="24"/>
          <w:szCs w:val="24"/>
        </w:rPr>
        <w:t>nia</w:t>
      </w:r>
      <w:r>
        <w:rPr>
          <w:sz w:val="24"/>
          <w:szCs w:val="24"/>
        </w:rPr>
        <w:t xml:space="preserve"> uzupełniając</w:t>
      </w:r>
      <w:r w:rsidR="00E87EC8">
        <w:rPr>
          <w:sz w:val="24"/>
          <w:szCs w:val="24"/>
        </w:rPr>
        <w:t>e</w:t>
      </w:r>
      <w:r w:rsidR="00C569E4">
        <w:rPr>
          <w:sz w:val="24"/>
          <w:szCs w:val="24"/>
        </w:rPr>
        <w:t xml:space="preserve"> polegać mogą na zwiększeniu krotności bieżącego utrzymania ulic i chodników określonych załącznikami Nr 2,</w:t>
      </w:r>
      <w:r w:rsidR="00E87EC8">
        <w:rPr>
          <w:sz w:val="24"/>
          <w:szCs w:val="24"/>
        </w:rPr>
        <w:t xml:space="preserve"> </w:t>
      </w:r>
      <w:r w:rsidR="00C569E4">
        <w:rPr>
          <w:sz w:val="24"/>
          <w:szCs w:val="24"/>
        </w:rPr>
        <w:t>3 i 4 do umowy, zwiększeniu krotności opróżniania koszy na śmieci wymienionych w załączniku Nr 5 do umowy, zwiększenia zakresu usługi poprzez przyjęcie do utrzymania dodatkowych ulic i chodników, przedłużenia okresu umowy</w:t>
      </w:r>
      <w:r w:rsidR="00E87EC8">
        <w:rPr>
          <w:sz w:val="24"/>
          <w:szCs w:val="24"/>
        </w:rPr>
        <w:t>.</w:t>
      </w:r>
    </w:p>
    <w:p w:rsidR="00E87EC8" w:rsidRDefault="00E87EC8" w:rsidP="00CC6072">
      <w:pPr>
        <w:jc w:val="both"/>
        <w:rPr>
          <w:sz w:val="24"/>
          <w:szCs w:val="24"/>
        </w:rPr>
      </w:pPr>
    </w:p>
    <w:p w:rsidR="009165B8" w:rsidRPr="00CF4B2A" w:rsidRDefault="00E87EC8" w:rsidP="00E87EC8">
      <w:pPr>
        <w:jc w:val="both"/>
        <w:rPr>
          <w:b/>
          <w:sz w:val="28"/>
          <w:szCs w:val="28"/>
        </w:rPr>
      </w:pPr>
      <w:r>
        <w:rPr>
          <w:sz w:val="24"/>
          <w:szCs w:val="24"/>
        </w:rPr>
        <w:t xml:space="preserve"> </w:t>
      </w:r>
      <w:r w:rsidR="00D05F01" w:rsidRPr="00D05F01">
        <w:rPr>
          <w:b/>
          <w:sz w:val="28"/>
          <w:szCs w:val="28"/>
        </w:rPr>
        <w:t xml:space="preserve">20. </w:t>
      </w:r>
      <w:r w:rsidR="0047753D" w:rsidRPr="00D05F01">
        <w:rPr>
          <w:b/>
          <w:sz w:val="28"/>
          <w:szCs w:val="28"/>
        </w:rPr>
        <w:t>Informacja</w:t>
      </w:r>
      <w:r w:rsidR="0047753D" w:rsidRPr="0047753D">
        <w:rPr>
          <w:b/>
          <w:sz w:val="28"/>
          <w:szCs w:val="28"/>
        </w:rPr>
        <w:t xml:space="preserve"> o zaliczkach na poczet wykonania zamówienia, o których mowa w art. 151a</w:t>
      </w:r>
      <w:r w:rsidR="0047753D">
        <w:rPr>
          <w:b/>
          <w:sz w:val="28"/>
          <w:szCs w:val="28"/>
        </w:rPr>
        <w:t xml:space="preserve"> ustawy</w:t>
      </w:r>
      <w:r w:rsidR="0047753D" w:rsidRPr="0047753D">
        <w:rPr>
          <w:b/>
          <w:sz w:val="28"/>
          <w:szCs w:val="28"/>
        </w:rPr>
        <w:t>, jeżeli  Zamawiający przewiduje możliwość ich udzielenia.</w:t>
      </w:r>
    </w:p>
    <w:p w:rsidR="0047753D" w:rsidRDefault="0047753D" w:rsidP="0047753D">
      <w:pPr>
        <w:pStyle w:val="Tekstpodstawowywcity"/>
        <w:widowControl w:val="0"/>
        <w:tabs>
          <w:tab w:val="left" w:pos="851"/>
          <w:tab w:val="left" w:pos="2977"/>
          <w:tab w:val="left" w:pos="3119"/>
        </w:tabs>
        <w:jc w:val="both"/>
        <w:rPr>
          <w:rFonts w:ascii="Times New Roman" w:hAnsi="Times New Roman"/>
          <w:sz w:val="24"/>
          <w:szCs w:val="24"/>
          <w:u w:val="none"/>
        </w:rPr>
      </w:pPr>
      <w:r>
        <w:rPr>
          <w:rFonts w:ascii="Times New Roman" w:hAnsi="Times New Roman"/>
          <w:sz w:val="24"/>
          <w:szCs w:val="24"/>
          <w:u w:val="none"/>
        </w:rPr>
        <w:t>Zamawiający  nie przewiduje udzielenia zaliczek na poczet wykonania zamówienia.</w:t>
      </w:r>
    </w:p>
    <w:p w:rsidR="0047753D" w:rsidRDefault="0047753D" w:rsidP="0047753D">
      <w:pPr>
        <w:pStyle w:val="Tekstpodstawowywcity"/>
        <w:widowControl w:val="0"/>
        <w:tabs>
          <w:tab w:val="left" w:pos="500"/>
        </w:tabs>
        <w:jc w:val="left"/>
        <w:rPr>
          <w:rFonts w:ascii="Times New Roman" w:hAnsi="Times New Roman"/>
          <w:b/>
          <w:sz w:val="28"/>
          <w:szCs w:val="28"/>
        </w:rPr>
      </w:pPr>
    </w:p>
    <w:p w:rsidR="00FD071C" w:rsidRDefault="00D05F01" w:rsidP="00D05F01">
      <w:pPr>
        <w:pStyle w:val="Tekstpodstawowywcity"/>
        <w:widowControl w:val="0"/>
        <w:tabs>
          <w:tab w:val="left" w:pos="500"/>
        </w:tabs>
        <w:jc w:val="left"/>
        <w:rPr>
          <w:rFonts w:ascii="Times New Roman" w:hAnsi="Times New Roman"/>
          <w:b/>
          <w:sz w:val="28"/>
          <w:szCs w:val="28"/>
        </w:rPr>
      </w:pPr>
      <w:r>
        <w:rPr>
          <w:rFonts w:ascii="Times New Roman" w:hAnsi="Times New Roman"/>
          <w:b/>
          <w:sz w:val="28"/>
          <w:szCs w:val="28"/>
        </w:rPr>
        <w:t xml:space="preserve">21. </w:t>
      </w:r>
      <w:r w:rsidR="00DD7A9D">
        <w:rPr>
          <w:rFonts w:ascii="Times New Roman" w:hAnsi="Times New Roman"/>
          <w:b/>
          <w:sz w:val="28"/>
          <w:szCs w:val="28"/>
        </w:rPr>
        <w:t>Postanowienia końcowe.</w:t>
      </w:r>
    </w:p>
    <w:p w:rsidR="002C2A18" w:rsidRDefault="002C2A18" w:rsidP="00D05F01">
      <w:pPr>
        <w:pStyle w:val="Tekstpodstawowywcity"/>
        <w:widowControl w:val="0"/>
        <w:tabs>
          <w:tab w:val="left" w:pos="500"/>
        </w:tabs>
        <w:jc w:val="left"/>
        <w:rPr>
          <w:rFonts w:ascii="Times New Roman" w:hAnsi="Times New Roman"/>
          <w:b/>
          <w:sz w:val="28"/>
          <w:szCs w:val="28"/>
        </w:rPr>
      </w:pPr>
    </w:p>
    <w:p w:rsidR="00DD7A9D" w:rsidRDefault="00DD7A9D" w:rsidP="003A4FC9">
      <w:pPr>
        <w:pStyle w:val="Tekstpodstawowy"/>
        <w:numPr>
          <w:ilvl w:val="0"/>
          <w:numId w:val="6"/>
        </w:numPr>
        <w:tabs>
          <w:tab w:val="num" w:pos="426"/>
        </w:tabs>
        <w:autoSpaceDE w:val="0"/>
        <w:autoSpaceDN w:val="0"/>
        <w:ind w:left="426" w:hanging="426"/>
        <w:jc w:val="both"/>
      </w:pPr>
      <w:r>
        <w:t>zasady udostępniania dokumentów:</w:t>
      </w:r>
    </w:p>
    <w:p w:rsidR="00DD7A9D" w:rsidRDefault="00DD7A9D" w:rsidP="00DD7A9D">
      <w:pPr>
        <w:widowControl w:val="0"/>
        <w:jc w:val="both"/>
        <w:rPr>
          <w:snapToGrid w:val="0"/>
          <w:sz w:val="24"/>
          <w:szCs w:val="24"/>
        </w:rPr>
      </w:pPr>
      <w:r>
        <w:rPr>
          <w:snapToGrid w:val="0"/>
          <w:sz w:val="24"/>
          <w:szCs w:val="24"/>
        </w:rPr>
        <w:t>Uczestnicy postępowania mają prawo wglądu do treści protokołu oraz ofert w trakcie prowadzonego postępowania z wyjątkiem dokumentów stanowiących załączniki do protokołu (j</w:t>
      </w:r>
      <w:r w:rsidR="00F0096B">
        <w:rPr>
          <w:snapToGrid w:val="0"/>
          <w:sz w:val="24"/>
          <w:szCs w:val="24"/>
        </w:rPr>
        <w:t>awne po dokonaniu wyboru najkorzystniejszej oferty lub unieważnieniu postępowania</w:t>
      </w:r>
      <w:r>
        <w:rPr>
          <w:snapToGrid w:val="0"/>
          <w:sz w:val="24"/>
          <w:szCs w:val="24"/>
        </w:rPr>
        <w:t>) oraz stanowiących tajemnicę przedsiębiorstwa w rozumieniu przepisów o zwalczaniu nieuczciwej konkurencji i dokumentów lub informacji zastrzeżonych przez uczestników postępowania.</w:t>
      </w:r>
    </w:p>
    <w:p w:rsidR="00DD7A9D" w:rsidRDefault="00DD7A9D" w:rsidP="00DD7A9D">
      <w:pPr>
        <w:pStyle w:val="Tekstpodstawowy"/>
        <w:jc w:val="both"/>
        <w:rPr>
          <w:snapToGrid w:val="0"/>
        </w:rPr>
      </w:pPr>
      <w:r>
        <w:rPr>
          <w:snapToGrid w:val="0"/>
        </w:rPr>
        <w:t>Udostępnienie, o którym mowa wyżej odbywać się będzie wg poniższych zasad:</w:t>
      </w:r>
    </w:p>
    <w:p w:rsidR="00DD7A9D" w:rsidRDefault="00DD7A9D" w:rsidP="003A4FC9">
      <w:pPr>
        <w:widowControl w:val="0"/>
        <w:numPr>
          <w:ilvl w:val="1"/>
          <w:numId w:val="7"/>
        </w:numPr>
        <w:tabs>
          <w:tab w:val="num" w:pos="426"/>
        </w:tabs>
        <w:autoSpaceDE w:val="0"/>
        <w:autoSpaceDN w:val="0"/>
        <w:ind w:left="426" w:hanging="426"/>
        <w:jc w:val="both"/>
        <w:rPr>
          <w:snapToGrid w:val="0"/>
          <w:sz w:val="24"/>
          <w:szCs w:val="24"/>
        </w:rPr>
      </w:pPr>
      <w:r>
        <w:rPr>
          <w:snapToGrid w:val="0"/>
          <w:sz w:val="24"/>
          <w:szCs w:val="24"/>
        </w:rPr>
        <w:t>Zamawiający udostępnia wskazane dokumenty po złożeniu pisemnego wniosku,</w:t>
      </w:r>
    </w:p>
    <w:p w:rsidR="00DD7A9D" w:rsidRDefault="00DD7A9D" w:rsidP="003A4FC9">
      <w:pPr>
        <w:widowControl w:val="0"/>
        <w:numPr>
          <w:ilvl w:val="1"/>
          <w:numId w:val="7"/>
        </w:numPr>
        <w:tabs>
          <w:tab w:val="num" w:pos="426"/>
        </w:tabs>
        <w:autoSpaceDE w:val="0"/>
        <w:autoSpaceDN w:val="0"/>
        <w:ind w:left="426" w:hanging="426"/>
        <w:jc w:val="both"/>
        <w:rPr>
          <w:snapToGrid w:val="0"/>
          <w:sz w:val="24"/>
          <w:szCs w:val="24"/>
        </w:rPr>
      </w:pPr>
      <w:r>
        <w:rPr>
          <w:snapToGrid w:val="0"/>
          <w:sz w:val="24"/>
          <w:szCs w:val="24"/>
        </w:rPr>
        <w:t>Zamawiający wyznacza termin, miejsce oraz zakres udostępnianych dokumentów,</w:t>
      </w:r>
    </w:p>
    <w:p w:rsidR="00DD7A9D" w:rsidRDefault="00DD7A9D" w:rsidP="003A4FC9">
      <w:pPr>
        <w:widowControl w:val="0"/>
        <w:numPr>
          <w:ilvl w:val="1"/>
          <w:numId w:val="7"/>
        </w:numPr>
        <w:tabs>
          <w:tab w:val="num" w:pos="426"/>
        </w:tabs>
        <w:autoSpaceDE w:val="0"/>
        <w:autoSpaceDN w:val="0"/>
        <w:ind w:left="426" w:hanging="426"/>
        <w:jc w:val="both"/>
        <w:rPr>
          <w:snapToGrid w:val="0"/>
          <w:sz w:val="24"/>
          <w:szCs w:val="24"/>
        </w:rPr>
      </w:pPr>
      <w:r>
        <w:rPr>
          <w:snapToGrid w:val="0"/>
          <w:sz w:val="24"/>
          <w:szCs w:val="24"/>
        </w:rPr>
        <w:t>Zamawiający wyznaczy członka komisji, w którego obecności udostępnione zostaną dokumenty</w:t>
      </w:r>
      <w:r w:rsidR="005B46A9">
        <w:rPr>
          <w:snapToGrid w:val="0"/>
          <w:sz w:val="24"/>
          <w:szCs w:val="24"/>
        </w:rPr>
        <w:t>.</w:t>
      </w:r>
    </w:p>
    <w:p w:rsidR="002A2D3F" w:rsidRDefault="002A2D3F" w:rsidP="00DD7A9D">
      <w:pPr>
        <w:widowControl w:val="0"/>
        <w:jc w:val="both"/>
        <w:rPr>
          <w:b/>
          <w:bCs/>
          <w:snapToGrid w:val="0"/>
          <w:sz w:val="24"/>
          <w:szCs w:val="24"/>
        </w:rPr>
      </w:pPr>
    </w:p>
    <w:p w:rsidR="00980A37" w:rsidRPr="00B20F12" w:rsidRDefault="00DD7A9D" w:rsidP="00DD7A9D">
      <w:pPr>
        <w:widowControl w:val="0"/>
        <w:jc w:val="both"/>
        <w:rPr>
          <w:b/>
          <w:bCs/>
          <w:snapToGrid w:val="0"/>
          <w:sz w:val="24"/>
          <w:szCs w:val="24"/>
        </w:rPr>
      </w:pPr>
      <w:r>
        <w:rPr>
          <w:b/>
          <w:bCs/>
          <w:snapToGrid w:val="0"/>
          <w:sz w:val="24"/>
          <w:szCs w:val="24"/>
        </w:rPr>
        <w:t>Udostępnienie może mieć miejsce wyłącznie w siedzibie Zamawiającego oraz w czasie godzin jego urzędowania.</w:t>
      </w:r>
    </w:p>
    <w:p w:rsidR="00DD7A9D" w:rsidRDefault="00DD7A9D" w:rsidP="00DD7A9D">
      <w:pPr>
        <w:widowControl w:val="0"/>
        <w:jc w:val="both"/>
        <w:rPr>
          <w:snapToGrid w:val="0"/>
          <w:sz w:val="24"/>
          <w:szCs w:val="24"/>
        </w:rPr>
      </w:pPr>
      <w:r>
        <w:rPr>
          <w:snapToGrid w:val="0"/>
          <w:sz w:val="24"/>
          <w:szCs w:val="24"/>
        </w:rPr>
        <w:t>W sprawach nieuregulowanych zastosowanie mają przepisy ustawy Prawo zamówień publicznych oraz kodeks cywilny.</w:t>
      </w:r>
    </w:p>
    <w:p w:rsidR="00F26649" w:rsidRDefault="00F26649" w:rsidP="00DD7A9D">
      <w:pPr>
        <w:widowControl w:val="0"/>
        <w:jc w:val="both"/>
        <w:rPr>
          <w:snapToGrid w:val="0"/>
          <w:sz w:val="24"/>
          <w:szCs w:val="24"/>
        </w:rPr>
      </w:pPr>
    </w:p>
    <w:p w:rsidR="00DD7A9D" w:rsidRDefault="00DD7A9D" w:rsidP="003A4FC9">
      <w:pPr>
        <w:pStyle w:val="Tekstpodstawowy"/>
        <w:numPr>
          <w:ilvl w:val="0"/>
          <w:numId w:val="6"/>
        </w:numPr>
        <w:tabs>
          <w:tab w:val="num" w:pos="567"/>
        </w:tabs>
        <w:autoSpaceDE w:val="0"/>
        <w:autoSpaceDN w:val="0"/>
        <w:ind w:left="567" w:hanging="567"/>
        <w:rPr>
          <w:snapToGrid w:val="0"/>
        </w:rPr>
      </w:pPr>
      <w:r>
        <w:t>ogłoszenie o wyniku przetargu:</w:t>
      </w:r>
    </w:p>
    <w:p w:rsidR="00DD7A9D" w:rsidRPr="0007799A" w:rsidRDefault="00DD7A9D" w:rsidP="00980A37">
      <w:pPr>
        <w:widowControl w:val="0"/>
        <w:jc w:val="both"/>
        <w:rPr>
          <w:snapToGrid w:val="0"/>
          <w:color w:val="000000"/>
          <w:sz w:val="24"/>
          <w:szCs w:val="24"/>
        </w:rPr>
      </w:pPr>
      <w:r>
        <w:rPr>
          <w:snapToGrid w:val="0"/>
          <w:sz w:val="24"/>
          <w:szCs w:val="24"/>
        </w:rPr>
        <w:t>Wyniki postępowania zostaną ogłos</w:t>
      </w:r>
      <w:r w:rsidR="00AA3755">
        <w:rPr>
          <w:snapToGrid w:val="0"/>
          <w:sz w:val="24"/>
          <w:szCs w:val="24"/>
        </w:rPr>
        <w:t>zone zgodnie z wymogami ustawy P</w:t>
      </w:r>
      <w:r>
        <w:rPr>
          <w:snapToGrid w:val="0"/>
          <w:sz w:val="24"/>
          <w:szCs w:val="24"/>
        </w:rPr>
        <w:t xml:space="preserve">rawo zamówień publicznych </w:t>
      </w:r>
      <w:r w:rsidR="00303232">
        <w:rPr>
          <w:snapToGrid w:val="0"/>
          <w:sz w:val="24"/>
          <w:szCs w:val="24"/>
        </w:rPr>
        <w:t xml:space="preserve">w </w:t>
      </w:r>
      <w:r>
        <w:rPr>
          <w:snapToGrid w:val="0"/>
          <w:sz w:val="24"/>
          <w:szCs w:val="24"/>
        </w:rPr>
        <w:t xml:space="preserve">siedzibie Zamawiającego i na jego stronie internetowej tj. </w:t>
      </w:r>
      <w:r>
        <w:rPr>
          <w:b/>
          <w:bCs/>
          <w:snapToGrid w:val="0"/>
          <w:sz w:val="24"/>
          <w:szCs w:val="24"/>
        </w:rPr>
        <w:t xml:space="preserve"> </w:t>
      </w:r>
      <w:hyperlink r:id="rId9" w:history="1">
        <w:r w:rsidRPr="0007799A">
          <w:rPr>
            <w:rStyle w:val="Hipercze"/>
            <w:b/>
            <w:bCs/>
            <w:snapToGrid w:val="0"/>
            <w:color w:val="000000"/>
            <w:sz w:val="24"/>
            <w:szCs w:val="24"/>
          </w:rPr>
          <w:t>www.bip.brzeg.pl</w:t>
        </w:r>
      </w:hyperlink>
      <w:r w:rsidRPr="0007799A">
        <w:rPr>
          <w:b/>
          <w:bCs/>
          <w:snapToGrid w:val="0"/>
          <w:color w:val="000000"/>
          <w:sz w:val="24"/>
          <w:szCs w:val="24"/>
        </w:rPr>
        <w:t xml:space="preserve"> </w:t>
      </w:r>
    </w:p>
    <w:p w:rsidR="00695AC1" w:rsidRPr="0007799A" w:rsidRDefault="00695AC1" w:rsidP="00DD7A9D">
      <w:pPr>
        <w:widowControl w:val="0"/>
        <w:jc w:val="both"/>
        <w:rPr>
          <w:snapToGrid w:val="0"/>
          <w:color w:val="000000"/>
          <w:sz w:val="24"/>
          <w:szCs w:val="24"/>
        </w:rPr>
      </w:pPr>
    </w:p>
    <w:p w:rsidR="000B1C37" w:rsidRDefault="00DD7A9D" w:rsidP="00DD7A9D">
      <w:pPr>
        <w:widowControl w:val="0"/>
        <w:jc w:val="both"/>
        <w:rPr>
          <w:snapToGrid w:val="0"/>
          <w:sz w:val="24"/>
          <w:szCs w:val="24"/>
        </w:rPr>
      </w:pPr>
      <w:r>
        <w:rPr>
          <w:snapToGrid w:val="0"/>
          <w:sz w:val="24"/>
          <w:szCs w:val="24"/>
        </w:rPr>
        <w:t>Niezależnie od powyższego spos</w:t>
      </w:r>
      <w:r w:rsidR="00AA3755">
        <w:rPr>
          <w:snapToGrid w:val="0"/>
          <w:sz w:val="24"/>
          <w:szCs w:val="24"/>
        </w:rPr>
        <w:t>obu ogłoszenia wyników wszyscy W</w:t>
      </w:r>
      <w:r>
        <w:rPr>
          <w:snapToGrid w:val="0"/>
          <w:sz w:val="24"/>
          <w:szCs w:val="24"/>
        </w:rPr>
        <w:t xml:space="preserve">ykonawcy uczestniczący </w:t>
      </w:r>
      <w:r w:rsidR="00F0096B">
        <w:rPr>
          <w:snapToGrid w:val="0"/>
          <w:sz w:val="24"/>
          <w:szCs w:val="24"/>
        </w:rPr>
        <w:br/>
      </w:r>
      <w:r>
        <w:rPr>
          <w:snapToGrid w:val="0"/>
          <w:sz w:val="24"/>
          <w:szCs w:val="24"/>
        </w:rPr>
        <w:t>w postępowaniu o zamówienie publiczne zostaną powiadomieni w formie pisemnej, pocztą za zwrotnym potwierdzeniem odbioru.</w:t>
      </w:r>
    </w:p>
    <w:p w:rsidR="000B1C37" w:rsidRDefault="000B1C37" w:rsidP="00DD7A9D">
      <w:pPr>
        <w:widowControl w:val="0"/>
        <w:jc w:val="both"/>
        <w:rPr>
          <w:snapToGrid w:val="0"/>
          <w:sz w:val="24"/>
          <w:szCs w:val="24"/>
        </w:rPr>
      </w:pPr>
    </w:p>
    <w:p w:rsidR="0089694B" w:rsidRDefault="0089694B" w:rsidP="00DD7A9D">
      <w:pPr>
        <w:widowControl w:val="0"/>
        <w:jc w:val="both"/>
        <w:rPr>
          <w:snapToGrid w:val="0"/>
          <w:sz w:val="24"/>
          <w:szCs w:val="24"/>
        </w:rPr>
      </w:pPr>
    </w:p>
    <w:p w:rsidR="00DD7A9D" w:rsidRDefault="00DD7A9D" w:rsidP="00DD7A9D">
      <w:pPr>
        <w:widowControl w:val="0"/>
        <w:rPr>
          <w:snapToGrid w:val="0"/>
          <w:sz w:val="22"/>
          <w:szCs w:val="22"/>
        </w:rPr>
      </w:pPr>
      <w:r>
        <w:rPr>
          <w:snapToGrid w:val="0"/>
          <w:sz w:val="22"/>
          <w:szCs w:val="22"/>
        </w:rPr>
        <w:t>...............................................</w:t>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t>.....................................................</w:t>
      </w:r>
    </w:p>
    <w:p w:rsidR="00DD7A9D" w:rsidRDefault="00DD7A9D" w:rsidP="00DD7A9D">
      <w:pPr>
        <w:widowControl w:val="0"/>
        <w:rPr>
          <w:snapToGrid w:val="0"/>
          <w:sz w:val="22"/>
          <w:szCs w:val="22"/>
        </w:rPr>
      </w:pPr>
      <w:r>
        <w:rPr>
          <w:snapToGrid w:val="0"/>
          <w:sz w:val="22"/>
          <w:szCs w:val="22"/>
        </w:rPr>
        <w:t xml:space="preserve">             (opracował/ła)</w:t>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t>(zatwierdził)</w:t>
      </w:r>
    </w:p>
    <w:p w:rsidR="00DD7A9D" w:rsidRDefault="00DD7A9D" w:rsidP="00DD7A9D">
      <w:pPr>
        <w:widowControl w:val="0"/>
        <w:rPr>
          <w:snapToGrid w:val="0"/>
          <w:sz w:val="24"/>
          <w:szCs w:val="24"/>
        </w:rPr>
      </w:pPr>
    </w:p>
    <w:p w:rsidR="004A445F" w:rsidRDefault="004A445F" w:rsidP="00DD7A9D">
      <w:pPr>
        <w:widowControl w:val="0"/>
        <w:rPr>
          <w:snapToGrid w:val="0"/>
          <w:sz w:val="24"/>
          <w:szCs w:val="24"/>
        </w:rPr>
      </w:pPr>
    </w:p>
    <w:p w:rsidR="0021637E" w:rsidRDefault="00DD7A9D" w:rsidP="00B36239">
      <w:pPr>
        <w:widowControl w:val="0"/>
      </w:pPr>
      <w:r>
        <w:rPr>
          <w:snapToGrid w:val="0"/>
          <w:sz w:val="22"/>
          <w:szCs w:val="22"/>
        </w:rPr>
        <w:t>...............................................</w:t>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t xml:space="preserve">.....................................................         </w:t>
      </w:r>
      <w:r>
        <w:rPr>
          <w:snapToGrid w:val="0"/>
          <w:sz w:val="22"/>
          <w:szCs w:val="22"/>
        </w:rPr>
        <w:tab/>
        <w:t xml:space="preserve">   (w dniu)</w:t>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t xml:space="preserve">    ( w dniu)</w:t>
      </w:r>
    </w:p>
    <w:sectPr w:rsidR="0021637E" w:rsidSect="00E5597E">
      <w:footerReference w:type="even" r:id="rId10"/>
      <w:footerReference w:type="default" r:id="rId11"/>
      <w:pgSz w:w="11906" w:h="16838"/>
      <w:pgMar w:top="1079" w:right="1106" w:bottom="1258"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E0F" w:rsidRDefault="00407E0F">
      <w:r>
        <w:separator/>
      </w:r>
    </w:p>
  </w:endnote>
  <w:endnote w:type="continuationSeparator" w:id="1">
    <w:p w:rsidR="00407E0F" w:rsidRDefault="00407E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Bold">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86C" w:rsidRDefault="00F74F5D" w:rsidP="00851B54">
    <w:pPr>
      <w:pStyle w:val="Stopka"/>
      <w:framePr w:wrap="around" w:vAnchor="text" w:hAnchor="margin" w:xAlign="center" w:y="1"/>
      <w:rPr>
        <w:rStyle w:val="Numerstrony"/>
      </w:rPr>
    </w:pPr>
    <w:r>
      <w:rPr>
        <w:rStyle w:val="Numerstrony"/>
      </w:rPr>
      <w:fldChar w:fldCharType="begin"/>
    </w:r>
    <w:r w:rsidR="006C286C">
      <w:rPr>
        <w:rStyle w:val="Numerstrony"/>
      </w:rPr>
      <w:instrText xml:space="preserve">PAGE  </w:instrText>
    </w:r>
    <w:r>
      <w:rPr>
        <w:rStyle w:val="Numerstrony"/>
      </w:rPr>
      <w:fldChar w:fldCharType="end"/>
    </w:r>
  </w:p>
  <w:p w:rsidR="006C286C" w:rsidRDefault="006C286C" w:rsidP="00DD7A9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86C" w:rsidRDefault="00F74F5D" w:rsidP="00851B54">
    <w:pPr>
      <w:pStyle w:val="Stopka"/>
      <w:framePr w:wrap="around" w:vAnchor="text" w:hAnchor="margin" w:xAlign="center" w:y="1"/>
      <w:rPr>
        <w:rStyle w:val="Numerstrony"/>
      </w:rPr>
    </w:pPr>
    <w:r>
      <w:rPr>
        <w:rStyle w:val="Numerstrony"/>
      </w:rPr>
      <w:fldChar w:fldCharType="begin"/>
    </w:r>
    <w:r w:rsidR="006C286C">
      <w:rPr>
        <w:rStyle w:val="Numerstrony"/>
      </w:rPr>
      <w:instrText xml:space="preserve">PAGE  </w:instrText>
    </w:r>
    <w:r>
      <w:rPr>
        <w:rStyle w:val="Numerstrony"/>
      </w:rPr>
      <w:fldChar w:fldCharType="separate"/>
    </w:r>
    <w:r w:rsidR="00442AE1">
      <w:rPr>
        <w:rStyle w:val="Numerstrony"/>
        <w:noProof/>
      </w:rPr>
      <w:t>12</w:t>
    </w:r>
    <w:r>
      <w:rPr>
        <w:rStyle w:val="Numerstrony"/>
      </w:rPr>
      <w:fldChar w:fldCharType="end"/>
    </w:r>
  </w:p>
  <w:p w:rsidR="006C286C" w:rsidRDefault="006C286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E0F" w:rsidRDefault="00407E0F">
      <w:r>
        <w:separator/>
      </w:r>
    </w:p>
  </w:footnote>
  <w:footnote w:type="continuationSeparator" w:id="1">
    <w:p w:rsidR="00407E0F" w:rsidRDefault="00407E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9C362EBE"/>
    <w:name w:val="WW8Num2"/>
    <w:lvl w:ilvl="0">
      <w:start w:val="1"/>
      <w:numFmt w:val="lowerLetter"/>
      <w:lvlText w:val="%1)"/>
      <w:lvlJc w:val="left"/>
      <w:pPr>
        <w:tabs>
          <w:tab w:val="num" w:pos="-142"/>
        </w:tabs>
        <w:ind w:left="-142" w:hanging="360"/>
      </w:pPr>
      <w:rPr>
        <w:rFonts w:ascii="Times New Roman" w:eastAsia="Times New Roman" w:hAnsi="Times New Roman" w:cs="Times New Roman"/>
        <w:b w:val="0"/>
      </w:rPr>
    </w:lvl>
  </w:abstractNum>
  <w:abstractNum w:abstractNumId="1">
    <w:nsid w:val="00000004"/>
    <w:multiLevelType w:val="multilevel"/>
    <w:tmpl w:val="6E1A4C28"/>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numFmt w:val="bullet"/>
      <w:lvlText w:val="-"/>
      <w:lvlJc w:val="left"/>
      <w:pPr>
        <w:tabs>
          <w:tab w:val="num" w:pos="2340"/>
        </w:tabs>
        <w:ind w:left="2340" w:hanging="360"/>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7"/>
    <w:multiLevelType w:val="singleLevel"/>
    <w:tmpl w:val="39865B66"/>
    <w:name w:val="WW8Num24"/>
    <w:lvl w:ilvl="0">
      <w:start w:val="1"/>
      <w:numFmt w:val="decimal"/>
      <w:lvlText w:val="%1."/>
      <w:lvlJc w:val="left"/>
      <w:pPr>
        <w:tabs>
          <w:tab w:val="num" w:pos="720"/>
        </w:tabs>
        <w:ind w:left="720" w:hanging="360"/>
      </w:pPr>
      <w:rPr>
        <w:rFonts w:hint="default"/>
        <w:i w:val="0"/>
      </w:rPr>
    </w:lvl>
  </w:abstractNum>
  <w:abstractNum w:abstractNumId="3">
    <w:nsid w:val="035B66E9"/>
    <w:multiLevelType w:val="hybridMultilevel"/>
    <w:tmpl w:val="062E65A0"/>
    <w:lvl w:ilvl="0" w:tplc="C6FC67EE">
      <w:start w:val="1"/>
      <w:numFmt w:val="decimal"/>
      <w:lvlText w:val="%1."/>
      <w:lvlJc w:val="left"/>
      <w:pPr>
        <w:tabs>
          <w:tab w:val="num" w:pos="2880"/>
        </w:tabs>
        <w:ind w:left="2880" w:hanging="360"/>
      </w:pPr>
      <w:rPr>
        <w:b/>
        <w:color w:val="000000"/>
        <w:sz w:val="28"/>
        <w:szCs w:val="28"/>
      </w:rPr>
    </w:lvl>
    <w:lvl w:ilvl="1" w:tplc="2CB6B70C">
      <w:start w:val="1"/>
      <w:numFmt w:val="decimal"/>
      <w:lvlText w:val="%2)"/>
      <w:lvlJc w:val="left"/>
      <w:pPr>
        <w:tabs>
          <w:tab w:val="num" w:pos="560"/>
        </w:tabs>
        <w:ind w:left="560" w:hanging="360"/>
      </w:pPr>
      <w:rPr>
        <w:b w:val="0"/>
        <w:color w:val="000000"/>
        <w:sz w:val="24"/>
        <w:szCs w:val="24"/>
      </w:rPr>
    </w:lvl>
    <w:lvl w:ilvl="2" w:tplc="DE527184">
      <w:start w:val="2"/>
      <w:numFmt w:val="upperLetter"/>
      <w:lvlText w:val="%3."/>
      <w:lvlJc w:val="left"/>
      <w:pPr>
        <w:tabs>
          <w:tab w:val="num" w:pos="4500"/>
        </w:tabs>
        <w:ind w:left="4500" w:hanging="360"/>
      </w:pPr>
    </w:lvl>
    <w:lvl w:ilvl="3" w:tplc="0415000F">
      <w:start w:val="1"/>
      <w:numFmt w:val="decimal"/>
      <w:lvlText w:val="%4."/>
      <w:lvlJc w:val="left"/>
      <w:pPr>
        <w:tabs>
          <w:tab w:val="num" w:pos="5040"/>
        </w:tabs>
        <w:ind w:left="5040" w:hanging="360"/>
      </w:pPr>
    </w:lvl>
    <w:lvl w:ilvl="4" w:tplc="2BF6FD3A">
      <w:start w:val="15"/>
      <w:numFmt w:val="decimal"/>
      <w:lvlText w:val="%5"/>
      <w:lvlJc w:val="left"/>
      <w:pPr>
        <w:tabs>
          <w:tab w:val="num" w:pos="5760"/>
        </w:tabs>
        <w:ind w:left="576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4892995"/>
    <w:multiLevelType w:val="hybridMultilevel"/>
    <w:tmpl w:val="432A3620"/>
    <w:lvl w:ilvl="0" w:tplc="C2C21370">
      <w:start w:val="1"/>
      <w:numFmt w:val="lowerLetter"/>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4D21A4F"/>
    <w:multiLevelType w:val="hybridMultilevel"/>
    <w:tmpl w:val="D5CCA5D6"/>
    <w:lvl w:ilvl="0" w:tplc="8BF838A2">
      <w:start w:val="1"/>
      <w:numFmt w:val="decimal"/>
      <w:lvlText w:val="%1."/>
      <w:lvlJc w:val="left"/>
      <w:pPr>
        <w:tabs>
          <w:tab w:val="num" w:pos="454"/>
        </w:tabs>
        <w:ind w:left="454" w:hanging="454"/>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76733EC"/>
    <w:multiLevelType w:val="hybridMultilevel"/>
    <w:tmpl w:val="610EE71E"/>
    <w:name w:val="WW8Num242222"/>
    <w:lvl w:ilvl="0" w:tplc="22B2838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08030E24"/>
    <w:multiLevelType w:val="hybridMultilevel"/>
    <w:tmpl w:val="3A50811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0AB2B19"/>
    <w:multiLevelType w:val="hybridMultilevel"/>
    <w:tmpl w:val="2B42E10C"/>
    <w:lvl w:ilvl="0" w:tplc="71565F0E">
      <w:start w:val="4"/>
      <w:numFmt w:val="decimal"/>
      <w:lvlText w:val="%1."/>
      <w:lvlJc w:val="left"/>
      <w:pPr>
        <w:ind w:left="2880" w:hanging="360"/>
      </w:pPr>
      <w:rPr>
        <w:rFonts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7C630B"/>
    <w:multiLevelType w:val="hybridMultilevel"/>
    <w:tmpl w:val="B92EBF28"/>
    <w:lvl w:ilvl="0" w:tplc="DEAAC948">
      <w:start w:val="1"/>
      <w:numFmt w:val="decimal"/>
      <w:lvlText w:val="%1)"/>
      <w:lvlJc w:val="left"/>
      <w:pPr>
        <w:tabs>
          <w:tab w:val="num" w:pos="644"/>
        </w:tabs>
        <w:ind w:left="644"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6CD7557"/>
    <w:multiLevelType w:val="hybridMultilevel"/>
    <w:tmpl w:val="47B0781A"/>
    <w:lvl w:ilvl="0" w:tplc="8146C418">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700"/>
        </w:tabs>
        <w:ind w:left="2700" w:hanging="360"/>
      </w:pPr>
    </w:lvl>
    <w:lvl w:ilvl="4" w:tplc="E91C5664">
      <w:start w:val="1"/>
      <w:numFmt w:val="decimal"/>
      <w:lvlText w:val="%5)"/>
      <w:lvlJc w:val="left"/>
      <w:pPr>
        <w:tabs>
          <w:tab w:val="num" w:pos="3600"/>
        </w:tabs>
        <w:ind w:left="3600" w:hanging="360"/>
      </w:pPr>
      <w:rPr>
        <w:b/>
      </w:rPr>
    </w:lvl>
    <w:lvl w:ilvl="5" w:tplc="D61C932E">
      <w:start w:val="1"/>
      <w:numFmt w:val="lowerLetter"/>
      <w:lvlText w:val="%6)"/>
      <w:lvlJc w:val="left"/>
      <w:pPr>
        <w:tabs>
          <w:tab w:val="num" w:pos="360"/>
        </w:tabs>
        <w:ind w:left="360" w:hanging="360"/>
      </w:pPr>
      <w:rPr>
        <w:b w:val="0"/>
        <w:color w:val="auto"/>
      </w:rPr>
    </w:lvl>
    <w:lvl w:ilvl="6" w:tplc="04150001">
      <w:start w:val="1"/>
      <w:numFmt w:val="bullet"/>
      <w:lvlText w:val=""/>
      <w:lvlJc w:val="left"/>
      <w:pPr>
        <w:tabs>
          <w:tab w:val="num" w:pos="5040"/>
        </w:tabs>
        <w:ind w:left="5040" w:hanging="360"/>
      </w:pPr>
      <w:rPr>
        <w:rFonts w:ascii="Symbol" w:hAnsi="Symbol" w:hint="default"/>
        <w:b/>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AB309BC"/>
    <w:multiLevelType w:val="hybridMultilevel"/>
    <w:tmpl w:val="475C169A"/>
    <w:lvl w:ilvl="0" w:tplc="75C6A39A">
      <w:start w:val="1"/>
      <w:numFmt w:val="lowerLetter"/>
      <w:lvlText w:val="%1)"/>
      <w:lvlJc w:val="left"/>
      <w:pPr>
        <w:ind w:left="644" w:hanging="360"/>
      </w:pPr>
      <w:rPr>
        <w:rFonts w:ascii="Times New Roman" w:eastAsia="Times New Roman" w:hAnsi="Times New Roman" w:cs="Times New Roman"/>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1B3D2902"/>
    <w:multiLevelType w:val="multilevel"/>
    <w:tmpl w:val="04241D48"/>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E9D32CD"/>
    <w:multiLevelType w:val="hybridMultilevel"/>
    <w:tmpl w:val="23B64B5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0F57F46"/>
    <w:multiLevelType w:val="hybridMultilevel"/>
    <w:tmpl w:val="99A27988"/>
    <w:lvl w:ilvl="0" w:tplc="910040AC">
      <w:start w:val="1"/>
      <w:numFmt w:val="decimal"/>
      <w:lvlText w:val="%1."/>
      <w:lvlJc w:val="left"/>
      <w:pPr>
        <w:tabs>
          <w:tab w:val="num" w:pos="1440"/>
        </w:tabs>
        <w:ind w:left="1440" w:hanging="360"/>
      </w:pPr>
    </w:lvl>
    <w:lvl w:ilvl="1" w:tplc="5F2EC894">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32503B6"/>
    <w:multiLevelType w:val="hybridMultilevel"/>
    <w:tmpl w:val="1D8AB7B6"/>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4A620746">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562648B"/>
    <w:multiLevelType w:val="hybridMultilevel"/>
    <w:tmpl w:val="2B48CA5C"/>
    <w:lvl w:ilvl="0" w:tplc="2A901D2E">
      <w:start w:val="1"/>
      <w:numFmt w:val="lowerLetter"/>
      <w:lvlText w:val="%1)"/>
      <w:lvlJc w:val="left"/>
      <w:pPr>
        <w:tabs>
          <w:tab w:val="num" w:pos="780"/>
        </w:tabs>
        <w:ind w:left="780" w:hanging="360"/>
      </w:pPr>
      <w:rPr>
        <w:b w:val="0"/>
      </w:rPr>
    </w:lvl>
    <w:lvl w:ilvl="1" w:tplc="EF30A0A2">
      <w:start w:val="2"/>
      <w:numFmt w:val="decimal"/>
      <w:lvlText w:val="%2)"/>
      <w:lvlJc w:val="left"/>
      <w:pPr>
        <w:tabs>
          <w:tab w:val="num" w:pos="1500"/>
        </w:tabs>
        <w:ind w:left="150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E2962BE4">
      <w:start w:val="1"/>
      <w:numFmt w:val="lowerLetter"/>
      <w:lvlText w:val="%6)"/>
      <w:lvlJc w:val="left"/>
      <w:pPr>
        <w:tabs>
          <w:tab w:val="num" w:pos="4320"/>
        </w:tabs>
        <w:ind w:left="4320" w:hanging="360"/>
      </w:pPr>
      <w:rPr>
        <w:rFonts w:ascii="Times New Roman" w:eastAsia="Times New Roman" w:hAnsi="Times New Roman" w:cs="Times New Roman"/>
        <w:b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8F33518"/>
    <w:multiLevelType w:val="hybridMultilevel"/>
    <w:tmpl w:val="47D62E68"/>
    <w:lvl w:ilvl="0" w:tplc="646E592C">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8">
    <w:nsid w:val="29A60A76"/>
    <w:multiLevelType w:val="hybridMultilevel"/>
    <w:tmpl w:val="24B0F72C"/>
    <w:lvl w:ilvl="0" w:tplc="F53461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F494AF3"/>
    <w:multiLevelType w:val="hybridMultilevel"/>
    <w:tmpl w:val="1A2EA074"/>
    <w:lvl w:ilvl="0" w:tplc="1AA8E284">
      <w:start w:val="1"/>
      <w:numFmt w:val="lowerLetter"/>
      <w:lvlText w:val="%1)"/>
      <w:lvlJc w:val="left"/>
      <w:pPr>
        <w:ind w:left="1429" w:hanging="360"/>
      </w:pPr>
      <w:rPr>
        <w:rFonts w:hint="default"/>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30D92F2D"/>
    <w:multiLevelType w:val="hybridMultilevel"/>
    <w:tmpl w:val="3D98705C"/>
    <w:lvl w:ilvl="0" w:tplc="492C7830">
      <w:start w:val="1"/>
      <w:numFmt w:val="decimal"/>
      <w:lvlText w:val="%1."/>
      <w:lvlJc w:val="left"/>
      <w:pPr>
        <w:ind w:left="785" w:hanging="360"/>
      </w:pPr>
      <w:rPr>
        <w:rFonts w:hint="default"/>
        <w:color w:val="00000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1">
    <w:nsid w:val="329C38DC"/>
    <w:multiLevelType w:val="hybridMultilevel"/>
    <w:tmpl w:val="114AA598"/>
    <w:lvl w:ilvl="0" w:tplc="442A5276">
      <w:start w:val="9"/>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60816FA"/>
    <w:multiLevelType w:val="hybridMultilevel"/>
    <w:tmpl w:val="439AD46C"/>
    <w:lvl w:ilvl="0" w:tplc="7D64E190">
      <w:start w:val="1"/>
      <w:numFmt w:val="bullet"/>
      <w:lvlText w:val="-"/>
      <w:lvlJc w:val="left"/>
      <w:pPr>
        <w:tabs>
          <w:tab w:val="num" w:pos="420"/>
        </w:tabs>
        <w:ind w:left="4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37573B46"/>
    <w:multiLevelType w:val="hybridMultilevel"/>
    <w:tmpl w:val="597442CA"/>
    <w:lvl w:ilvl="0" w:tplc="9BA0E740">
      <w:start w:val="1"/>
      <w:numFmt w:val="lowerLetter"/>
      <w:lvlText w:val="%1)"/>
      <w:lvlJc w:val="left"/>
      <w:pPr>
        <w:tabs>
          <w:tab w:val="num" w:pos="660"/>
        </w:tabs>
        <w:ind w:left="6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7A20FC0"/>
    <w:multiLevelType w:val="hybridMultilevel"/>
    <w:tmpl w:val="96362C30"/>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7FE387C"/>
    <w:multiLevelType w:val="hybridMultilevel"/>
    <w:tmpl w:val="7C043E24"/>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3BA04F6"/>
    <w:multiLevelType w:val="hybridMultilevel"/>
    <w:tmpl w:val="D8247154"/>
    <w:lvl w:ilvl="0" w:tplc="35D207E6">
      <w:start w:val="1"/>
      <w:numFmt w:val="decimal"/>
      <w:lvlText w:val="%1)"/>
      <w:lvlJc w:val="left"/>
      <w:pPr>
        <w:tabs>
          <w:tab w:val="num" w:pos="720"/>
        </w:tabs>
        <w:ind w:left="720" w:hanging="360"/>
      </w:pPr>
      <w:rPr>
        <w:b w:val="0"/>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46D40843"/>
    <w:multiLevelType w:val="hybridMultilevel"/>
    <w:tmpl w:val="0AFCA60E"/>
    <w:lvl w:ilvl="0" w:tplc="F5CA005A">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A4E48EF"/>
    <w:multiLevelType w:val="hybridMultilevel"/>
    <w:tmpl w:val="7862E3B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4BA717A7"/>
    <w:multiLevelType w:val="hybridMultilevel"/>
    <w:tmpl w:val="36A85848"/>
    <w:lvl w:ilvl="0" w:tplc="457ACAB8">
      <w:start w:val="1"/>
      <w:numFmt w:val="decimal"/>
      <w:lvlText w:val="%1)"/>
      <w:lvlJc w:val="left"/>
      <w:pPr>
        <w:tabs>
          <w:tab w:val="num" w:pos="720"/>
        </w:tabs>
        <w:ind w:left="720" w:hanging="360"/>
      </w:pPr>
      <w:rPr>
        <w:b w:val="0"/>
        <w:color w:val="auto"/>
      </w:r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C2A1F48"/>
    <w:multiLevelType w:val="hybridMultilevel"/>
    <w:tmpl w:val="6C88FBD8"/>
    <w:lvl w:ilvl="0" w:tplc="23864CFC">
      <w:start w:val="6"/>
      <w:numFmt w:val="decimal"/>
      <w:lvlText w:val="%1."/>
      <w:lvlJc w:val="left"/>
      <w:pPr>
        <w:tabs>
          <w:tab w:val="num" w:pos="720"/>
        </w:tabs>
        <w:ind w:left="720" w:hanging="360"/>
      </w:pPr>
      <w:rPr>
        <w:rFonts w:hint="default"/>
        <w:b/>
        <w:color w:val="auto"/>
        <w:sz w:val="24"/>
      </w:rPr>
    </w:lvl>
    <w:lvl w:ilvl="1" w:tplc="04150019">
      <w:start w:val="1"/>
      <w:numFmt w:val="lowerLetter"/>
      <w:lvlText w:val="%2."/>
      <w:lvlJc w:val="left"/>
      <w:pPr>
        <w:tabs>
          <w:tab w:val="num" w:pos="1440"/>
        </w:tabs>
        <w:ind w:left="1440" w:hanging="360"/>
      </w:pPr>
    </w:lvl>
    <w:lvl w:ilvl="2" w:tplc="8062A194">
      <w:start w:val="1"/>
      <w:numFmt w:val="lowerLetter"/>
      <w:lvlText w:val="%3."/>
      <w:lvlJc w:val="right"/>
      <w:pPr>
        <w:tabs>
          <w:tab w:val="num" w:pos="2160"/>
        </w:tabs>
        <w:ind w:left="2160" w:hanging="180"/>
      </w:pPr>
      <w:rPr>
        <w:rFonts w:ascii="Times New Roman" w:eastAsia="Times New Roman" w:hAnsi="Times New Roman" w:cs="Times New Roman"/>
      </w:rPr>
    </w:lvl>
    <w:lvl w:ilvl="3" w:tplc="6A8AC514">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F3C7FBE"/>
    <w:multiLevelType w:val="hybridMultilevel"/>
    <w:tmpl w:val="80CEF48C"/>
    <w:lvl w:ilvl="0" w:tplc="516C2EF4">
      <w:start w:val="6"/>
      <w:numFmt w:val="decimal"/>
      <w:lvlText w:val="%1."/>
      <w:lvlJc w:val="left"/>
      <w:pPr>
        <w:tabs>
          <w:tab w:val="num" w:pos="720"/>
        </w:tabs>
        <w:ind w:left="720" w:hanging="360"/>
      </w:pPr>
      <w:rPr>
        <w:rFonts w:hint="default"/>
        <w:b/>
        <w:color w:val="auto"/>
        <w:sz w:val="28"/>
        <w:szCs w:val="28"/>
      </w:rPr>
    </w:lvl>
    <w:lvl w:ilvl="1" w:tplc="04150019">
      <w:start w:val="1"/>
      <w:numFmt w:val="lowerLetter"/>
      <w:lvlText w:val="%2."/>
      <w:lvlJc w:val="left"/>
      <w:pPr>
        <w:tabs>
          <w:tab w:val="num" w:pos="1440"/>
        </w:tabs>
        <w:ind w:left="1440" w:hanging="360"/>
      </w:pPr>
    </w:lvl>
    <w:lvl w:ilvl="2" w:tplc="C9F43658">
      <w:start w:val="5"/>
      <w:numFmt w:val="decimal"/>
      <w:lvlText w:val="%3)"/>
      <w:lvlJc w:val="left"/>
      <w:pPr>
        <w:tabs>
          <w:tab w:val="num" w:pos="2340"/>
        </w:tabs>
        <w:ind w:left="2340" w:hanging="360"/>
      </w:pPr>
      <w:rPr>
        <w:rFonts w:hint="default"/>
      </w:rPr>
    </w:lvl>
    <w:lvl w:ilvl="3" w:tplc="0950913A">
      <w:start w:val="1"/>
      <w:numFmt w:val="lowerRoman"/>
      <w:lvlText w:val="%4)"/>
      <w:lvlJc w:val="left"/>
      <w:pPr>
        <w:tabs>
          <w:tab w:val="num" w:pos="3240"/>
        </w:tabs>
        <w:ind w:left="3240" w:hanging="720"/>
      </w:pPr>
      <w:rPr>
        <w:rFonts w:hint="default"/>
        <w:b/>
      </w:rPr>
    </w:lvl>
    <w:lvl w:ilvl="4" w:tplc="D374C488">
      <w:start w:val="8"/>
      <w:numFmt w:val="lowerLetter"/>
      <w:lvlText w:val="%5)"/>
      <w:lvlJc w:val="left"/>
      <w:pPr>
        <w:tabs>
          <w:tab w:val="num" w:pos="3600"/>
        </w:tabs>
        <w:ind w:left="3600" w:hanging="360"/>
      </w:pPr>
      <w:rPr>
        <w:rFonts w:hint="default"/>
        <w:b/>
        <w:u w:val="none"/>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FCF10C0"/>
    <w:multiLevelType w:val="hybridMultilevel"/>
    <w:tmpl w:val="A2949A60"/>
    <w:lvl w:ilvl="0" w:tplc="646E592C">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3">
    <w:nsid w:val="4FFD6D26"/>
    <w:multiLevelType w:val="hybridMultilevel"/>
    <w:tmpl w:val="3D229E82"/>
    <w:lvl w:ilvl="0" w:tplc="543C0D9A">
      <w:start w:val="1"/>
      <w:numFmt w:val="lowerLetter"/>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7993F5B"/>
    <w:multiLevelType w:val="hybridMultilevel"/>
    <w:tmpl w:val="B1C69F62"/>
    <w:lvl w:ilvl="0" w:tplc="646E592C">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5">
    <w:nsid w:val="59393703"/>
    <w:multiLevelType w:val="hybridMultilevel"/>
    <w:tmpl w:val="06B48EC4"/>
    <w:lvl w:ilvl="0" w:tplc="85B261F2">
      <w:start w:val="1"/>
      <w:numFmt w:val="decimal"/>
      <w:lvlText w:val="%1."/>
      <w:lvlJc w:val="left"/>
      <w:pPr>
        <w:tabs>
          <w:tab w:val="num" w:pos="720"/>
        </w:tabs>
        <w:ind w:left="720" w:hanging="360"/>
      </w:pPr>
      <w:rPr>
        <w:b w:val="0"/>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5B690CBD"/>
    <w:multiLevelType w:val="hybridMultilevel"/>
    <w:tmpl w:val="815E5F8E"/>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7">
    <w:nsid w:val="5E831CE6"/>
    <w:multiLevelType w:val="hybridMultilevel"/>
    <w:tmpl w:val="4F8E6C3A"/>
    <w:lvl w:ilvl="0" w:tplc="82CC3DC6">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62743C39"/>
    <w:multiLevelType w:val="hybridMultilevel"/>
    <w:tmpl w:val="4566CE76"/>
    <w:lvl w:ilvl="0" w:tplc="3EB868C0">
      <w:start w:val="1"/>
      <w:numFmt w:val="decimal"/>
      <w:lvlText w:val="%1)"/>
      <w:lvlJc w:val="left"/>
      <w:pPr>
        <w:tabs>
          <w:tab w:val="num" w:pos="720"/>
        </w:tabs>
        <w:ind w:left="720" w:hanging="360"/>
      </w:pPr>
      <w:rPr>
        <w:b/>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684E571F"/>
    <w:multiLevelType w:val="hybridMultilevel"/>
    <w:tmpl w:val="7FCADB0E"/>
    <w:lvl w:ilvl="0" w:tplc="35963EB2">
      <w:start w:val="6"/>
      <w:numFmt w:val="lowerRoman"/>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D92D784">
      <w:start w:val="1"/>
      <w:numFmt w:val="lowerLetter"/>
      <w:lvlText w:val="%6)"/>
      <w:lvlJc w:val="right"/>
      <w:pPr>
        <w:tabs>
          <w:tab w:val="num" w:pos="180"/>
        </w:tabs>
        <w:ind w:left="180" w:hanging="180"/>
      </w:pPr>
      <w:rPr>
        <w:rFonts w:ascii="Times New Roman" w:eastAsia="Times New Roman" w:hAnsi="Times New Roman" w:cs="Times New Roman" w:hint="default"/>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C746E85"/>
    <w:multiLevelType w:val="hybridMultilevel"/>
    <w:tmpl w:val="66949958"/>
    <w:lvl w:ilvl="0" w:tplc="98383206">
      <w:start w:val="1"/>
      <w:numFmt w:val="lowerLetter"/>
      <w:lvlText w:val="%1)"/>
      <w:lvlJc w:val="left"/>
      <w:pPr>
        <w:tabs>
          <w:tab w:val="num" w:pos="720"/>
        </w:tabs>
        <w:ind w:left="720" w:hanging="360"/>
      </w:pPr>
      <w:rPr>
        <w:b/>
      </w:rPr>
    </w:lvl>
    <w:lvl w:ilvl="1" w:tplc="5CD01714">
      <w:start w:val="6"/>
      <w:numFmt w:val="decimal"/>
      <w:lvlText w:val="%2)"/>
      <w:lvlJc w:val="left"/>
      <w:pPr>
        <w:tabs>
          <w:tab w:val="num" w:pos="1440"/>
        </w:tabs>
        <w:ind w:left="1440" w:hanging="360"/>
      </w:pPr>
      <w:rPr>
        <w:rFonts w:hint="default"/>
      </w:rPr>
    </w:lvl>
    <w:lvl w:ilvl="2" w:tplc="30B85B98">
      <w:start w:val="2"/>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EE177BC"/>
    <w:multiLevelType w:val="hybridMultilevel"/>
    <w:tmpl w:val="676C30A0"/>
    <w:lvl w:ilvl="0" w:tplc="4B9644F0">
      <w:start w:val="1"/>
      <w:numFmt w:val="bullet"/>
      <w:lvlText w:val="-"/>
      <w:lvlJc w:val="left"/>
      <w:pPr>
        <w:tabs>
          <w:tab w:val="num" w:pos="1080"/>
        </w:tabs>
        <w:ind w:left="1080" w:hanging="360"/>
      </w:pPr>
      <w:rPr>
        <w:rFonts w:ascii="Times New Roman" w:hAnsi="Times New Roman" w:cs="Times New Roman" w:hint="default"/>
        <w:sz w:val="20"/>
        <w:szCs w:val="2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2">
    <w:nsid w:val="72E64409"/>
    <w:multiLevelType w:val="hybridMultilevel"/>
    <w:tmpl w:val="A4E8E7EA"/>
    <w:lvl w:ilvl="0" w:tplc="646E592C">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3">
    <w:nsid w:val="768E66E8"/>
    <w:multiLevelType w:val="hybridMultilevel"/>
    <w:tmpl w:val="BF28D71E"/>
    <w:lvl w:ilvl="0" w:tplc="0415000F">
      <w:start w:val="1"/>
      <w:numFmt w:val="decimal"/>
      <w:lvlText w:val="%1."/>
      <w:lvlJc w:val="left"/>
      <w:pPr>
        <w:tabs>
          <w:tab w:val="num" w:pos="720"/>
        </w:tabs>
        <w:ind w:left="720" w:hanging="360"/>
      </w:pPr>
    </w:lvl>
    <w:lvl w:ilvl="1" w:tplc="B05E85EC">
      <w:start w:val="1"/>
      <w:numFmt w:val="decimal"/>
      <w:lvlText w:val="%2)"/>
      <w:lvlJc w:val="left"/>
      <w:pPr>
        <w:tabs>
          <w:tab w:val="num" w:pos="1440"/>
        </w:tabs>
        <w:ind w:left="1440" w:hanging="360"/>
      </w:pPr>
      <w:rPr>
        <w:b/>
      </w:rPr>
    </w:lvl>
    <w:lvl w:ilvl="2" w:tplc="04150001">
      <w:start w:val="1"/>
      <w:numFmt w:val="bullet"/>
      <w:lvlText w:val=""/>
      <w:lvlJc w:val="left"/>
      <w:pPr>
        <w:tabs>
          <w:tab w:val="num" w:pos="2340"/>
        </w:tabs>
        <w:ind w:left="2340" w:hanging="360"/>
      </w:pPr>
      <w:rPr>
        <w:rFonts w:ascii="Symbol" w:hAnsi="Symbol" w:hint="default"/>
      </w:rPr>
    </w:lvl>
    <w:lvl w:ilvl="3" w:tplc="7D64E190">
      <w:start w:val="1"/>
      <w:numFmt w:val="bullet"/>
      <w:lvlText w:val="-"/>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AF43707"/>
    <w:multiLevelType w:val="hybridMultilevel"/>
    <w:tmpl w:val="B4CA6098"/>
    <w:lvl w:ilvl="0" w:tplc="96E20536">
      <w:start w:val="7"/>
      <w:numFmt w:val="decimal"/>
      <w:lvlText w:val="%1."/>
      <w:lvlJc w:val="left"/>
      <w:pPr>
        <w:tabs>
          <w:tab w:val="num" w:pos="720"/>
        </w:tabs>
        <w:ind w:left="720" w:hanging="360"/>
      </w:pPr>
      <w:rPr>
        <w:rFonts w:hint="default"/>
        <w:b/>
        <w:color w:val="auto"/>
        <w:sz w:val="28"/>
        <w:szCs w:val="28"/>
        <w:u w:val="none"/>
      </w:rPr>
    </w:lvl>
    <w:lvl w:ilvl="1" w:tplc="42BCB538">
      <w:start w:val="1"/>
      <w:numFmt w:val="decimal"/>
      <w:lvlText w:val="%2)"/>
      <w:lvlJc w:val="left"/>
      <w:pPr>
        <w:tabs>
          <w:tab w:val="num" w:pos="1440"/>
        </w:tabs>
        <w:ind w:left="1440" w:hanging="360"/>
      </w:pPr>
      <w:rPr>
        <w:rFonts w:ascii="Times New Roman" w:eastAsia="Times New Roman" w:hAnsi="Times New Roman" w:cs="Times New Roman"/>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F163A70"/>
    <w:multiLevelType w:val="hybridMultilevel"/>
    <w:tmpl w:val="FC0A954E"/>
    <w:lvl w:ilvl="0" w:tplc="63180F04">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3"/>
    <w:lvlOverride w:ilvl="0">
      <w:startOverride w:val="1"/>
    </w:lvlOverride>
    <w:lvlOverride w:ilvl="1">
      <w:startOverride w:val="1"/>
    </w:lvlOverride>
    <w:lvlOverride w:ilvl="2">
      <w:startOverride w:val="2"/>
    </w:lvlOverride>
    <w:lvlOverride w:ilvl="3">
      <w:startOverride w:val="1"/>
    </w:lvlOverride>
    <w:lvlOverride w:ilvl="4">
      <w:startOverride w:val="15"/>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num>
  <w:num w:numId="10">
    <w:abstractNumId w:val="31"/>
  </w:num>
  <w:num w:numId="11">
    <w:abstractNumId w:val="43"/>
  </w:num>
  <w:num w:numId="12">
    <w:abstractNumId w:val="24"/>
  </w:num>
  <w:num w:numId="13">
    <w:abstractNumId w:val="7"/>
  </w:num>
  <w:num w:numId="14">
    <w:abstractNumId w:val="4"/>
  </w:num>
  <w:num w:numId="15">
    <w:abstractNumId w:val="13"/>
  </w:num>
  <w:num w:numId="16">
    <w:abstractNumId w:val="15"/>
  </w:num>
  <w:num w:numId="17">
    <w:abstractNumId w:val="29"/>
  </w:num>
  <w:num w:numId="18">
    <w:abstractNumId w:val="33"/>
  </w:num>
  <w:num w:numId="19">
    <w:abstractNumId w:val="38"/>
  </w:num>
  <w:num w:numId="20">
    <w:abstractNumId w:val="23"/>
  </w:num>
  <w:num w:numId="21">
    <w:abstractNumId w:val="40"/>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6">
    <w:abstractNumId w:val="45"/>
  </w:num>
  <w:num w:numId="27">
    <w:abstractNumId w:val="11"/>
  </w:num>
  <w:num w:numId="28">
    <w:abstractNumId w:val="36"/>
  </w:num>
  <w:num w:numId="29">
    <w:abstractNumId w:val="34"/>
  </w:num>
  <w:num w:numId="30">
    <w:abstractNumId w:val="42"/>
  </w:num>
  <w:num w:numId="31">
    <w:abstractNumId w:val="17"/>
  </w:num>
  <w:num w:numId="32">
    <w:abstractNumId w:val="32"/>
  </w:num>
  <w:num w:numId="33">
    <w:abstractNumId w:val="19"/>
  </w:num>
  <w:num w:numId="34">
    <w:abstractNumId w:val="12"/>
  </w:num>
  <w:num w:numId="35">
    <w:abstractNumId w:val="5"/>
  </w:num>
  <w:num w:numId="36">
    <w:abstractNumId w:val="28"/>
  </w:num>
  <w:num w:numId="37">
    <w:abstractNumId w:val="18"/>
  </w:num>
  <w:num w:numId="38">
    <w:abstractNumId w:val="3"/>
  </w:num>
  <w:num w:numId="39">
    <w:abstractNumId w:val="39"/>
  </w:num>
  <w:num w:numId="40">
    <w:abstractNumId w:val="21"/>
  </w:num>
  <w:num w:numId="41">
    <w:abstractNumId w:val="30"/>
  </w:num>
  <w:num w:numId="42">
    <w:abstractNumId w:val="20"/>
  </w:num>
  <w:num w:numId="43">
    <w:abstractNumId w:val="2"/>
  </w:num>
  <w:num w:numId="44">
    <w:abstractNumId w:val="8"/>
  </w:num>
  <w:num w:numId="45">
    <w:abstractNumId w:val="1"/>
  </w:num>
  <w:num w:numId="46">
    <w:abstractNumId w:val="41"/>
  </w:num>
  <w:num w:numId="47">
    <w:abstractNumId w:val="14"/>
  </w:num>
  <w:num w:numId="48">
    <w:abstractNumId w:val="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D7A9D"/>
    <w:rsid w:val="00005120"/>
    <w:rsid w:val="0000551D"/>
    <w:rsid w:val="0000572E"/>
    <w:rsid w:val="00005D61"/>
    <w:rsid w:val="00006ED1"/>
    <w:rsid w:val="00012951"/>
    <w:rsid w:val="00012A84"/>
    <w:rsid w:val="00012CFE"/>
    <w:rsid w:val="0001424A"/>
    <w:rsid w:val="00017C48"/>
    <w:rsid w:val="00020DB1"/>
    <w:rsid w:val="000269CB"/>
    <w:rsid w:val="00026D9C"/>
    <w:rsid w:val="0003075A"/>
    <w:rsid w:val="00030982"/>
    <w:rsid w:val="0003154D"/>
    <w:rsid w:val="000342F3"/>
    <w:rsid w:val="00036348"/>
    <w:rsid w:val="000378FA"/>
    <w:rsid w:val="00040C2E"/>
    <w:rsid w:val="000414E1"/>
    <w:rsid w:val="0004424F"/>
    <w:rsid w:val="00044509"/>
    <w:rsid w:val="00047D5B"/>
    <w:rsid w:val="00051CE8"/>
    <w:rsid w:val="0005442E"/>
    <w:rsid w:val="000551A3"/>
    <w:rsid w:val="0006037A"/>
    <w:rsid w:val="00061DC6"/>
    <w:rsid w:val="00062DC5"/>
    <w:rsid w:val="00065A37"/>
    <w:rsid w:val="0007110A"/>
    <w:rsid w:val="000712B4"/>
    <w:rsid w:val="00073F12"/>
    <w:rsid w:val="0007799A"/>
    <w:rsid w:val="00080454"/>
    <w:rsid w:val="00080C45"/>
    <w:rsid w:val="00081B2B"/>
    <w:rsid w:val="000836D2"/>
    <w:rsid w:val="0008460D"/>
    <w:rsid w:val="000877BA"/>
    <w:rsid w:val="000905C2"/>
    <w:rsid w:val="000910D3"/>
    <w:rsid w:val="00091A92"/>
    <w:rsid w:val="000925C3"/>
    <w:rsid w:val="0009461A"/>
    <w:rsid w:val="00095FCB"/>
    <w:rsid w:val="00096EE4"/>
    <w:rsid w:val="000A08E4"/>
    <w:rsid w:val="000A4C36"/>
    <w:rsid w:val="000A756B"/>
    <w:rsid w:val="000B057C"/>
    <w:rsid w:val="000B1C37"/>
    <w:rsid w:val="000B2D44"/>
    <w:rsid w:val="000B3984"/>
    <w:rsid w:val="000B5BD2"/>
    <w:rsid w:val="000B7779"/>
    <w:rsid w:val="000C550F"/>
    <w:rsid w:val="000C79D4"/>
    <w:rsid w:val="000C7BA0"/>
    <w:rsid w:val="000D216E"/>
    <w:rsid w:val="000D4512"/>
    <w:rsid w:val="000E2454"/>
    <w:rsid w:val="000E4594"/>
    <w:rsid w:val="000E630D"/>
    <w:rsid w:val="000E6A0F"/>
    <w:rsid w:val="000F01B7"/>
    <w:rsid w:val="000F108E"/>
    <w:rsid w:val="000F3A23"/>
    <w:rsid w:val="000F4569"/>
    <w:rsid w:val="000F68E8"/>
    <w:rsid w:val="000F7D93"/>
    <w:rsid w:val="00102877"/>
    <w:rsid w:val="00103930"/>
    <w:rsid w:val="00103DC2"/>
    <w:rsid w:val="00104A3C"/>
    <w:rsid w:val="0010601C"/>
    <w:rsid w:val="00110512"/>
    <w:rsid w:val="00111819"/>
    <w:rsid w:val="0011373F"/>
    <w:rsid w:val="00113D9D"/>
    <w:rsid w:val="001157C2"/>
    <w:rsid w:val="0011582F"/>
    <w:rsid w:val="00115D18"/>
    <w:rsid w:val="00116AFE"/>
    <w:rsid w:val="00121DC6"/>
    <w:rsid w:val="001278BB"/>
    <w:rsid w:val="00133B98"/>
    <w:rsid w:val="0013467B"/>
    <w:rsid w:val="00134C8F"/>
    <w:rsid w:val="00135EB0"/>
    <w:rsid w:val="001360D9"/>
    <w:rsid w:val="00137365"/>
    <w:rsid w:val="001433D7"/>
    <w:rsid w:val="00144258"/>
    <w:rsid w:val="00155849"/>
    <w:rsid w:val="00160259"/>
    <w:rsid w:val="00160E0C"/>
    <w:rsid w:val="0016350A"/>
    <w:rsid w:val="00167C44"/>
    <w:rsid w:val="00171037"/>
    <w:rsid w:val="001722F2"/>
    <w:rsid w:val="00172B5D"/>
    <w:rsid w:val="00174381"/>
    <w:rsid w:val="00180A8F"/>
    <w:rsid w:val="00183059"/>
    <w:rsid w:val="00184EE6"/>
    <w:rsid w:val="001866A4"/>
    <w:rsid w:val="00186ECB"/>
    <w:rsid w:val="00191952"/>
    <w:rsid w:val="00191CC6"/>
    <w:rsid w:val="00191F7E"/>
    <w:rsid w:val="00195B3A"/>
    <w:rsid w:val="00197AAD"/>
    <w:rsid w:val="001A14CA"/>
    <w:rsid w:val="001A2F9A"/>
    <w:rsid w:val="001A450D"/>
    <w:rsid w:val="001A53EC"/>
    <w:rsid w:val="001A5DA0"/>
    <w:rsid w:val="001A6C85"/>
    <w:rsid w:val="001A6E00"/>
    <w:rsid w:val="001B15CB"/>
    <w:rsid w:val="001B3207"/>
    <w:rsid w:val="001B53E4"/>
    <w:rsid w:val="001B7ED2"/>
    <w:rsid w:val="001C0D7C"/>
    <w:rsid w:val="001D02BB"/>
    <w:rsid w:val="001D0572"/>
    <w:rsid w:val="001D1701"/>
    <w:rsid w:val="001D3441"/>
    <w:rsid w:val="001E0A08"/>
    <w:rsid w:val="001E0C19"/>
    <w:rsid w:val="001E789C"/>
    <w:rsid w:val="001E79E4"/>
    <w:rsid w:val="001F17D8"/>
    <w:rsid w:val="001F2A71"/>
    <w:rsid w:val="001F3A06"/>
    <w:rsid w:val="001F5835"/>
    <w:rsid w:val="001F58D7"/>
    <w:rsid w:val="001F79F9"/>
    <w:rsid w:val="0020140A"/>
    <w:rsid w:val="00204E38"/>
    <w:rsid w:val="002050D0"/>
    <w:rsid w:val="0020727A"/>
    <w:rsid w:val="0021637E"/>
    <w:rsid w:val="002211A5"/>
    <w:rsid w:val="00221FD5"/>
    <w:rsid w:val="0022226F"/>
    <w:rsid w:val="00226D41"/>
    <w:rsid w:val="00234EDA"/>
    <w:rsid w:val="00236AB3"/>
    <w:rsid w:val="00236FB0"/>
    <w:rsid w:val="00241557"/>
    <w:rsid w:val="00241B4E"/>
    <w:rsid w:val="00242B38"/>
    <w:rsid w:val="00245294"/>
    <w:rsid w:val="00246247"/>
    <w:rsid w:val="00256CAB"/>
    <w:rsid w:val="00267557"/>
    <w:rsid w:val="0027023B"/>
    <w:rsid w:val="00270380"/>
    <w:rsid w:val="00275403"/>
    <w:rsid w:val="00275CE2"/>
    <w:rsid w:val="002763B6"/>
    <w:rsid w:val="00281C9A"/>
    <w:rsid w:val="00284506"/>
    <w:rsid w:val="00285CEA"/>
    <w:rsid w:val="00286461"/>
    <w:rsid w:val="00286A7F"/>
    <w:rsid w:val="00291A35"/>
    <w:rsid w:val="00292CEC"/>
    <w:rsid w:val="002943E4"/>
    <w:rsid w:val="00295239"/>
    <w:rsid w:val="00297B09"/>
    <w:rsid w:val="002A00D9"/>
    <w:rsid w:val="002A2D3F"/>
    <w:rsid w:val="002A4655"/>
    <w:rsid w:val="002A51C0"/>
    <w:rsid w:val="002A72B9"/>
    <w:rsid w:val="002B17CB"/>
    <w:rsid w:val="002B43D1"/>
    <w:rsid w:val="002C0ADB"/>
    <w:rsid w:val="002C0EA9"/>
    <w:rsid w:val="002C2A18"/>
    <w:rsid w:val="002C5F1E"/>
    <w:rsid w:val="002C5F97"/>
    <w:rsid w:val="002C6D4E"/>
    <w:rsid w:val="002C7B2E"/>
    <w:rsid w:val="002D0477"/>
    <w:rsid w:val="002D0781"/>
    <w:rsid w:val="002D1940"/>
    <w:rsid w:val="002D26CB"/>
    <w:rsid w:val="002D2B7C"/>
    <w:rsid w:val="002D4388"/>
    <w:rsid w:val="002D46B3"/>
    <w:rsid w:val="002E01F3"/>
    <w:rsid w:val="002E0936"/>
    <w:rsid w:val="002E0C99"/>
    <w:rsid w:val="002E2CE6"/>
    <w:rsid w:val="002F036B"/>
    <w:rsid w:val="002F1473"/>
    <w:rsid w:val="002F24F3"/>
    <w:rsid w:val="002F5053"/>
    <w:rsid w:val="002F6337"/>
    <w:rsid w:val="002F6409"/>
    <w:rsid w:val="002F723E"/>
    <w:rsid w:val="0030012C"/>
    <w:rsid w:val="003028AC"/>
    <w:rsid w:val="00303232"/>
    <w:rsid w:val="00304138"/>
    <w:rsid w:val="003073FB"/>
    <w:rsid w:val="003136D8"/>
    <w:rsid w:val="00317738"/>
    <w:rsid w:val="00320266"/>
    <w:rsid w:val="00320620"/>
    <w:rsid w:val="00320886"/>
    <w:rsid w:val="00320C16"/>
    <w:rsid w:val="003257D0"/>
    <w:rsid w:val="00325FBB"/>
    <w:rsid w:val="0032606C"/>
    <w:rsid w:val="0032762D"/>
    <w:rsid w:val="00335ED5"/>
    <w:rsid w:val="00336362"/>
    <w:rsid w:val="00336B2A"/>
    <w:rsid w:val="003416F1"/>
    <w:rsid w:val="0034259B"/>
    <w:rsid w:val="00343C5E"/>
    <w:rsid w:val="00344312"/>
    <w:rsid w:val="00344B13"/>
    <w:rsid w:val="00353947"/>
    <w:rsid w:val="00357BD9"/>
    <w:rsid w:val="00360A7B"/>
    <w:rsid w:val="00361666"/>
    <w:rsid w:val="003673CF"/>
    <w:rsid w:val="003736B4"/>
    <w:rsid w:val="00377740"/>
    <w:rsid w:val="00380374"/>
    <w:rsid w:val="00381F1A"/>
    <w:rsid w:val="003824EF"/>
    <w:rsid w:val="0038323A"/>
    <w:rsid w:val="00384813"/>
    <w:rsid w:val="00386FE1"/>
    <w:rsid w:val="00390F52"/>
    <w:rsid w:val="00391CDB"/>
    <w:rsid w:val="00391D38"/>
    <w:rsid w:val="003923B0"/>
    <w:rsid w:val="00393D33"/>
    <w:rsid w:val="003948E0"/>
    <w:rsid w:val="003965EE"/>
    <w:rsid w:val="003A361C"/>
    <w:rsid w:val="003A4FC9"/>
    <w:rsid w:val="003A7597"/>
    <w:rsid w:val="003B2D24"/>
    <w:rsid w:val="003B40AE"/>
    <w:rsid w:val="003B42CF"/>
    <w:rsid w:val="003B5C14"/>
    <w:rsid w:val="003C0B6C"/>
    <w:rsid w:val="003C1DA6"/>
    <w:rsid w:val="003C2ECF"/>
    <w:rsid w:val="003C5FA1"/>
    <w:rsid w:val="003C6F42"/>
    <w:rsid w:val="003D04D7"/>
    <w:rsid w:val="003D1431"/>
    <w:rsid w:val="003D280F"/>
    <w:rsid w:val="003D294A"/>
    <w:rsid w:val="003D43A1"/>
    <w:rsid w:val="003E18E4"/>
    <w:rsid w:val="003E3D64"/>
    <w:rsid w:val="003E7105"/>
    <w:rsid w:val="003F07ED"/>
    <w:rsid w:val="003F51C8"/>
    <w:rsid w:val="003F7BBC"/>
    <w:rsid w:val="00404110"/>
    <w:rsid w:val="00407E0F"/>
    <w:rsid w:val="00407EB9"/>
    <w:rsid w:val="004113A8"/>
    <w:rsid w:val="00411855"/>
    <w:rsid w:val="00417250"/>
    <w:rsid w:val="00421C1A"/>
    <w:rsid w:val="00421D7B"/>
    <w:rsid w:val="0042718B"/>
    <w:rsid w:val="00431208"/>
    <w:rsid w:val="00434830"/>
    <w:rsid w:val="0043730F"/>
    <w:rsid w:val="004402C5"/>
    <w:rsid w:val="004427D7"/>
    <w:rsid w:val="00442AE1"/>
    <w:rsid w:val="00445055"/>
    <w:rsid w:val="0044756B"/>
    <w:rsid w:val="00450F51"/>
    <w:rsid w:val="00457D49"/>
    <w:rsid w:val="0046361E"/>
    <w:rsid w:val="00464142"/>
    <w:rsid w:val="004661E3"/>
    <w:rsid w:val="00466BAF"/>
    <w:rsid w:val="00466E5B"/>
    <w:rsid w:val="0047128B"/>
    <w:rsid w:val="00472586"/>
    <w:rsid w:val="00473DFD"/>
    <w:rsid w:val="00474DE9"/>
    <w:rsid w:val="00475404"/>
    <w:rsid w:val="0047753D"/>
    <w:rsid w:val="00481161"/>
    <w:rsid w:val="0048176D"/>
    <w:rsid w:val="00484670"/>
    <w:rsid w:val="004864A9"/>
    <w:rsid w:val="00487275"/>
    <w:rsid w:val="00495B4E"/>
    <w:rsid w:val="004A0F2E"/>
    <w:rsid w:val="004A165F"/>
    <w:rsid w:val="004A306A"/>
    <w:rsid w:val="004A41D3"/>
    <w:rsid w:val="004A445F"/>
    <w:rsid w:val="004A7C53"/>
    <w:rsid w:val="004B1CAF"/>
    <w:rsid w:val="004B1E78"/>
    <w:rsid w:val="004B5EC8"/>
    <w:rsid w:val="004B7785"/>
    <w:rsid w:val="004B7D42"/>
    <w:rsid w:val="004C2C2B"/>
    <w:rsid w:val="004C41EA"/>
    <w:rsid w:val="004D0718"/>
    <w:rsid w:val="004D7797"/>
    <w:rsid w:val="004E1833"/>
    <w:rsid w:val="004E25DA"/>
    <w:rsid w:val="004E2D33"/>
    <w:rsid w:val="004E4084"/>
    <w:rsid w:val="004E550D"/>
    <w:rsid w:val="004E7A17"/>
    <w:rsid w:val="004F5D00"/>
    <w:rsid w:val="00503CF1"/>
    <w:rsid w:val="0051114A"/>
    <w:rsid w:val="005138DE"/>
    <w:rsid w:val="00513E03"/>
    <w:rsid w:val="005247B9"/>
    <w:rsid w:val="00524B9F"/>
    <w:rsid w:val="00524E82"/>
    <w:rsid w:val="0052747A"/>
    <w:rsid w:val="005304E3"/>
    <w:rsid w:val="00531B27"/>
    <w:rsid w:val="0053237A"/>
    <w:rsid w:val="00532C59"/>
    <w:rsid w:val="00532FE9"/>
    <w:rsid w:val="005333AF"/>
    <w:rsid w:val="00534C1E"/>
    <w:rsid w:val="00535A78"/>
    <w:rsid w:val="00542409"/>
    <w:rsid w:val="005475D0"/>
    <w:rsid w:val="005552A0"/>
    <w:rsid w:val="005565A8"/>
    <w:rsid w:val="00556FE9"/>
    <w:rsid w:val="005572D8"/>
    <w:rsid w:val="00557CE5"/>
    <w:rsid w:val="005621AB"/>
    <w:rsid w:val="005628AD"/>
    <w:rsid w:val="00562F44"/>
    <w:rsid w:val="005663E5"/>
    <w:rsid w:val="00566B64"/>
    <w:rsid w:val="00572935"/>
    <w:rsid w:val="00577161"/>
    <w:rsid w:val="00580B2D"/>
    <w:rsid w:val="00580C36"/>
    <w:rsid w:val="0058534C"/>
    <w:rsid w:val="005951F2"/>
    <w:rsid w:val="005A13D0"/>
    <w:rsid w:val="005A1C4A"/>
    <w:rsid w:val="005A1E26"/>
    <w:rsid w:val="005A279E"/>
    <w:rsid w:val="005A5C85"/>
    <w:rsid w:val="005A69BB"/>
    <w:rsid w:val="005B1949"/>
    <w:rsid w:val="005B3FA1"/>
    <w:rsid w:val="005B46A9"/>
    <w:rsid w:val="005C0D15"/>
    <w:rsid w:val="005C15A6"/>
    <w:rsid w:val="005C7E9E"/>
    <w:rsid w:val="005D027B"/>
    <w:rsid w:val="005D08C8"/>
    <w:rsid w:val="005D0DDA"/>
    <w:rsid w:val="005D4642"/>
    <w:rsid w:val="005D7BB5"/>
    <w:rsid w:val="005E193A"/>
    <w:rsid w:val="005E33CD"/>
    <w:rsid w:val="005E46DB"/>
    <w:rsid w:val="005E7746"/>
    <w:rsid w:val="005F4F43"/>
    <w:rsid w:val="0060101D"/>
    <w:rsid w:val="0060120E"/>
    <w:rsid w:val="006027C7"/>
    <w:rsid w:val="006032FB"/>
    <w:rsid w:val="00603932"/>
    <w:rsid w:val="006054D3"/>
    <w:rsid w:val="00611AE6"/>
    <w:rsid w:val="00614468"/>
    <w:rsid w:val="006145C1"/>
    <w:rsid w:val="00621576"/>
    <w:rsid w:val="0062536D"/>
    <w:rsid w:val="006317CF"/>
    <w:rsid w:val="006329CF"/>
    <w:rsid w:val="006335B6"/>
    <w:rsid w:val="00633BD3"/>
    <w:rsid w:val="00634290"/>
    <w:rsid w:val="006349F8"/>
    <w:rsid w:val="00634C88"/>
    <w:rsid w:val="00641C62"/>
    <w:rsid w:val="006428A4"/>
    <w:rsid w:val="00645378"/>
    <w:rsid w:val="00647911"/>
    <w:rsid w:val="006518FE"/>
    <w:rsid w:val="00651E0E"/>
    <w:rsid w:val="00652B69"/>
    <w:rsid w:val="006533CD"/>
    <w:rsid w:val="00662EE9"/>
    <w:rsid w:val="006633CF"/>
    <w:rsid w:val="00663D27"/>
    <w:rsid w:val="00665ECA"/>
    <w:rsid w:val="006711D1"/>
    <w:rsid w:val="00671752"/>
    <w:rsid w:val="006719E3"/>
    <w:rsid w:val="00673130"/>
    <w:rsid w:val="00673FF4"/>
    <w:rsid w:val="00674196"/>
    <w:rsid w:val="00677A3B"/>
    <w:rsid w:val="00680584"/>
    <w:rsid w:val="0068147B"/>
    <w:rsid w:val="006915C8"/>
    <w:rsid w:val="00691776"/>
    <w:rsid w:val="00695AC1"/>
    <w:rsid w:val="00697257"/>
    <w:rsid w:val="006A01D7"/>
    <w:rsid w:val="006A0AD4"/>
    <w:rsid w:val="006B039F"/>
    <w:rsid w:val="006B1362"/>
    <w:rsid w:val="006B19E8"/>
    <w:rsid w:val="006B2361"/>
    <w:rsid w:val="006B23A2"/>
    <w:rsid w:val="006B491B"/>
    <w:rsid w:val="006B7235"/>
    <w:rsid w:val="006C286C"/>
    <w:rsid w:val="006C53D1"/>
    <w:rsid w:val="006C6645"/>
    <w:rsid w:val="006D09C0"/>
    <w:rsid w:val="006D0F75"/>
    <w:rsid w:val="006D1FC2"/>
    <w:rsid w:val="006D480C"/>
    <w:rsid w:val="006D4DED"/>
    <w:rsid w:val="006D75C2"/>
    <w:rsid w:val="006E0657"/>
    <w:rsid w:val="006F1C39"/>
    <w:rsid w:val="006F2A79"/>
    <w:rsid w:val="006F2AEE"/>
    <w:rsid w:val="006F3BEA"/>
    <w:rsid w:val="006F4198"/>
    <w:rsid w:val="006F57F4"/>
    <w:rsid w:val="006F5971"/>
    <w:rsid w:val="00700278"/>
    <w:rsid w:val="00701E89"/>
    <w:rsid w:val="00702A57"/>
    <w:rsid w:val="00703FB1"/>
    <w:rsid w:val="00705EC9"/>
    <w:rsid w:val="00710C57"/>
    <w:rsid w:val="0071358D"/>
    <w:rsid w:val="007140CA"/>
    <w:rsid w:val="00714A7E"/>
    <w:rsid w:val="00716745"/>
    <w:rsid w:val="00724C71"/>
    <w:rsid w:val="00726CA5"/>
    <w:rsid w:val="00731C49"/>
    <w:rsid w:val="0073450F"/>
    <w:rsid w:val="0074218B"/>
    <w:rsid w:val="00764544"/>
    <w:rsid w:val="00765B25"/>
    <w:rsid w:val="00773F55"/>
    <w:rsid w:val="00774926"/>
    <w:rsid w:val="0077517E"/>
    <w:rsid w:val="007819A9"/>
    <w:rsid w:val="007824E1"/>
    <w:rsid w:val="0078349A"/>
    <w:rsid w:val="0078457E"/>
    <w:rsid w:val="00785982"/>
    <w:rsid w:val="007874C8"/>
    <w:rsid w:val="007876AA"/>
    <w:rsid w:val="00792B2E"/>
    <w:rsid w:val="00793F1D"/>
    <w:rsid w:val="00794CB6"/>
    <w:rsid w:val="007A1893"/>
    <w:rsid w:val="007A361F"/>
    <w:rsid w:val="007B1BDD"/>
    <w:rsid w:val="007B5AF1"/>
    <w:rsid w:val="007B688F"/>
    <w:rsid w:val="007B7932"/>
    <w:rsid w:val="007B7C9A"/>
    <w:rsid w:val="007C1CA5"/>
    <w:rsid w:val="007C6D9E"/>
    <w:rsid w:val="007C7263"/>
    <w:rsid w:val="007D4C5D"/>
    <w:rsid w:val="007E1802"/>
    <w:rsid w:val="007E5DB6"/>
    <w:rsid w:val="007E6C88"/>
    <w:rsid w:val="007F097B"/>
    <w:rsid w:val="007F3774"/>
    <w:rsid w:val="007F6868"/>
    <w:rsid w:val="008003A4"/>
    <w:rsid w:val="00800957"/>
    <w:rsid w:val="0080130A"/>
    <w:rsid w:val="008014A5"/>
    <w:rsid w:val="00801B13"/>
    <w:rsid w:val="00802ACB"/>
    <w:rsid w:val="00803878"/>
    <w:rsid w:val="00805493"/>
    <w:rsid w:val="00810B83"/>
    <w:rsid w:val="008117F7"/>
    <w:rsid w:val="00813062"/>
    <w:rsid w:val="00821300"/>
    <w:rsid w:val="00824893"/>
    <w:rsid w:val="008255FB"/>
    <w:rsid w:val="008262B6"/>
    <w:rsid w:val="008277BE"/>
    <w:rsid w:val="008279AE"/>
    <w:rsid w:val="00827DC3"/>
    <w:rsid w:val="00831466"/>
    <w:rsid w:val="008400D9"/>
    <w:rsid w:val="008406F2"/>
    <w:rsid w:val="008417FF"/>
    <w:rsid w:val="0084303F"/>
    <w:rsid w:val="00850E40"/>
    <w:rsid w:val="00851844"/>
    <w:rsid w:val="00851B54"/>
    <w:rsid w:val="00851B8D"/>
    <w:rsid w:val="0085555D"/>
    <w:rsid w:val="008565F8"/>
    <w:rsid w:val="008575EB"/>
    <w:rsid w:val="00857CB9"/>
    <w:rsid w:val="008619EF"/>
    <w:rsid w:val="00864969"/>
    <w:rsid w:val="0086651D"/>
    <w:rsid w:val="00867771"/>
    <w:rsid w:val="00872AF4"/>
    <w:rsid w:val="0087523B"/>
    <w:rsid w:val="008757B1"/>
    <w:rsid w:val="00876483"/>
    <w:rsid w:val="008768E9"/>
    <w:rsid w:val="008776F0"/>
    <w:rsid w:val="008801E2"/>
    <w:rsid w:val="008857D3"/>
    <w:rsid w:val="00887508"/>
    <w:rsid w:val="00890EB2"/>
    <w:rsid w:val="0089126A"/>
    <w:rsid w:val="00891926"/>
    <w:rsid w:val="008961DE"/>
    <w:rsid w:val="0089694B"/>
    <w:rsid w:val="008973C6"/>
    <w:rsid w:val="008A5CCA"/>
    <w:rsid w:val="008B2C45"/>
    <w:rsid w:val="008B2EC6"/>
    <w:rsid w:val="008B461E"/>
    <w:rsid w:val="008B5B1A"/>
    <w:rsid w:val="008B5F1C"/>
    <w:rsid w:val="008B7953"/>
    <w:rsid w:val="008C2995"/>
    <w:rsid w:val="008C3791"/>
    <w:rsid w:val="008C43AF"/>
    <w:rsid w:val="008C5796"/>
    <w:rsid w:val="008C5881"/>
    <w:rsid w:val="008C5888"/>
    <w:rsid w:val="008C62E0"/>
    <w:rsid w:val="008C6D86"/>
    <w:rsid w:val="008D0D14"/>
    <w:rsid w:val="008D597A"/>
    <w:rsid w:val="008E1B5B"/>
    <w:rsid w:val="008E3376"/>
    <w:rsid w:val="008E3CF3"/>
    <w:rsid w:val="008E47B1"/>
    <w:rsid w:val="008E4AFC"/>
    <w:rsid w:val="008E5C65"/>
    <w:rsid w:val="008F031D"/>
    <w:rsid w:val="008F0BE4"/>
    <w:rsid w:val="008F15F4"/>
    <w:rsid w:val="008F33BA"/>
    <w:rsid w:val="00900A1E"/>
    <w:rsid w:val="00900B6A"/>
    <w:rsid w:val="00900B99"/>
    <w:rsid w:val="009045BB"/>
    <w:rsid w:val="0090612A"/>
    <w:rsid w:val="00906A9A"/>
    <w:rsid w:val="00910558"/>
    <w:rsid w:val="0091141F"/>
    <w:rsid w:val="00913C58"/>
    <w:rsid w:val="009150C7"/>
    <w:rsid w:val="009150DA"/>
    <w:rsid w:val="00915FA7"/>
    <w:rsid w:val="009165B8"/>
    <w:rsid w:val="0091710D"/>
    <w:rsid w:val="009253A8"/>
    <w:rsid w:val="00925448"/>
    <w:rsid w:val="0092688A"/>
    <w:rsid w:val="00930061"/>
    <w:rsid w:val="00933F56"/>
    <w:rsid w:val="00934EF6"/>
    <w:rsid w:val="00940DF5"/>
    <w:rsid w:val="00941BEE"/>
    <w:rsid w:val="009447D3"/>
    <w:rsid w:val="00945424"/>
    <w:rsid w:val="009454EE"/>
    <w:rsid w:val="0094592F"/>
    <w:rsid w:val="009503D9"/>
    <w:rsid w:val="00950BCC"/>
    <w:rsid w:val="009516DB"/>
    <w:rsid w:val="00953B30"/>
    <w:rsid w:val="00956179"/>
    <w:rsid w:val="00956859"/>
    <w:rsid w:val="009632B5"/>
    <w:rsid w:val="009636D4"/>
    <w:rsid w:val="00964F66"/>
    <w:rsid w:val="00966017"/>
    <w:rsid w:val="00966903"/>
    <w:rsid w:val="00971838"/>
    <w:rsid w:val="009727C1"/>
    <w:rsid w:val="009775C6"/>
    <w:rsid w:val="0098038A"/>
    <w:rsid w:val="00980A37"/>
    <w:rsid w:val="00982398"/>
    <w:rsid w:val="00983C7F"/>
    <w:rsid w:val="009843E3"/>
    <w:rsid w:val="009849E9"/>
    <w:rsid w:val="00992492"/>
    <w:rsid w:val="00993AAE"/>
    <w:rsid w:val="00993B63"/>
    <w:rsid w:val="0099403D"/>
    <w:rsid w:val="00994230"/>
    <w:rsid w:val="00994367"/>
    <w:rsid w:val="00994C4B"/>
    <w:rsid w:val="00997368"/>
    <w:rsid w:val="009A4F7A"/>
    <w:rsid w:val="009B03D7"/>
    <w:rsid w:val="009B09A6"/>
    <w:rsid w:val="009B1AE6"/>
    <w:rsid w:val="009B1E02"/>
    <w:rsid w:val="009B2516"/>
    <w:rsid w:val="009B6E0F"/>
    <w:rsid w:val="009C11E8"/>
    <w:rsid w:val="009C130B"/>
    <w:rsid w:val="009C4980"/>
    <w:rsid w:val="009D0758"/>
    <w:rsid w:val="009D2DC4"/>
    <w:rsid w:val="009D369E"/>
    <w:rsid w:val="009D48E9"/>
    <w:rsid w:val="009D4B73"/>
    <w:rsid w:val="009D5418"/>
    <w:rsid w:val="009E122D"/>
    <w:rsid w:val="009E265E"/>
    <w:rsid w:val="009E7397"/>
    <w:rsid w:val="009F3D31"/>
    <w:rsid w:val="009F5604"/>
    <w:rsid w:val="009F58E2"/>
    <w:rsid w:val="009F5E9D"/>
    <w:rsid w:val="00A061A9"/>
    <w:rsid w:val="00A11DDD"/>
    <w:rsid w:val="00A1284F"/>
    <w:rsid w:val="00A13A91"/>
    <w:rsid w:val="00A17C79"/>
    <w:rsid w:val="00A220C9"/>
    <w:rsid w:val="00A2501F"/>
    <w:rsid w:val="00A2545A"/>
    <w:rsid w:val="00A255EF"/>
    <w:rsid w:val="00A27B31"/>
    <w:rsid w:val="00A27C43"/>
    <w:rsid w:val="00A32309"/>
    <w:rsid w:val="00A3232E"/>
    <w:rsid w:val="00A333D9"/>
    <w:rsid w:val="00A34433"/>
    <w:rsid w:val="00A366C3"/>
    <w:rsid w:val="00A37134"/>
    <w:rsid w:val="00A43AC8"/>
    <w:rsid w:val="00A44256"/>
    <w:rsid w:val="00A44F33"/>
    <w:rsid w:val="00A45CFE"/>
    <w:rsid w:val="00A47927"/>
    <w:rsid w:val="00A502AD"/>
    <w:rsid w:val="00A60033"/>
    <w:rsid w:val="00A6057E"/>
    <w:rsid w:val="00A627C6"/>
    <w:rsid w:val="00A631D9"/>
    <w:rsid w:val="00A67CF2"/>
    <w:rsid w:val="00A71189"/>
    <w:rsid w:val="00A7502F"/>
    <w:rsid w:val="00A758E3"/>
    <w:rsid w:val="00A76281"/>
    <w:rsid w:val="00A8166E"/>
    <w:rsid w:val="00A828AA"/>
    <w:rsid w:val="00A86204"/>
    <w:rsid w:val="00A86695"/>
    <w:rsid w:val="00A9160C"/>
    <w:rsid w:val="00A94F5B"/>
    <w:rsid w:val="00A95A30"/>
    <w:rsid w:val="00AA2D72"/>
    <w:rsid w:val="00AA2F56"/>
    <w:rsid w:val="00AA3755"/>
    <w:rsid w:val="00AA51AE"/>
    <w:rsid w:val="00AA5DAE"/>
    <w:rsid w:val="00AA734E"/>
    <w:rsid w:val="00AA774E"/>
    <w:rsid w:val="00AB15B2"/>
    <w:rsid w:val="00AB3216"/>
    <w:rsid w:val="00AB3C72"/>
    <w:rsid w:val="00AB4034"/>
    <w:rsid w:val="00AB444E"/>
    <w:rsid w:val="00AB448B"/>
    <w:rsid w:val="00AB5CDA"/>
    <w:rsid w:val="00AB7777"/>
    <w:rsid w:val="00AC035F"/>
    <w:rsid w:val="00AC4AD1"/>
    <w:rsid w:val="00AC6285"/>
    <w:rsid w:val="00AC6EA8"/>
    <w:rsid w:val="00AC7802"/>
    <w:rsid w:val="00AC7DF1"/>
    <w:rsid w:val="00AD043B"/>
    <w:rsid w:val="00AD0B90"/>
    <w:rsid w:val="00AD39C4"/>
    <w:rsid w:val="00AD3E0E"/>
    <w:rsid w:val="00AD4244"/>
    <w:rsid w:val="00AD61CF"/>
    <w:rsid w:val="00AD72FD"/>
    <w:rsid w:val="00AE2376"/>
    <w:rsid w:val="00AE3513"/>
    <w:rsid w:val="00AE4DBE"/>
    <w:rsid w:val="00AE7459"/>
    <w:rsid w:val="00AE7800"/>
    <w:rsid w:val="00AF1A96"/>
    <w:rsid w:val="00AF4115"/>
    <w:rsid w:val="00AF59EE"/>
    <w:rsid w:val="00AF643A"/>
    <w:rsid w:val="00AF7DB2"/>
    <w:rsid w:val="00AF7FED"/>
    <w:rsid w:val="00B02179"/>
    <w:rsid w:val="00B02D9A"/>
    <w:rsid w:val="00B03DE3"/>
    <w:rsid w:val="00B057EA"/>
    <w:rsid w:val="00B0754D"/>
    <w:rsid w:val="00B1006F"/>
    <w:rsid w:val="00B1082A"/>
    <w:rsid w:val="00B11B72"/>
    <w:rsid w:val="00B12BB1"/>
    <w:rsid w:val="00B138AE"/>
    <w:rsid w:val="00B13EB6"/>
    <w:rsid w:val="00B160AF"/>
    <w:rsid w:val="00B20F12"/>
    <w:rsid w:val="00B23428"/>
    <w:rsid w:val="00B30583"/>
    <w:rsid w:val="00B3325B"/>
    <w:rsid w:val="00B36239"/>
    <w:rsid w:val="00B366BA"/>
    <w:rsid w:val="00B36AFD"/>
    <w:rsid w:val="00B37249"/>
    <w:rsid w:val="00B410B8"/>
    <w:rsid w:val="00B42AA6"/>
    <w:rsid w:val="00B46D94"/>
    <w:rsid w:val="00B5204C"/>
    <w:rsid w:val="00B536F9"/>
    <w:rsid w:val="00B553AC"/>
    <w:rsid w:val="00B626D6"/>
    <w:rsid w:val="00B63F14"/>
    <w:rsid w:val="00B6664B"/>
    <w:rsid w:val="00B67C1F"/>
    <w:rsid w:val="00B70661"/>
    <w:rsid w:val="00B71571"/>
    <w:rsid w:val="00B71940"/>
    <w:rsid w:val="00B726E4"/>
    <w:rsid w:val="00B7293A"/>
    <w:rsid w:val="00B72F2C"/>
    <w:rsid w:val="00B740F2"/>
    <w:rsid w:val="00B74581"/>
    <w:rsid w:val="00B772C6"/>
    <w:rsid w:val="00B821D0"/>
    <w:rsid w:val="00B83659"/>
    <w:rsid w:val="00B8462E"/>
    <w:rsid w:val="00B846E7"/>
    <w:rsid w:val="00B87C6D"/>
    <w:rsid w:val="00B92308"/>
    <w:rsid w:val="00B93E85"/>
    <w:rsid w:val="00B9461E"/>
    <w:rsid w:val="00B96437"/>
    <w:rsid w:val="00B964D4"/>
    <w:rsid w:val="00BA03FD"/>
    <w:rsid w:val="00BA044D"/>
    <w:rsid w:val="00BA3C9E"/>
    <w:rsid w:val="00BA6085"/>
    <w:rsid w:val="00BA6FC7"/>
    <w:rsid w:val="00BB1922"/>
    <w:rsid w:val="00BB1C13"/>
    <w:rsid w:val="00BB4E07"/>
    <w:rsid w:val="00BB501D"/>
    <w:rsid w:val="00BB7464"/>
    <w:rsid w:val="00BC04CB"/>
    <w:rsid w:val="00BC1D33"/>
    <w:rsid w:val="00BC20DB"/>
    <w:rsid w:val="00BC3AE4"/>
    <w:rsid w:val="00BC6613"/>
    <w:rsid w:val="00BD01AC"/>
    <w:rsid w:val="00BD01B6"/>
    <w:rsid w:val="00BD19B2"/>
    <w:rsid w:val="00BD1FC9"/>
    <w:rsid w:val="00BD2138"/>
    <w:rsid w:val="00BD36C1"/>
    <w:rsid w:val="00BD3B9A"/>
    <w:rsid w:val="00BD4D58"/>
    <w:rsid w:val="00BD6584"/>
    <w:rsid w:val="00BD65F3"/>
    <w:rsid w:val="00BD7409"/>
    <w:rsid w:val="00BD781C"/>
    <w:rsid w:val="00BE0488"/>
    <w:rsid w:val="00BE5284"/>
    <w:rsid w:val="00BF10D9"/>
    <w:rsid w:val="00BF22C9"/>
    <w:rsid w:val="00BF304A"/>
    <w:rsid w:val="00BF7F26"/>
    <w:rsid w:val="00C0099D"/>
    <w:rsid w:val="00C027FD"/>
    <w:rsid w:val="00C040BD"/>
    <w:rsid w:val="00C1026F"/>
    <w:rsid w:val="00C112C6"/>
    <w:rsid w:val="00C1219B"/>
    <w:rsid w:val="00C14059"/>
    <w:rsid w:val="00C14DBE"/>
    <w:rsid w:val="00C15040"/>
    <w:rsid w:val="00C205BA"/>
    <w:rsid w:val="00C20ABE"/>
    <w:rsid w:val="00C22D3A"/>
    <w:rsid w:val="00C2456E"/>
    <w:rsid w:val="00C251C2"/>
    <w:rsid w:val="00C25FFE"/>
    <w:rsid w:val="00C26D82"/>
    <w:rsid w:val="00C30356"/>
    <w:rsid w:val="00C322E4"/>
    <w:rsid w:val="00C3623E"/>
    <w:rsid w:val="00C36B43"/>
    <w:rsid w:val="00C37E12"/>
    <w:rsid w:val="00C401BE"/>
    <w:rsid w:val="00C40458"/>
    <w:rsid w:val="00C422FA"/>
    <w:rsid w:val="00C433D9"/>
    <w:rsid w:val="00C440F4"/>
    <w:rsid w:val="00C47E68"/>
    <w:rsid w:val="00C51231"/>
    <w:rsid w:val="00C519DE"/>
    <w:rsid w:val="00C51C8A"/>
    <w:rsid w:val="00C529B0"/>
    <w:rsid w:val="00C569E4"/>
    <w:rsid w:val="00C60923"/>
    <w:rsid w:val="00C61A9D"/>
    <w:rsid w:val="00C63B9D"/>
    <w:rsid w:val="00C66B65"/>
    <w:rsid w:val="00C70424"/>
    <w:rsid w:val="00C7404D"/>
    <w:rsid w:val="00C76FA6"/>
    <w:rsid w:val="00C80A8D"/>
    <w:rsid w:val="00C838AE"/>
    <w:rsid w:val="00C846B4"/>
    <w:rsid w:val="00C917F3"/>
    <w:rsid w:val="00C92B29"/>
    <w:rsid w:val="00C95032"/>
    <w:rsid w:val="00C95B9F"/>
    <w:rsid w:val="00C9613F"/>
    <w:rsid w:val="00C96997"/>
    <w:rsid w:val="00CA08B2"/>
    <w:rsid w:val="00CA62A1"/>
    <w:rsid w:val="00CB4052"/>
    <w:rsid w:val="00CC2F2C"/>
    <w:rsid w:val="00CC6072"/>
    <w:rsid w:val="00CD19C4"/>
    <w:rsid w:val="00CD58B0"/>
    <w:rsid w:val="00CD6502"/>
    <w:rsid w:val="00CD657F"/>
    <w:rsid w:val="00CE235B"/>
    <w:rsid w:val="00CE42EB"/>
    <w:rsid w:val="00CE7DAC"/>
    <w:rsid w:val="00CF00DF"/>
    <w:rsid w:val="00CF28FD"/>
    <w:rsid w:val="00CF2C91"/>
    <w:rsid w:val="00CF4AEC"/>
    <w:rsid w:val="00CF4B2A"/>
    <w:rsid w:val="00D034DB"/>
    <w:rsid w:val="00D03F14"/>
    <w:rsid w:val="00D053A6"/>
    <w:rsid w:val="00D05F01"/>
    <w:rsid w:val="00D115E0"/>
    <w:rsid w:val="00D15087"/>
    <w:rsid w:val="00D16DFA"/>
    <w:rsid w:val="00D200A9"/>
    <w:rsid w:val="00D247F0"/>
    <w:rsid w:val="00D25782"/>
    <w:rsid w:val="00D26706"/>
    <w:rsid w:val="00D37103"/>
    <w:rsid w:val="00D44550"/>
    <w:rsid w:val="00D509D7"/>
    <w:rsid w:val="00D518E7"/>
    <w:rsid w:val="00D5510D"/>
    <w:rsid w:val="00D562B9"/>
    <w:rsid w:val="00D566AC"/>
    <w:rsid w:val="00D62E65"/>
    <w:rsid w:val="00D62E6B"/>
    <w:rsid w:val="00D63600"/>
    <w:rsid w:val="00D63756"/>
    <w:rsid w:val="00D63DDD"/>
    <w:rsid w:val="00D6482C"/>
    <w:rsid w:val="00D7095F"/>
    <w:rsid w:val="00D715A1"/>
    <w:rsid w:val="00D755D6"/>
    <w:rsid w:val="00D830FC"/>
    <w:rsid w:val="00D902F2"/>
    <w:rsid w:val="00D90C20"/>
    <w:rsid w:val="00D920A7"/>
    <w:rsid w:val="00D9254B"/>
    <w:rsid w:val="00D936C6"/>
    <w:rsid w:val="00DA5269"/>
    <w:rsid w:val="00DA57FE"/>
    <w:rsid w:val="00DA6D02"/>
    <w:rsid w:val="00DB1C84"/>
    <w:rsid w:val="00DB301E"/>
    <w:rsid w:val="00DB325A"/>
    <w:rsid w:val="00DB3626"/>
    <w:rsid w:val="00DB51F8"/>
    <w:rsid w:val="00DB5DCC"/>
    <w:rsid w:val="00DC3784"/>
    <w:rsid w:val="00DC4D33"/>
    <w:rsid w:val="00DC5716"/>
    <w:rsid w:val="00DD1032"/>
    <w:rsid w:val="00DD1BC8"/>
    <w:rsid w:val="00DD20A6"/>
    <w:rsid w:val="00DD45B1"/>
    <w:rsid w:val="00DD53C8"/>
    <w:rsid w:val="00DD6A59"/>
    <w:rsid w:val="00DD7A9D"/>
    <w:rsid w:val="00DE0E50"/>
    <w:rsid w:val="00DE14B5"/>
    <w:rsid w:val="00DE2C51"/>
    <w:rsid w:val="00DE5A56"/>
    <w:rsid w:val="00DE66C4"/>
    <w:rsid w:val="00DE69A4"/>
    <w:rsid w:val="00DF0FE4"/>
    <w:rsid w:val="00DF1BA3"/>
    <w:rsid w:val="00DF2B7C"/>
    <w:rsid w:val="00DF579B"/>
    <w:rsid w:val="00DF5EFF"/>
    <w:rsid w:val="00E01B97"/>
    <w:rsid w:val="00E05B6A"/>
    <w:rsid w:val="00E07ABD"/>
    <w:rsid w:val="00E07DCB"/>
    <w:rsid w:val="00E14C61"/>
    <w:rsid w:val="00E15D1F"/>
    <w:rsid w:val="00E16ED8"/>
    <w:rsid w:val="00E16EF5"/>
    <w:rsid w:val="00E17CD6"/>
    <w:rsid w:val="00E245E1"/>
    <w:rsid w:val="00E25207"/>
    <w:rsid w:val="00E3437F"/>
    <w:rsid w:val="00E35410"/>
    <w:rsid w:val="00E4234D"/>
    <w:rsid w:val="00E45016"/>
    <w:rsid w:val="00E45381"/>
    <w:rsid w:val="00E45614"/>
    <w:rsid w:val="00E527B1"/>
    <w:rsid w:val="00E52905"/>
    <w:rsid w:val="00E5570A"/>
    <w:rsid w:val="00E5597E"/>
    <w:rsid w:val="00E56947"/>
    <w:rsid w:val="00E63A5C"/>
    <w:rsid w:val="00E64FF1"/>
    <w:rsid w:val="00E65274"/>
    <w:rsid w:val="00E66430"/>
    <w:rsid w:val="00E675D9"/>
    <w:rsid w:val="00E70D31"/>
    <w:rsid w:val="00E70E7F"/>
    <w:rsid w:val="00E71194"/>
    <w:rsid w:val="00E7270D"/>
    <w:rsid w:val="00E73CD5"/>
    <w:rsid w:val="00E74582"/>
    <w:rsid w:val="00E75313"/>
    <w:rsid w:val="00E77448"/>
    <w:rsid w:val="00E77A12"/>
    <w:rsid w:val="00E8787F"/>
    <w:rsid w:val="00E87EC8"/>
    <w:rsid w:val="00E9219F"/>
    <w:rsid w:val="00E92C3F"/>
    <w:rsid w:val="00E94BC2"/>
    <w:rsid w:val="00EA1E44"/>
    <w:rsid w:val="00EA2F6F"/>
    <w:rsid w:val="00EA39E9"/>
    <w:rsid w:val="00EB0060"/>
    <w:rsid w:val="00EB2D85"/>
    <w:rsid w:val="00EB30AD"/>
    <w:rsid w:val="00EB3996"/>
    <w:rsid w:val="00EB430D"/>
    <w:rsid w:val="00EB5675"/>
    <w:rsid w:val="00EB5DBA"/>
    <w:rsid w:val="00EB7BE8"/>
    <w:rsid w:val="00EC1682"/>
    <w:rsid w:val="00EC33A8"/>
    <w:rsid w:val="00EC4E68"/>
    <w:rsid w:val="00EC5744"/>
    <w:rsid w:val="00EC6364"/>
    <w:rsid w:val="00EC790F"/>
    <w:rsid w:val="00ED6BA9"/>
    <w:rsid w:val="00EE073E"/>
    <w:rsid w:val="00EE1F02"/>
    <w:rsid w:val="00EE4809"/>
    <w:rsid w:val="00EE5DD9"/>
    <w:rsid w:val="00EF2BC2"/>
    <w:rsid w:val="00EF3490"/>
    <w:rsid w:val="00EF3CDB"/>
    <w:rsid w:val="00EF4343"/>
    <w:rsid w:val="00F0096B"/>
    <w:rsid w:val="00F00B0A"/>
    <w:rsid w:val="00F03015"/>
    <w:rsid w:val="00F03125"/>
    <w:rsid w:val="00F04586"/>
    <w:rsid w:val="00F05074"/>
    <w:rsid w:val="00F06410"/>
    <w:rsid w:val="00F079A5"/>
    <w:rsid w:val="00F11007"/>
    <w:rsid w:val="00F13601"/>
    <w:rsid w:val="00F15477"/>
    <w:rsid w:val="00F16AA3"/>
    <w:rsid w:val="00F174EF"/>
    <w:rsid w:val="00F17BCD"/>
    <w:rsid w:val="00F20016"/>
    <w:rsid w:val="00F20D4E"/>
    <w:rsid w:val="00F21024"/>
    <w:rsid w:val="00F22ED0"/>
    <w:rsid w:val="00F2459A"/>
    <w:rsid w:val="00F24D4F"/>
    <w:rsid w:val="00F26649"/>
    <w:rsid w:val="00F27C8A"/>
    <w:rsid w:val="00F30A57"/>
    <w:rsid w:val="00F30F9D"/>
    <w:rsid w:val="00F341C8"/>
    <w:rsid w:val="00F35578"/>
    <w:rsid w:val="00F4023A"/>
    <w:rsid w:val="00F43127"/>
    <w:rsid w:val="00F449CA"/>
    <w:rsid w:val="00F451BF"/>
    <w:rsid w:val="00F50DF7"/>
    <w:rsid w:val="00F651BC"/>
    <w:rsid w:val="00F6545C"/>
    <w:rsid w:val="00F701D2"/>
    <w:rsid w:val="00F71DBA"/>
    <w:rsid w:val="00F74045"/>
    <w:rsid w:val="00F74F5D"/>
    <w:rsid w:val="00F75EB8"/>
    <w:rsid w:val="00F7713B"/>
    <w:rsid w:val="00F7734F"/>
    <w:rsid w:val="00F8446C"/>
    <w:rsid w:val="00F901FB"/>
    <w:rsid w:val="00F90295"/>
    <w:rsid w:val="00F90EFF"/>
    <w:rsid w:val="00F96809"/>
    <w:rsid w:val="00FA0A84"/>
    <w:rsid w:val="00FA2511"/>
    <w:rsid w:val="00FA4201"/>
    <w:rsid w:val="00FA4B07"/>
    <w:rsid w:val="00FA4C02"/>
    <w:rsid w:val="00FA65B7"/>
    <w:rsid w:val="00FA7006"/>
    <w:rsid w:val="00FA78DC"/>
    <w:rsid w:val="00FA7F6B"/>
    <w:rsid w:val="00FB5849"/>
    <w:rsid w:val="00FB6FB4"/>
    <w:rsid w:val="00FC383C"/>
    <w:rsid w:val="00FC4C23"/>
    <w:rsid w:val="00FC4C25"/>
    <w:rsid w:val="00FD071C"/>
    <w:rsid w:val="00FD1FDF"/>
    <w:rsid w:val="00FE0F1F"/>
    <w:rsid w:val="00FE2556"/>
    <w:rsid w:val="00FE3882"/>
    <w:rsid w:val="00FE38D1"/>
    <w:rsid w:val="00FF1701"/>
    <w:rsid w:val="00FF23EB"/>
    <w:rsid w:val="00FF3363"/>
    <w:rsid w:val="00FF6390"/>
    <w:rsid w:val="00FF7F5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D7A9D"/>
  </w:style>
  <w:style w:type="paragraph" w:styleId="Nagwek1">
    <w:name w:val="heading 1"/>
    <w:basedOn w:val="Normalny"/>
    <w:next w:val="Normalny"/>
    <w:qFormat/>
    <w:rsid w:val="00DD7A9D"/>
    <w:pPr>
      <w:keepNext/>
      <w:widowControl w:val="0"/>
      <w:ind w:left="1560"/>
      <w:outlineLvl w:val="0"/>
    </w:pPr>
    <w:rPr>
      <w:sz w:val="24"/>
    </w:rPr>
  </w:style>
  <w:style w:type="paragraph" w:styleId="Nagwek2">
    <w:name w:val="heading 2"/>
    <w:basedOn w:val="Normalny"/>
    <w:next w:val="Normalny"/>
    <w:link w:val="Nagwek2Znak"/>
    <w:semiHidden/>
    <w:unhideWhenUsed/>
    <w:qFormat/>
    <w:rsid w:val="00BB4E07"/>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724C71"/>
    <w:pPr>
      <w:keepNext/>
      <w:spacing w:before="240" w:after="60"/>
      <w:outlineLvl w:val="2"/>
    </w:pPr>
    <w:rPr>
      <w:rFonts w:ascii="Cambria" w:hAnsi="Cambria"/>
      <w:b/>
      <w:bCs/>
      <w:sz w:val="26"/>
      <w:szCs w:val="26"/>
    </w:rPr>
  </w:style>
  <w:style w:type="paragraph" w:styleId="Nagwek6">
    <w:name w:val="heading 6"/>
    <w:basedOn w:val="Normalny"/>
    <w:next w:val="Normalny"/>
    <w:qFormat/>
    <w:rsid w:val="00DD7A9D"/>
    <w:pPr>
      <w:keepNext/>
      <w:widowControl w:val="0"/>
      <w:outlineLvl w:val="5"/>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D7A9D"/>
    <w:rPr>
      <w:color w:val="0000FF"/>
      <w:u w:val="single"/>
    </w:rPr>
  </w:style>
  <w:style w:type="paragraph" w:styleId="Tytu">
    <w:name w:val="Title"/>
    <w:basedOn w:val="Normalny"/>
    <w:qFormat/>
    <w:rsid w:val="00DD7A9D"/>
    <w:pPr>
      <w:widowControl w:val="0"/>
      <w:jc w:val="center"/>
    </w:pPr>
    <w:rPr>
      <w:b/>
      <w:sz w:val="40"/>
    </w:rPr>
  </w:style>
  <w:style w:type="paragraph" w:styleId="Tekstpodstawowy">
    <w:name w:val="Body Text"/>
    <w:basedOn w:val="Normalny"/>
    <w:rsid w:val="00DD7A9D"/>
    <w:pPr>
      <w:widowControl w:val="0"/>
    </w:pPr>
    <w:rPr>
      <w:b/>
      <w:sz w:val="24"/>
    </w:rPr>
  </w:style>
  <w:style w:type="paragraph" w:styleId="Tekstpodstawowywcity">
    <w:name w:val="Body Text Indent"/>
    <w:basedOn w:val="Normalny"/>
    <w:rsid w:val="00DD7A9D"/>
    <w:pPr>
      <w:jc w:val="center"/>
    </w:pPr>
    <w:rPr>
      <w:rFonts w:ascii="Arial" w:hAnsi="Arial"/>
      <w:u w:val="single"/>
    </w:rPr>
  </w:style>
  <w:style w:type="paragraph" w:styleId="Tekstpodstawowy2">
    <w:name w:val="Body Text 2"/>
    <w:basedOn w:val="Normalny"/>
    <w:rsid w:val="00DD7A9D"/>
    <w:pPr>
      <w:widowControl w:val="0"/>
      <w:snapToGrid w:val="0"/>
      <w:jc w:val="both"/>
    </w:pPr>
    <w:rPr>
      <w:sz w:val="24"/>
    </w:rPr>
  </w:style>
  <w:style w:type="paragraph" w:styleId="Tekstpodstawowywcity2">
    <w:name w:val="Body Text Indent 2"/>
    <w:basedOn w:val="Normalny"/>
    <w:rsid w:val="00DD7A9D"/>
    <w:pPr>
      <w:spacing w:after="120" w:line="480" w:lineRule="auto"/>
      <w:ind w:left="283"/>
    </w:pPr>
  </w:style>
  <w:style w:type="paragraph" w:customStyle="1" w:styleId="Domylnie">
    <w:name w:val="Domyślnie"/>
    <w:rsid w:val="00DD7A9D"/>
    <w:pPr>
      <w:widowControl w:val="0"/>
      <w:autoSpaceDE w:val="0"/>
      <w:autoSpaceDN w:val="0"/>
      <w:adjustRightInd w:val="0"/>
    </w:pPr>
    <w:rPr>
      <w:sz w:val="24"/>
      <w:szCs w:val="24"/>
    </w:rPr>
  </w:style>
  <w:style w:type="paragraph" w:customStyle="1" w:styleId="Skrconyadreszwrotny">
    <w:name w:val="Skrócony adres zwrotny"/>
    <w:basedOn w:val="Normalny"/>
    <w:rsid w:val="00DD7A9D"/>
    <w:pPr>
      <w:autoSpaceDE w:val="0"/>
      <w:autoSpaceDN w:val="0"/>
    </w:pPr>
    <w:rPr>
      <w:sz w:val="28"/>
      <w:szCs w:val="28"/>
    </w:rPr>
  </w:style>
  <w:style w:type="paragraph" w:styleId="Stopka">
    <w:name w:val="footer"/>
    <w:basedOn w:val="Normalny"/>
    <w:rsid w:val="00DD7A9D"/>
    <w:pPr>
      <w:tabs>
        <w:tab w:val="center" w:pos="4536"/>
        <w:tab w:val="right" w:pos="9072"/>
      </w:tabs>
    </w:pPr>
  </w:style>
  <w:style w:type="character" w:styleId="Numerstrony">
    <w:name w:val="page number"/>
    <w:basedOn w:val="Domylnaczcionkaakapitu"/>
    <w:rsid w:val="00DD7A9D"/>
  </w:style>
  <w:style w:type="paragraph" w:styleId="Nagwek">
    <w:name w:val="header"/>
    <w:basedOn w:val="Normalny"/>
    <w:rsid w:val="00647911"/>
    <w:pPr>
      <w:tabs>
        <w:tab w:val="center" w:pos="4536"/>
        <w:tab w:val="right" w:pos="9072"/>
      </w:tabs>
    </w:pPr>
  </w:style>
  <w:style w:type="paragraph" w:styleId="Tekstpodstawowywcity3">
    <w:name w:val="Body Text Indent 3"/>
    <w:basedOn w:val="Normalny"/>
    <w:rsid w:val="00445055"/>
    <w:pPr>
      <w:spacing w:after="120"/>
      <w:ind w:left="283"/>
    </w:pPr>
    <w:rPr>
      <w:sz w:val="16"/>
      <w:szCs w:val="16"/>
    </w:rPr>
  </w:style>
  <w:style w:type="paragraph" w:styleId="NormalnyWeb">
    <w:name w:val="Normal (Web)"/>
    <w:basedOn w:val="Normalny"/>
    <w:rsid w:val="00061DC6"/>
    <w:pPr>
      <w:spacing w:before="100" w:beforeAutospacing="1" w:after="100" w:afterAutospacing="1"/>
    </w:pPr>
    <w:rPr>
      <w:sz w:val="24"/>
      <w:szCs w:val="24"/>
    </w:rPr>
  </w:style>
  <w:style w:type="paragraph" w:styleId="Tekstdymka">
    <w:name w:val="Balloon Text"/>
    <w:basedOn w:val="Normalny"/>
    <w:semiHidden/>
    <w:rsid w:val="008E3CF3"/>
    <w:rPr>
      <w:rFonts w:ascii="Tahoma" w:hAnsi="Tahoma" w:cs="Tahoma"/>
      <w:sz w:val="16"/>
      <w:szCs w:val="16"/>
    </w:rPr>
  </w:style>
  <w:style w:type="paragraph" w:styleId="Tekstprzypisudolnego">
    <w:name w:val="footnote text"/>
    <w:basedOn w:val="Normalny"/>
    <w:link w:val="TekstprzypisudolnegoZnak"/>
    <w:semiHidden/>
    <w:rsid w:val="007876AA"/>
  </w:style>
  <w:style w:type="character" w:customStyle="1" w:styleId="TekstprzypisudolnegoZnak">
    <w:name w:val="Tekst przypisu dolnego Znak"/>
    <w:basedOn w:val="Domylnaczcionkaakapitu"/>
    <w:link w:val="Tekstprzypisudolnego"/>
    <w:rsid w:val="001F17D8"/>
    <w:rPr>
      <w:lang w:val="pl-PL" w:eastAsia="pl-PL" w:bidi="ar-SA"/>
    </w:rPr>
  </w:style>
  <w:style w:type="paragraph" w:styleId="Tekstprzypisukocowego">
    <w:name w:val="endnote text"/>
    <w:basedOn w:val="Normalny"/>
    <w:semiHidden/>
    <w:rsid w:val="00E63A5C"/>
  </w:style>
  <w:style w:type="character" w:styleId="Odwoanieprzypisukocowego">
    <w:name w:val="endnote reference"/>
    <w:basedOn w:val="Domylnaczcionkaakapitu"/>
    <w:semiHidden/>
    <w:rsid w:val="00E63A5C"/>
    <w:rPr>
      <w:vertAlign w:val="superscript"/>
    </w:rPr>
  </w:style>
  <w:style w:type="character" w:customStyle="1" w:styleId="Nagwek3Znak">
    <w:name w:val="Nagłówek 3 Znak"/>
    <w:basedOn w:val="Domylnaczcionkaakapitu"/>
    <w:link w:val="Nagwek3"/>
    <w:semiHidden/>
    <w:rsid w:val="00724C71"/>
    <w:rPr>
      <w:rFonts w:ascii="Cambria" w:hAnsi="Cambria"/>
      <w:b/>
      <w:bCs/>
      <w:sz w:val="26"/>
      <w:szCs w:val="26"/>
      <w:lang w:val="pl-PL" w:eastAsia="pl-PL" w:bidi="ar-SA"/>
    </w:rPr>
  </w:style>
  <w:style w:type="paragraph" w:styleId="Akapitzlist">
    <w:name w:val="List Paragraph"/>
    <w:basedOn w:val="Normalny"/>
    <w:qFormat/>
    <w:rsid w:val="001866A4"/>
    <w:pPr>
      <w:tabs>
        <w:tab w:val="num" w:pos="360"/>
      </w:tabs>
      <w:ind w:left="720"/>
      <w:contextualSpacing/>
    </w:pPr>
    <w:rPr>
      <w:sz w:val="24"/>
      <w:lang w:eastAsia="ar-SA"/>
    </w:rPr>
  </w:style>
  <w:style w:type="character" w:styleId="Pogrubienie">
    <w:name w:val="Strong"/>
    <w:qFormat/>
    <w:rsid w:val="000B057C"/>
    <w:rPr>
      <w:b/>
      <w:bCs/>
    </w:rPr>
  </w:style>
  <w:style w:type="character" w:customStyle="1" w:styleId="Nagwek2Znak">
    <w:name w:val="Nagłówek 2 Znak"/>
    <w:basedOn w:val="Domylnaczcionkaakapitu"/>
    <w:link w:val="Nagwek2"/>
    <w:semiHidden/>
    <w:rsid w:val="00BB4E07"/>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352948252">
      <w:bodyDiv w:val="1"/>
      <w:marLeft w:val="0"/>
      <w:marRight w:val="0"/>
      <w:marTop w:val="0"/>
      <w:marBottom w:val="0"/>
      <w:divBdr>
        <w:top w:val="none" w:sz="0" w:space="0" w:color="auto"/>
        <w:left w:val="none" w:sz="0" w:space="0" w:color="auto"/>
        <w:bottom w:val="none" w:sz="0" w:space="0" w:color="auto"/>
        <w:right w:val="none" w:sz="0" w:space="0" w:color="auto"/>
      </w:divBdr>
    </w:div>
    <w:div w:id="1658143851">
      <w:bodyDiv w:val="1"/>
      <w:marLeft w:val="0"/>
      <w:marRight w:val="0"/>
      <w:marTop w:val="0"/>
      <w:marBottom w:val="0"/>
      <w:divBdr>
        <w:top w:val="none" w:sz="0" w:space="0" w:color="auto"/>
        <w:left w:val="none" w:sz="0" w:space="0" w:color="auto"/>
        <w:bottom w:val="none" w:sz="0" w:space="0" w:color="auto"/>
        <w:right w:val="none" w:sz="0" w:space="0" w:color="auto"/>
      </w:divBdr>
    </w:div>
    <w:div w:id="1876624314">
      <w:bodyDiv w:val="1"/>
      <w:marLeft w:val="0"/>
      <w:marRight w:val="0"/>
      <w:marTop w:val="0"/>
      <w:marBottom w:val="0"/>
      <w:divBdr>
        <w:top w:val="none" w:sz="0" w:space="0" w:color="auto"/>
        <w:left w:val="none" w:sz="0" w:space="0" w:color="auto"/>
        <w:bottom w:val="none" w:sz="0" w:space="0" w:color="auto"/>
        <w:right w:val="none" w:sz="0" w:space="0" w:color="auto"/>
      </w:divBdr>
    </w:div>
    <w:div w:id="202127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zp@brzeg.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p.brze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9D9BD-8D35-4D98-9C7E-C6E4F6F81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15</Pages>
  <Words>6494</Words>
  <Characters>38964</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Zawartość specyfikacji istotnych warunków zamówienia dla postępowania o zamówienie publiczne powyżej 14</vt:lpstr>
    </vt:vector>
  </TitlesOfParts>
  <Company/>
  <LinksUpToDate>false</LinksUpToDate>
  <CharactersWithSpaces>45368</CharactersWithSpaces>
  <SharedDoc>false</SharedDoc>
  <HLinks>
    <vt:vector size="12" baseType="variant">
      <vt:variant>
        <vt:i4>1638466</vt:i4>
      </vt:variant>
      <vt:variant>
        <vt:i4>3</vt:i4>
      </vt:variant>
      <vt:variant>
        <vt:i4>0</vt:i4>
      </vt:variant>
      <vt:variant>
        <vt:i4>5</vt:i4>
      </vt:variant>
      <vt:variant>
        <vt:lpwstr>http://www.bip.brzeg.pl/</vt:lpwstr>
      </vt:variant>
      <vt:variant>
        <vt:lpwstr/>
      </vt:variant>
      <vt:variant>
        <vt:i4>8323145</vt:i4>
      </vt:variant>
      <vt:variant>
        <vt:i4>0</vt:i4>
      </vt:variant>
      <vt:variant>
        <vt:i4>0</vt:i4>
      </vt:variant>
      <vt:variant>
        <vt:i4>5</vt:i4>
      </vt:variant>
      <vt:variant>
        <vt:lpwstr>mailto:bzp@brzeg.pl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Zawartość specyfikacji istotnych warunków zamówienia dla postępowania o zamówienie publiczne powyżej 14</dc:title>
  <dc:subject/>
  <dc:creator>krosol</dc:creator>
  <cp:keywords/>
  <cp:lastModifiedBy>mburzynska</cp:lastModifiedBy>
  <cp:revision>23</cp:revision>
  <cp:lastPrinted>2013-09-26T11:25:00Z</cp:lastPrinted>
  <dcterms:created xsi:type="dcterms:W3CDTF">2013-09-03T08:04:00Z</dcterms:created>
  <dcterms:modified xsi:type="dcterms:W3CDTF">2013-10-01T09:57:00Z</dcterms:modified>
</cp:coreProperties>
</file>