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71" w:rsidRDefault="00724C71" w:rsidP="00E5597E">
      <w:pPr>
        <w:pStyle w:val="Tytu"/>
        <w:jc w:val="left"/>
        <w:rPr>
          <w:sz w:val="32"/>
        </w:rPr>
      </w:pPr>
    </w:p>
    <w:p w:rsidR="00724C71" w:rsidRDefault="00724C71" w:rsidP="00DE66C4">
      <w:pPr>
        <w:pStyle w:val="Tytu"/>
        <w:rPr>
          <w:sz w:val="32"/>
        </w:rPr>
      </w:pPr>
    </w:p>
    <w:p w:rsidR="00DD7A9D" w:rsidRDefault="00DD7A9D" w:rsidP="00DE66C4">
      <w:pPr>
        <w:pStyle w:val="Tytu"/>
        <w:rPr>
          <w:sz w:val="32"/>
        </w:rPr>
      </w:pPr>
      <w:r>
        <w:rPr>
          <w:sz w:val="32"/>
        </w:rPr>
        <w:t>Zawartość specyfikacji istotnych warunków zamówienia dla postępowania o zamówienie publiczne powyżej 14.000 euro:</w:t>
      </w:r>
    </w:p>
    <w:p w:rsidR="0006037A" w:rsidRDefault="0006037A" w:rsidP="00DE66C4">
      <w:pPr>
        <w:pStyle w:val="Tytu"/>
        <w:rPr>
          <w:sz w:val="32"/>
        </w:rPr>
      </w:pPr>
    </w:p>
    <w:p w:rsidR="0006037A" w:rsidRDefault="0006037A" w:rsidP="00DE66C4">
      <w:pPr>
        <w:pStyle w:val="Tytu"/>
        <w:rPr>
          <w:sz w:val="32"/>
        </w:rPr>
      </w:pPr>
    </w:p>
    <w:p w:rsidR="00DD7A9D" w:rsidRPr="00361666" w:rsidRDefault="00DD7A9D" w:rsidP="00DD7A9D">
      <w:pPr>
        <w:pStyle w:val="Tytu"/>
        <w:jc w:val="left"/>
        <w:rPr>
          <w:sz w:val="24"/>
          <w:szCs w:val="24"/>
        </w:rPr>
      </w:pPr>
      <w:r w:rsidRPr="00361666">
        <w:rPr>
          <w:sz w:val="24"/>
          <w:szCs w:val="24"/>
        </w:rPr>
        <w:t>I.</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z w:val="24"/>
          <w:szCs w:val="24"/>
          <w:u w:val="none"/>
        </w:rPr>
        <w:t xml:space="preserve">Nazwa i adres Zamawiającego. </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Tryb udzielenia zamówienia.</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 xml:space="preserve">Opis przedmiotu zamówienia. </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Termin wykonania zamówienia.</w:t>
      </w:r>
    </w:p>
    <w:p w:rsidR="00DD7A9D" w:rsidRPr="00361666" w:rsidRDefault="00344B13" w:rsidP="00DD7A9D">
      <w:pPr>
        <w:pStyle w:val="Tekstpodstawowywcity"/>
        <w:widowControl w:val="0"/>
        <w:numPr>
          <w:ilvl w:val="3"/>
          <w:numId w:val="1"/>
        </w:numPr>
        <w:tabs>
          <w:tab w:val="num" w:pos="426"/>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Warunki</w:t>
      </w:r>
      <w:r w:rsidR="00DD7A9D" w:rsidRPr="00361666">
        <w:rPr>
          <w:rFonts w:ascii="Times New Roman" w:hAnsi="Times New Roman"/>
          <w:sz w:val="24"/>
          <w:szCs w:val="24"/>
          <w:u w:val="none"/>
        </w:rPr>
        <w:t xml:space="preserve"> udziału w postępowaniu oraz opis sposobu dokonywania oceny spełniania tych warunków</w:t>
      </w:r>
      <w:r w:rsidRPr="00361666">
        <w:rPr>
          <w:rFonts w:ascii="Times New Roman" w:hAnsi="Times New Roman"/>
          <w:sz w:val="24"/>
          <w:szCs w:val="24"/>
          <w:u w:val="none"/>
        </w:rPr>
        <w:t>.</w:t>
      </w:r>
    </w:p>
    <w:p w:rsidR="00DD7A9D" w:rsidRPr="00361666" w:rsidRDefault="007E1802"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Pr>
          <w:rFonts w:ascii="Times New Roman" w:hAnsi="Times New Roman"/>
          <w:sz w:val="24"/>
          <w:szCs w:val="24"/>
          <w:u w:val="none"/>
        </w:rPr>
        <w:t xml:space="preserve">Wykaz </w:t>
      </w:r>
      <w:r w:rsidR="00DD7A9D" w:rsidRPr="00361666">
        <w:rPr>
          <w:rFonts w:ascii="Times New Roman" w:hAnsi="Times New Roman"/>
          <w:sz w:val="24"/>
          <w:szCs w:val="24"/>
          <w:u w:val="none"/>
        </w:rPr>
        <w:t>oświadczeń lub dok</w:t>
      </w:r>
      <w:r w:rsidR="00344B13" w:rsidRPr="00361666">
        <w:rPr>
          <w:rFonts w:ascii="Times New Roman" w:hAnsi="Times New Roman"/>
          <w:sz w:val="24"/>
          <w:szCs w:val="24"/>
          <w:u w:val="none"/>
        </w:rPr>
        <w:t>umentów, jakie mają dostarczyć W</w:t>
      </w:r>
      <w:r w:rsidR="00DD7A9D" w:rsidRPr="00361666">
        <w:rPr>
          <w:rFonts w:ascii="Times New Roman" w:hAnsi="Times New Roman"/>
          <w:sz w:val="24"/>
          <w:szCs w:val="24"/>
          <w:u w:val="none"/>
        </w:rPr>
        <w:t>ykona</w:t>
      </w:r>
      <w:r w:rsidR="00344B13" w:rsidRPr="00361666">
        <w:rPr>
          <w:rFonts w:ascii="Times New Roman" w:hAnsi="Times New Roman"/>
          <w:sz w:val="24"/>
          <w:szCs w:val="24"/>
          <w:u w:val="none"/>
        </w:rPr>
        <w:t>wcy w celu potwierdzenia spełnia</w:t>
      </w:r>
      <w:r w:rsidR="00DD7A9D" w:rsidRPr="00361666">
        <w:rPr>
          <w:rFonts w:ascii="Times New Roman" w:hAnsi="Times New Roman"/>
          <w:sz w:val="24"/>
          <w:szCs w:val="24"/>
          <w:u w:val="none"/>
        </w:rPr>
        <w:t>nia warunków udziału w postępowaniu.</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Informacje o sposobie porozumiewania się</w:t>
      </w:r>
      <w:r w:rsidR="00344B13" w:rsidRPr="00361666">
        <w:rPr>
          <w:rFonts w:ascii="Times New Roman" w:hAnsi="Times New Roman"/>
          <w:sz w:val="24"/>
          <w:szCs w:val="24"/>
          <w:u w:val="none"/>
        </w:rPr>
        <w:t xml:space="preserve"> Zamawiającego z W</w:t>
      </w:r>
      <w:r w:rsidRPr="00361666">
        <w:rPr>
          <w:rFonts w:ascii="Times New Roman" w:hAnsi="Times New Roman"/>
          <w:sz w:val="24"/>
          <w:szCs w:val="24"/>
          <w:u w:val="none"/>
        </w:rPr>
        <w:t>ykonawcami oraz przekazywania oświadczeń lub dokumentów, a także wskazanie osób uprawn</w:t>
      </w:r>
      <w:r w:rsidR="00344B13" w:rsidRPr="00361666">
        <w:rPr>
          <w:rFonts w:ascii="Times New Roman" w:hAnsi="Times New Roman"/>
          <w:sz w:val="24"/>
          <w:szCs w:val="24"/>
          <w:u w:val="none"/>
        </w:rPr>
        <w:t>ionych do porozumiewania się z W</w:t>
      </w:r>
      <w:r w:rsidRPr="00361666">
        <w:rPr>
          <w:rFonts w:ascii="Times New Roman" w:hAnsi="Times New Roman"/>
          <w:sz w:val="24"/>
          <w:szCs w:val="24"/>
          <w:u w:val="none"/>
        </w:rPr>
        <w:t>ykonawcami</w:t>
      </w:r>
      <w:r w:rsidR="00344B13" w:rsidRPr="00361666">
        <w:rPr>
          <w:rFonts w:ascii="Times New Roman" w:hAnsi="Times New Roman"/>
          <w:sz w:val="24"/>
          <w:szCs w:val="24"/>
          <w:u w:val="none"/>
        </w:rPr>
        <w: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Wymagania dotyczące wadium.</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Termin związania ofertą.</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sposobu przygoto</w:t>
      </w:r>
      <w:r w:rsidR="00344B13" w:rsidRPr="00361666">
        <w:rPr>
          <w:rFonts w:ascii="Times New Roman" w:hAnsi="Times New Roman"/>
          <w:sz w:val="24"/>
          <w:szCs w:val="24"/>
          <w:u w:val="none"/>
        </w:rPr>
        <w:t>wy</w:t>
      </w:r>
      <w:r w:rsidRPr="00361666">
        <w:rPr>
          <w:rFonts w:ascii="Times New Roman" w:hAnsi="Times New Roman"/>
          <w:sz w:val="24"/>
          <w:szCs w:val="24"/>
          <w:u w:val="none"/>
        </w:rPr>
        <w:t>wania ofert.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Miejsce oraz termin składania i otwarcia ofert.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sposobu obliczenia ceny.</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Zasady poprawiania omyłek rachunkowych.</w:t>
      </w:r>
    </w:p>
    <w:p w:rsidR="00DD7A9D" w:rsidRPr="00361666" w:rsidRDefault="00344B13"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kryteriów, którymi Z</w:t>
      </w:r>
      <w:r w:rsidR="00DD7A9D" w:rsidRPr="00361666">
        <w:rPr>
          <w:rFonts w:ascii="Times New Roman" w:hAnsi="Times New Roman"/>
          <w:sz w:val="24"/>
          <w:szCs w:val="24"/>
          <w:u w:val="none"/>
        </w:rPr>
        <w:t xml:space="preserve">amawiający będzie się kierował przy wyborze oferty, wraz  z podaniem znaczenia tych kryteriów i sposobu oceny ofert. </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Informacje o formalnościach, jakie powinny być dopełnione po wyborze oferty w celu zawarcia umowy w sprawie zamówienia publicznego.</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 xml:space="preserve">Wymagania </w:t>
      </w:r>
      <w:r w:rsidR="00344B13" w:rsidRPr="00361666">
        <w:rPr>
          <w:rFonts w:ascii="Times New Roman" w:hAnsi="Times New Roman"/>
          <w:sz w:val="24"/>
          <w:szCs w:val="24"/>
          <w:u w:val="none"/>
        </w:rPr>
        <w:t xml:space="preserve">dotyczące </w:t>
      </w:r>
      <w:r w:rsidRPr="00361666">
        <w:rPr>
          <w:rFonts w:ascii="Times New Roman" w:hAnsi="Times New Roman"/>
          <w:sz w:val="24"/>
          <w:szCs w:val="24"/>
          <w:u w:val="none"/>
        </w:rPr>
        <w:t>zabezpieczenia należytego wykonania umowy.</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Istotne dla  stron postanowienia, które zostaną wprowadzone do treści zawieranej umowy w sprawie zamówienia publicznego, ogólne warunki umowy albo wzór umowy</w:t>
      </w:r>
      <w:r w:rsidR="00344B13" w:rsidRPr="00361666">
        <w:rPr>
          <w:rFonts w:ascii="Times New Roman" w:hAnsi="Times New Roman"/>
          <w:sz w:val="24"/>
          <w:szCs w:val="24"/>
          <w:u w:val="none"/>
        </w:rPr>
        <w:t>, jeżeli Zamawiający wymaga od W</w:t>
      </w:r>
      <w:r w:rsidRPr="00361666">
        <w:rPr>
          <w:rFonts w:ascii="Times New Roman" w:hAnsi="Times New Roman"/>
          <w:sz w:val="24"/>
          <w:szCs w:val="24"/>
          <w:u w:val="none"/>
        </w:rPr>
        <w:t>ykonawcy, aby zawarł z nim umowę w sprawie zamówienia publicznego na takich warunkach.</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Pouczenie o środkach o</w:t>
      </w:r>
      <w:r w:rsidR="00344B13" w:rsidRPr="00361666">
        <w:rPr>
          <w:rFonts w:ascii="Times New Roman" w:hAnsi="Times New Roman"/>
          <w:sz w:val="24"/>
          <w:szCs w:val="24"/>
          <w:u w:val="none"/>
        </w:rPr>
        <w:t>chrony prawnej przysługujących W</w:t>
      </w:r>
      <w:r w:rsidRPr="00361666">
        <w:rPr>
          <w:rFonts w:ascii="Times New Roman" w:hAnsi="Times New Roman"/>
          <w:sz w:val="24"/>
          <w:szCs w:val="24"/>
          <w:u w:val="none"/>
        </w:rPr>
        <w:t xml:space="preserve">ykonawcy w toku postępowania o udzielnie zamówienia. </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Informacja o przewidywanych zamówieniach uzupełniających, o których mowa</w:t>
      </w:r>
      <w:r w:rsidR="00344B13" w:rsidRPr="00361666">
        <w:rPr>
          <w:rFonts w:ascii="Times New Roman" w:hAnsi="Times New Roman"/>
          <w:sz w:val="24"/>
          <w:szCs w:val="24"/>
          <w:u w:val="none"/>
        </w:rPr>
        <w:t xml:space="preserve"> w art. 67 ust.1 pkt 6, jeżeli Z</w:t>
      </w:r>
      <w:r w:rsidRPr="00361666">
        <w:rPr>
          <w:rFonts w:ascii="Times New Roman" w:hAnsi="Times New Roman"/>
          <w:sz w:val="24"/>
          <w:szCs w:val="24"/>
          <w:u w:val="none"/>
        </w:rPr>
        <w:t>amawiający przewiduje udzielanie takich zamówień.</w:t>
      </w:r>
    </w:p>
    <w:p w:rsidR="00344B13" w:rsidRPr="00361666" w:rsidRDefault="00344B13"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Informacja o zaliczkach na poczet wykonania zamówienia, o których mowa w art. 151a, jeżeli  Zamawiający przewiduje możliwość ich udzielenia.</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Postanowienia końcowe.</w:t>
      </w:r>
    </w:p>
    <w:p w:rsidR="00DD7A9D" w:rsidRPr="00361666" w:rsidRDefault="00DD7A9D" w:rsidP="001A6C85">
      <w:pPr>
        <w:pStyle w:val="Tytu"/>
        <w:jc w:val="left"/>
        <w:rPr>
          <w:sz w:val="24"/>
          <w:szCs w:val="24"/>
        </w:rPr>
      </w:pPr>
    </w:p>
    <w:p w:rsidR="00DD7A9D" w:rsidRPr="00BA6085" w:rsidRDefault="00FA7006" w:rsidP="00DD7A9D">
      <w:pPr>
        <w:pStyle w:val="Tytu"/>
        <w:jc w:val="both"/>
        <w:rPr>
          <w:sz w:val="24"/>
          <w:szCs w:val="24"/>
        </w:rPr>
      </w:pPr>
      <w:r w:rsidRPr="00BA6085">
        <w:rPr>
          <w:sz w:val="22"/>
          <w:szCs w:val="22"/>
        </w:rPr>
        <w:t xml:space="preserve">  </w:t>
      </w:r>
      <w:r w:rsidR="00DD7A9D" w:rsidRPr="00BA6085">
        <w:rPr>
          <w:sz w:val="22"/>
          <w:szCs w:val="22"/>
        </w:rPr>
        <w:t xml:space="preserve">II. </w:t>
      </w:r>
      <w:r w:rsidRPr="00BA6085">
        <w:rPr>
          <w:sz w:val="22"/>
          <w:szCs w:val="22"/>
        </w:rPr>
        <w:t xml:space="preserve"> </w:t>
      </w:r>
      <w:r w:rsidR="00DD7A9D" w:rsidRPr="00BA6085">
        <w:rPr>
          <w:b w:val="0"/>
          <w:sz w:val="24"/>
          <w:szCs w:val="24"/>
        </w:rPr>
        <w:t>Wzór oferty.</w:t>
      </w:r>
    </w:p>
    <w:p w:rsidR="00DD7A9D" w:rsidRPr="00BA6085" w:rsidRDefault="00FA7006" w:rsidP="00DD7A9D">
      <w:pPr>
        <w:pStyle w:val="Tytu"/>
        <w:jc w:val="both"/>
        <w:rPr>
          <w:b w:val="0"/>
          <w:sz w:val="24"/>
          <w:szCs w:val="24"/>
        </w:rPr>
      </w:pPr>
      <w:r w:rsidRPr="00BA6085">
        <w:rPr>
          <w:sz w:val="24"/>
          <w:szCs w:val="24"/>
        </w:rPr>
        <w:t xml:space="preserve"> </w:t>
      </w:r>
      <w:r w:rsidR="00DD7A9D" w:rsidRPr="00BA6085">
        <w:rPr>
          <w:sz w:val="24"/>
          <w:szCs w:val="24"/>
        </w:rPr>
        <w:t xml:space="preserve">III. </w:t>
      </w:r>
      <w:r w:rsidR="008B2EC6" w:rsidRPr="00BA6085">
        <w:rPr>
          <w:sz w:val="24"/>
          <w:szCs w:val="24"/>
        </w:rPr>
        <w:t xml:space="preserve"> </w:t>
      </w:r>
      <w:r w:rsidR="00DD7A9D" w:rsidRPr="00BA6085">
        <w:rPr>
          <w:b w:val="0"/>
          <w:sz w:val="24"/>
          <w:szCs w:val="24"/>
        </w:rPr>
        <w:t>Załą</w:t>
      </w:r>
      <w:r w:rsidR="00D37103" w:rsidRPr="00BA6085">
        <w:rPr>
          <w:b w:val="0"/>
          <w:sz w:val="24"/>
          <w:szCs w:val="24"/>
        </w:rPr>
        <w:t xml:space="preserve">czniki do oferty od nr 1 do </w:t>
      </w:r>
      <w:r w:rsidR="00D37103" w:rsidRPr="008973C6">
        <w:rPr>
          <w:b w:val="0"/>
          <w:sz w:val="24"/>
          <w:szCs w:val="24"/>
        </w:rPr>
        <w:t xml:space="preserve">nr </w:t>
      </w:r>
      <w:r w:rsidR="00AA6C7B">
        <w:rPr>
          <w:b w:val="0"/>
          <w:sz w:val="24"/>
          <w:szCs w:val="24"/>
        </w:rPr>
        <w:t>8</w:t>
      </w:r>
      <w:r w:rsidR="00DD7A9D" w:rsidRPr="008973C6">
        <w:rPr>
          <w:b w:val="0"/>
          <w:sz w:val="24"/>
          <w:szCs w:val="24"/>
        </w:rPr>
        <w:t>.</w:t>
      </w:r>
    </w:p>
    <w:p w:rsidR="00BB501D" w:rsidRDefault="00FA7006" w:rsidP="00DD7A9D">
      <w:pPr>
        <w:pStyle w:val="Tytu"/>
        <w:tabs>
          <w:tab w:val="left" w:pos="720"/>
        </w:tabs>
        <w:jc w:val="both"/>
        <w:rPr>
          <w:b w:val="0"/>
          <w:sz w:val="24"/>
          <w:szCs w:val="24"/>
        </w:rPr>
      </w:pPr>
      <w:r w:rsidRPr="00BA6085">
        <w:rPr>
          <w:sz w:val="24"/>
          <w:szCs w:val="24"/>
        </w:rPr>
        <w:t xml:space="preserve"> </w:t>
      </w:r>
      <w:r w:rsidR="000E630D" w:rsidRPr="00BA6085">
        <w:rPr>
          <w:sz w:val="24"/>
          <w:szCs w:val="24"/>
        </w:rPr>
        <w:t xml:space="preserve"> </w:t>
      </w:r>
      <w:r w:rsidR="00DD7A9D" w:rsidRPr="00BA6085">
        <w:rPr>
          <w:sz w:val="24"/>
          <w:szCs w:val="24"/>
        </w:rPr>
        <w:t xml:space="preserve">IV. </w:t>
      </w:r>
      <w:r w:rsidR="001A6C85" w:rsidRPr="00BA6085">
        <w:rPr>
          <w:b w:val="0"/>
          <w:sz w:val="24"/>
          <w:szCs w:val="24"/>
        </w:rPr>
        <w:t>Wzór umowy</w:t>
      </w:r>
      <w:r w:rsidR="00E87EC8">
        <w:rPr>
          <w:b w:val="0"/>
          <w:sz w:val="24"/>
          <w:szCs w:val="24"/>
        </w:rPr>
        <w:t xml:space="preserve"> z załącznikami</w:t>
      </w:r>
      <w:r w:rsidR="00BB501D" w:rsidRPr="00BA6085">
        <w:rPr>
          <w:b w:val="0"/>
          <w:sz w:val="24"/>
          <w:szCs w:val="24"/>
        </w:rPr>
        <w:t>.</w:t>
      </w:r>
    </w:p>
    <w:p w:rsidR="00D15087" w:rsidRDefault="00D15087" w:rsidP="0078457E">
      <w:pPr>
        <w:pStyle w:val="Tytu"/>
        <w:tabs>
          <w:tab w:val="left" w:pos="720"/>
        </w:tabs>
        <w:jc w:val="both"/>
        <w:rPr>
          <w:b w:val="0"/>
          <w:sz w:val="24"/>
          <w:szCs w:val="24"/>
        </w:rPr>
      </w:pPr>
    </w:p>
    <w:p w:rsidR="00E87EC8" w:rsidRDefault="00E87EC8" w:rsidP="0078457E">
      <w:pPr>
        <w:pStyle w:val="Tytu"/>
        <w:tabs>
          <w:tab w:val="left" w:pos="720"/>
        </w:tabs>
        <w:jc w:val="both"/>
        <w:rPr>
          <w:b w:val="0"/>
          <w:sz w:val="24"/>
          <w:szCs w:val="24"/>
        </w:rPr>
      </w:pPr>
    </w:p>
    <w:p w:rsidR="00E87EC8" w:rsidRDefault="00E87EC8" w:rsidP="0078457E">
      <w:pPr>
        <w:pStyle w:val="Tytu"/>
        <w:tabs>
          <w:tab w:val="left" w:pos="720"/>
        </w:tabs>
        <w:jc w:val="both"/>
        <w:rPr>
          <w:b w:val="0"/>
          <w:sz w:val="24"/>
          <w:szCs w:val="24"/>
        </w:rPr>
      </w:pPr>
    </w:p>
    <w:p w:rsidR="00E5597E" w:rsidRDefault="00E5597E" w:rsidP="0078457E">
      <w:pPr>
        <w:pStyle w:val="Tytu"/>
        <w:tabs>
          <w:tab w:val="left" w:pos="720"/>
        </w:tabs>
        <w:jc w:val="both"/>
        <w:rPr>
          <w:b w:val="0"/>
          <w:sz w:val="24"/>
          <w:szCs w:val="24"/>
        </w:rPr>
      </w:pPr>
    </w:p>
    <w:p w:rsidR="00FE3882" w:rsidRDefault="00FE3882" w:rsidP="0078457E">
      <w:pPr>
        <w:pStyle w:val="Tytu"/>
        <w:tabs>
          <w:tab w:val="left" w:pos="720"/>
        </w:tabs>
        <w:jc w:val="both"/>
        <w:rPr>
          <w:b w:val="0"/>
          <w:color w:val="000000"/>
          <w:sz w:val="24"/>
          <w:szCs w:val="24"/>
        </w:rPr>
      </w:pPr>
    </w:p>
    <w:p w:rsidR="0078349A" w:rsidRDefault="0078349A" w:rsidP="0078457E">
      <w:pPr>
        <w:pStyle w:val="Tytu"/>
        <w:tabs>
          <w:tab w:val="left" w:pos="720"/>
        </w:tabs>
        <w:jc w:val="both"/>
        <w:rPr>
          <w:b w:val="0"/>
          <w:color w:val="000000"/>
          <w:sz w:val="24"/>
          <w:szCs w:val="24"/>
        </w:rPr>
      </w:pPr>
    </w:p>
    <w:p w:rsidR="00DD7A9D" w:rsidRDefault="00DD7A9D" w:rsidP="00DD7A9D">
      <w:pPr>
        <w:pStyle w:val="Tekstpodstawowywcity"/>
        <w:widowControl w:val="0"/>
        <w:numPr>
          <w:ilvl w:val="0"/>
          <w:numId w:val="2"/>
        </w:numPr>
        <w:tabs>
          <w:tab w:val="num" w:pos="400"/>
        </w:tabs>
        <w:ind w:left="400" w:hanging="400"/>
        <w:jc w:val="left"/>
        <w:rPr>
          <w:rFonts w:ascii="Times New Roman" w:hAnsi="Times New Roman"/>
          <w:b/>
          <w:sz w:val="28"/>
        </w:rPr>
      </w:pPr>
      <w:r>
        <w:rPr>
          <w:rFonts w:ascii="Times New Roman" w:hAnsi="Times New Roman"/>
          <w:b/>
          <w:sz w:val="28"/>
        </w:rPr>
        <w:lastRenderedPageBreak/>
        <w:t>Nazwa i adres Zamawiającego:</w:t>
      </w:r>
    </w:p>
    <w:p w:rsidR="00B87C6D" w:rsidRDefault="00B87C6D" w:rsidP="008F15F4">
      <w:pPr>
        <w:pStyle w:val="Tekstpodstawowywcity"/>
        <w:widowControl w:val="0"/>
        <w:jc w:val="both"/>
        <w:rPr>
          <w:rFonts w:ascii="Times New Roman" w:hAnsi="Times New Roman"/>
          <w:sz w:val="24"/>
          <w:u w:val="none"/>
        </w:rPr>
      </w:pPr>
    </w:p>
    <w:p w:rsidR="00DD7A9D" w:rsidRDefault="00B726E4" w:rsidP="008F15F4">
      <w:pPr>
        <w:pStyle w:val="Tekstpodstawowywcity"/>
        <w:widowControl w:val="0"/>
        <w:jc w:val="both"/>
        <w:rPr>
          <w:rFonts w:ascii="Times New Roman" w:hAnsi="Times New Roman"/>
          <w:sz w:val="24"/>
          <w:u w:val="none"/>
        </w:rPr>
      </w:pPr>
      <w:r>
        <w:rPr>
          <w:rFonts w:ascii="Times New Roman" w:hAnsi="Times New Roman"/>
          <w:sz w:val="24"/>
          <w:u w:val="none"/>
        </w:rPr>
        <w:t xml:space="preserve">Zamawiającym jest  </w:t>
      </w:r>
      <w:r w:rsidRPr="00B726E4">
        <w:rPr>
          <w:rFonts w:ascii="Times New Roman" w:hAnsi="Times New Roman"/>
          <w:b/>
          <w:sz w:val="24"/>
          <w:u w:val="none"/>
        </w:rPr>
        <w:t>Gmina</w:t>
      </w:r>
      <w:r w:rsidR="00DD7A9D" w:rsidRPr="00B726E4">
        <w:rPr>
          <w:rFonts w:ascii="Times New Roman" w:hAnsi="Times New Roman"/>
          <w:b/>
          <w:sz w:val="24"/>
          <w:u w:val="none"/>
        </w:rPr>
        <w:t xml:space="preserve"> Brzeg</w:t>
      </w:r>
      <w:r w:rsidR="00DD7A9D">
        <w:rPr>
          <w:rFonts w:ascii="Times New Roman" w:hAnsi="Times New Roman"/>
          <w:sz w:val="24"/>
          <w:u w:val="none"/>
        </w:rPr>
        <w:t xml:space="preserve"> repreze</w:t>
      </w:r>
      <w:r>
        <w:rPr>
          <w:rFonts w:ascii="Times New Roman" w:hAnsi="Times New Roman"/>
          <w:sz w:val="24"/>
          <w:u w:val="none"/>
        </w:rPr>
        <w:t xml:space="preserve">ntowana przez </w:t>
      </w:r>
      <w:r w:rsidRPr="00B726E4">
        <w:rPr>
          <w:rFonts w:ascii="Times New Roman" w:hAnsi="Times New Roman"/>
          <w:b/>
          <w:sz w:val="24"/>
          <w:u w:val="none"/>
        </w:rPr>
        <w:t xml:space="preserve">Burmistrza </w:t>
      </w:r>
      <w:r w:rsidR="00DD7A9D" w:rsidRPr="00B726E4">
        <w:rPr>
          <w:rFonts w:ascii="Times New Roman" w:hAnsi="Times New Roman"/>
          <w:b/>
          <w:sz w:val="24"/>
          <w:u w:val="none"/>
        </w:rPr>
        <w:t>Brzegu</w:t>
      </w:r>
      <w:r w:rsidR="00DD7A9D">
        <w:rPr>
          <w:rFonts w:ascii="Times New Roman" w:hAnsi="Times New Roman"/>
          <w:sz w:val="24"/>
          <w:u w:val="none"/>
        </w:rPr>
        <w:t xml:space="preserve">. </w:t>
      </w:r>
    </w:p>
    <w:p w:rsidR="00B726E4" w:rsidRDefault="00DD7A9D" w:rsidP="008F15F4">
      <w:pPr>
        <w:pStyle w:val="Tekstpodstawowy"/>
        <w:jc w:val="both"/>
        <w:rPr>
          <w:b w:val="0"/>
        </w:rPr>
      </w:pPr>
      <w:r>
        <w:rPr>
          <w:b w:val="0"/>
        </w:rPr>
        <w:t xml:space="preserve">Adres Zamawiającego: </w:t>
      </w:r>
      <w:r w:rsidRPr="00B726E4">
        <w:t>Urząd Mi</w:t>
      </w:r>
      <w:r w:rsidR="009B09A6">
        <w:t>asta w Brzegu, 49-300 Brzeg, ul.</w:t>
      </w:r>
      <w:r w:rsidRPr="00B726E4">
        <w:t xml:space="preserve"> Robotnicza 12</w:t>
      </w:r>
      <w:r>
        <w:rPr>
          <w:b w:val="0"/>
        </w:rPr>
        <w:t xml:space="preserve">; </w:t>
      </w:r>
    </w:p>
    <w:p w:rsidR="00DD7A9D" w:rsidRDefault="00DD7A9D" w:rsidP="008F15F4">
      <w:pPr>
        <w:pStyle w:val="Tekstpodstawowy"/>
        <w:jc w:val="both"/>
      </w:pPr>
      <w:r>
        <w:rPr>
          <w:b w:val="0"/>
        </w:rPr>
        <w:t>godziny pracy Urzędu: od poniedziałku do piątku w godzinach od 7</w:t>
      </w:r>
      <w:r>
        <w:rPr>
          <w:b w:val="0"/>
          <w:vertAlign w:val="superscript"/>
        </w:rPr>
        <w:t>15</w:t>
      </w:r>
      <w:r>
        <w:rPr>
          <w:b w:val="0"/>
        </w:rPr>
        <w:t xml:space="preserve"> do 15</w:t>
      </w:r>
      <w:r>
        <w:rPr>
          <w:b w:val="0"/>
          <w:vertAlign w:val="superscript"/>
        </w:rPr>
        <w:t>15</w:t>
      </w:r>
      <w:r w:rsidR="008F15F4">
        <w:rPr>
          <w:b w:val="0"/>
        </w:rPr>
        <w:t>, tel.</w:t>
      </w:r>
      <w:r w:rsidR="00C027FD">
        <w:rPr>
          <w:b w:val="0"/>
        </w:rPr>
        <w:t xml:space="preserve">: </w:t>
      </w:r>
      <w:r w:rsidRPr="00C027FD">
        <w:t>77/416-99-50</w:t>
      </w:r>
      <w:r>
        <w:rPr>
          <w:b w:val="0"/>
        </w:rPr>
        <w:t xml:space="preserve">, </w:t>
      </w:r>
      <w:r w:rsidR="008F15F4">
        <w:rPr>
          <w:b w:val="0"/>
        </w:rPr>
        <w:br/>
      </w:r>
      <w:r w:rsidR="00C027FD">
        <w:rPr>
          <w:b w:val="0"/>
        </w:rPr>
        <w:t xml:space="preserve">fax: </w:t>
      </w:r>
      <w:r w:rsidRPr="00C027FD">
        <w:t>77/416-99-52</w:t>
      </w:r>
      <w:r>
        <w:rPr>
          <w:b w:val="0"/>
        </w:rPr>
        <w:t xml:space="preserve">,  e-mail:  </w:t>
      </w:r>
      <w:hyperlink r:id="rId8" w:history="1">
        <w:r>
          <w:rPr>
            <w:rStyle w:val="Hipercze"/>
            <w:color w:val="auto"/>
            <w:u w:val="none"/>
          </w:rPr>
          <w:t>bzp@brzeg.pl</w:t>
        </w:r>
      </w:hyperlink>
      <w:r>
        <w:t xml:space="preserve">. </w:t>
      </w:r>
    </w:p>
    <w:p w:rsidR="00DD7A9D" w:rsidRDefault="00DD7A9D" w:rsidP="00DD7A9D">
      <w:pPr>
        <w:pStyle w:val="Tekstpodstawowy"/>
        <w:jc w:val="both"/>
      </w:pPr>
    </w:p>
    <w:p w:rsidR="00DD7A9D" w:rsidRPr="00006ED1" w:rsidRDefault="00DD7A9D" w:rsidP="00DD7A9D">
      <w:pPr>
        <w:pStyle w:val="Tekstpodstawowywcity"/>
        <w:widowControl w:val="0"/>
        <w:numPr>
          <w:ilvl w:val="0"/>
          <w:numId w:val="2"/>
        </w:numPr>
        <w:tabs>
          <w:tab w:val="num" w:pos="400"/>
        </w:tabs>
        <w:ind w:left="300" w:hanging="300"/>
        <w:jc w:val="left"/>
        <w:rPr>
          <w:rFonts w:ascii="Times New Roman" w:hAnsi="Times New Roman"/>
          <w:b/>
          <w:sz w:val="28"/>
          <w:szCs w:val="28"/>
        </w:rPr>
      </w:pPr>
      <w:r>
        <w:rPr>
          <w:rFonts w:ascii="Times New Roman" w:hAnsi="Times New Roman"/>
          <w:b/>
          <w:snapToGrid w:val="0"/>
          <w:sz w:val="28"/>
          <w:szCs w:val="28"/>
        </w:rPr>
        <w:t>Tryb udzielenia zamówienia:</w:t>
      </w:r>
    </w:p>
    <w:p w:rsidR="00B87C6D" w:rsidRDefault="00B87C6D" w:rsidP="00DD7A9D">
      <w:pPr>
        <w:widowControl w:val="0"/>
        <w:jc w:val="both"/>
        <w:rPr>
          <w:snapToGrid w:val="0"/>
          <w:sz w:val="24"/>
          <w:szCs w:val="24"/>
        </w:rPr>
      </w:pPr>
    </w:p>
    <w:p w:rsidR="00DD7A9D" w:rsidRDefault="00DD7A9D" w:rsidP="00DD7A9D">
      <w:pPr>
        <w:widowControl w:val="0"/>
        <w:jc w:val="both"/>
        <w:rPr>
          <w:snapToGrid w:val="0"/>
          <w:sz w:val="24"/>
        </w:rPr>
      </w:pPr>
      <w:r>
        <w:rPr>
          <w:snapToGrid w:val="0"/>
          <w:sz w:val="24"/>
          <w:szCs w:val="24"/>
        </w:rPr>
        <w:t xml:space="preserve">Postępowanie o udzielenie zamówienia prowadzone jest w trybie przetargu nieograniczonego </w:t>
      </w:r>
      <w:r>
        <w:rPr>
          <w:snapToGrid w:val="0"/>
          <w:sz w:val="24"/>
          <w:szCs w:val="24"/>
        </w:rPr>
        <w:br/>
      </w:r>
      <w:r w:rsidR="0078349A">
        <w:rPr>
          <w:snapToGrid w:val="0"/>
          <w:sz w:val="24"/>
          <w:szCs w:val="24"/>
        </w:rPr>
        <w:t>na podstawie art. 10 ust. 1 w związku z art. 39</w:t>
      </w:r>
      <w:r w:rsidR="0078349A" w:rsidRPr="0078349A">
        <w:rPr>
          <w:snapToGrid w:val="0"/>
          <w:color w:val="000000"/>
          <w:sz w:val="24"/>
          <w:szCs w:val="24"/>
        </w:rPr>
        <w:t xml:space="preserve"> </w:t>
      </w:r>
      <w:r w:rsidR="0078349A">
        <w:rPr>
          <w:snapToGrid w:val="0"/>
          <w:color w:val="000000"/>
          <w:sz w:val="24"/>
          <w:szCs w:val="24"/>
        </w:rPr>
        <w:t>ustawy z dnia 29 stycznia 2004 roku Prawo zamówień publicznych (</w:t>
      </w:r>
      <w:proofErr w:type="spellStart"/>
      <w:r w:rsidR="0078349A">
        <w:rPr>
          <w:snapToGrid w:val="0"/>
          <w:color w:val="000000"/>
          <w:sz w:val="24"/>
          <w:szCs w:val="24"/>
        </w:rPr>
        <w:t>t.j</w:t>
      </w:r>
      <w:proofErr w:type="spellEnd"/>
      <w:r w:rsidR="0078349A">
        <w:rPr>
          <w:snapToGrid w:val="0"/>
          <w:color w:val="000000"/>
          <w:sz w:val="24"/>
          <w:szCs w:val="24"/>
        </w:rPr>
        <w:t xml:space="preserve">. </w:t>
      </w:r>
      <w:proofErr w:type="spellStart"/>
      <w:r w:rsidR="0078349A">
        <w:rPr>
          <w:snapToGrid w:val="0"/>
          <w:color w:val="000000"/>
          <w:sz w:val="24"/>
          <w:szCs w:val="24"/>
        </w:rPr>
        <w:t>Dz.U</w:t>
      </w:r>
      <w:proofErr w:type="spellEnd"/>
      <w:r w:rsidR="0078349A">
        <w:rPr>
          <w:snapToGrid w:val="0"/>
          <w:color w:val="000000"/>
          <w:sz w:val="24"/>
          <w:szCs w:val="24"/>
        </w:rPr>
        <w:t>. z 201</w:t>
      </w:r>
      <w:r w:rsidR="00C26D82">
        <w:rPr>
          <w:snapToGrid w:val="0"/>
          <w:color w:val="000000"/>
          <w:sz w:val="24"/>
          <w:szCs w:val="24"/>
        </w:rPr>
        <w:t>3</w:t>
      </w:r>
      <w:r w:rsidR="0078349A">
        <w:rPr>
          <w:snapToGrid w:val="0"/>
          <w:color w:val="000000"/>
          <w:sz w:val="24"/>
          <w:szCs w:val="24"/>
        </w:rPr>
        <w:t xml:space="preserve"> r. poz. </w:t>
      </w:r>
      <w:r w:rsidR="00C26D82">
        <w:rPr>
          <w:snapToGrid w:val="0"/>
          <w:color w:val="000000"/>
          <w:sz w:val="24"/>
          <w:szCs w:val="24"/>
        </w:rPr>
        <w:t xml:space="preserve">907 z </w:t>
      </w:r>
      <w:proofErr w:type="spellStart"/>
      <w:r w:rsidR="00C26D82">
        <w:rPr>
          <w:snapToGrid w:val="0"/>
          <w:color w:val="000000"/>
          <w:sz w:val="24"/>
          <w:szCs w:val="24"/>
        </w:rPr>
        <w:t>późn</w:t>
      </w:r>
      <w:proofErr w:type="spellEnd"/>
      <w:r w:rsidR="00C26D82">
        <w:rPr>
          <w:snapToGrid w:val="0"/>
          <w:color w:val="000000"/>
          <w:sz w:val="24"/>
          <w:szCs w:val="24"/>
        </w:rPr>
        <w:t>. zm.)</w:t>
      </w:r>
      <w:r w:rsidR="0078349A">
        <w:rPr>
          <w:snapToGrid w:val="0"/>
          <w:color w:val="000000"/>
          <w:sz w:val="24"/>
          <w:szCs w:val="24"/>
        </w:rPr>
        <w:t xml:space="preserve"> </w:t>
      </w:r>
      <w:r w:rsidR="0078349A">
        <w:rPr>
          <w:snapToGrid w:val="0"/>
          <w:sz w:val="24"/>
          <w:szCs w:val="24"/>
        </w:rPr>
        <w:t xml:space="preserve">o wartości </w:t>
      </w:r>
      <w:r w:rsidR="00D7279B">
        <w:rPr>
          <w:snapToGrid w:val="0"/>
          <w:sz w:val="24"/>
          <w:szCs w:val="24"/>
        </w:rPr>
        <w:t>nie</w:t>
      </w:r>
      <w:r w:rsidR="0078349A">
        <w:rPr>
          <w:snapToGrid w:val="0"/>
          <w:sz w:val="24"/>
          <w:szCs w:val="24"/>
        </w:rPr>
        <w:t>przekraczającej kwot określon</w:t>
      </w:r>
      <w:r w:rsidR="000A4AB5">
        <w:rPr>
          <w:snapToGrid w:val="0"/>
          <w:sz w:val="24"/>
          <w:szCs w:val="24"/>
        </w:rPr>
        <w:t xml:space="preserve">ych </w:t>
      </w:r>
      <w:r w:rsidR="0078349A">
        <w:rPr>
          <w:snapToGrid w:val="0"/>
          <w:sz w:val="24"/>
          <w:szCs w:val="24"/>
        </w:rPr>
        <w:t>w przepisach wydanych</w:t>
      </w:r>
      <w:r w:rsidR="00005D61">
        <w:rPr>
          <w:snapToGrid w:val="0"/>
          <w:sz w:val="24"/>
          <w:szCs w:val="24"/>
        </w:rPr>
        <w:t xml:space="preserve"> na podstawie art. 11 ust. 8 ww.</w:t>
      </w:r>
      <w:r w:rsidR="0078349A">
        <w:rPr>
          <w:snapToGrid w:val="0"/>
          <w:sz w:val="24"/>
          <w:szCs w:val="24"/>
        </w:rPr>
        <w:t xml:space="preserve"> ustawy. </w:t>
      </w:r>
    </w:p>
    <w:p w:rsidR="0078349A" w:rsidRDefault="0078349A" w:rsidP="00DD7A9D">
      <w:pPr>
        <w:widowControl w:val="0"/>
        <w:jc w:val="both"/>
        <w:rPr>
          <w:snapToGrid w:val="0"/>
          <w:color w:val="000000"/>
          <w:sz w:val="24"/>
          <w:szCs w:val="24"/>
        </w:rPr>
      </w:pPr>
    </w:p>
    <w:p w:rsidR="00913C58" w:rsidRPr="00B87C6D" w:rsidRDefault="00DD7A9D" w:rsidP="008768E9">
      <w:pPr>
        <w:pStyle w:val="Tekstpodstawowywcity"/>
        <w:widowControl w:val="0"/>
        <w:numPr>
          <w:ilvl w:val="0"/>
          <w:numId w:val="2"/>
        </w:numPr>
        <w:tabs>
          <w:tab w:val="num" w:pos="400"/>
        </w:tabs>
        <w:ind w:left="400" w:hanging="400"/>
        <w:jc w:val="left"/>
        <w:rPr>
          <w:rFonts w:ascii="Times New Roman" w:hAnsi="Times New Roman"/>
          <w:b/>
          <w:color w:val="000000"/>
          <w:sz w:val="28"/>
          <w:szCs w:val="28"/>
        </w:rPr>
      </w:pPr>
      <w:r>
        <w:rPr>
          <w:rFonts w:ascii="Times New Roman" w:hAnsi="Times New Roman"/>
          <w:b/>
          <w:snapToGrid w:val="0"/>
          <w:color w:val="000000"/>
          <w:sz w:val="28"/>
          <w:szCs w:val="28"/>
        </w:rPr>
        <w:t xml:space="preserve">Opis przedmiotu zamówienia: </w:t>
      </w:r>
    </w:p>
    <w:p w:rsidR="00B87C6D" w:rsidRDefault="00B87C6D" w:rsidP="00B87C6D">
      <w:pPr>
        <w:pStyle w:val="Tekstpodstawowywcity"/>
        <w:widowControl w:val="0"/>
        <w:jc w:val="left"/>
        <w:rPr>
          <w:rFonts w:ascii="Times New Roman" w:hAnsi="Times New Roman"/>
          <w:b/>
          <w:color w:val="000000"/>
          <w:sz w:val="28"/>
          <w:szCs w:val="28"/>
        </w:rPr>
      </w:pPr>
    </w:p>
    <w:p w:rsidR="00E675D9" w:rsidRDefault="00577161" w:rsidP="00B726E4">
      <w:pPr>
        <w:tabs>
          <w:tab w:val="right" w:leader="dot" w:pos="9360"/>
        </w:tabs>
        <w:jc w:val="both"/>
        <w:rPr>
          <w:sz w:val="24"/>
          <w:szCs w:val="24"/>
        </w:rPr>
      </w:pPr>
      <w:r w:rsidRPr="00803878">
        <w:rPr>
          <w:b/>
          <w:snapToGrid w:val="0"/>
          <w:sz w:val="24"/>
          <w:szCs w:val="24"/>
        </w:rPr>
        <w:t>1)</w:t>
      </w:r>
      <w:r w:rsidRPr="00803878">
        <w:rPr>
          <w:snapToGrid w:val="0"/>
          <w:sz w:val="24"/>
          <w:szCs w:val="24"/>
        </w:rPr>
        <w:t xml:space="preserve"> </w:t>
      </w:r>
      <w:r w:rsidR="00F21024">
        <w:rPr>
          <w:snapToGrid w:val="0"/>
          <w:sz w:val="24"/>
          <w:szCs w:val="24"/>
        </w:rPr>
        <w:t>Przedmiotem zamówienia jest</w:t>
      </w:r>
      <w:r w:rsidR="00BD01AC" w:rsidRPr="00803878">
        <w:rPr>
          <w:sz w:val="24"/>
          <w:szCs w:val="24"/>
        </w:rPr>
        <w:t>:</w:t>
      </w:r>
      <w:r w:rsidR="005A13D0" w:rsidRPr="00803878">
        <w:rPr>
          <w:sz w:val="24"/>
          <w:szCs w:val="24"/>
        </w:rPr>
        <w:t xml:space="preserve"> </w:t>
      </w:r>
    </w:p>
    <w:p w:rsidR="00E675D9" w:rsidRDefault="0078349A" w:rsidP="0078349A">
      <w:pPr>
        <w:tabs>
          <w:tab w:val="right" w:leader="dot" w:pos="9360"/>
        </w:tabs>
        <w:jc w:val="both"/>
        <w:rPr>
          <w:b/>
          <w:sz w:val="24"/>
          <w:szCs w:val="24"/>
        </w:rPr>
      </w:pPr>
      <w:r w:rsidRPr="001278BB">
        <w:rPr>
          <w:b/>
          <w:sz w:val="24"/>
          <w:szCs w:val="24"/>
        </w:rPr>
        <w:t xml:space="preserve">„Wykonanie </w:t>
      </w:r>
      <w:r w:rsidR="00C26D82">
        <w:rPr>
          <w:b/>
          <w:sz w:val="24"/>
          <w:szCs w:val="24"/>
        </w:rPr>
        <w:t xml:space="preserve">prac związanych z </w:t>
      </w:r>
      <w:r w:rsidR="007F656D">
        <w:rPr>
          <w:b/>
          <w:sz w:val="24"/>
          <w:szCs w:val="24"/>
        </w:rPr>
        <w:t>utrzymaniem, konserwacją i porządkowaniem terenu Parku Wolności w Brzegu w 2014 roku</w:t>
      </w:r>
      <w:r w:rsidRPr="0078349A">
        <w:rPr>
          <w:b/>
          <w:sz w:val="24"/>
          <w:szCs w:val="24"/>
        </w:rPr>
        <w:t>”.</w:t>
      </w:r>
    </w:p>
    <w:p w:rsidR="0078349A" w:rsidRDefault="000B057C" w:rsidP="0078349A">
      <w:pPr>
        <w:tabs>
          <w:tab w:val="right" w:leader="dot" w:pos="9360"/>
        </w:tabs>
        <w:jc w:val="both"/>
        <w:rPr>
          <w:b/>
          <w:sz w:val="24"/>
          <w:szCs w:val="24"/>
        </w:rPr>
      </w:pPr>
      <w:r>
        <w:rPr>
          <w:b/>
          <w:sz w:val="24"/>
          <w:szCs w:val="24"/>
        </w:rPr>
        <w:t xml:space="preserve"> </w:t>
      </w:r>
    </w:p>
    <w:p w:rsidR="00A84BAB" w:rsidRPr="00A84BAB" w:rsidRDefault="00A84BAB" w:rsidP="00A84BAB">
      <w:pPr>
        <w:rPr>
          <w:sz w:val="24"/>
          <w:szCs w:val="24"/>
        </w:rPr>
      </w:pPr>
      <w:r w:rsidRPr="00A84BAB">
        <w:rPr>
          <w:sz w:val="24"/>
          <w:szCs w:val="24"/>
        </w:rPr>
        <w:t>W ramach przedmiotu zamówienia wykonane będą następujące prace:</w:t>
      </w:r>
    </w:p>
    <w:p w:rsidR="00A84BAB" w:rsidRPr="00A84BAB" w:rsidRDefault="00A84BAB" w:rsidP="00E65403">
      <w:pPr>
        <w:numPr>
          <w:ilvl w:val="0"/>
          <w:numId w:val="18"/>
        </w:numPr>
        <w:overflowPunct w:val="0"/>
        <w:autoSpaceDE w:val="0"/>
        <w:autoSpaceDN w:val="0"/>
        <w:adjustRightInd w:val="0"/>
        <w:textAlignment w:val="baseline"/>
        <w:rPr>
          <w:b/>
          <w:bCs/>
          <w:sz w:val="24"/>
          <w:szCs w:val="24"/>
        </w:rPr>
      </w:pPr>
      <w:r w:rsidRPr="00A84BAB">
        <w:rPr>
          <w:sz w:val="24"/>
          <w:szCs w:val="24"/>
        </w:rPr>
        <w:t>Utrzymywania części leśnej parku,</w:t>
      </w:r>
    </w:p>
    <w:p w:rsidR="00A84BAB" w:rsidRPr="00A84BAB" w:rsidRDefault="00A84BAB" w:rsidP="00453B8E">
      <w:pPr>
        <w:numPr>
          <w:ilvl w:val="3"/>
          <w:numId w:val="18"/>
        </w:numPr>
        <w:tabs>
          <w:tab w:val="clear" w:pos="2880"/>
          <w:tab w:val="num" w:pos="851"/>
        </w:tabs>
        <w:overflowPunct w:val="0"/>
        <w:autoSpaceDE w:val="0"/>
        <w:autoSpaceDN w:val="0"/>
        <w:adjustRightInd w:val="0"/>
        <w:ind w:left="993" w:hanging="284"/>
        <w:textAlignment w:val="baseline"/>
        <w:rPr>
          <w:b/>
          <w:bCs/>
          <w:sz w:val="24"/>
          <w:szCs w:val="24"/>
        </w:rPr>
      </w:pPr>
      <w:r w:rsidRPr="00A84BAB">
        <w:rPr>
          <w:sz w:val="24"/>
          <w:szCs w:val="24"/>
        </w:rPr>
        <w:t>Doraźnego usuwania wiatrołomów</w:t>
      </w:r>
    </w:p>
    <w:p w:rsidR="00A84BAB" w:rsidRPr="00A84BAB" w:rsidRDefault="00A84BAB" w:rsidP="00453B8E">
      <w:pPr>
        <w:numPr>
          <w:ilvl w:val="3"/>
          <w:numId w:val="18"/>
        </w:numPr>
        <w:tabs>
          <w:tab w:val="clear" w:pos="2880"/>
        </w:tabs>
        <w:overflowPunct w:val="0"/>
        <w:autoSpaceDE w:val="0"/>
        <w:autoSpaceDN w:val="0"/>
        <w:adjustRightInd w:val="0"/>
        <w:ind w:left="993" w:hanging="284"/>
        <w:textAlignment w:val="baseline"/>
        <w:rPr>
          <w:b/>
          <w:bCs/>
          <w:sz w:val="24"/>
          <w:szCs w:val="24"/>
        </w:rPr>
      </w:pPr>
      <w:r w:rsidRPr="00A84BAB">
        <w:rPr>
          <w:sz w:val="24"/>
          <w:szCs w:val="24"/>
        </w:rPr>
        <w:t>Wiosennego sprzątania parku</w:t>
      </w:r>
    </w:p>
    <w:p w:rsidR="00A84BAB" w:rsidRPr="00A84BAB" w:rsidRDefault="00A84BAB" w:rsidP="00453B8E">
      <w:pPr>
        <w:numPr>
          <w:ilvl w:val="3"/>
          <w:numId w:val="18"/>
        </w:numPr>
        <w:tabs>
          <w:tab w:val="clear" w:pos="2880"/>
        </w:tabs>
        <w:overflowPunct w:val="0"/>
        <w:autoSpaceDE w:val="0"/>
        <w:autoSpaceDN w:val="0"/>
        <w:adjustRightInd w:val="0"/>
        <w:ind w:left="993" w:hanging="284"/>
        <w:textAlignment w:val="baseline"/>
        <w:rPr>
          <w:b/>
          <w:bCs/>
          <w:sz w:val="24"/>
          <w:szCs w:val="24"/>
        </w:rPr>
      </w:pPr>
      <w:r w:rsidRPr="00A84BAB">
        <w:rPr>
          <w:sz w:val="24"/>
          <w:szCs w:val="24"/>
        </w:rPr>
        <w:t>Bieżącego sprzątania parku</w:t>
      </w:r>
    </w:p>
    <w:p w:rsidR="00A84BAB" w:rsidRPr="00A84BAB" w:rsidRDefault="00A84BAB" w:rsidP="00453B8E">
      <w:pPr>
        <w:numPr>
          <w:ilvl w:val="3"/>
          <w:numId w:val="18"/>
        </w:numPr>
        <w:tabs>
          <w:tab w:val="clear" w:pos="2880"/>
        </w:tabs>
        <w:overflowPunct w:val="0"/>
        <w:autoSpaceDE w:val="0"/>
        <w:autoSpaceDN w:val="0"/>
        <w:adjustRightInd w:val="0"/>
        <w:ind w:left="993" w:hanging="284"/>
        <w:textAlignment w:val="baseline"/>
        <w:rPr>
          <w:b/>
          <w:bCs/>
          <w:sz w:val="24"/>
          <w:szCs w:val="24"/>
        </w:rPr>
      </w:pPr>
      <w:r w:rsidRPr="00A84BAB">
        <w:rPr>
          <w:sz w:val="24"/>
          <w:szCs w:val="24"/>
        </w:rPr>
        <w:t xml:space="preserve">Pielęgnacji </w:t>
      </w:r>
      <w:proofErr w:type="spellStart"/>
      <w:r w:rsidRPr="00A84BAB">
        <w:rPr>
          <w:sz w:val="24"/>
          <w:szCs w:val="24"/>
        </w:rPr>
        <w:t>nasadzeń</w:t>
      </w:r>
      <w:proofErr w:type="spellEnd"/>
      <w:r w:rsidRPr="00A84BAB">
        <w:rPr>
          <w:sz w:val="24"/>
          <w:szCs w:val="24"/>
        </w:rPr>
        <w:t xml:space="preserve"> derenia wokół polany</w:t>
      </w:r>
    </w:p>
    <w:p w:rsidR="00A84BAB" w:rsidRPr="00A84BAB" w:rsidRDefault="00A84BAB" w:rsidP="00453B8E">
      <w:pPr>
        <w:numPr>
          <w:ilvl w:val="3"/>
          <w:numId w:val="18"/>
        </w:numPr>
        <w:tabs>
          <w:tab w:val="clear" w:pos="2880"/>
        </w:tabs>
        <w:overflowPunct w:val="0"/>
        <w:autoSpaceDE w:val="0"/>
        <w:autoSpaceDN w:val="0"/>
        <w:adjustRightInd w:val="0"/>
        <w:ind w:left="993" w:hanging="284"/>
        <w:textAlignment w:val="baseline"/>
        <w:rPr>
          <w:b/>
          <w:bCs/>
          <w:sz w:val="24"/>
          <w:szCs w:val="24"/>
        </w:rPr>
      </w:pPr>
      <w:r w:rsidRPr="00A84BAB">
        <w:rPr>
          <w:sz w:val="24"/>
          <w:szCs w:val="24"/>
        </w:rPr>
        <w:t>Usuwania bzu czarnego z podszytu</w:t>
      </w:r>
    </w:p>
    <w:p w:rsidR="00A84BAB" w:rsidRPr="00A84BAB" w:rsidRDefault="00A84BAB" w:rsidP="00453B8E">
      <w:pPr>
        <w:numPr>
          <w:ilvl w:val="3"/>
          <w:numId w:val="18"/>
        </w:numPr>
        <w:tabs>
          <w:tab w:val="clear" w:pos="2880"/>
        </w:tabs>
        <w:overflowPunct w:val="0"/>
        <w:autoSpaceDE w:val="0"/>
        <w:autoSpaceDN w:val="0"/>
        <w:adjustRightInd w:val="0"/>
        <w:ind w:left="993" w:hanging="284"/>
        <w:textAlignment w:val="baseline"/>
        <w:rPr>
          <w:b/>
          <w:bCs/>
          <w:sz w:val="24"/>
          <w:szCs w:val="24"/>
        </w:rPr>
      </w:pPr>
      <w:r w:rsidRPr="00A84BAB">
        <w:rPr>
          <w:sz w:val="24"/>
          <w:szCs w:val="24"/>
        </w:rPr>
        <w:t>Usuwania z podszytu 6-7 letnich samosiewów</w:t>
      </w:r>
    </w:p>
    <w:p w:rsidR="00A84BAB" w:rsidRPr="00A84BAB" w:rsidRDefault="00A84BAB" w:rsidP="00453B8E">
      <w:pPr>
        <w:numPr>
          <w:ilvl w:val="3"/>
          <w:numId w:val="18"/>
        </w:numPr>
        <w:tabs>
          <w:tab w:val="clear" w:pos="2880"/>
        </w:tabs>
        <w:overflowPunct w:val="0"/>
        <w:autoSpaceDE w:val="0"/>
        <w:autoSpaceDN w:val="0"/>
        <w:adjustRightInd w:val="0"/>
        <w:ind w:left="993" w:hanging="284"/>
        <w:textAlignment w:val="baseline"/>
        <w:rPr>
          <w:b/>
          <w:bCs/>
          <w:sz w:val="24"/>
          <w:szCs w:val="24"/>
        </w:rPr>
      </w:pPr>
      <w:r w:rsidRPr="00A84BAB">
        <w:rPr>
          <w:sz w:val="24"/>
          <w:szCs w:val="24"/>
        </w:rPr>
        <w:t>Wykoszenia poboczy wzdłuż alejek gruntowych na terenie całego parku</w:t>
      </w:r>
    </w:p>
    <w:p w:rsidR="00A84BAB" w:rsidRPr="00A84BAB" w:rsidRDefault="00A84BAB" w:rsidP="00453B8E">
      <w:pPr>
        <w:numPr>
          <w:ilvl w:val="3"/>
          <w:numId w:val="18"/>
        </w:numPr>
        <w:tabs>
          <w:tab w:val="clear" w:pos="2880"/>
          <w:tab w:val="num" w:pos="851"/>
        </w:tabs>
        <w:overflowPunct w:val="0"/>
        <w:autoSpaceDE w:val="0"/>
        <w:autoSpaceDN w:val="0"/>
        <w:adjustRightInd w:val="0"/>
        <w:ind w:left="993" w:hanging="284"/>
        <w:textAlignment w:val="baseline"/>
        <w:rPr>
          <w:b/>
          <w:bCs/>
          <w:sz w:val="24"/>
          <w:szCs w:val="24"/>
        </w:rPr>
      </w:pPr>
      <w:r w:rsidRPr="00A84BAB">
        <w:rPr>
          <w:sz w:val="24"/>
          <w:szCs w:val="24"/>
        </w:rPr>
        <w:t>Cięć sanitarnych i korygujących krzewy derenia wokół polany</w:t>
      </w:r>
    </w:p>
    <w:p w:rsidR="00A84BAB" w:rsidRPr="00A84BAB" w:rsidRDefault="00A84BAB" w:rsidP="00453B8E">
      <w:pPr>
        <w:numPr>
          <w:ilvl w:val="3"/>
          <w:numId w:val="18"/>
        </w:numPr>
        <w:tabs>
          <w:tab w:val="clear" w:pos="2880"/>
          <w:tab w:val="num" w:pos="851"/>
        </w:tabs>
        <w:overflowPunct w:val="0"/>
        <w:autoSpaceDE w:val="0"/>
        <w:autoSpaceDN w:val="0"/>
        <w:adjustRightInd w:val="0"/>
        <w:ind w:left="993" w:hanging="284"/>
        <w:textAlignment w:val="baseline"/>
        <w:rPr>
          <w:b/>
          <w:bCs/>
          <w:sz w:val="24"/>
          <w:szCs w:val="24"/>
        </w:rPr>
      </w:pPr>
      <w:r w:rsidRPr="00A84BAB">
        <w:rPr>
          <w:sz w:val="24"/>
          <w:szCs w:val="24"/>
        </w:rPr>
        <w:t>Cięć korygujących korony drzew rosnących wzdłuż drogi dojazdowej od strony wsi Skarbimierz</w:t>
      </w:r>
    </w:p>
    <w:p w:rsidR="00A84BAB" w:rsidRPr="00A84BAB" w:rsidRDefault="00A84BAB" w:rsidP="00453B8E">
      <w:pPr>
        <w:numPr>
          <w:ilvl w:val="3"/>
          <w:numId w:val="18"/>
        </w:numPr>
        <w:tabs>
          <w:tab w:val="clear" w:pos="2880"/>
          <w:tab w:val="num" w:pos="993"/>
        </w:tabs>
        <w:overflowPunct w:val="0"/>
        <w:autoSpaceDE w:val="0"/>
        <w:autoSpaceDN w:val="0"/>
        <w:adjustRightInd w:val="0"/>
        <w:ind w:hanging="2313"/>
        <w:textAlignment w:val="baseline"/>
        <w:rPr>
          <w:b/>
          <w:bCs/>
          <w:sz w:val="24"/>
          <w:szCs w:val="24"/>
        </w:rPr>
      </w:pPr>
      <w:r w:rsidRPr="00A84BAB">
        <w:rPr>
          <w:sz w:val="24"/>
          <w:szCs w:val="24"/>
        </w:rPr>
        <w:t xml:space="preserve">Koszenia polany o powierzchni </w:t>
      </w:r>
      <w:smartTag w:uri="urn:schemas-microsoft-com:office:smarttags" w:element="metricconverter">
        <w:smartTagPr>
          <w:attr w:name="ProductID" w:val="9 ha"/>
        </w:smartTagPr>
        <w:r w:rsidRPr="00A84BAB">
          <w:rPr>
            <w:sz w:val="24"/>
            <w:szCs w:val="24"/>
          </w:rPr>
          <w:t>9 ha</w:t>
        </w:r>
      </w:smartTag>
      <w:r w:rsidRPr="00A84BAB">
        <w:rPr>
          <w:sz w:val="24"/>
          <w:szCs w:val="24"/>
        </w:rPr>
        <w:t>.</w:t>
      </w:r>
    </w:p>
    <w:p w:rsidR="00A84BAB" w:rsidRPr="00A84BAB" w:rsidRDefault="00A84BAB" w:rsidP="00E65403">
      <w:pPr>
        <w:numPr>
          <w:ilvl w:val="0"/>
          <w:numId w:val="18"/>
        </w:numPr>
        <w:overflowPunct w:val="0"/>
        <w:autoSpaceDE w:val="0"/>
        <w:autoSpaceDN w:val="0"/>
        <w:adjustRightInd w:val="0"/>
        <w:textAlignment w:val="baseline"/>
        <w:rPr>
          <w:b/>
          <w:bCs/>
          <w:sz w:val="24"/>
          <w:szCs w:val="24"/>
        </w:rPr>
      </w:pPr>
      <w:r w:rsidRPr="00A84BAB">
        <w:rPr>
          <w:sz w:val="24"/>
          <w:szCs w:val="24"/>
        </w:rPr>
        <w:t>Utrzymywania części spacerowo - wypoczynkowej parku,</w:t>
      </w:r>
    </w:p>
    <w:p w:rsidR="00A84BAB" w:rsidRPr="00A84BAB" w:rsidRDefault="00A84BAB" w:rsidP="00453B8E">
      <w:pPr>
        <w:widowControl w:val="0"/>
        <w:numPr>
          <w:ilvl w:val="3"/>
          <w:numId w:val="18"/>
        </w:numPr>
        <w:tabs>
          <w:tab w:val="clear" w:pos="2880"/>
        </w:tabs>
        <w:overflowPunct w:val="0"/>
        <w:autoSpaceDE w:val="0"/>
        <w:autoSpaceDN w:val="0"/>
        <w:adjustRightInd w:val="0"/>
        <w:ind w:left="993" w:hanging="284"/>
        <w:jc w:val="both"/>
        <w:textAlignment w:val="baseline"/>
        <w:rPr>
          <w:sz w:val="24"/>
          <w:szCs w:val="24"/>
        </w:rPr>
      </w:pPr>
      <w:r w:rsidRPr="00A84BAB">
        <w:rPr>
          <w:sz w:val="24"/>
          <w:szCs w:val="24"/>
        </w:rPr>
        <w:t>Koszenia trawników wraz z zagrabieniem ,</w:t>
      </w:r>
    </w:p>
    <w:p w:rsidR="00A84BAB" w:rsidRPr="00A84BAB" w:rsidRDefault="00A84BAB" w:rsidP="00453B8E">
      <w:pPr>
        <w:widowControl w:val="0"/>
        <w:numPr>
          <w:ilvl w:val="3"/>
          <w:numId w:val="18"/>
        </w:numPr>
        <w:tabs>
          <w:tab w:val="clear" w:pos="2880"/>
        </w:tabs>
        <w:overflowPunct w:val="0"/>
        <w:autoSpaceDE w:val="0"/>
        <w:autoSpaceDN w:val="0"/>
        <w:adjustRightInd w:val="0"/>
        <w:ind w:left="993" w:hanging="284"/>
        <w:jc w:val="both"/>
        <w:textAlignment w:val="baseline"/>
        <w:rPr>
          <w:sz w:val="24"/>
          <w:szCs w:val="24"/>
        </w:rPr>
      </w:pPr>
      <w:r w:rsidRPr="00A84BAB">
        <w:rPr>
          <w:sz w:val="24"/>
          <w:szCs w:val="24"/>
        </w:rPr>
        <w:t>Pielęgnacji drzewostanu wysokiego i niskiego,</w:t>
      </w:r>
    </w:p>
    <w:p w:rsidR="00A84BAB" w:rsidRPr="00A84BAB" w:rsidRDefault="00A84BAB" w:rsidP="00453B8E">
      <w:pPr>
        <w:widowControl w:val="0"/>
        <w:numPr>
          <w:ilvl w:val="3"/>
          <w:numId w:val="18"/>
        </w:numPr>
        <w:tabs>
          <w:tab w:val="clear" w:pos="2880"/>
          <w:tab w:val="num" w:pos="851"/>
        </w:tabs>
        <w:overflowPunct w:val="0"/>
        <w:autoSpaceDE w:val="0"/>
        <w:autoSpaceDN w:val="0"/>
        <w:adjustRightInd w:val="0"/>
        <w:ind w:left="993" w:hanging="284"/>
        <w:jc w:val="both"/>
        <w:textAlignment w:val="baseline"/>
        <w:rPr>
          <w:b/>
          <w:bCs/>
          <w:sz w:val="24"/>
          <w:szCs w:val="24"/>
        </w:rPr>
      </w:pPr>
      <w:r w:rsidRPr="00A84BAB">
        <w:rPr>
          <w:sz w:val="24"/>
          <w:szCs w:val="24"/>
        </w:rPr>
        <w:t xml:space="preserve">Cięcia letniego żywopłotów </w:t>
      </w:r>
    </w:p>
    <w:p w:rsidR="00A84BAB" w:rsidRPr="00A84BAB" w:rsidRDefault="00A84BAB" w:rsidP="00453B8E">
      <w:pPr>
        <w:widowControl w:val="0"/>
        <w:numPr>
          <w:ilvl w:val="3"/>
          <w:numId w:val="18"/>
        </w:numPr>
        <w:tabs>
          <w:tab w:val="clear" w:pos="2880"/>
          <w:tab w:val="num" w:pos="993"/>
        </w:tabs>
        <w:overflowPunct w:val="0"/>
        <w:autoSpaceDE w:val="0"/>
        <w:autoSpaceDN w:val="0"/>
        <w:adjustRightInd w:val="0"/>
        <w:ind w:hanging="2171"/>
        <w:jc w:val="both"/>
        <w:textAlignment w:val="baseline"/>
        <w:rPr>
          <w:bCs/>
          <w:sz w:val="24"/>
          <w:szCs w:val="24"/>
        </w:rPr>
      </w:pPr>
      <w:r w:rsidRPr="00A84BAB">
        <w:rPr>
          <w:sz w:val="24"/>
          <w:szCs w:val="24"/>
        </w:rPr>
        <w:t>Konserwacji elementów wyposażenia terenu parku,</w:t>
      </w:r>
    </w:p>
    <w:p w:rsidR="00A84BAB" w:rsidRPr="00A84BAB" w:rsidRDefault="00A84BAB" w:rsidP="00453B8E">
      <w:pPr>
        <w:widowControl w:val="0"/>
        <w:numPr>
          <w:ilvl w:val="3"/>
          <w:numId w:val="18"/>
        </w:numPr>
        <w:tabs>
          <w:tab w:val="clear" w:pos="2880"/>
          <w:tab w:val="left" w:pos="993"/>
          <w:tab w:val="num" w:pos="1134"/>
        </w:tabs>
        <w:overflowPunct w:val="0"/>
        <w:autoSpaceDE w:val="0"/>
        <w:autoSpaceDN w:val="0"/>
        <w:adjustRightInd w:val="0"/>
        <w:ind w:left="993" w:hanging="284"/>
        <w:jc w:val="both"/>
        <w:textAlignment w:val="baseline"/>
        <w:rPr>
          <w:bCs/>
          <w:sz w:val="24"/>
          <w:szCs w:val="24"/>
        </w:rPr>
      </w:pPr>
      <w:r w:rsidRPr="00A84BAB">
        <w:rPr>
          <w:sz w:val="24"/>
          <w:szCs w:val="24"/>
        </w:rPr>
        <w:t>Prac porządkowych.</w:t>
      </w:r>
    </w:p>
    <w:p w:rsidR="00874498" w:rsidRPr="00874498" w:rsidRDefault="000B057C" w:rsidP="00874498">
      <w:pPr>
        <w:suppressAutoHyphens/>
        <w:jc w:val="both"/>
        <w:rPr>
          <w:sz w:val="24"/>
          <w:szCs w:val="24"/>
        </w:rPr>
      </w:pPr>
      <w:r w:rsidRPr="00874498">
        <w:rPr>
          <w:sz w:val="24"/>
          <w:szCs w:val="24"/>
        </w:rPr>
        <w:t>Szczegółowy opis przedmiotu zamówienia zawarty jest w</w:t>
      </w:r>
      <w:r w:rsidR="00005120" w:rsidRPr="00874498">
        <w:rPr>
          <w:sz w:val="24"/>
          <w:szCs w:val="24"/>
        </w:rPr>
        <w:t xml:space="preserve">e wzorze umowy i </w:t>
      </w:r>
      <w:r w:rsidRPr="00874498">
        <w:rPr>
          <w:sz w:val="24"/>
          <w:szCs w:val="24"/>
        </w:rPr>
        <w:t xml:space="preserve"> załącznik</w:t>
      </w:r>
      <w:r w:rsidR="00B71571" w:rsidRPr="00874498">
        <w:rPr>
          <w:sz w:val="24"/>
          <w:szCs w:val="24"/>
        </w:rPr>
        <w:t xml:space="preserve">ach od </w:t>
      </w:r>
      <w:r w:rsidRPr="00874498">
        <w:rPr>
          <w:sz w:val="24"/>
          <w:szCs w:val="24"/>
        </w:rPr>
        <w:t xml:space="preserve"> </w:t>
      </w:r>
      <w:r w:rsidR="00AD4244" w:rsidRPr="00874498">
        <w:rPr>
          <w:sz w:val="24"/>
          <w:szCs w:val="24"/>
        </w:rPr>
        <w:t>Nr</w:t>
      </w:r>
      <w:r w:rsidRPr="00874498">
        <w:rPr>
          <w:sz w:val="24"/>
          <w:szCs w:val="24"/>
        </w:rPr>
        <w:t xml:space="preserve"> 1 do</w:t>
      </w:r>
      <w:r w:rsidR="00B71571" w:rsidRPr="00874498">
        <w:rPr>
          <w:sz w:val="24"/>
          <w:szCs w:val="24"/>
        </w:rPr>
        <w:t xml:space="preserve"> </w:t>
      </w:r>
      <w:r w:rsidR="00874498" w:rsidRPr="00874498">
        <w:rPr>
          <w:sz w:val="24"/>
          <w:szCs w:val="24"/>
        </w:rPr>
        <w:t>4</w:t>
      </w:r>
      <w:r w:rsidR="00B71571" w:rsidRPr="00874498">
        <w:rPr>
          <w:sz w:val="24"/>
          <w:szCs w:val="24"/>
        </w:rPr>
        <w:t xml:space="preserve"> </w:t>
      </w:r>
      <w:r w:rsidRPr="00874498">
        <w:rPr>
          <w:sz w:val="24"/>
          <w:szCs w:val="24"/>
        </w:rPr>
        <w:t xml:space="preserve"> umowy. </w:t>
      </w:r>
      <w:r w:rsidR="00AD4244" w:rsidRPr="00874498">
        <w:rPr>
          <w:sz w:val="24"/>
          <w:szCs w:val="24"/>
        </w:rPr>
        <w:t>Szczegółow</w:t>
      </w:r>
      <w:r w:rsidR="00874498" w:rsidRPr="00874498">
        <w:rPr>
          <w:sz w:val="24"/>
          <w:szCs w:val="24"/>
        </w:rPr>
        <w:t>y zakres i sposób wykonywania prac określonych wzorem umowy określa załącznik nr 1 stanowiący integralną część umowy.</w:t>
      </w:r>
    </w:p>
    <w:p w:rsidR="00874498" w:rsidRPr="00874498" w:rsidRDefault="00874498" w:rsidP="00874498">
      <w:pPr>
        <w:widowControl w:val="0"/>
        <w:autoSpaceDE w:val="0"/>
        <w:autoSpaceDN w:val="0"/>
        <w:adjustRightInd w:val="0"/>
        <w:jc w:val="both"/>
        <w:rPr>
          <w:sz w:val="24"/>
          <w:szCs w:val="24"/>
        </w:rPr>
      </w:pPr>
      <w:r w:rsidRPr="00874498">
        <w:rPr>
          <w:sz w:val="24"/>
          <w:szCs w:val="24"/>
        </w:rPr>
        <w:t>Szczegółowy harmonogram wykonywania prac określonych wzorem umowy określa załącznik nr 2 stanowiący integralną część umowy.</w:t>
      </w:r>
    </w:p>
    <w:p w:rsidR="00404110" w:rsidRPr="002A00D9" w:rsidRDefault="00803878" w:rsidP="002A00D9">
      <w:pPr>
        <w:ind w:left="1620" w:hanging="1336"/>
        <w:jc w:val="both"/>
        <w:rPr>
          <w:b/>
          <w:sz w:val="24"/>
          <w:szCs w:val="24"/>
        </w:rPr>
      </w:pPr>
      <w:r w:rsidRPr="00803878">
        <w:t xml:space="preserve">           </w:t>
      </w:r>
      <w:r w:rsidRPr="00803878">
        <w:tab/>
      </w:r>
      <w:r w:rsidR="002763B6" w:rsidRPr="00A503B9">
        <w:t xml:space="preserve">                     </w:t>
      </w:r>
    </w:p>
    <w:p w:rsidR="00D053A6" w:rsidRDefault="00577161" w:rsidP="00AD61CF">
      <w:pPr>
        <w:pStyle w:val="Tekstpodstawowywcity2"/>
        <w:tabs>
          <w:tab w:val="num" w:pos="0"/>
        </w:tabs>
        <w:spacing w:line="240" w:lineRule="auto"/>
        <w:ind w:left="0"/>
        <w:jc w:val="both"/>
        <w:rPr>
          <w:b/>
          <w:snapToGrid w:val="0"/>
          <w:sz w:val="24"/>
          <w:szCs w:val="24"/>
        </w:rPr>
      </w:pPr>
      <w:r w:rsidRPr="002D0477">
        <w:rPr>
          <w:b/>
          <w:snapToGrid w:val="0"/>
          <w:sz w:val="24"/>
          <w:szCs w:val="24"/>
        </w:rPr>
        <w:t xml:space="preserve">2) </w:t>
      </w:r>
      <w:r w:rsidR="00802ACB" w:rsidRPr="002D0477">
        <w:rPr>
          <w:b/>
          <w:snapToGrid w:val="0"/>
          <w:sz w:val="24"/>
          <w:szCs w:val="24"/>
        </w:rPr>
        <w:t xml:space="preserve"> </w:t>
      </w:r>
      <w:r w:rsidRPr="002D0477">
        <w:rPr>
          <w:b/>
          <w:snapToGrid w:val="0"/>
          <w:sz w:val="24"/>
          <w:szCs w:val="24"/>
        </w:rPr>
        <w:t>Główny przedmiot zamówienia wg</w:t>
      </w:r>
      <w:r w:rsidR="002D0477">
        <w:rPr>
          <w:b/>
          <w:snapToGrid w:val="0"/>
          <w:sz w:val="24"/>
          <w:szCs w:val="24"/>
        </w:rPr>
        <w:t xml:space="preserve"> wspólnego s</w:t>
      </w:r>
      <w:r w:rsidRPr="002D0477">
        <w:rPr>
          <w:b/>
          <w:snapToGrid w:val="0"/>
          <w:sz w:val="24"/>
          <w:szCs w:val="24"/>
        </w:rPr>
        <w:t>łow</w:t>
      </w:r>
      <w:r w:rsidR="005A13D0" w:rsidRPr="002D0477">
        <w:rPr>
          <w:b/>
          <w:snapToGrid w:val="0"/>
          <w:sz w:val="24"/>
          <w:szCs w:val="24"/>
        </w:rPr>
        <w:t>nika zamówień (CPV):</w:t>
      </w:r>
      <w:r w:rsidR="003673CF" w:rsidRPr="002D0477">
        <w:rPr>
          <w:b/>
          <w:snapToGrid w:val="0"/>
          <w:sz w:val="24"/>
          <w:szCs w:val="24"/>
        </w:rPr>
        <w:t xml:space="preserve"> </w:t>
      </w:r>
    </w:p>
    <w:p w:rsidR="003E388E" w:rsidRDefault="00005120" w:rsidP="003E388E">
      <w:pPr>
        <w:tabs>
          <w:tab w:val="left" w:pos="180"/>
        </w:tabs>
        <w:ind w:left="360"/>
        <w:rPr>
          <w:sz w:val="24"/>
          <w:szCs w:val="24"/>
        </w:rPr>
      </w:pPr>
      <w:r w:rsidRPr="00802ACB">
        <w:rPr>
          <w:b/>
          <w:sz w:val="24"/>
          <w:szCs w:val="24"/>
        </w:rPr>
        <w:t xml:space="preserve">CPV </w:t>
      </w:r>
      <w:r w:rsidR="00874498">
        <w:rPr>
          <w:b/>
          <w:sz w:val="24"/>
          <w:szCs w:val="24"/>
        </w:rPr>
        <w:t>77310000-6</w:t>
      </w:r>
      <w:r w:rsidRPr="00802ACB">
        <w:rPr>
          <w:b/>
          <w:sz w:val="24"/>
          <w:szCs w:val="24"/>
        </w:rPr>
        <w:t xml:space="preserve"> -</w:t>
      </w:r>
      <w:r w:rsidR="003E388E">
        <w:rPr>
          <w:b/>
          <w:sz w:val="24"/>
          <w:szCs w:val="24"/>
        </w:rPr>
        <w:t xml:space="preserve"> </w:t>
      </w:r>
      <w:r>
        <w:rPr>
          <w:sz w:val="24"/>
          <w:szCs w:val="24"/>
        </w:rPr>
        <w:t xml:space="preserve">usługi </w:t>
      </w:r>
      <w:r w:rsidR="003E388E">
        <w:rPr>
          <w:sz w:val="24"/>
          <w:szCs w:val="24"/>
        </w:rPr>
        <w:t>sadzenia roślin oraz utrzymania terenów zieleni</w:t>
      </w:r>
    </w:p>
    <w:p w:rsidR="003E388E" w:rsidRDefault="00005120" w:rsidP="003E388E">
      <w:pPr>
        <w:tabs>
          <w:tab w:val="left" w:pos="180"/>
        </w:tabs>
        <w:ind w:left="360"/>
        <w:rPr>
          <w:b/>
          <w:sz w:val="24"/>
          <w:szCs w:val="24"/>
        </w:rPr>
      </w:pPr>
      <w:r>
        <w:rPr>
          <w:b/>
          <w:sz w:val="24"/>
          <w:szCs w:val="24"/>
        </w:rPr>
        <w:t xml:space="preserve">CPV </w:t>
      </w:r>
      <w:r w:rsidR="003E388E">
        <w:rPr>
          <w:b/>
          <w:sz w:val="24"/>
          <w:szCs w:val="24"/>
        </w:rPr>
        <w:t xml:space="preserve">77312100-1 - </w:t>
      </w:r>
      <w:r w:rsidR="003E388E" w:rsidRPr="003E388E">
        <w:rPr>
          <w:sz w:val="24"/>
          <w:szCs w:val="24"/>
        </w:rPr>
        <w:t>usługi odchwaszczania</w:t>
      </w:r>
    </w:p>
    <w:p w:rsidR="003E388E" w:rsidRPr="003E388E" w:rsidRDefault="003E388E" w:rsidP="003E388E">
      <w:pPr>
        <w:tabs>
          <w:tab w:val="left" w:pos="180"/>
        </w:tabs>
        <w:ind w:left="360"/>
        <w:rPr>
          <w:sz w:val="24"/>
          <w:szCs w:val="24"/>
        </w:rPr>
      </w:pPr>
      <w:r>
        <w:rPr>
          <w:b/>
          <w:sz w:val="24"/>
          <w:szCs w:val="24"/>
        </w:rPr>
        <w:t xml:space="preserve">CPV 77313000-7 - </w:t>
      </w:r>
      <w:r w:rsidRPr="003E388E">
        <w:rPr>
          <w:sz w:val="24"/>
          <w:szCs w:val="24"/>
        </w:rPr>
        <w:t>usługi utrzymania parków</w:t>
      </w:r>
    </w:p>
    <w:p w:rsidR="003E388E" w:rsidRDefault="003E388E" w:rsidP="003E388E">
      <w:pPr>
        <w:tabs>
          <w:tab w:val="left" w:pos="180"/>
        </w:tabs>
        <w:ind w:left="360"/>
        <w:rPr>
          <w:sz w:val="24"/>
          <w:szCs w:val="24"/>
        </w:rPr>
      </w:pPr>
      <w:r>
        <w:rPr>
          <w:b/>
          <w:sz w:val="24"/>
          <w:szCs w:val="24"/>
        </w:rPr>
        <w:t xml:space="preserve">CPV 77314100-5 - </w:t>
      </w:r>
      <w:r w:rsidRPr="003E388E">
        <w:rPr>
          <w:sz w:val="24"/>
          <w:szCs w:val="24"/>
        </w:rPr>
        <w:t>usługi w zakresie trawników</w:t>
      </w:r>
    </w:p>
    <w:p w:rsidR="00005120" w:rsidRPr="00B70661" w:rsidRDefault="003E388E" w:rsidP="003E388E">
      <w:pPr>
        <w:tabs>
          <w:tab w:val="left" w:pos="180"/>
        </w:tabs>
        <w:ind w:left="360"/>
        <w:rPr>
          <w:snapToGrid w:val="0"/>
          <w:sz w:val="24"/>
          <w:szCs w:val="24"/>
        </w:rPr>
      </w:pPr>
      <w:r>
        <w:rPr>
          <w:b/>
          <w:sz w:val="24"/>
          <w:szCs w:val="24"/>
        </w:rPr>
        <w:t>CPV 77342000</w:t>
      </w:r>
      <w:r w:rsidRPr="003E388E">
        <w:rPr>
          <w:b/>
          <w:sz w:val="24"/>
          <w:szCs w:val="24"/>
        </w:rPr>
        <w:t>-9</w:t>
      </w:r>
      <w:r>
        <w:rPr>
          <w:sz w:val="24"/>
          <w:szCs w:val="24"/>
        </w:rPr>
        <w:t xml:space="preserve"> – przycinanie żywopłotów</w:t>
      </w:r>
      <w:r w:rsidR="00005120" w:rsidRPr="00A079CC">
        <w:rPr>
          <w:sz w:val="24"/>
          <w:szCs w:val="24"/>
        </w:rPr>
        <w:t xml:space="preserve">   </w:t>
      </w:r>
    </w:p>
    <w:p w:rsidR="002D0477" w:rsidRDefault="002D0477" w:rsidP="004E25DA">
      <w:pPr>
        <w:pStyle w:val="Tekstpodstawowywcity2"/>
        <w:tabs>
          <w:tab w:val="num" w:pos="0"/>
        </w:tabs>
        <w:spacing w:after="0" w:line="240" w:lineRule="auto"/>
        <w:ind w:left="0"/>
        <w:jc w:val="both"/>
        <w:rPr>
          <w:b/>
          <w:snapToGrid w:val="0"/>
          <w:sz w:val="24"/>
          <w:szCs w:val="24"/>
        </w:rPr>
      </w:pPr>
    </w:p>
    <w:p w:rsidR="006B1362" w:rsidRDefault="004E25DA" w:rsidP="004E25DA">
      <w:pPr>
        <w:pStyle w:val="Tekstpodstawowywcity2"/>
        <w:tabs>
          <w:tab w:val="num" w:pos="0"/>
        </w:tabs>
        <w:spacing w:after="0" w:line="240" w:lineRule="auto"/>
        <w:ind w:left="0"/>
        <w:jc w:val="both"/>
        <w:rPr>
          <w:b/>
          <w:sz w:val="24"/>
          <w:szCs w:val="24"/>
        </w:rPr>
      </w:pPr>
      <w:r w:rsidRPr="00F31944">
        <w:rPr>
          <w:b/>
          <w:snapToGrid w:val="0"/>
          <w:sz w:val="24"/>
          <w:szCs w:val="24"/>
        </w:rPr>
        <w:t>3)</w:t>
      </w:r>
      <w:r w:rsidRPr="00F31944">
        <w:rPr>
          <w:b/>
          <w:sz w:val="24"/>
          <w:szCs w:val="24"/>
        </w:rPr>
        <w:t xml:space="preserve">  </w:t>
      </w:r>
      <w:r>
        <w:rPr>
          <w:b/>
          <w:sz w:val="24"/>
          <w:szCs w:val="24"/>
        </w:rPr>
        <w:t>Informacja dotycząca udziału podwykonawców:</w:t>
      </w:r>
    </w:p>
    <w:p w:rsidR="00B87C6D" w:rsidRPr="00F31944" w:rsidRDefault="00B87C6D" w:rsidP="004E25DA">
      <w:pPr>
        <w:pStyle w:val="Tekstpodstawowywcity2"/>
        <w:tabs>
          <w:tab w:val="num" w:pos="0"/>
        </w:tabs>
        <w:spacing w:after="0" w:line="240" w:lineRule="auto"/>
        <w:ind w:left="0"/>
        <w:jc w:val="both"/>
        <w:rPr>
          <w:b/>
          <w:sz w:val="24"/>
          <w:szCs w:val="24"/>
        </w:rPr>
      </w:pPr>
    </w:p>
    <w:p w:rsidR="00F701D2" w:rsidRPr="00F701D2" w:rsidRDefault="004E25DA" w:rsidP="00E65403">
      <w:pPr>
        <w:numPr>
          <w:ilvl w:val="0"/>
          <w:numId w:val="17"/>
        </w:numPr>
        <w:jc w:val="both"/>
        <w:rPr>
          <w:b/>
          <w:sz w:val="24"/>
          <w:szCs w:val="24"/>
        </w:rPr>
      </w:pPr>
      <w:r w:rsidRPr="00F701D2">
        <w:rPr>
          <w:b/>
          <w:sz w:val="24"/>
          <w:szCs w:val="24"/>
          <w:lang w:eastAsia="ar-SA"/>
        </w:rPr>
        <w:t>Zamawiający dopuszcza udział podwykonawców</w:t>
      </w:r>
      <w:r w:rsidR="001D02BB">
        <w:rPr>
          <w:b/>
          <w:sz w:val="24"/>
          <w:szCs w:val="24"/>
        </w:rPr>
        <w:t xml:space="preserve">. </w:t>
      </w:r>
    </w:p>
    <w:p w:rsidR="004E25DA" w:rsidRDefault="004E25DA" w:rsidP="00E65403">
      <w:pPr>
        <w:numPr>
          <w:ilvl w:val="0"/>
          <w:numId w:val="17"/>
        </w:numPr>
        <w:jc w:val="both"/>
        <w:rPr>
          <w:sz w:val="24"/>
          <w:szCs w:val="24"/>
        </w:rPr>
      </w:pPr>
      <w:r w:rsidRPr="00F31944">
        <w:rPr>
          <w:sz w:val="24"/>
          <w:szCs w:val="24"/>
        </w:rPr>
        <w:t>Zamawiający żąda wskazania przez wykonawcę w ofercie części zamówienia, którą zamierza powierzyć podwykonawcom.</w:t>
      </w:r>
    </w:p>
    <w:p w:rsidR="004E25DA" w:rsidRPr="00F31944" w:rsidRDefault="004E25DA" w:rsidP="00E65403">
      <w:pPr>
        <w:numPr>
          <w:ilvl w:val="0"/>
          <w:numId w:val="17"/>
        </w:numPr>
        <w:jc w:val="both"/>
        <w:rPr>
          <w:sz w:val="24"/>
          <w:szCs w:val="24"/>
        </w:rPr>
      </w:pPr>
      <w:r w:rsidRPr="00F31944">
        <w:rPr>
          <w:sz w:val="24"/>
          <w:szCs w:val="24"/>
          <w:lang w:eastAsia="ar-SA"/>
        </w:rPr>
        <w:t>Wskazanie w ofercie części zamówienia, której wykonanie Wykonawca powierzy podwykonawcom, winno nastąpić poprzez określenie jej rodzaju i zakresu. W przypadku braku takiego w</w:t>
      </w:r>
      <w:r>
        <w:rPr>
          <w:sz w:val="24"/>
          <w:szCs w:val="24"/>
          <w:lang w:eastAsia="ar-SA"/>
        </w:rPr>
        <w:t xml:space="preserve">skazania Zamawiający uzna, że </w:t>
      </w:r>
      <w:r w:rsidRPr="00F31944">
        <w:rPr>
          <w:sz w:val="24"/>
          <w:szCs w:val="24"/>
          <w:lang w:eastAsia="ar-SA"/>
        </w:rPr>
        <w:t>Wykonawca zrealizuje przedmiotowe zamówienie sam.</w:t>
      </w:r>
    </w:p>
    <w:p w:rsidR="004E25DA" w:rsidRPr="00F31944" w:rsidRDefault="004E25DA" w:rsidP="00E65403">
      <w:pPr>
        <w:numPr>
          <w:ilvl w:val="0"/>
          <w:numId w:val="17"/>
        </w:numPr>
        <w:tabs>
          <w:tab w:val="num" w:pos="360"/>
        </w:tabs>
        <w:suppressAutoHyphens/>
        <w:jc w:val="both"/>
        <w:rPr>
          <w:sz w:val="24"/>
          <w:szCs w:val="24"/>
          <w:lang w:eastAsia="ar-SA"/>
        </w:rPr>
      </w:pPr>
      <w:r w:rsidRPr="00F31944">
        <w:rPr>
          <w:sz w:val="24"/>
          <w:szCs w:val="24"/>
          <w:lang w:eastAsia="ar-SA"/>
        </w:rPr>
        <w:t>Wykonawca przed podpisaniem umowy zobowiązany będzie przedłożyć Zamawiającemu umowę zawartą z podwykonawcą  ze  wskazaniem tej części zamówienia, którą zamierza powierzyć mu do wykonania.</w:t>
      </w:r>
    </w:p>
    <w:p w:rsidR="004E25DA" w:rsidRDefault="004E25DA" w:rsidP="00AD61CF">
      <w:pPr>
        <w:pStyle w:val="Tekstpodstawowywcity"/>
        <w:widowControl w:val="0"/>
        <w:jc w:val="left"/>
        <w:rPr>
          <w:rFonts w:ascii="Times New Roman" w:hAnsi="Times New Roman"/>
          <w:b/>
          <w:snapToGrid w:val="0"/>
          <w:sz w:val="28"/>
          <w:szCs w:val="28"/>
          <w:u w:val="none"/>
        </w:rPr>
      </w:pPr>
    </w:p>
    <w:p w:rsidR="00F701D2" w:rsidRDefault="00AD61CF" w:rsidP="00F701D2">
      <w:pPr>
        <w:spacing w:after="40"/>
        <w:ind w:left="360" w:hanging="360"/>
        <w:jc w:val="both"/>
        <w:rPr>
          <w:color w:val="FF0000"/>
          <w:sz w:val="24"/>
          <w:szCs w:val="24"/>
        </w:rPr>
      </w:pPr>
      <w:r w:rsidRPr="00F701D2">
        <w:rPr>
          <w:b/>
          <w:snapToGrid w:val="0"/>
          <w:sz w:val="28"/>
          <w:szCs w:val="28"/>
        </w:rPr>
        <w:t xml:space="preserve">4. </w:t>
      </w:r>
      <w:r w:rsidR="00DD7A9D" w:rsidRPr="00F701D2">
        <w:rPr>
          <w:b/>
          <w:snapToGrid w:val="0"/>
          <w:sz w:val="28"/>
          <w:szCs w:val="28"/>
        </w:rPr>
        <w:t xml:space="preserve">Termin wykonania zamówienia: </w:t>
      </w:r>
      <w:r w:rsidR="00005120" w:rsidRPr="00005120">
        <w:rPr>
          <w:snapToGrid w:val="0"/>
          <w:sz w:val="24"/>
          <w:szCs w:val="24"/>
        </w:rPr>
        <w:t>od</w:t>
      </w:r>
      <w:r w:rsidR="003E388E">
        <w:rPr>
          <w:snapToGrid w:val="0"/>
          <w:sz w:val="24"/>
          <w:szCs w:val="24"/>
        </w:rPr>
        <w:t xml:space="preserve"> dnia zawarcia umowy do dnia 31 grudnia 2014 r., przy czym świadczenie usług w ramach realizacji przedmiotu umowy następuje nie wcześniej niż od 01 stycznia 2014 r.</w:t>
      </w:r>
      <w:r w:rsidR="00EC5744" w:rsidRPr="00005120">
        <w:rPr>
          <w:color w:val="FF0000"/>
          <w:sz w:val="24"/>
          <w:szCs w:val="24"/>
        </w:rPr>
        <w:t xml:space="preserve"> </w:t>
      </w:r>
      <w:r w:rsidR="00F24D4F" w:rsidRPr="00005120">
        <w:rPr>
          <w:color w:val="FF0000"/>
          <w:sz w:val="24"/>
          <w:szCs w:val="24"/>
        </w:rPr>
        <w:t xml:space="preserve"> </w:t>
      </w:r>
    </w:p>
    <w:p w:rsidR="00AD4244" w:rsidRPr="00005120" w:rsidRDefault="00AD4244" w:rsidP="00F701D2">
      <w:pPr>
        <w:spacing w:after="40"/>
        <w:ind w:left="360" w:hanging="360"/>
        <w:jc w:val="both"/>
        <w:rPr>
          <w:sz w:val="24"/>
          <w:szCs w:val="24"/>
        </w:rPr>
      </w:pPr>
    </w:p>
    <w:p w:rsidR="00DD7A9D" w:rsidRDefault="00F35578" w:rsidP="00473F6B">
      <w:pPr>
        <w:pStyle w:val="Tekstpodstawowywcity"/>
        <w:widowControl w:val="0"/>
        <w:jc w:val="left"/>
        <w:rPr>
          <w:rFonts w:ascii="Times New Roman" w:hAnsi="Times New Roman"/>
          <w:b/>
          <w:sz w:val="28"/>
          <w:szCs w:val="28"/>
        </w:rPr>
      </w:pPr>
      <w:r w:rsidRPr="00005120">
        <w:rPr>
          <w:rFonts w:ascii="Times New Roman" w:hAnsi="Times New Roman"/>
          <w:snapToGrid w:val="0"/>
          <w:sz w:val="24"/>
          <w:szCs w:val="24"/>
          <w:u w:val="none"/>
        </w:rPr>
        <w:t xml:space="preserve"> </w:t>
      </w:r>
      <w:r w:rsidR="00AD61CF" w:rsidRPr="00AD61CF">
        <w:rPr>
          <w:rFonts w:ascii="Times New Roman" w:hAnsi="Times New Roman"/>
          <w:b/>
          <w:sz w:val="28"/>
          <w:szCs w:val="28"/>
          <w:u w:val="none"/>
        </w:rPr>
        <w:t xml:space="preserve">5. </w:t>
      </w:r>
      <w:r w:rsidR="0047753D">
        <w:rPr>
          <w:rFonts w:ascii="Times New Roman" w:hAnsi="Times New Roman"/>
          <w:b/>
          <w:sz w:val="28"/>
          <w:szCs w:val="28"/>
        </w:rPr>
        <w:t>Warunki</w:t>
      </w:r>
      <w:r w:rsidR="00DD7A9D">
        <w:rPr>
          <w:rFonts w:ascii="Times New Roman" w:hAnsi="Times New Roman"/>
          <w:b/>
          <w:sz w:val="28"/>
          <w:szCs w:val="28"/>
        </w:rPr>
        <w:t xml:space="preserve"> udziału w postępowaniu oraz opis sposobu dokonywania oceny spełniania tych warunków:</w:t>
      </w:r>
    </w:p>
    <w:p w:rsidR="00DD7A9D" w:rsidRDefault="00DD7A9D" w:rsidP="00DD7A9D">
      <w:pPr>
        <w:pStyle w:val="Tekstpodstawowywcity"/>
        <w:widowControl w:val="0"/>
        <w:tabs>
          <w:tab w:val="left" w:pos="2977"/>
          <w:tab w:val="left" w:pos="3119"/>
        </w:tabs>
        <w:jc w:val="left"/>
        <w:rPr>
          <w:rFonts w:ascii="Times New Roman" w:hAnsi="Times New Roman"/>
          <w:b/>
          <w:sz w:val="28"/>
          <w:u w:val="none"/>
        </w:rPr>
      </w:pPr>
    </w:p>
    <w:p w:rsidR="00DD7A9D" w:rsidRDefault="00AC6EA8" w:rsidP="00AC6EA8">
      <w:pPr>
        <w:pStyle w:val="Tekstpodstawowywcity"/>
        <w:widowControl w:val="0"/>
        <w:tabs>
          <w:tab w:val="left" w:pos="426"/>
        </w:tabs>
        <w:jc w:val="left"/>
        <w:rPr>
          <w:rFonts w:ascii="Times New Roman" w:hAnsi="Times New Roman"/>
          <w:b/>
          <w:sz w:val="24"/>
          <w:u w:val="none"/>
        </w:rPr>
      </w:pPr>
      <w:r>
        <w:rPr>
          <w:rFonts w:ascii="Times New Roman" w:hAnsi="Times New Roman"/>
          <w:b/>
          <w:sz w:val="24"/>
          <w:u w:val="none"/>
        </w:rPr>
        <w:t xml:space="preserve">1)  </w:t>
      </w:r>
      <w:r w:rsidR="00DD7A9D">
        <w:rPr>
          <w:rFonts w:ascii="Times New Roman" w:hAnsi="Times New Roman"/>
          <w:b/>
          <w:sz w:val="24"/>
          <w:u w:val="none"/>
        </w:rPr>
        <w:t>Warunki udziału w postępowaniu:</w:t>
      </w:r>
    </w:p>
    <w:p w:rsidR="00BB4E07" w:rsidRPr="00B94318" w:rsidRDefault="00BB4E07" w:rsidP="00BB4E07"/>
    <w:p w:rsidR="003673CF" w:rsidRDefault="00BD1FC9" w:rsidP="00DD7A9D">
      <w:pPr>
        <w:pStyle w:val="Tekstpodstawowywcity"/>
        <w:widowControl w:val="0"/>
        <w:tabs>
          <w:tab w:val="left" w:pos="2977"/>
          <w:tab w:val="left" w:pos="3119"/>
        </w:tabs>
        <w:jc w:val="both"/>
        <w:rPr>
          <w:rFonts w:ascii="Times New Roman" w:hAnsi="Times New Roman"/>
          <w:b/>
          <w:sz w:val="24"/>
          <w:u w:val="none"/>
        </w:rPr>
      </w:pPr>
      <w:r w:rsidRPr="00AC6EA8">
        <w:rPr>
          <w:rFonts w:ascii="Times New Roman" w:hAnsi="Times New Roman"/>
          <w:b/>
          <w:sz w:val="24"/>
        </w:rPr>
        <w:t>W postępowaniu</w:t>
      </w:r>
      <w:r w:rsidR="00DD7A9D" w:rsidRPr="00AC6EA8">
        <w:rPr>
          <w:rFonts w:ascii="Times New Roman" w:hAnsi="Times New Roman"/>
          <w:b/>
          <w:sz w:val="24"/>
        </w:rPr>
        <w:t xml:space="preserve"> mogą wziąć udział Wykonawcy, którzy spełniają warunki</w:t>
      </w:r>
      <w:r w:rsidR="00BB4E07">
        <w:rPr>
          <w:rFonts w:ascii="Times New Roman" w:hAnsi="Times New Roman"/>
          <w:b/>
          <w:sz w:val="24"/>
        </w:rPr>
        <w:t xml:space="preserve"> określone w art. 22 ust.1 ustawy dotyczące</w:t>
      </w:r>
      <w:r w:rsidR="00DD7A9D" w:rsidRPr="00AC6EA8">
        <w:rPr>
          <w:rFonts w:ascii="Times New Roman" w:hAnsi="Times New Roman"/>
          <w:b/>
          <w:sz w:val="24"/>
          <w:u w:val="none"/>
        </w:rPr>
        <w:t>:</w:t>
      </w:r>
    </w:p>
    <w:p w:rsidR="006054D3" w:rsidRDefault="006054D3" w:rsidP="00DD7A9D">
      <w:pPr>
        <w:pStyle w:val="Tekstpodstawowywcity"/>
        <w:widowControl w:val="0"/>
        <w:tabs>
          <w:tab w:val="left" w:pos="2977"/>
          <w:tab w:val="left" w:pos="3119"/>
        </w:tabs>
        <w:jc w:val="both"/>
        <w:rPr>
          <w:rFonts w:ascii="Times New Roman" w:hAnsi="Times New Roman"/>
          <w:b/>
          <w:sz w:val="24"/>
          <w:u w:val="none"/>
        </w:rPr>
      </w:pPr>
    </w:p>
    <w:p w:rsidR="00BB4E07" w:rsidRPr="00BB4E07" w:rsidRDefault="006054D3" w:rsidP="00E65403">
      <w:pPr>
        <w:pStyle w:val="Tekstpodstawowywcity"/>
        <w:widowControl w:val="0"/>
        <w:numPr>
          <w:ilvl w:val="5"/>
          <w:numId w:val="16"/>
        </w:numPr>
        <w:tabs>
          <w:tab w:val="clear" w:pos="360"/>
          <w:tab w:val="num" w:pos="426"/>
          <w:tab w:val="left" w:pos="2977"/>
          <w:tab w:val="left" w:pos="3119"/>
        </w:tabs>
        <w:ind w:left="426" w:hanging="426"/>
        <w:jc w:val="both"/>
        <w:rPr>
          <w:rFonts w:ascii="Times New Roman" w:hAnsi="Times New Roman"/>
          <w:b/>
          <w:sz w:val="24"/>
          <w:szCs w:val="24"/>
          <w:u w:val="none"/>
        </w:rPr>
      </w:pPr>
      <w:r w:rsidRPr="00933F56">
        <w:rPr>
          <w:rFonts w:ascii="Times New Roman" w:hAnsi="Times New Roman"/>
          <w:sz w:val="24"/>
          <w:szCs w:val="24"/>
          <w:u w:val="none"/>
        </w:rPr>
        <w:t>posiada</w:t>
      </w:r>
      <w:r w:rsidR="00BB4E07">
        <w:rPr>
          <w:rFonts w:ascii="Times New Roman" w:hAnsi="Times New Roman"/>
          <w:sz w:val="24"/>
          <w:szCs w:val="24"/>
          <w:u w:val="none"/>
        </w:rPr>
        <w:t>nia</w:t>
      </w:r>
      <w:r w:rsidRPr="00933F56">
        <w:rPr>
          <w:rFonts w:ascii="Times New Roman" w:hAnsi="Times New Roman"/>
          <w:sz w:val="24"/>
          <w:szCs w:val="24"/>
          <w:u w:val="none"/>
        </w:rPr>
        <w:t xml:space="preserve"> uprawnie</w:t>
      </w:r>
      <w:r w:rsidR="00BB4E07">
        <w:rPr>
          <w:rFonts w:ascii="Times New Roman" w:hAnsi="Times New Roman"/>
          <w:sz w:val="24"/>
          <w:szCs w:val="24"/>
          <w:u w:val="none"/>
        </w:rPr>
        <w:t>ń</w:t>
      </w:r>
      <w:r w:rsidRPr="00933F56">
        <w:rPr>
          <w:rFonts w:ascii="Times New Roman" w:hAnsi="Times New Roman"/>
          <w:sz w:val="24"/>
          <w:szCs w:val="24"/>
          <w:u w:val="none"/>
        </w:rPr>
        <w:t xml:space="preserve"> do wykonywania określonej działalności lub czynności, jeżeli przepisy prawa nak</w:t>
      </w:r>
      <w:r w:rsidR="00AE3513" w:rsidRPr="00933F56">
        <w:rPr>
          <w:rFonts w:ascii="Times New Roman" w:hAnsi="Times New Roman"/>
          <w:sz w:val="24"/>
          <w:szCs w:val="24"/>
          <w:u w:val="none"/>
        </w:rPr>
        <w:t>ładają obowiązek ich posiadania</w:t>
      </w:r>
      <w:r w:rsidR="000712B4">
        <w:rPr>
          <w:rFonts w:ascii="Times New Roman" w:hAnsi="Times New Roman"/>
          <w:sz w:val="24"/>
          <w:szCs w:val="24"/>
          <w:u w:val="none"/>
        </w:rPr>
        <w:t>;</w:t>
      </w:r>
    </w:p>
    <w:p w:rsidR="00386FE1" w:rsidRPr="000712B4" w:rsidRDefault="00BB4E07" w:rsidP="000712B4">
      <w:pPr>
        <w:pStyle w:val="Tekstpodstawowywcity"/>
        <w:widowControl w:val="0"/>
        <w:tabs>
          <w:tab w:val="num" w:pos="720"/>
          <w:tab w:val="left" w:pos="2977"/>
          <w:tab w:val="left" w:pos="3119"/>
          <w:tab w:val="num" w:pos="4500"/>
        </w:tabs>
        <w:ind w:left="426"/>
        <w:jc w:val="both"/>
        <w:rPr>
          <w:rFonts w:ascii="Times New Roman" w:hAnsi="Times New Roman"/>
          <w:b/>
          <w:sz w:val="24"/>
          <w:szCs w:val="24"/>
          <w:u w:val="none"/>
        </w:rPr>
      </w:pPr>
      <w:r w:rsidRPr="000712B4">
        <w:rPr>
          <w:rFonts w:ascii="Times New Roman" w:hAnsi="Times New Roman"/>
          <w:sz w:val="24"/>
          <w:szCs w:val="24"/>
          <w:u w:val="none"/>
        </w:rPr>
        <w:t>Opis sposobu dokonywania oceny spełniania tego warunku:</w:t>
      </w:r>
      <w:r w:rsidR="007C7263" w:rsidRPr="000712B4">
        <w:rPr>
          <w:rFonts w:ascii="Times New Roman" w:hAnsi="Times New Roman"/>
          <w:sz w:val="24"/>
          <w:szCs w:val="24"/>
          <w:u w:val="none"/>
        </w:rPr>
        <w:t xml:space="preserve"> </w:t>
      </w:r>
      <w:r w:rsidR="007C7263" w:rsidRPr="000712B4">
        <w:rPr>
          <w:rFonts w:ascii="Times New Roman" w:hAnsi="Times New Roman"/>
          <w:b/>
          <w:sz w:val="24"/>
          <w:szCs w:val="24"/>
          <w:u w:val="none"/>
        </w:rPr>
        <w:t xml:space="preserve">Zamawiający uzna warunek za spełniony, jeśli Wykonawca wykaże, że posiada zezwolenie </w:t>
      </w:r>
      <w:r w:rsidR="000712B4">
        <w:rPr>
          <w:rFonts w:ascii="Times New Roman" w:hAnsi="Times New Roman"/>
          <w:b/>
          <w:sz w:val="24"/>
          <w:szCs w:val="24"/>
          <w:u w:val="none"/>
        </w:rPr>
        <w:t>powiatowego lekarza weterynarii na zbi</w:t>
      </w:r>
      <w:r w:rsidR="009E7397">
        <w:rPr>
          <w:rFonts w:ascii="Times New Roman" w:hAnsi="Times New Roman"/>
          <w:b/>
          <w:sz w:val="24"/>
          <w:szCs w:val="24"/>
          <w:u w:val="none"/>
        </w:rPr>
        <w:t>eranie i wywóz padłych zwierząt,</w:t>
      </w:r>
    </w:p>
    <w:p w:rsidR="000551A3" w:rsidRPr="000551A3" w:rsidRDefault="000551A3" w:rsidP="00386FE1">
      <w:pPr>
        <w:pStyle w:val="Tekstpodstawowywcity"/>
        <w:widowControl w:val="0"/>
        <w:tabs>
          <w:tab w:val="num" w:pos="720"/>
          <w:tab w:val="left" w:pos="2977"/>
          <w:tab w:val="left" w:pos="3119"/>
        </w:tabs>
        <w:jc w:val="both"/>
        <w:rPr>
          <w:rFonts w:ascii="Times New Roman" w:hAnsi="Times New Roman"/>
          <w:sz w:val="24"/>
          <w:szCs w:val="24"/>
          <w:u w:val="none"/>
        </w:rPr>
      </w:pPr>
      <w:r w:rsidRPr="000551A3">
        <w:rPr>
          <w:rFonts w:ascii="Times New Roman" w:hAnsi="Times New Roman"/>
          <w:sz w:val="24"/>
          <w:szCs w:val="24"/>
          <w:u w:val="none"/>
        </w:rPr>
        <w:t xml:space="preserve">       </w:t>
      </w:r>
    </w:p>
    <w:p w:rsidR="000712B4" w:rsidRDefault="006054D3" w:rsidP="00E65403">
      <w:pPr>
        <w:pStyle w:val="Tekstpodstawowywcity"/>
        <w:widowControl w:val="0"/>
        <w:numPr>
          <w:ilvl w:val="5"/>
          <w:numId w:val="16"/>
        </w:numPr>
        <w:tabs>
          <w:tab w:val="num" w:pos="426"/>
          <w:tab w:val="left" w:pos="2977"/>
          <w:tab w:val="left" w:pos="3119"/>
        </w:tabs>
        <w:ind w:left="426" w:hanging="426"/>
        <w:jc w:val="both"/>
        <w:rPr>
          <w:rFonts w:ascii="Times New Roman" w:hAnsi="Times New Roman"/>
          <w:sz w:val="24"/>
          <w:szCs w:val="24"/>
          <w:u w:val="none"/>
        </w:rPr>
      </w:pPr>
      <w:r w:rsidRPr="00933F56">
        <w:rPr>
          <w:rFonts w:ascii="Times New Roman" w:hAnsi="Times New Roman"/>
          <w:sz w:val="24"/>
          <w:szCs w:val="24"/>
          <w:u w:val="none"/>
        </w:rPr>
        <w:t>posiada</w:t>
      </w:r>
      <w:r w:rsidR="000712B4">
        <w:rPr>
          <w:rFonts w:ascii="Times New Roman" w:hAnsi="Times New Roman"/>
          <w:sz w:val="24"/>
          <w:szCs w:val="24"/>
          <w:u w:val="none"/>
        </w:rPr>
        <w:t>nia</w:t>
      </w:r>
      <w:r w:rsidRPr="00933F56">
        <w:rPr>
          <w:rFonts w:ascii="Times New Roman" w:hAnsi="Times New Roman"/>
          <w:sz w:val="24"/>
          <w:szCs w:val="24"/>
          <w:u w:val="none"/>
        </w:rPr>
        <w:t xml:space="preserve"> wiedz</w:t>
      </w:r>
      <w:r w:rsidR="000712B4">
        <w:rPr>
          <w:rFonts w:ascii="Times New Roman" w:hAnsi="Times New Roman"/>
          <w:sz w:val="24"/>
          <w:szCs w:val="24"/>
          <w:u w:val="none"/>
        </w:rPr>
        <w:t>y</w:t>
      </w:r>
      <w:r w:rsidRPr="00933F56">
        <w:rPr>
          <w:rFonts w:ascii="Times New Roman" w:hAnsi="Times New Roman"/>
          <w:sz w:val="24"/>
          <w:szCs w:val="24"/>
          <w:u w:val="none"/>
        </w:rPr>
        <w:t xml:space="preserve"> i doświadczeni</w:t>
      </w:r>
      <w:r w:rsidR="000712B4">
        <w:rPr>
          <w:rFonts w:ascii="Times New Roman" w:hAnsi="Times New Roman"/>
          <w:sz w:val="24"/>
          <w:szCs w:val="24"/>
          <w:u w:val="none"/>
        </w:rPr>
        <w:t>a</w:t>
      </w:r>
      <w:r w:rsidRPr="00933F56">
        <w:rPr>
          <w:rFonts w:ascii="Times New Roman" w:hAnsi="Times New Roman"/>
          <w:sz w:val="24"/>
          <w:szCs w:val="24"/>
          <w:u w:val="none"/>
        </w:rPr>
        <w:t xml:space="preserve"> niezbędn</w:t>
      </w:r>
      <w:r w:rsidR="000712B4">
        <w:rPr>
          <w:rFonts w:ascii="Times New Roman" w:hAnsi="Times New Roman"/>
          <w:sz w:val="24"/>
          <w:szCs w:val="24"/>
          <w:u w:val="none"/>
        </w:rPr>
        <w:t xml:space="preserve">ych </w:t>
      </w:r>
      <w:r w:rsidRPr="00933F56">
        <w:rPr>
          <w:rFonts w:ascii="Times New Roman" w:hAnsi="Times New Roman"/>
          <w:sz w:val="24"/>
          <w:szCs w:val="24"/>
          <w:u w:val="none"/>
        </w:rPr>
        <w:t>do wykonania zamówienia</w:t>
      </w:r>
      <w:r w:rsidR="000712B4">
        <w:rPr>
          <w:rFonts w:ascii="Times New Roman" w:hAnsi="Times New Roman"/>
          <w:sz w:val="24"/>
          <w:szCs w:val="24"/>
          <w:u w:val="none"/>
        </w:rPr>
        <w:t>;</w:t>
      </w:r>
    </w:p>
    <w:p w:rsidR="000F68E8" w:rsidRPr="009E7397" w:rsidRDefault="000712B4" w:rsidP="00DE0E50">
      <w:pPr>
        <w:pStyle w:val="Tekstpodstawowywcity"/>
        <w:widowControl w:val="0"/>
        <w:tabs>
          <w:tab w:val="num" w:pos="426"/>
          <w:tab w:val="left" w:pos="2977"/>
          <w:tab w:val="left" w:pos="3119"/>
        </w:tabs>
        <w:ind w:left="426"/>
        <w:jc w:val="both"/>
        <w:rPr>
          <w:rFonts w:ascii="Times New Roman" w:hAnsi="Times New Roman"/>
          <w:sz w:val="24"/>
          <w:szCs w:val="24"/>
          <w:u w:val="none"/>
        </w:rPr>
      </w:pPr>
      <w:r w:rsidRPr="000712B4">
        <w:rPr>
          <w:rFonts w:ascii="Times New Roman" w:hAnsi="Times New Roman"/>
          <w:sz w:val="24"/>
          <w:szCs w:val="24"/>
          <w:u w:val="none"/>
        </w:rPr>
        <w:t>Opis sposobu dokonywania oceny spełniania tego warunku</w:t>
      </w:r>
      <w:r>
        <w:rPr>
          <w:rFonts w:ascii="Times New Roman" w:hAnsi="Times New Roman"/>
          <w:sz w:val="24"/>
          <w:szCs w:val="24"/>
          <w:u w:val="none"/>
        </w:rPr>
        <w:t>:</w:t>
      </w:r>
      <w:r w:rsidR="006054D3" w:rsidRPr="00933F56">
        <w:rPr>
          <w:rFonts w:ascii="Times New Roman" w:hAnsi="Times New Roman"/>
          <w:sz w:val="24"/>
          <w:szCs w:val="24"/>
          <w:u w:val="none"/>
        </w:rPr>
        <w:t xml:space="preserve"> </w:t>
      </w:r>
      <w:r w:rsidR="006054D3" w:rsidRPr="00933F56">
        <w:rPr>
          <w:rFonts w:ascii="Times New Roman" w:hAnsi="Times New Roman"/>
          <w:b/>
          <w:sz w:val="24"/>
          <w:szCs w:val="24"/>
          <w:u w:val="none"/>
        </w:rPr>
        <w:t xml:space="preserve">Zamawiający uzna warunek za spełniony, jeśli Wykonawca wykaże, że w okresie ostatnich </w:t>
      </w:r>
      <w:r w:rsidR="007C7263">
        <w:rPr>
          <w:rFonts w:ascii="Times New Roman" w:hAnsi="Times New Roman"/>
          <w:b/>
          <w:sz w:val="24"/>
          <w:szCs w:val="24"/>
          <w:u w:val="none"/>
        </w:rPr>
        <w:t>3</w:t>
      </w:r>
      <w:r w:rsidR="006054D3" w:rsidRPr="00933F56">
        <w:rPr>
          <w:rFonts w:ascii="Times New Roman" w:hAnsi="Times New Roman"/>
          <w:b/>
          <w:sz w:val="24"/>
          <w:szCs w:val="24"/>
          <w:u w:val="none"/>
        </w:rPr>
        <w:t xml:space="preserve"> lat przed upływem terminu składania ofert w postępowaniu, a jeżeli okres prowadzenia działalności jest krótszy - w tym okresie</w:t>
      </w:r>
      <w:r w:rsidR="00391D38">
        <w:rPr>
          <w:rFonts w:ascii="Times New Roman" w:hAnsi="Times New Roman"/>
          <w:b/>
          <w:sz w:val="24"/>
          <w:szCs w:val="24"/>
          <w:u w:val="none"/>
        </w:rPr>
        <w:t xml:space="preserve"> </w:t>
      </w:r>
      <w:r w:rsidR="006054D3" w:rsidRPr="00933F56">
        <w:rPr>
          <w:rFonts w:ascii="Times New Roman" w:hAnsi="Times New Roman"/>
          <w:b/>
          <w:sz w:val="24"/>
          <w:szCs w:val="24"/>
          <w:u w:val="none"/>
        </w:rPr>
        <w:t xml:space="preserve">- wykonał </w:t>
      </w:r>
      <w:r w:rsidR="009E7397">
        <w:rPr>
          <w:rFonts w:ascii="Times New Roman" w:hAnsi="Times New Roman"/>
          <w:b/>
          <w:sz w:val="24"/>
          <w:szCs w:val="24"/>
          <w:u w:val="none"/>
        </w:rPr>
        <w:t xml:space="preserve">co najmniej </w:t>
      </w:r>
      <w:r w:rsidR="00A32482">
        <w:rPr>
          <w:rFonts w:ascii="Times New Roman" w:hAnsi="Times New Roman"/>
          <w:b/>
          <w:sz w:val="24"/>
          <w:szCs w:val="24"/>
          <w:u w:val="none"/>
        </w:rPr>
        <w:t>trzy usługi  z zakresu utrzymania terenów zieleni w tym co najmniej dwie z zakresu utrzymania zieleni zabytkowej, każda o wartości minimum 50.000 zł</w:t>
      </w:r>
      <w:r w:rsidR="009E7397">
        <w:rPr>
          <w:rFonts w:ascii="Times New Roman" w:hAnsi="Times New Roman"/>
          <w:b/>
          <w:sz w:val="24"/>
          <w:szCs w:val="24"/>
          <w:u w:val="none"/>
        </w:rPr>
        <w:t>,</w:t>
      </w:r>
    </w:p>
    <w:p w:rsidR="005A5C85" w:rsidRDefault="005A5C85" w:rsidP="000F68E8">
      <w:pPr>
        <w:jc w:val="both"/>
        <w:rPr>
          <w:sz w:val="24"/>
          <w:szCs w:val="24"/>
          <w:u w:val="single"/>
        </w:rPr>
      </w:pPr>
    </w:p>
    <w:p w:rsidR="00B01A55" w:rsidRPr="00B01A55" w:rsidRDefault="00B42AA6" w:rsidP="00E65403">
      <w:pPr>
        <w:pStyle w:val="Tekstpodstawowywcity"/>
        <w:widowControl w:val="0"/>
        <w:numPr>
          <w:ilvl w:val="5"/>
          <w:numId w:val="16"/>
        </w:numPr>
        <w:tabs>
          <w:tab w:val="left" w:pos="400"/>
          <w:tab w:val="left" w:pos="3119"/>
        </w:tabs>
        <w:jc w:val="both"/>
        <w:rPr>
          <w:rFonts w:ascii="Times New Roman" w:hAnsi="Times New Roman"/>
          <w:b/>
          <w:sz w:val="24"/>
          <w:szCs w:val="24"/>
          <w:u w:val="none"/>
        </w:rPr>
      </w:pPr>
      <w:r w:rsidRPr="00B01A55">
        <w:rPr>
          <w:rFonts w:ascii="Times New Roman" w:hAnsi="Times New Roman"/>
          <w:sz w:val="24"/>
          <w:szCs w:val="24"/>
          <w:u w:val="none"/>
        </w:rPr>
        <w:t>dysponowania</w:t>
      </w:r>
      <w:r w:rsidR="006054D3" w:rsidRPr="00B01A55">
        <w:rPr>
          <w:rFonts w:ascii="Times New Roman" w:hAnsi="Times New Roman"/>
          <w:sz w:val="24"/>
          <w:szCs w:val="24"/>
          <w:u w:val="none"/>
        </w:rPr>
        <w:t xml:space="preserve"> odpowiednim potencjałem technicznym</w:t>
      </w:r>
      <w:r w:rsidR="006F2A79" w:rsidRPr="00B01A55">
        <w:rPr>
          <w:rFonts w:ascii="Times New Roman" w:hAnsi="Times New Roman"/>
          <w:sz w:val="24"/>
          <w:szCs w:val="24"/>
          <w:u w:val="none"/>
        </w:rPr>
        <w:t xml:space="preserve"> </w:t>
      </w:r>
    </w:p>
    <w:p w:rsidR="006F2A79" w:rsidRPr="00B01A55" w:rsidRDefault="00B42AA6" w:rsidP="00B01A55">
      <w:pPr>
        <w:pStyle w:val="Tekstpodstawowywcity"/>
        <w:widowControl w:val="0"/>
        <w:tabs>
          <w:tab w:val="left" w:pos="400"/>
          <w:tab w:val="left" w:pos="3119"/>
        </w:tabs>
        <w:ind w:left="360"/>
        <w:jc w:val="both"/>
        <w:rPr>
          <w:rFonts w:ascii="Times New Roman" w:hAnsi="Times New Roman"/>
          <w:b/>
          <w:sz w:val="24"/>
          <w:szCs w:val="24"/>
          <w:u w:val="none"/>
        </w:rPr>
      </w:pPr>
      <w:r w:rsidRPr="00B01A55">
        <w:rPr>
          <w:rFonts w:ascii="Times New Roman" w:hAnsi="Times New Roman"/>
          <w:sz w:val="24"/>
          <w:szCs w:val="24"/>
          <w:u w:val="none"/>
        </w:rPr>
        <w:t xml:space="preserve">Opis sposobu dokonywania oceny spełniania tego warunku: </w:t>
      </w:r>
      <w:r w:rsidR="00391D38" w:rsidRPr="00B01A55">
        <w:rPr>
          <w:rFonts w:ascii="Times New Roman" w:hAnsi="Times New Roman"/>
          <w:b/>
          <w:sz w:val="24"/>
          <w:szCs w:val="24"/>
          <w:u w:val="none"/>
        </w:rPr>
        <w:t>Zamawiający uzna warunek za spełniony, jeśli Wykonawca wykaże, że dysponuje</w:t>
      </w:r>
      <w:r w:rsidR="006F2A79" w:rsidRPr="00B01A55">
        <w:rPr>
          <w:rFonts w:ascii="Times New Roman" w:hAnsi="Times New Roman"/>
          <w:b/>
          <w:sz w:val="24"/>
          <w:szCs w:val="24"/>
          <w:u w:val="none"/>
        </w:rPr>
        <w:t>:</w:t>
      </w:r>
    </w:p>
    <w:p w:rsidR="006F2A79" w:rsidRDefault="006F2A79" w:rsidP="006F2A79">
      <w:pPr>
        <w:pStyle w:val="Tekstpodstawowywcity"/>
        <w:widowControl w:val="0"/>
        <w:numPr>
          <w:ilvl w:val="6"/>
          <w:numId w:val="1"/>
        </w:numPr>
        <w:tabs>
          <w:tab w:val="clear" w:pos="5040"/>
          <w:tab w:val="left" w:pos="400"/>
          <w:tab w:val="num" w:pos="567"/>
          <w:tab w:val="left" w:pos="3119"/>
        </w:tabs>
        <w:ind w:hanging="4614"/>
        <w:jc w:val="both"/>
        <w:rPr>
          <w:rFonts w:ascii="Times New Roman" w:hAnsi="Times New Roman"/>
          <w:b/>
          <w:sz w:val="24"/>
          <w:szCs w:val="24"/>
          <w:u w:val="none"/>
        </w:rPr>
      </w:pPr>
      <w:r>
        <w:rPr>
          <w:rFonts w:ascii="Times New Roman" w:hAnsi="Times New Roman"/>
          <w:b/>
          <w:sz w:val="24"/>
          <w:szCs w:val="24"/>
          <w:u w:val="none"/>
        </w:rPr>
        <w:t xml:space="preserve">  </w:t>
      </w:r>
      <w:r w:rsidR="00671D82">
        <w:rPr>
          <w:rFonts w:ascii="Times New Roman" w:hAnsi="Times New Roman"/>
          <w:b/>
          <w:sz w:val="24"/>
          <w:szCs w:val="24"/>
          <w:u w:val="none"/>
        </w:rPr>
        <w:t xml:space="preserve">samochodem do 5 ton </w:t>
      </w:r>
      <w:r w:rsidR="00B42AA6">
        <w:rPr>
          <w:rFonts w:ascii="Times New Roman" w:hAnsi="Times New Roman"/>
          <w:b/>
          <w:sz w:val="24"/>
          <w:szCs w:val="24"/>
          <w:u w:val="none"/>
        </w:rPr>
        <w:t xml:space="preserve">(min. </w:t>
      </w:r>
      <w:r w:rsidR="00671D82">
        <w:rPr>
          <w:rFonts w:ascii="Times New Roman" w:hAnsi="Times New Roman"/>
          <w:b/>
          <w:sz w:val="24"/>
          <w:szCs w:val="24"/>
          <w:u w:val="none"/>
        </w:rPr>
        <w:t>1</w:t>
      </w:r>
      <w:r w:rsidR="00B42AA6">
        <w:rPr>
          <w:rFonts w:ascii="Times New Roman" w:hAnsi="Times New Roman"/>
          <w:b/>
          <w:sz w:val="24"/>
          <w:szCs w:val="24"/>
          <w:u w:val="none"/>
        </w:rPr>
        <w:t xml:space="preserve"> szt</w:t>
      </w:r>
      <w:r w:rsidR="00B01A55">
        <w:rPr>
          <w:rFonts w:ascii="Times New Roman" w:hAnsi="Times New Roman"/>
          <w:b/>
          <w:sz w:val="24"/>
          <w:szCs w:val="24"/>
          <w:u w:val="none"/>
        </w:rPr>
        <w:t>.</w:t>
      </w:r>
      <w:r w:rsidR="00B42AA6">
        <w:rPr>
          <w:rFonts w:ascii="Times New Roman" w:hAnsi="Times New Roman"/>
          <w:b/>
          <w:sz w:val="24"/>
          <w:szCs w:val="24"/>
          <w:u w:val="none"/>
        </w:rPr>
        <w:t>)</w:t>
      </w:r>
      <w:r w:rsidR="00B42AA6" w:rsidRPr="00F651C9">
        <w:rPr>
          <w:rFonts w:ascii="Times New Roman" w:hAnsi="Times New Roman"/>
          <w:b/>
          <w:sz w:val="24"/>
          <w:szCs w:val="24"/>
          <w:u w:val="none"/>
        </w:rPr>
        <w:t xml:space="preserve">,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671D82">
        <w:rPr>
          <w:rFonts w:ascii="Times New Roman" w:hAnsi="Times New Roman"/>
          <w:b/>
          <w:sz w:val="24"/>
          <w:szCs w:val="24"/>
          <w:u w:val="none"/>
        </w:rPr>
        <w:t>ciągnikiem z osprzętem lub samochodem do 3,5 ton</w:t>
      </w:r>
      <w:r w:rsidR="00B42AA6">
        <w:rPr>
          <w:rFonts w:ascii="Times New Roman" w:hAnsi="Times New Roman"/>
          <w:b/>
          <w:sz w:val="24"/>
          <w:szCs w:val="24"/>
          <w:u w:val="none"/>
        </w:rPr>
        <w:t xml:space="preserve"> (</w:t>
      </w:r>
      <w:r w:rsidR="00B42AA6" w:rsidRPr="00F651C9">
        <w:rPr>
          <w:rFonts w:ascii="Times New Roman" w:hAnsi="Times New Roman"/>
          <w:b/>
          <w:sz w:val="24"/>
          <w:szCs w:val="24"/>
          <w:u w:val="none"/>
        </w:rPr>
        <w:t>min. 1</w:t>
      </w:r>
      <w:r w:rsidR="00B42AA6">
        <w:rPr>
          <w:rFonts w:ascii="Times New Roman" w:hAnsi="Times New Roman"/>
          <w:b/>
          <w:sz w:val="24"/>
          <w:szCs w:val="24"/>
          <w:u w:val="none"/>
        </w:rPr>
        <w:t xml:space="preserve">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proofErr w:type="spellStart"/>
      <w:r w:rsidR="00671D82">
        <w:rPr>
          <w:rFonts w:ascii="Times New Roman" w:hAnsi="Times New Roman"/>
          <w:b/>
          <w:sz w:val="24"/>
          <w:szCs w:val="24"/>
          <w:u w:val="none"/>
        </w:rPr>
        <w:t>motokasą</w:t>
      </w:r>
      <w:proofErr w:type="spellEnd"/>
      <w:r w:rsidR="00B42AA6">
        <w:rPr>
          <w:rFonts w:ascii="Times New Roman" w:hAnsi="Times New Roman"/>
          <w:b/>
          <w:sz w:val="24"/>
          <w:szCs w:val="24"/>
          <w:u w:val="none"/>
        </w:rPr>
        <w:t xml:space="preserve"> (min. </w:t>
      </w:r>
      <w:r w:rsidR="00B01A55">
        <w:rPr>
          <w:rFonts w:ascii="Times New Roman" w:hAnsi="Times New Roman"/>
          <w:b/>
          <w:sz w:val="24"/>
          <w:szCs w:val="24"/>
          <w:u w:val="none"/>
        </w:rPr>
        <w:t>3</w:t>
      </w:r>
      <w:r w:rsidR="00B42AA6">
        <w:rPr>
          <w:rFonts w:ascii="Times New Roman" w:hAnsi="Times New Roman"/>
          <w:b/>
          <w:sz w:val="24"/>
          <w:szCs w:val="24"/>
          <w:u w:val="none"/>
        </w:rPr>
        <w:t xml:space="preserve">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01A55">
        <w:rPr>
          <w:rFonts w:ascii="Times New Roman" w:hAnsi="Times New Roman"/>
          <w:b/>
          <w:sz w:val="24"/>
          <w:szCs w:val="24"/>
          <w:u w:val="none"/>
        </w:rPr>
        <w:t>nożycami mechanicznymi do cięcia żywopłotów</w:t>
      </w:r>
      <w:r w:rsidR="00B42AA6">
        <w:rPr>
          <w:rFonts w:ascii="Times New Roman" w:hAnsi="Times New Roman"/>
          <w:b/>
          <w:sz w:val="24"/>
          <w:szCs w:val="24"/>
          <w:u w:val="none"/>
        </w:rPr>
        <w:t xml:space="preserve"> (min. 2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01A55">
        <w:rPr>
          <w:rFonts w:ascii="Times New Roman" w:hAnsi="Times New Roman"/>
          <w:b/>
          <w:sz w:val="24"/>
          <w:szCs w:val="24"/>
          <w:u w:val="none"/>
        </w:rPr>
        <w:t>piłą mechaniczną</w:t>
      </w:r>
      <w:r w:rsidR="00B42AA6">
        <w:rPr>
          <w:rFonts w:ascii="Times New Roman" w:hAnsi="Times New Roman"/>
          <w:b/>
          <w:sz w:val="24"/>
          <w:szCs w:val="24"/>
          <w:u w:val="none"/>
        </w:rPr>
        <w:t xml:space="preserve"> (min.1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01A55">
        <w:rPr>
          <w:rFonts w:ascii="Times New Roman" w:hAnsi="Times New Roman"/>
          <w:b/>
          <w:sz w:val="24"/>
          <w:szCs w:val="24"/>
          <w:u w:val="none"/>
        </w:rPr>
        <w:t>dmuchawą</w:t>
      </w:r>
      <w:r w:rsidR="00B42AA6">
        <w:rPr>
          <w:rFonts w:ascii="Times New Roman" w:hAnsi="Times New Roman"/>
          <w:b/>
          <w:sz w:val="24"/>
          <w:szCs w:val="24"/>
          <w:u w:val="none"/>
        </w:rPr>
        <w:t xml:space="preserve"> (min. 1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01A55">
        <w:rPr>
          <w:rFonts w:ascii="Times New Roman" w:hAnsi="Times New Roman"/>
          <w:b/>
          <w:sz w:val="24"/>
          <w:szCs w:val="24"/>
          <w:u w:val="none"/>
        </w:rPr>
        <w:t>kosiarką samojezdną (min. 2</w:t>
      </w:r>
      <w:r w:rsidR="00B42AA6">
        <w:rPr>
          <w:rFonts w:ascii="Times New Roman" w:hAnsi="Times New Roman"/>
          <w:b/>
          <w:sz w:val="24"/>
          <w:szCs w:val="24"/>
          <w:u w:val="none"/>
        </w:rPr>
        <w:t xml:space="preserve"> szt.)</w:t>
      </w:r>
      <w:r>
        <w:rPr>
          <w:rFonts w:ascii="Times New Roman" w:hAnsi="Times New Roman"/>
          <w:b/>
          <w:sz w:val="24"/>
          <w:szCs w:val="24"/>
          <w:u w:val="none"/>
        </w:rPr>
        <w:t xml:space="preserve">, </w:t>
      </w:r>
    </w:p>
    <w:p w:rsidR="00B01A55"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01A55">
        <w:rPr>
          <w:rFonts w:ascii="Times New Roman" w:hAnsi="Times New Roman"/>
          <w:b/>
          <w:sz w:val="24"/>
          <w:szCs w:val="24"/>
          <w:u w:val="none"/>
        </w:rPr>
        <w:t xml:space="preserve">kosiarką rotacyjną lub bijakową (min. 1 </w:t>
      </w:r>
      <w:proofErr w:type="spellStart"/>
      <w:r w:rsidR="00B01A55">
        <w:rPr>
          <w:rFonts w:ascii="Times New Roman" w:hAnsi="Times New Roman"/>
          <w:b/>
          <w:sz w:val="24"/>
          <w:szCs w:val="24"/>
          <w:u w:val="none"/>
        </w:rPr>
        <w:t>szt</w:t>
      </w:r>
      <w:proofErr w:type="spellEnd"/>
      <w:r w:rsidR="00B01A55">
        <w:rPr>
          <w:rFonts w:ascii="Times New Roman" w:hAnsi="Times New Roman"/>
          <w:b/>
          <w:sz w:val="24"/>
          <w:szCs w:val="24"/>
          <w:u w:val="none"/>
        </w:rPr>
        <w:t>)</w:t>
      </w:r>
    </w:p>
    <w:p w:rsidR="00B01A55" w:rsidRDefault="00B01A55" w:rsidP="00B01A55">
      <w:pPr>
        <w:pStyle w:val="Tekstpodstawowywcity"/>
        <w:widowControl w:val="0"/>
        <w:tabs>
          <w:tab w:val="left" w:pos="400"/>
          <w:tab w:val="left" w:pos="3119"/>
        </w:tabs>
        <w:ind w:left="360"/>
        <w:jc w:val="both"/>
        <w:rPr>
          <w:rFonts w:ascii="Times New Roman" w:hAnsi="Times New Roman"/>
          <w:sz w:val="24"/>
          <w:szCs w:val="24"/>
          <w:u w:val="none"/>
        </w:rPr>
      </w:pPr>
      <w:r>
        <w:rPr>
          <w:rFonts w:ascii="Times New Roman" w:hAnsi="Times New Roman"/>
          <w:sz w:val="24"/>
          <w:szCs w:val="24"/>
          <w:u w:val="none"/>
        </w:rPr>
        <w:lastRenderedPageBreak/>
        <w:t xml:space="preserve"> </w:t>
      </w:r>
      <w:r w:rsidRPr="00C51C8A">
        <w:rPr>
          <w:rFonts w:ascii="Times New Roman" w:hAnsi="Times New Roman"/>
          <w:sz w:val="24"/>
          <w:szCs w:val="24"/>
          <w:u w:val="none"/>
        </w:rPr>
        <w:t>oraz osobami zdolnymi do wykonania  zamówienia</w:t>
      </w:r>
      <w:r>
        <w:rPr>
          <w:rFonts w:ascii="Times New Roman" w:hAnsi="Times New Roman"/>
          <w:sz w:val="24"/>
          <w:szCs w:val="24"/>
          <w:u w:val="none"/>
        </w:rPr>
        <w:t>;</w:t>
      </w:r>
    </w:p>
    <w:p w:rsidR="00B01A55" w:rsidRDefault="00B01A55" w:rsidP="00B01A55">
      <w:pPr>
        <w:pStyle w:val="Tekstpodstawowywcity"/>
        <w:widowControl w:val="0"/>
        <w:tabs>
          <w:tab w:val="left" w:pos="426"/>
          <w:tab w:val="left" w:pos="3119"/>
        </w:tabs>
        <w:ind w:left="426"/>
        <w:jc w:val="both"/>
        <w:rPr>
          <w:rFonts w:ascii="Times New Roman" w:hAnsi="Times New Roman"/>
          <w:b/>
          <w:sz w:val="24"/>
          <w:szCs w:val="24"/>
          <w:u w:val="none"/>
        </w:rPr>
      </w:pPr>
      <w:r w:rsidRPr="00B01A55">
        <w:rPr>
          <w:rFonts w:ascii="Times New Roman" w:hAnsi="Times New Roman"/>
          <w:sz w:val="24"/>
          <w:szCs w:val="24"/>
          <w:u w:val="none"/>
        </w:rPr>
        <w:t xml:space="preserve">Opis sposobu dokonywania oceny spełniania tego warunku: </w:t>
      </w:r>
      <w:r w:rsidRPr="00B01A55">
        <w:rPr>
          <w:rFonts w:ascii="Times New Roman" w:hAnsi="Times New Roman"/>
          <w:b/>
          <w:sz w:val="24"/>
          <w:szCs w:val="24"/>
          <w:u w:val="none"/>
        </w:rPr>
        <w:t xml:space="preserve">Zamawiający uzna warunek </w:t>
      </w:r>
      <w:r>
        <w:rPr>
          <w:rFonts w:ascii="Times New Roman" w:hAnsi="Times New Roman"/>
          <w:b/>
          <w:sz w:val="24"/>
          <w:szCs w:val="24"/>
          <w:u w:val="none"/>
        </w:rPr>
        <w:t xml:space="preserve">  </w:t>
      </w:r>
      <w:r w:rsidRPr="00B01A55">
        <w:rPr>
          <w:rFonts w:ascii="Times New Roman" w:hAnsi="Times New Roman"/>
          <w:b/>
          <w:sz w:val="24"/>
          <w:szCs w:val="24"/>
          <w:u w:val="none"/>
        </w:rPr>
        <w:t>za spełniony, jeśli Wykonawca wykaże, że dysponuje:</w:t>
      </w:r>
    </w:p>
    <w:p w:rsidR="0052074D" w:rsidRDefault="00B01A55" w:rsidP="00E65403">
      <w:pPr>
        <w:pStyle w:val="Tekstpodstawowywcity"/>
        <w:widowControl w:val="0"/>
        <w:numPr>
          <w:ilvl w:val="0"/>
          <w:numId w:val="19"/>
        </w:numPr>
        <w:tabs>
          <w:tab w:val="left" w:pos="426"/>
          <w:tab w:val="left" w:pos="709"/>
        </w:tabs>
        <w:ind w:hanging="294"/>
        <w:jc w:val="both"/>
        <w:rPr>
          <w:rFonts w:ascii="Times New Roman" w:hAnsi="Times New Roman"/>
          <w:b/>
          <w:sz w:val="24"/>
          <w:szCs w:val="24"/>
          <w:u w:val="none"/>
        </w:rPr>
      </w:pPr>
      <w:r>
        <w:rPr>
          <w:rFonts w:ascii="Times New Roman" w:hAnsi="Times New Roman"/>
          <w:b/>
          <w:sz w:val="24"/>
          <w:szCs w:val="24"/>
          <w:u w:val="none"/>
        </w:rPr>
        <w:t xml:space="preserve">Kierownikiem robót (min. 1 osoba) – posiadającym kwalifikacje </w:t>
      </w:r>
      <w:r w:rsidR="0052074D">
        <w:rPr>
          <w:rFonts w:ascii="Times New Roman" w:hAnsi="Times New Roman"/>
          <w:b/>
          <w:sz w:val="24"/>
          <w:szCs w:val="24"/>
          <w:u w:val="none"/>
        </w:rPr>
        <w:t>określone  Rozporządzeniem Ministra Kultury i Dziedzictwa Narodowego z dnia 27 lipca 2011 roku w sprawie prowadzenia prac konserwatorskich, prac restauratorskich, robót budowlanych, badań konserwatorskich, badań architektonicznych i innych działań przy zabytku wpisanym do rejestru zabytków oraz badań archeologicznych (Dz. U. z 2011 r. Nr 165, poz. 987) bądź posiadając</w:t>
      </w:r>
      <w:r w:rsidR="000A4AB5">
        <w:rPr>
          <w:rFonts w:ascii="Times New Roman" w:hAnsi="Times New Roman"/>
          <w:b/>
          <w:sz w:val="24"/>
          <w:szCs w:val="24"/>
          <w:u w:val="none"/>
        </w:rPr>
        <w:t>ym</w:t>
      </w:r>
      <w:r w:rsidR="0052074D">
        <w:rPr>
          <w:rFonts w:ascii="Times New Roman" w:hAnsi="Times New Roman"/>
          <w:b/>
          <w:sz w:val="24"/>
          <w:szCs w:val="24"/>
          <w:u w:val="none"/>
        </w:rPr>
        <w:t xml:space="preserve"> zaświadczenie, o którym mowa w § 31 tego rozporządzenia.</w:t>
      </w:r>
      <w:r>
        <w:rPr>
          <w:rFonts w:ascii="Times New Roman" w:hAnsi="Times New Roman"/>
          <w:b/>
          <w:sz w:val="24"/>
          <w:szCs w:val="24"/>
          <w:u w:val="none"/>
        </w:rPr>
        <w:t xml:space="preserve"> </w:t>
      </w:r>
    </w:p>
    <w:p w:rsidR="00B01A55" w:rsidRDefault="0052074D" w:rsidP="0052074D">
      <w:pPr>
        <w:pStyle w:val="Tekstpodstawowywcity"/>
        <w:widowControl w:val="0"/>
        <w:tabs>
          <w:tab w:val="left" w:pos="426"/>
          <w:tab w:val="left" w:pos="709"/>
        </w:tabs>
        <w:ind w:left="720"/>
        <w:jc w:val="both"/>
        <w:rPr>
          <w:rFonts w:ascii="Times New Roman" w:hAnsi="Times New Roman"/>
          <w:b/>
          <w:sz w:val="24"/>
          <w:szCs w:val="24"/>
          <w:u w:val="none"/>
        </w:rPr>
      </w:pPr>
      <w:r>
        <w:rPr>
          <w:rFonts w:ascii="Times New Roman" w:hAnsi="Times New Roman"/>
          <w:b/>
          <w:sz w:val="24"/>
          <w:szCs w:val="24"/>
          <w:u w:val="none"/>
        </w:rPr>
        <w:t>Z</w:t>
      </w:r>
      <w:r w:rsidR="00B01A55">
        <w:rPr>
          <w:rFonts w:ascii="Times New Roman" w:hAnsi="Times New Roman"/>
          <w:b/>
          <w:sz w:val="24"/>
          <w:szCs w:val="24"/>
          <w:u w:val="none"/>
        </w:rPr>
        <w:t>aświadczeni</w:t>
      </w:r>
      <w:r w:rsidR="000A1B8A">
        <w:rPr>
          <w:rFonts w:ascii="Times New Roman" w:hAnsi="Times New Roman"/>
          <w:b/>
          <w:sz w:val="24"/>
          <w:szCs w:val="24"/>
          <w:u w:val="none"/>
        </w:rPr>
        <w:t>e</w:t>
      </w:r>
      <w:r w:rsidR="00B01A55">
        <w:rPr>
          <w:rFonts w:ascii="Times New Roman" w:hAnsi="Times New Roman"/>
          <w:b/>
          <w:sz w:val="24"/>
          <w:szCs w:val="24"/>
          <w:u w:val="none"/>
        </w:rPr>
        <w:t xml:space="preserve"> wydane przez Wojewódzkiego Konserwatora Zabytków w sprawie zezwolenia na prowadzenie prac konserwatorskich przy obiektach zabytkowych</w:t>
      </w:r>
      <w:r w:rsidR="006B1513">
        <w:rPr>
          <w:rFonts w:ascii="Times New Roman" w:hAnsi="Times New Roman"/>
          <w:b/>
          <w:sz w:val="24"/>
          <w:szCs w:val="24"/>
          <w:u w:val="none"/>
        </w:rPr>
        <w:t xml:space="preserve"> lub </w:t>
      </w:r>
      <w:r>
        <w:rPr>
          <w:rFonts w:ascii="Times New Roman" w:hAnsi="Times New Roman"/>
          <w:b/>
          <w:sz w:val="24"/>
          <w:szCs w:val="24"/>
          <w:u w:val="none"/>
        </w:rPr>
        <w:t>o</w:t>
      </w:r>
      <w:r w:rsidR="006B1513">
        <w:rPr>
          <w:rFonts w:ascii="Times New Roman" w:hAnsi="Times New Roman"/>
          <w:b/>
          <w:sz w:val="24"/>
          <w:szCs w:val="24"/>
          <w:u w:val="none"/>
        </w:rPr>
        <w:t>świadczenie</w:t>
      </w:r>
      <w:r>
        <w:rPr>
          <w:rFonts w:ascii="Times New Roman" w:hAnsi="Times New Roman"/>
          <w:b/>
          <w:sz w:val="24"/>
          <w:szCs w:val="24"/>
          <w:u w:val="none"/>
        </w:rPr>
        <w:t xml:space="preserve"> osoby</w:t>
      </w:r>
      <w:r w:rsidR="006B1513">
        <w:rPr>
          <w:rFonts w:ascii="Times New Roman" w:hAnsi="Times New Roman"/>
          <w:b/>
          <w:sz w:val="24"/>
          <w:szCs w:val="24"/>
          <w:u w:val="none"/>
        </w:rPr>
        <w:t xml:space="preserve">, że może </w:t>
      </w:r>
      <w:r>
        <w:rPr>
          <w:rFonts w:ascii="Times New Roman" w:hAnsi="Times New Roman"/>
          <w:b/>
          <w:sz w:val="24"/>
          <w:szCs w:val="24"/>
          <w:u w:val="none"/>
        </w:rPr>
        <w:t>kierować</w:t>
      </w:r>
      <w:r w:rsidR="006B1513">
        <w:rPr>
          <w:rFonts w:ascii="Times New Roman" w:hAnsi="Times New Roman"/>
          <w:b/>
          <w:sz w:val="24"/>
          <w:szCs w:val="24"/>
          <w:u w:val="none"/>
        </w:rPr>
        <w:t xml:space="preserve"> pracami konserwatorskimi na zabytku</w:t>
      </w:r>
      <w:r>
        <w:rPr>
          <w:rFonts w:ascii="Times New Roman" w:hAnsi="Times New Roman"/>
          <w:b/>
          <w:sz w:val="24"/>
          <w:szCs w:val="24"/>
          <w:u w:val="none"/>
        </w:rPr>
        <w:t xml:space="preserve">, Wykonawca zobowiązany jest przedłożyć </w:t>
      </w:r>
      <w:r w:rsidR="00623E51">
        <w:rPr>
          <w:rFonts w:ascii="Times New Roman" w:hAnsi="Times New Roman"/>
          <w:b/>
          <w:sz w:val="24"/>
          <w:szCs w:val="24"/>
          <w:u w:val="none"/>
        </w:rPr>
        <w:t>Zamawiającemu najpóźniej w dniu zawarcia umowy;</w:t>
      </w:r>
    </w:p>
    <w:p w:rsidR="00623E51" w:rsidRDefault="00623E51" w:rsidP="00E65403">
      <w:pPr>
        <w:pStyle w:val="Tekstpodstawowywcity"/>
        <w:widowControl w:val="0"/>
        <w:numPr>
          <w:ilvl w:val="0"/>
          <w:numId w:val="19"/>
        </w:numPr>
        <w:tabs>
          <w:tab w:val="left" w:pos="0"/>
          <w:tab w:val="left" w:pos="426"/>
        </w:tabs>
        <w:jc w:val="both"/>
        <w:rPr>
          <w:rFonts w:ascii="Times New Roman" w:hAnsi="Times New Roman"/>
          <w:b/>
          <w:sz w:val="24"/>
          <w:szCs w:val="24"/>
          <w:u w:val="none"/>
        </w:rPr>
      </w:pPr>
      <w:r>
        <w:rPr>
          <w:rFonts w:ascii="Times New Roman" w:hAnsi="Times New Roman"/>
          <w:b/>
          <w:sz w:val="24"/>
          <w:szCs w:val="24"/>
          <w:u w:val="none"/>
        </w:rPr>
        <w:t>Ogrodnikiem (min. 2 osoby) – posiadającym odpowiedni tytuł zawodowy</w:t>
      </w:r>
      <w:r w:rsidR="000A1B8A">
        <w:rPr>
          <w:rFonts w:ascii="Times New Roman" w:hAnsi="Times New Roman"/>
          <w:b/>
          <w:sz w:val="24"/>
          <w:szCs w:val="24"/>
          <w:u w:val="none"/>
        </w:rPr>
        <w:t xml:space="preserve">                    </w:t>
      </w:r>
      <w:r>
        <w:rPr>
          <w:rFonts w:ascii="Times New Roman" w:hAnsi="Times New Roman"/>
          <w:b/>
          <w:sz w:val="24"/>
          <w:szCs w:val="24"/>
          <w:u w:val="none"/>
        </w:rPr>
        <w:t xml:space="preserve"> i ewentualnie dodatkowe uprawnienia lub wykazującym się minimum 3-letnią praktyką na terenach zieleni,</w:t>
      </w:r>
    </w:p>
    <w:p w:rsidR="00623E51" w:rsidRDefault="00623E51" w:rsidP="00E65403">
      <w:pPr>
        <w:pStyle w:val="Tekstpodstawowywcity"/>
        <w:widowControl w:val="0"/>
        <w:numPr>
          <w:ilvl w:val="0"/>
          <w:numId w:val="19"/>
        </w:numPr>
        <w:tabs>
          <w:tab w:val="left" w:pos="0"/>
          <w:tab w:val="left" w:pos="426"/>
        </w:tabs>
        <w:jc w:val="both"/>
        <w:rPr>
          <w:rFonts w:ascii="Times New Roman" w:hAnsi="Times New Roman"/>
          <w:b/>
          <w:sz w:val="24"/>
          <w:szCs w:val="24"/>
          <w:u w:val="none"/>
        </w:rPr>
      </w:pPr>
      <w:r>
        <w:rPr>
          <w:rFonts w:ascii="Times New Roman" w:hAnsi="Times New Roman"/>
          <w:b/>
          <w:sz w:val="24"/>
          <w:szCs w:val="24"/>
          <w:u w:val="none"/>
        </w:rPr>
        <w:t>Specjalistą do drzew (min. 1 osoba) – posiadającym uprawnienia NOT lub równoważne w zakresie chirurgii lub pielęgnacji drzew,</w:t>
      </w:r>
    </w:p>
    <w:p w:rsidR="00623E51" w:rsidRDefault="00623E51" w:rsidP="00E65403">
      <w:pPr>
        <w:pStyle w:val="Tekstpodstawowywcity"/>
        <w:widowControl w:val="0"/>
        <w:numPr>
          <w:ilvl w:val="0"/>
          <w:numId w:val="19"/>
        </w:numPr>
        <w:tabs>
          <w:tab w:val="left" w:pos="0"/>
          <w:tab w:val="left" w:pos="426"/>
        </w:tabs>
        <w:jc w:val="both"/>
        <w:rPr>
          <w:rFonts w:ascii="Times New Roman" w:hAnsi="Times New Roman"/>
          <w:b/>
          <w:sz w:val="24"/>
          <w:szCs w:val="24"/>
          <w:u w:val="none"/>
        </w:rPr>
      </w:pPr>
      <w:r>
        <w:rPr>
          <w:rFonts w:ascii="Times New Roman" w:hAnsi="Times New Roman"/>
          <w:b/>
          <w:sz w:val="24"/>
          <w:szCs w:val="24"/>
          <w:u w:val="none"/>
        </w:rPr>
        <w:t>Pilarzem (min. 1 osoba) – posiadającym uprawnienia pilarza,</w:t>
      </w:r>
    </w:p>
    <w:p w:rsidR="00623E51" w:rsidRDefault="00623E51" w:rsidP="00E65403">
      <w:pPr>
        <w:pStyle w:val="Tekstpodstawowywcity"/>
        <w:widowControl w:val="0"/>
        <w:numPr>
          <w:ilvl w:val="0"/>
          <w:numId w:val="19"/>
        </w:numPr>
        <w:tabs>
          <w:tab w:val="left" w:pos="0"/>
          <w:tab w:val="left" w:pos="426"/>
        </w:tabs>
        <w:jc w:val="both"/>
        <w:rPr>
          <w:rFonts w:ascii="Times New Roman" w:hAnsi="Times New Roman"/>
          <w:b/>
          <w:sz w:val="24"/>
          <w:szCs w:val="24"/>
          <w:u w:val="none"/>
        </w:rPr>
      </w:pPr>
      <w:r>
        <w:rPr>
          <w:rFonts w:ascii="Times New Roman" w:hAnsi="Times New Roman"/>
          <w:b/>
          <w:sz w:val="24"/>
          <w:szCs w:val="24"/>
          <w:u w:val="none"/>
        </w:rPr>
        <w:t xml:space="preserve">Operatorem ciągnika (min. 1 osoba) – posiadającym prawo jazdy zgodnie </w:t>
      </w:r>
      <w:r w:rsidR="000A1B8A">
        <w:rPr>
          <w:rFonts w:ascii="Times New Roman" w:hAnsi="Times New Roman"/>
          <w:b/>
          <w:sz w:val="24"/>
          <w:szCs w:val="24"/>
          <w:u w:val="none"/>
        </w:rPr>
        <w:t xml:space="preserve">                  </w:t>
      </w:r>
      <w:r>
        <w:rPr>
          <w:rFonts w:ascii="Times New Roman" w:hAnsi="Times New Roman"/>
          <w:b/>
          <w:sz w:val="24"/>
          <w:szCs w:val="24"/>
          <w:u w:val="none"/>
        </w:rPr>
        <w:t>z obowiązującymi przepisami,</w:t>
      </w:r>
    </w:p>
    <w:p w:rsidR="00623E51" w:rsidRDefault="00623E51" w:rsidP="00E65403">
      <w:pPr>
        <w:pStyle w:val="Tekstpodstawowywcity"/>
        <w:widowControl w:val="0"/>
        <w:numPr>
          <w:ilvl w:val="0"/>
          <w:numId w:val="19"/>
        </w:numPr>
        <w:tabs>
          <w:tab w:val="left" w:pos="0"/>
          <w:tab w:val="left" w:pos="426"/>
        </w:tabs>
        <w:jc w:val="both"/>
        <w:rPr>
          <w:rFonts w:ascii="Times New Roman" w:hAnsi="Times New Roman"/>
          <w:b/>
          <w:sz w:val="24"/>
          <w:szCs w:val="24"/>
          <w:u w:val="none"/>
        </w:rPr>
      </w:pPr>
      <w:r>
        <w:rPr>
          <w:rFonts w:ascii="Times New Roman" w:hAnsi="Times New Roman"/>
          <w:b/>
          <w:sz w:val="24"/>
          <w:szCs w:val="24"/>
          <w:u w:val="none"/>
        </w:rPr>
        <w:t>Leśnikiem (min. 1 osoba),</w:t>
      </w:r>
    </w:p>
    <w:p w:rsidR="00623E51" w:rsidRPr="00B01A55" w:rsidRDefault="00623E51" w:rsidP="00E65403">
      <w:pPr>
        <w:pStyle w:val="Tekstpodstawowywcity"/>
        <w:widowControl w:val="0"/>
        <w:numPr>
          <w:ilvl w:val="0"/>
          <w:numId w:val="19"/>
        </w:numPr>
        <w:tabs>
          <w:tab w:val="left" w:pos="0"/>
          <w:tab w:val="left" w:pos="426"/>
        </w:tabs>
        <w:jc w:val="both"/>
        <w:rPr>
          <w:rFonts w:ascii="Times New Roman" w:hAnsi="Times New Roman"/>
          <w:b/>
          <w:sz w:val="24"/>
          <w:szCs w:val="24"/>
          <w:u w:val="none"/>
        </w:rPr>
      </w:pPr>
      <w:r>
        <w:rPr>
          <w:rFonts w:ascii="Times New Roman" w:hAnsi="Times New Roman"/>
          <w:b/>
          <w:sz w:val="24"/>
          <w:szCs w:val="24"/>
          <w:u w:val="none"/>
        </w:rPr>
        <w:t>Robotnikiem (min. 2 osoby).</w:t>
      </w:r>
    </w:p>
    <w:p w:rsidR="00B01A55" w:rsidRPr="00B42AA6" w:rsidRDefault="00B01A55" w:rsidP="00B01A55">
      <w:pPr>
        <w:pStyle w:val="Tekstpodstawowywcity"/>
        <w:widowControl w:val="0"/>
        <w:tabs>
          <w:tab w:val="left" w:pos="400"/>
          <w:tab w:val="left" w:pos="3119"/>
        </w:tabs>
        <w:ind w:left="360"/>
        <w:jc w:val="both"/>
        <w:rPr>
          <w:rFonts w:ascii="Times New Roman" w:hAnsi="Times New Roman"/>
          <w:b/>
          <w:sz w:val="24"/>
          <w:szCs w:val="24"/>
          <w:u w:val="none"/>
        </w:rPr>
      </w:pPr>
    </w:p>
    <w:p w:rsidR="006F2A79" w:rsidRPr="006F2A79" w:rsidRDefault="006054D3" w:rsidP="00E65403">
      <w:pPr>
        <w:pStyle w:val="Tekstpodstawowywcity"/>
        <w:widowControl w:val="0"/>
        <w:numPr>
          <w:ilvl w:val="5"/>
          <w:numId w:val="16"/>
        </w:numPr>
        <w:tabs>
          <w:tab w:val="left" w:pos="3119"/>
          <w:tab w:val="num" w:pos="4500"/>
        </w:tabs>
        <w:jc w:val="both"/>
        <w:rPr>
          <w:rFonts w:ascii="Times New Roman" w:hAnsi="Times New Roman"/>
          <w:b/>
          <w:sz w:val="24"/>
          <w:szCs w:val="24"/>
          <w:u w:val="none"/>
        </w:rPr>
      </w:pPr>
      <w:r w:rsidRPr="003D294A">
        <w:rPr>
          <w:rFonts w:ascii="Times New Roman" w:hAnsi="Times New Roman"/>
          <w:sz w:val="24"/>
          <w:szCs w:val="24"/>
          <w:u w:val="none"/>
        </w:rPr>
        <w:t>znajd</w:t>
      </w:r>
      <w:r w:rsidR="006F2A79">
        <w:rPr>
          <w:rFonts w:ascii="Times New Roman" w:hAnsi="Times New Roman"/>
          <w:sz w:val="24"/>
          <w:szCs w:val="24"/>
          <w:u w:val="none"/>
        </w:rPr>
        <w:t>owania</w:t>
      </w:r>
      <w:r w:rsidRPr="003D294A">
        <w:rPr>
          <w:rFonts w:ascii="Times New Roman" w:hAnsi="Times New Roman"/>
          <w:sz w:val="24"/>
          <w:szCs w:val="24"/>
          <w:u w:val="none"/>
        </w:rPr>
        <w:t xml:space="preserve"> się w sytuacji ekonomicznej i finansowej zapewnia</w:t>
      </w:r>
      <w:r w:rsidR="00C40458">
        <w:rPr>
          <w:rFonts w:ascii="Times New Roman" w:hAnsi="Times New Roman"/>
          <w:sz w:val="24"/>
          <w:szCs w:val="24"/>
          <w:u w:val="none"/>
        </w:rPr>
        <w:t>jącej wykonanie zamówienia</w:t>
      </w:r>
      <w:r w:rsidR="00AD4244">
        <w:rPr>
          <w:rFonts w:ascii="Times New Roman" w:hAnsi="Times New Roman"/>
          <w:sz w:val="24"/>
          <w:szCs w:val="24"/>
          <w:u w:val="none"/>
        </w:rPr>
        <w:t>;</w:t>
      </w:r>
    </w:p>
    <w:p w:rsidR="00C40458" w:rsidRPr="00EC5744" w:rsidRDefault="006F2A79" w:rsidP="006F2A79">
      <w:pPr>
        <w:pStyle w:val="Tekstpodstawowywcity"/>
        <w:widowControl w:val="0"/>
        <w:tabs>
          <w:tab w:val="left" w:pos="3119"/>
          <w:tab w:val="num" w:pos="4500"/>
        </w:tabs>
        <w:ind w:left="360"/>
        <w:jc w:val="both"/>
        <w:rPr>
          <w:rFonts w:ascii="Times New Roman" w:hAnsi="Times New Roman"/>
          <w:b/>
          <w:sz w:val="24"/>
          <w:szCs w:val="24"/>
          <w:u w:val="none"/>
        </w:rPr>
      </w:pPr>
      <w:r w:rsidRPr="000712B4">
        <w:rPr>
          <w:rFonts w:ascii="Times New Roman" w:hAnsi="Times New Roman"/>
          <w:sz w:val="24"/>
          <w:szCs w:val="24"/>
          <w:u w:val="none"/>
        </w:rPr>
        <w:t>Opis sposobu dokonywania oceny spełniania tego warunku</w:t>
      </w:r>
      <w:r>
        <w:rPr>
          <w:rFonts w:ascii="Times New Roman" w:hAnsi="Times New Roman"/>
          <w:sz w:val="24"/>
          <w:szCs w:val="24"/>
          <w:u w:val="none"/>
        </w:rPr>
        <w:t xml:space="preserve">: </w:t>
      </w:r>
      <w:r w:rsidR="00C40458" w:rsidRPr="00EC5744">
        <w:rPr>
          <w:rFonts w:ascii="Times New Roman" w:hAnsi="Times New Roman"/>
          <w:b/>
          <w:sz w:val="24"/>
          <w:szCs w:val="24"/>
          <w:u w:val="none"/>
        </w:rPr>
        <w:t xml:space="preserve">Zamawiający </w:t>
      </w:r>
      <w:r w:rsidR="00AE10E6">
        <w:rPr>
          <w:rFonts w:ascii="Times New Roman" w:hAnsi="Times New Roman"/>
          <w:b/>
          <w:sz w:val="24"/>
          <w:szCs w:val="24"/>
          <w:u w:val="none"/>
        </w:rPr>
        <w:t>nie precyzuje wymagań w tym zakresie.</w:t>
      </w:r>
    </w:p>
    <w:p w:rsidR="00810B83" w:rsidRPr="00245294" w:rsidRDefault="006054D3" w:rsidP="00C40458">
      <w:pPr>
        <w:pStyle w:val="Tekstpodstawowywcity"/>
        <w:widowControl w:val="0"/>
        <w:tabs>
          <w:tab w:val="num" w:pos="720"/>
          <w:tab w:val="left" w:pos="3119"/>
          <w:tab w:val="num" w:pos="4500"/>
        </w:tabs>
        <w:jc w:val="both"/>
        <w:rPr>
          <w:rFonts w:ascii="Times New Roman" w:hAnsi="Times New Roman"/>
          <w:color w:val="FF0000"/>
          <w:sz w:val="24"/>
          <w:szCs w:val="24"/>
          <w:u w:val="none"/>
        </w:rPr>
      </w:pPr>
      <w:r w:rsidRPr="00245294">
        <w:rPr>
          <w:rFonts w:ascii="Times New Roman" w:hAnsi="Times New Roman"/>
          <w:color w:val="FF0000"/>
          <w:sz w:val="24"/>
          <w:szCs w:val="24"/>
          <w:u w:val="none"/>
        </w:rPr>
        <w:t xml:space="preserve"> </w:t>
      </w:r>
    </w:p>
    <w:p w:rsidR="00DD7A9D" w:rsidRPr="00AC6EA8" w:rsidRDefault="0016350A" w:rsidP="0016350A">
      <w:pPr>
        <w:pStyle w:val="Tekstpodstawowywcity"/>
        <w:widowControl w:val="0"/>
        <w:numPr>
          <w:ilvl w:val="0"/>
          <w:numId w:val="1"/>
        </w:numPr>
        <w:tabs>
          <w:tab w:val="clear" w:pos="720"/>
          <w:tab w:val="num" w:pos="360"/>
          <w:tab w:val="left" w:pos="3119"/>
        </w:tabs>
        <w:ind w:left="360"/>
        <w:jc w:val="both"/>
        <w:rPr>
          <w:rFonts w:ascii="Times New Roman" w:hAnsi="Times New Roman"/>
          <w:b/>
          <w:sz w:val="24"/>
          <w:szCs w:val="24"/>
          <w:u w:val="none"/>
        </w:rPr>
      </w:pPr>
      <w:r>
        <w:rPr>
          <w:rFonts w:ascii="Times New Roman" w:hAnsi="Times New Roman"/>
          <w:b/>
          <w:sz w:val="24"/>
          <w:szCs w:val="24"/>
          <w:u w:val="none"/>
        </w:rPr>
        <w:t xml:space="preserve">Wykonawcy są również zobowiązani udokumentować, że </w:t>
      </w:r>
      <w:r w:rsidR="009843E3" w:rsidRPr="00AC6EA8">
        <w:rPr>
          <w:rFonts w:ascii="Times New Roman" w:hAnsi="Times New Roman"/>
          <w:b/>
          <w:sz w:val="24"/>
          <w:szCs w:val="24"/>
          <w:u w:val="none"/>
        </w:rPr>
        <w:t>spełniają warunk</w:t>
      </w:r>
      <w:r w:rsidR="00E15D1F">
        <w:rPr>
          <w:rFonts w:ascii="Times New Roman" w:hAnsi="Times New Roman"/>
          <w:b/>
          <w:sz w:val="24"/>
          <w:szCs w:val="24"/>
          <w:u w:val="none"/>
        </w:rPr>
        <w:t>i</w:t>
      </w:r>
      <w:r w:rsidR="009843E3" w:rsidRPr="00AC6EA8">
        <w:rPr>
          <w:rFonts w:ascii="Times New Roman" w:hAnsi="Times New Roman"/>
          <w:b/>
          <w:sz w:val="24"/>
          <w:szCs w:val="24"/>
          <w:u w:val="none"/>
        </w:rPr>
        <w:t xml:space="preserve"> udziału</w:t>
      </w:r>
      <w:r>
        <w:rPr>
          <w:rFonts w:ascii="Times New Roman" w:hAnsi="Times New Roman"/>
          <w:b/>
          <w:sz w:val="24"/>
          <w:szCs w:val="24"/>
          <w:u w:val="none"/>
        </w:rPr>
        <w:t xml:space="preserve">    </w:t>
      </w:r>
      <w:r w:rsidR="009843E3" w:rsidRPr="00AC6EA8">
        <w:rPr>
          <w:rFonts w:ascii="Times New Roman" w:hAnsi="Times New Roman"/>
          <w:b/>
          <w:sz w:val="24"/>
          <w:szCs w:val="24"/>
          <w:u w:val="none"/>
        </w:rPr>
        <w:t xml:space="preserve"> w postępowaniu dotycząc</w:t>
      </w:r>
      <w:r w:rsidR="00E15D1F">
        <w:rPr>
          <w:rFonts w:ascii="Times New Roman" w:hAnsi="Times New Roman"/>
          <w:b/>
          <w:sz w:val="24"/>
          <w:szCs w:val="24"/>
          <w:u w:val="none"/>
        </w:rPr>
        <w:t>e</w:t>
      </w:r>
      <w:r w:rsidR="009843E3" w:rsidRPr="00AC6EA8">
        <w:rPr>
          <w:rFonts w:ascii="Times New Roman" w:hAnsi="Times New Roman"/>
          <w:b/>
          <w:sz w:val="24"/>
          <w:szCs w:val="24"/>
          <w:u w:val="none"/>
        </w:rPr>
        <w:t xml:space="preserve"> braku podstaw do wykluczenia z postępowania o udzielenie zamówienia publicznego w okolicznościach, o których mowa w art. 24 ust. 1 </w:t>
      </w:r>
      <w:r w:rsidR="00E15D1F">
        <w:rPr>
          <w:rFonts w:ascii="Times New Roman" w:hAnsi="Times New Roman"/>
          <w:b/>
          <w:sz w:val="24"/>
          <w:szCs w:val="24"/>
          <w:u w:val="none"/>
        </w:rPr>
        <w:t xml:space="preserve">i 2 </w:t>
      </w:r>
      <w:r w:rsidR="009843E3" w:rsidRPr="00AC6EA8">
        <w:rPr>
          <w:rFonts w:ascii="Times New Roman" w:hAnsi="Times New Roman"/>
          <w:b/>
          <w:sz w:val="24"/>
          <w:szCs w:val="24"/>
          <w:u w:val="none"/>
        </w:rPr>
        <w:t xml:space="preserve">ustawy </w:t>
      </w:r>
      <w:proofErr w:type="spellStart"/>
      <w:r w:rsidR="009843E3" w:rsidRPr="00AC6EA8">
        <w:rPr>
          <w:rFonts w:ascii="Times New Roman" w:hAnsi="Times New Roman"/>
          <w:b/>
          <w:sz w:val="24"/>
          <w:szCs w:val="24"/>
          <w:u w:val="none"/>
        </w:rPr>
        <w:t>Pzp</w:t>
      </w:r>
      <w:proofErr w:type="spellEnd"/>
      <w:r w:rsidR="009843E3" w:rsidRPr="00AC6EA8">
        <w:rPr>
          <w:rFonts w:ascii="Times New Roman" w:hAnsi="Times New Roman"/>
          <w:b/>
          <w:sz w:val="24"/>
          <w:szCs w:val="24"/>
          <w:u w:val="none"/>
        </w:rPr>
        <w:t>.</w:t>
      </w:r>
    </w:p>
    <w:p w:rsidR="0003075A" w:rsidRDefault="0003075A" w:rsidP="0016350A">
      <w:pPr>
        <w:pStyle w:val="Tekstpodstawowywcity"/>
        <w:widowControl w:val="0"/>
        <w:tabs>
          <w:tab w:val="left" w:pos="2977"/>
          <w:tab w:val="left" w:pos="3119"/>
        </w:tabs>
        <w:jc w:val="both"/>
        <w:rPr>
          <w:rFonts w:ascii="Times New Roman" w:hAnsi="Times New Roman"/>
          <w:sz w:val="24"/>
          <w:szCs w:val="24"/>
          <w:u w:val="none"/>
        </w:rPr>
      </w:pPr>
    </w:p>
    <w:p w:rsidR="00DD7A9D" w:rsidRPr="006C040F" w:rsidRDefault="00DD7A9D" w:rsidP="00DD7A9D">
      <w:pPr>
        <w:pStyle w:val="Tekstpodstawowywcity"/>
        <w:widowControl w:val="0"/>
        <w:tabs>
          <w:tab w:val="left" w:pos="2977"/>
          <w:tab w:val="left" w:pos="3119"/>
        </w:tabs>
        <w:jc w:val="both"/>
        <w:rPr>
          <w:rFonts w:ascii="Times New Roman" w:hAnsi="Times New Roman"/>
          <w:b/>
          <w:sz w:val="24"/>
          <w:szCs w:val="24"/>
        </w:rPr>
      </w:pPr>
      <w:r w:rsidRPr="006C040F">
        <w:rPr>
          <w:rFonts w:ascii="Times New Roman" w:hAnsi="Times New Roman"/>
          <w:sz w:val="24"/>
          <w:szCs w:val="24"/>
        </w:rPr>
        <w:t>W przypadku Wykonawców wspólnie ubiegających się o udzielenie zamówienia, warunki ok</w:t>
      </w:r>
      <w:r w:rsidR="009843E3" w:rsidRPr="006C040F">
        <w:rPr>
          <w:rFonts w:ascii="Times New Roman" w:hAnsi="Times New Roman"/>
          <w:sz w:val="24"/>
          <w:szCs w:val="24"/>
        </w:rPr>
        <w:t xml:space="preserve">reślone w </w:t>
      </w:r>
      <w:proofErr w:type="spellStart"/>
      <w:r w:rsidR="009843E3" w:rsidRPr="006C040F">
        <w:rPr>
          <w:rFonts w:ascii="Times New Roman" w:hAnsi="Times New Roman"/>
          <w:sz w:val="24"/>
          <w:szCs w:val="24"/>
        </w:rPr>
        <w:t>p</w:t>
      </w:r>
      <w:r w:rsidR="00E15D1F" w:rsidRPr="006C040F">
        <w:rPr>
          <w:rFonts w:ascii="Times New Roman" w:hAnsi="Times New Roman"/>
          <w:sz w:val="24"/>
          <w:szCs w:val="24"/>
        </w:rPr>
        <w:t>p</w:t>
      </w:r>
      <w:r w:rsidR="009843E3" w:rsidRPr="006C040F">
        <w:rPr>
          <w:rFonts w:ascii="Times New Roman" w:hAnsi="Times New Roman"/>
          <w:sz w:val="24"/>
          <w:szCs w:val="24"/>
        </w:rPr>
        <w:t>kt</w:t>
      </w:r>
      <w:proofErr w:type="spellEnd"/>
      <w:r w:rsidR="009843E3" w:rsidRPr="006C040F">
        <w:rPr>
          <w:rFonts w:ascii="Times New Roman" w:hAnsi="Times New Roman"/>
          <w:sz w:val="24"/>
          <w:szCs w:val="24"/>
        </w:rPr>
        <w:t xml:space="preserve"> 1 lit. a, b, c, d, </w:t>
      </w:r>
      <w:r w:rsidRPr="006C040F">
        <w:rPr>
          <w:rFonts w:ascii="Times New Roman" w:hAnsi="Times New Roman"/>
          <w:sz w:val="24"/>
          <w:szCs w:val="24"/>
        </w:rPr>
        <w:t xml:space="preserve"> winien spełniać </w:t>
      </w:r>
      <w:r w:rsidR="00B821D0" w:rsidRPr="006C040F">
        <w:rPr>
          <w:rFonts w:ascii="Times New Roman" w:hAnsi="Times New Roman"/>
          <w:sz w:val="24"/>
          <w:szCs w:val="24"/>
        </w:rPr>
        <w:t xml:space="preserve">co najmniej </w:t>
      </w:r>
      <w:r w:rsidRPr="006C040F">
        <w:rPr>
          <w:rFonts w:ascii="Times New Roman" w:hAnsi="Times New Roman"/>
          <w:sz w:val="24"/>
          <w:szCs w:val="24"/>
        </w:rPr>
        <w:t xml:space="preserve">jeden Wykonawca lub wszyscy Wykonawcy wspólnie. </w:t>
      </w:r>
      <w:r w:rsidRPr="006C040F">
        <w:rPr>
          <w:rFonts w:ascii="Times New Roman" w:hAnsi="Times New Roman"/>
          <w:b/>
          <w:sz w:val="24"/>
          <w:szCs w:val="24"/>
        </w:rPr>
        <w:t xml:space="preserve">Warunek określony w </w:t>
      </w:r>
      <w:proofErr w:type="spellStart"/>
      <w:r w:rsidRPr="006C040F">
        <w:rPr>
          <w:rFonts w:ascii="Times New Roman" w:hAnsi="Times New Roman"/>
          <w:b/>
          <w:sz w:val="24"/>
          <w:szCs w:val="24"/>
        </w:rPr>
        <w:t>ppkt</w:t>
      </w:r>
      <w:proofErr w:type="spellEnd"/>
      <w:r w:rsidRPr="006C040F">
        <w:rPr>
          <w:rFonts w:ascii="Times New Roman" w:hAnsi="Times New Roman"/>
          <w:b/>
          <w:sz w:val="24"/>
          <w:szCs w:val="24"/>
        </w:rPr>
        <w:t xml:space="preserve"> </w:t>
      </w:r>
      <w:r w:rsidR="00AC6EA8" w:rsidRPr="006C040F">
        <w:rPr>
          <w:rFonts w:ascii="Times New Roman" w:hAnsi="Times New Roman"/>
          <w:b/>
          <w:sz w:val="24"/>
          <w:szCs w:val="24"/>
        </w:rPr>
        <w:t>2</w:t>
      </w:r>
      <w:r w:rsidR="0090612A" w:rsidRPr="006C040F">
        <w:rPr>
          <w:rFonts w:ascii="Times New Roman" w:hAnsi="Times New Roman"/>
          <w:b/>
          <w:sz w:val="24"/>
          <w:szCs w:val="24"/>
        </w:rPr>
        <w:t>,</w:t>
      </w:r>
      <w:r w:rsidRPr="006C040F">
        <w:rPr>
          <w:rFonts w:ascii="Times New Roman" w:hAnsi="Times New Roman"/>
          <w:b/>
          <w:sz w:val="24"/>
          <w:szCs w:val="24"/>
        </w:rPr>
        <w:t xml:space="preserve"> powinien spełniać każdy </w:t>
      </w:r>
      <w:r w:rsidR="00B821D0" w:rsidRPr="006C040F">
        <w:rPr>
          <w:rFonts w:ascii="Times New Roman" w:hAnsi="Times New Roman"/>
          <w:b/>
          <w:sz w:val="24"/>
          <w:szCs w:val="24"/>
        </w:rPr>
        <w:br/>
      </w:r>
      <w:r w:rsidRPr="006C040F">
        <w:rPr>
          <w:rFonts w:ascii="Times New Roman" w:hAnsi="Times New Roman"/>
          <w:b/>
          <w:sz w:val="24"/>
          <w:szCs w:val="24"/>
        </w:rPr>
        <w:t>z Wykonawców oddzielnie.</w:t>
      </w:r>
    </w:p>
    <w:p w:rsidR="00D63756" w:rsidRPr="00C30356" w:rsidRDefault="00B821D0" w:rsidP="00DD7A9D">
      <w:pPr>
        <w:pStyle w:val="Tekstpodstawowywcity"/>
        <w:widowControl w:val="0"/>
        <w:tabs>
          <w:tab w:val="left" w:pos="2977"/>
          <w:tab w:val="left" w:pos="3119"/>
        </w:tabs>
        <w:jc w:val="both"/>
        <w:rPr>
          <w:rFonts w:ascii="Times New Roman" w:hAnsi="Times New Roman"/>
          <w:b/>
          <w:sz w:val="24"/>
          <w:szCs w:val="24"/>
          <w:u w:val="none"/>
        </w:rPr>
      </w:pPr>
      <w:r>
        <w:rPr>
          <w:rFonts w:ascii="Times New Roman" w:hAnsi="Times New Roman"/>
          <w:sz w:val="24"/>
          <w:szCs w:val="24"/>
          <w:u w:val="none"/>
        </w:rPr>
        <w:t>Wykonawca powołujący</w:t>
      </w:r>
      <w:r w:rsidR="00AF59EE">
        <w:rPr>
          <w:rFonts w:ascii="Times New Roman" w:hAnsi="Times New Roman"/>
          <w:sz w:val="24"/>
          <w:szCs w:val="24"/>
          <w:u w:val="none"/>
        </w:rPr>
        <w:t xml:space="preserve"> się przy wykazywaniu spełnienia warunków udziału w postępowaniu na potencjał innych podmiotów, które będą brały udział w realizacji części zamówienia, winien przedłożyć pisemne zobowiązanie tych podmiotów do oddania mu do dyspozycji niezbędnych zasobów na okres korzystania z n</w:t>
      </w:r>
      <w:r w:rsidR="00221FD5">
        <w:rPr>
          <w:rFonts w:ascii="Times New Roman" w:hAnsi="Times New Roman"/>
          <w:sz w:val="24"/>
          <w:szCs w:val="24"/>
          <w:u w:val="none"/>
        </w:rPr>
        <w:t>ich przy wykonywaniu zamówienia</w:t>
      </w:r>
      <w:r w:rsidR="00221FD5">
        <w:rPr>
          <w:rFonts w:ascii="Times New Roman" w:hAnsi="Times New Roman"/>
          <w:b/>
          <w:sz w:val="24"/>
          <w:szCs w:val="24"/>
          <w:u w:val="none"/>
        </w:rPr>
        <w:t xml:space="preserve"> – wzór zobowiązania stanowi zał. </w:t>
      </w:r>
      <w:r w:rsidR="00C30356">
        <w:rPr>
          <w:rFonts w:ascii="Times New Roman" w:hAnsi="Times New Roman"/>
          <w:b/>
          <w:sz w:val="24"/>
          <w:szCs w:val="24"/>
          <w:u w:val="none"/>
        </w:rPr>
        <w:t>nr</w:t>
      </w:r>
      <w:r w:rsidR="00221FD5" w:rsidRPr="00E15D1F">
        <w:rPr>
          <w:rFonts w:ascii="Times New Roman" w:hAnsi="Times New Roman"/>
          <w:b/>
          <w:color w:val="FF0000"/>
          <w:sz w:val="24"/>
          <w:szCs w:val="24"/>
          <w:u w:val="none"/>
        </w:rPr>
        <w:t xml:space="preserve"> </w:t>
      </w:r>
      <w:r w:rsidR="000D5CB3" w:rsidRPr="000D5CB3">
        <w:rPr>
          <w:rFonts w:ascii="Times New Roman" w:hAnsi="Times New Roman"/>
          <w:b/>
          <w:sz w:val="24"/>
          <w:szCs w:val="24"/>
          <w:u w:val="none"/>
        </w:rPr>
        <w:t>8</w:t>
      </w:r>
      <w:r w:rsidR="00221FD5" w:rsidRPr="00C30356">
        <w:rPr>
          <w:rFonts w:ascii="Times New Roman" w:hAnsi="Times New Roman"/>
          <w:b/>
          <w:sz w:val="24"/>
          <w:szCs w:val="24"/>
          <w:u w:val="none"/>
        </w:rPr>
        <w:t xml:space="preserve"> do oferty</w:t>
      </w:r>
      <w:r w:rsidR="00F71DBA" w:rsidRPr="00C30356">
        <w:rPr>
          <w:rFonts w:ascii="Times New Roman" w:hAnsi="Times New Roman"/>
          <w:b/>
          <w:sz w:val="24"/>
          <w:szCs w:val="24"/>
          <w:u w:val="none"/>
        </w:rPr>
        <w:t>.</w:t>
      </w:r>
    </w:p>
    <w:p w:rsidR="00DE5A56" w:rsidRDefault="00DE5A56" w:rsidP="00DD7A9D">
      <w:pPr>
        <w:pStyle w:val="Tekstpodstawowywcity"/>
        <w:widowControl w:val="0"/>
        <w:tabs>
          <w:tab w:val="left" w:pos="2977"/>
          <w:tab w:val="left" w:pos="3119"/>
        </w:tabs>
        <w:jc w:val="both"/>
        <w:rPr>
          <w:rFonts w:ascii="Times New Roman" w:hAnsi="Times New Roman"/>
          <w:b/>
          <w:sz w:val="24"/>
          <w:szCs w:val="24"/>
        </w:rPr>
      </w:pPr>
    </w:p>
    <w:p w:rsidR="0013467B" w:rsidRDefault="0013467B" w:rsidP="00DD7A9D">
      <w:pPr>
        <w:pStyle w:val="Tekstpodstawowywcity"/>
        <w:widowControl w:val="0"/>
        <w:tabs>
          <w:tab w:val="left" w:pos="2977"/>
          <w:tab w:val="left" w:pos="3119"/>
        </w:tabs>
        <w:jc w:val="both"/>
        <w:rPr>
          <w:rFonts w:ascii="Times New Roman" w:hAnsi="Times New Roman"/>
          <w:b/>
          <w:sz w:val="24"/>
          <w:szCs w:val="24"/>
          <w:u w:val="none"/>
        </w:rPr>
      </w:pPr>
      <w:r w:rsidRPr="0013467B">
        <w:rPr>
          <w:rFonts w:ascii="Times New Roman" w:hAnsi="Times New Roman"/>
          <w:b/>
          <w:sz w:val="24"/>
          <w:szCs w:val="24"/>
        </w:rPr>
        <w:t>Opis sposobu dokonywania oceny spełnienia tych warunków:</w:t>
      </w:r>
      <w:r w:rsidRPr="007A361F">
        <w:rPr>
          <w:rFonts w:ascii="Times New Roman" w:hAnsi="Times New Roman"/>
          <w:sz w:val="24"/>
          <w:szCs w:val="24"/>
          <w:u w:val="none"/>
        </w:rPr>
        <w:t xml:space="preserve"> </w:t>
      </w:r>
      <w:r w:rsidRPr="0013467B">
        <w:rPr>
          <w:rFonts w:ascii="Times New Roman" w:hAnsi="Times New Roman"/>
          <w:b/>
          <w:sz w:val="24"/>
          <w:szCs w:val="24"/>
          <w:u w:val="none"/>
        </w:rPr>
        <w:t xml:space="preserve">Ocena spełnienia warunków </w:t>
      </w:r>
      <w:r w:rsidR="00D63756">
        <w:rPr>
          <w:rFonts w:ascii="Times New Roman" w:hAnsi="Times New Roman"/>
          <w:b/>
          <w:sz w:val="24"/>
          <w:szCs w:val="24"/>
          <w:u w:val="none"/>
        </w:rPr>
        <w:t xml:space="preserve">udziału w postępowaniu </w:t>
      </w:r>
      <w:r w:rsidRPr="0013467B">
        <w:rPr>
          <w:rFonts w:ascii="Times New Roman" w:hAnsi="Times New Roman"/>
          <w:b/>
          <w:sz w:val="24"/>
          <w:szCs w:val="24"/>
          <w:u w:val="none"/>
        </w:rPr>
        <w:t>wymaganych od Wykonawców zostanie dokonana na podstawie żądanych w pkt. 6</w:t>
      </w:r>
      <w:r w:rsidR="00D92D33">
        <w:rPr>
          <w:rFonts w:ascii="Times New Roman" w:hAnsi="Times New Roman"/>
          <w:b/>
          <w:sz w:val="24"/>
          <w:szCs w:val="24"/>
          <w:u w:val="none"/>
        </w:rPr>
        <w:t xml:space="preserve"> </w:t>
      </w:r>
      <w:proofErr w:type="spellStart"/>
      <w:r w:rsidR="00D92D33">
        <w:rPr>
          <w:rFonts w:ascii="Times New Roman" w:hAnsi="Times New Roman"/>
          <w:b/>
          <w:sz w:val="24"/>
          <w:szCs w:val="24"/>
          <w:u w:val="none"/>
        </w:rPr>
        <w:t>siwz</w:t>
      </w:r>
      <w:proofErr w:type="spellEnd"/>
      <w:r w:rsidR="00D92D33">
        <w:rPr>
          <w:rFonts w:ascii="Times New Roman" w:hAnsi="Times New Roman"/>
          <w:b/>
          <w:sz w:val="24"/>
          <w:szCs w:val="24"/>
          <w:u w:val="none"/>
        </w:rPr>
        <w:t xml:space="preserve"> oświadczeń lub dokumentów</w:t>
      </w:r>
      <w:r w:rsidR="00E15D1F">
        <w:rPr>
          <w:rFonts w:ascii="Times New Roman" w:hAnsi="Times New Roman"/>
          <w:b/>
          <w:sz w:val="24"/>
          <w:szCs w:val="24"/>
          <w:u w:val="none"/>
        </w:rPr>
        <w:t>.</w:t>
      </w:r>
    </w:p>
    <w:p w:rsidR="00D92D33" w:rsidRDefault="00D92D33" w:rsidP="00DD7A9D">
      <w:pPr>
        <w:pStyle w:val="Tekstpodstawowywcity"/>
        <w:widowControl w:val="0"/>
        <w:tabs>
          <w:tab w:val="left" w:pos="2977"/>
          <w:tab w:val="left" w:pos="3119"/>
        </w:tabs>
        <w:jc w:val="both"/>
        <w:rPr>
          <w:rFonts w:ascii="Times New Roman" w:hAnsi="Times New Roman"/>
          <w:b/>
          <w:sz w:val="24"/>
          <w:szCs w:val="24"/>
          <w:u w:val="none"/>
        </w:rPr>
      </w:pPr>
    </w:p>
    <w:p w:rsidR="0094592F" w:rsidRPr="0013467B" w:rsidRDefault="0094592F" w:rsidP="00DD7A9D">
      <w:pPr>
        <w:pStyle w:val="Tekstpodstawowywcity"/>
        <w:widowControl w:val="0"/>
        <w:tabs>
          <w:tab w:val="left" w:pos="2977"/>
          <w:tab w:val="left" w:pos="3119"/>
        </w:tabs>
        <w:jc w:val="both"/>
        <w:rPr>
          <w:rFonts w:ascii="Times New Roman" w:hAnsi="Times New Roman"/>
          <w:b/>
          <w:sz w:val="24"/>
          <w:szCs w:val="24"/>
          <w:u w:val="none"/>
        </w:rPr>
      </w:pPr>
    </w:p>
    <w:p w:rsidR="00C51C8A" w:rsidRDefault="00C51C8A" w:rsidP="003A4FC9">
      <w:pPr>
        <w:pStyle w:val="Tekstpodstawowywcity"/>
        <w:widowControl w:val="0"/>
        <w:numPr>
          <w:ilvl w:val="0"/>
          <w:numId w:val="10"/>
        </w:numPr>
        <w:tabs>
          <w:tab w:val="clear" w:pos="720"/>
          <w:tab w:val="left" w:pos="400"/>
          <w:tab w:val="num" w:pos="540"/>
        </w:tabs>
        <w:ind w:left="360"/>
        <w:jc w:val="left"/>
        <w:rPr>
          <w:rFonts w:ascii="Times New Roman" w:hAnsi="Times New Roman"/>
          <w:b/>
          <w:sz w:val="28"/>
          <w:szCs w:val="28"/>
        </w:rPr>
      </w:pPr>
      <w:r>
        <w:rPr>
          <w:rFonts w:ascii="Times New Roman" w:hAnsi="Times New Roman"/>
          <w:b/>
          <w:sz w:val="28"/>
          <w:szCs w:val="28"/>
        </w:rPr>
        <w:lastRenderedPageBreak/>
        <w:t xml:space="preserve">Wykaz oświadczeń lub dokumentów, jakie mają dostarczyć Wykonawcy  </w:t>
      </w:r>
      <w:r>
        <w:rPr>
          <w:rFonts w:ascii="Times New Roman" w:hAnsi="Times New Roman"/>
          <w:b/>
          <w:sz w:val="28"/>
          <w:szCs w:val="28"/>
        </w:rPr>
        <w:br/>
        <w:t>w celu potwierdzenia spełnienia warunków udziału w postępowaniu:</w:t>
      </w:r>
    </w:p>
    <w:p w:rsidR="00C51C8A" w:rsidRDefault="00C51C8A" w:rsidP="00C51C8A">
      <w:pPr>
        <w:pStyle w:val="Tekstpodstawowywcity"/>
        <w:widowControl w:val="0"/>
        <w:tabs>
          <w:tab w:val="left" w:pos="400"/>
        </w:tabs>
        <w:jc w:val="left"/>
        <w:rPr>
          <w:rFonts w:ascii="Times New Roman" w:hAnsi="Times New Roman"/>
          <w:b/>
          <w:sz w:val="28"/>
          <w:szCs w:val="28"/>
        </w:rPr>
      </w:pPr>
    </w:p>
    <w:p w:rsidR="00C51C8A" w:rsidRDefault="00C51C8A" w:rsidP="00C51C8A">
      <w:pPr>
        <w:widowControl w:val="0"/>
        <w:tabs>
          <w:tab w:val="left" w:pos="360"/>
          <w:tab w:val="left" w:pos="3119"/>
        </w:tabs>
        <w:jc w:val="both"/>
        <w:rPr>
          <w:b/>
          <w:snapToGrid w:val="0"/>
          <w:sz w:val="24"/>
        </w:rPr>
      </w:pPr>
      <w:r>
        <w:rPr>
          <w:b/>
          <w:snapToGrid w:val="0"/>
          <w:sz w:val="24"/>
        </w:rPr>
        <w:tab/>
        <w:t>Do oferty wypełnionej na Formularzu oferty należy załączyć:</w:t>
      </w:r>
    </w:p>
    <w:p w:rsidR="00C51C8A" w:rsidRDefault="00C51C8A" w:rsidP="00C51C8A">
      <w:pPr>
        <w:widowControl w:val="0"/>
        <w:tabs>
          <w:tab w:val="left" w:pos="360"/>
          <w:tab w:val="left" w:pos="3119"/>
        </w:tabs>
        <w:jc w:val="both"/>
        <w:rPr>
          <w:b/>
          <w:snapToGrid w:val="0"/>
          <w:sz w:val="24"/>
        </w:rPr>
      </w:pPr>
      <w:r>
        <w:rPr>
          <w:b/>
          <w:snapToGrid w:val="0"/>
          <w:sz w:val="24"/>
        </w:rPr>
        <w:t xml:space="preserve"> </w:t>
      </w:r>
    </w:p>
    <w:p w:rsidR="00C51C8A" w:rsidRPr="008255FB" w:rsidRDefault="005628AD" w:rsidP="003A4FC9">
      <w:pPr>
        <w:widowControl w:val="0"/>
        <w:numPr>
          <w:ilvl w:val="1"/>
          <w:numId w:val="8"/>
        </w:numPr>
        <w:tabs>
          <w:tab w:val="clear" w:pos="1500"/>
          <w:tab w:val="num" w:pos="360"/>
          <w:tab w:val="left" w:pos="2977"/>
          <w:tab w:val="left" w:pos="3119"/>
        </w:tabs>
        <w:ind w:left="360"/>
        <w:jc w:val="both"/>
        <w:rPr>
          <w:sz w:val="24"/>
          <w:szCs w:val="24"/>
        </w:rPr>
      </w:pPr>
      <w:r>
        <w:rPr>
          <w:b/>
          <w:snapToGrid w:val="0"/>
          <w:sz w:val="24"/>
        </w:rPr>
        <w:t>W celu oceny</w:t>
      </w:r>
      <w:r w:rsidR="00C51C8A">
        <w:rPr>
          <w:b/>
          <w:snapToGrid w:val="0"/>
          <w:sz w:val="24"/>
        </w:rPr>
        <w:t xml:space="preserve"> spełniania </w:t>
      </w:r>
      <w:r>
        <w:rPr>
          <w:b/>
          <w:snapToGrid w:val="0"/>
          <w:sz w:val="24"/>
        </w:rPr>
        <w:t>przez wykonawcę warunków</w:t>
      </w:r>
      <w:r w:rsidR="00C51C8A">
        <w:rPr>
          <w:b/>
          <w:snapToGrid w:val="0"/>
          <w:sz w:val="24"/>
        </w:rPr>
        <w:t>, o których mowa w art.</w:t>
      </w:r>
      <w:r w:rsidR="00386FE1">
        <w:rPr>
          <w:b/>
          <w:snapToGrid w:val="0"/>
          <w:sz w:val="24"/>
        </w:rPr>
        <w:t xml:space="preserve"> </w:t>
      </w:r>
      <w:r w:rsidR="00C51C8A">
        <w:rPr>
          <w:b/>
          <w:snapToGrid w:val="0"/>
          <w:sz w:val="24"/>
        </w:rPr>
        <w:t>22 ust.</w:t>
      </w:r>
      <w:r w:rsidR="00386FE1">
        <w:rPr>
          <w:b/>
          <w:snapToGrid w:val="0"/>
          <w:sz w:val="24"/>
        </w:rPr>
        <w:t xml:space="preserve"> </w:t>
      </w:r>
      <w:r w:rsidR="00C51C8A">
        <w:rPr>
          <w:b/>
          <w:snapToGrid w:val="0"/>
          <w:sz w:val="24"/>
        </w:rPr>
        <w:t xml:space="preserve">1 ustawy </w:t>
      </w:r>
      <w:proofErr w:type="spellStart"/>
      <w:r w:rsidR="00C51C8A">
        <w:rPr>
          <w:b/>
          <w:snapToGrid w:val="0"/>
          <w:sz w:val="24"/>
        </w:rPr>
        <w:t>Pzp</w:t>
      </w:r>
      <w:proofErr w:type="spellEnd"/>
      <w:r w:rsidR="00C51C8A">
        <w:rPr>
          <w:b/>
          <w:snapToGrid w:val="0"/>
          <w:sz w:val="24"/>
        </w:rPr>
        <w:t xml:space="preserve">: </w:t>
      </w:r>
    </w:p>
    <w:p w:rsidR="00C51C8A" w:rsidRPr="003D294A" w:rsidRDefault="00C51C8A" w:rsidP="00C51C8A">
      <w:pPr>
        <w:pStyle w:val="Tekstpodstawowywcity"/>
        <w:widowControl w:val="0"/>
        <w:tabs>
          <w:tab w:val="left" w:pos="2977"/>
          <w:tab w:val="left" w:pos="3119"/>
        </w:tabs>
        <w:ind w:left="420"/>
        <w:jc w:val="both"/>
        <w:rPr>
          <w:rFonts w:ascii="Times New Roman" w:hAnsi="Times New Roman"/>
          <w:sz w:val="24"/>
          <w:szCs w:val="24"/>
          <w:u w:val="none"/>
        </w:rPr>
      </w:pPr>
    </w:p>
    <w:p w:rsidR="00B03DE3" w:rsidRDefault="00336362"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Pr>
          <w:rFonts w:ascii="Times New Roman" w:hAnsi="Times New Roman"/>
          <w:sz w:val="24"/>
          <w:szCs w:val="24"/>
          <w:u w:val="none"/>
        </w:rPr>
        <w:t>oświadczenie w</w:t>
      </w:r>
      <w:r w:rsidR="00C51C8A" w:rsidRPr="003D294A">
        <w:rPr>
          <w:rFonts w:ascii="Times New Roman" w:hAnsi="Times New Roman"/>
          <w:sz w:val="24"/>
          <w:szCs w:val="24"/>
          <w:u w:val="none"/>
        </w:rPr>
        <w:t xml:space="preserve">ykonawcy o spełnianiu warunków udziału w postępowaniu określonych </w:t>
      </w:r>
      <w:r w:rsidR="00C51C8A" w:rsidRPr="003D294A">
        <w:rPr>
          <w:rFonts w:ascii="Times New Roman" w:hAnsi="Times New Roman"/>
          <w:sz w:val="24"/>
          <w:szCs w:val="24"/>
          <w:u w:val="none"/>
        </w:rPr>
        <w:br/>
        <w:t xml:space="preserve">w art. 22 ust. 1 pkt 1- 4 ustawy Prawo zamówień publicznych– </w:t>
      </w:r>
      <w:r w:rsidR="00C51C8A" w:rsidRPr="003D294A">
        <w:rPr>
          <w:rFonts w:ascii="Times New Roman" w:hAnsi="Times New Roman"/>
          <w:b/>
          <w:sz w:val="24"/>
          <w:szCs w:val="24"/>
          <w:u w:val="none"/>
        </w:rPr>
        <w:t>na</w:t>
      </w:r>
      <w:r w:rsidR="00C51C8A" w:rsidRPr="003D294A">
        <w:rPr>
          <w:rFonts w:ascii="Times New Roman" w:hAnsi="Times New Roman"/>
          <w:sz w:val="24"/>
          <w:szCs w:val="24"/>
          <w:u w:val="none"/>
        </w:rPr>
        <w:t xml:space="preserve"> </w:t>
      </w:r>
      <w:r w:rsidR="00C51C8A" w:rsidRPr="003D294A">
        <w:rPr>
          <w:rFonts w:ascii="Times New Roman" w:hAnsi="Times New Roman"/>
          <w:b/>
          <w:sz w:val="24"/>
          <w:szCs w:val="24"/>
          <w:u w:val="none"/>
        </w:rPr>
        <w:t>zał. nr 1 do oferty</w:t>
      </w:r>
      <w:r w:rsidR="00C51C8A" w:rsidRPr="003D294A">
        <w:rPr>
          <w:rFonts w:ascii="Times New Roman" w:hAnsi="Times New Roman"/>
          <w:sz w:val="24"/>
          <w:szCs w:val="24"/>
          <w:u w:val="none"/>
        </w:rPr>
        <w:t>,</w:t>
      </w:r>
    </w:p>
    <w:p w:rsidR="002F723E" w:rsidRDefault="002F723E"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Pr>
          <w:rFonts w:ascii="Times New Roman" w:hAnsi="Times New Roman"/>
          <w:sz w:val="24"/>
          <w:szCs w:val="24"/>
          <w:u w:val="none"/>
        </w:rPr>
        <w:t>zezwolenie powiatowego lekarza weterynarii na zbieranie i wywóz padłych zwierząt,</w:t>
      </w:r>
    </w:p>
    <w:p w:rsidR="00B03DE3" w:rsidRDefault="00B03DE3"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sidRPr="00017CFB">
        <w:rPr>
          <w:rFonts w:ascii="Times New Roman" w:hAnsi="Times New Roman"/>
          <w:sz w:val="24"/>
          <w:szCs w:val="24"/>
          <w:u w:val="none"/>
        </w:rPr>
        <w:t>wykaz wykonanych, a w przypadku świadczeń okresowych lub ciągłych również wykonywanych</w:t>
      </w:r>
      <w:r>
        <w:rPr>
          <w:rFonts w:ascii="Times New Roman" w:hAnsi="Times New Roman"/>
          <w:sz w:val="24"/>
          <w:szCs w:val="24"/>
          <w:u w:val="none"/>
        </w:rPr>
        <w:t xml:space="preserve"> głównych dostaw lub usług</w:t>
      </w:r>
      <w:r w:rsidRPr="00017CFB">
        <w:rPr>
          <w:rFonts w:ascii="Times New Roman" w:hAnsi="Times New Roman"/>
          <w:sz w:val="24"/>
          <w:szCs w:val="24"/>
          <w:u w:val="none"/>
        </w:rPr>
        <w:t xml:space="preserve"> w okresie ostatnich 3 lat przed upływem terminu składania ofert albo wniosków o dopuszczenie do udziału w postępowaniu, a jeżeli okres prowadzenia działalności jest krótszy – to w tym okresie –</w:t>
      </w:r>
      <w:r>
        <w:rPr>
          <w:rFonts w:ascii="Times New Roman" w:hAnsi="Times New Roman"/>
          <w:sz w:val="24"/>
          <w:szCs w:val="24"/>
          <w:u w:val="none"/>
        </w:rPr>
        <w:t xml:space="preserve">wraz </w:t>
      </w:r>
      <w:r w:rsidRPr="00017CFB">
        <w:rPr>
          <w:rFonts w:ascii="Times New Roman" w:hAnsi="Times New Roman"/>
          <w:sz w:val="24"/>
          <w:szCs w:val="24"/>
          <w:u w:val="none"/>
        </w:rPr>
        <w:t xml:space="preserve">z podaniem ich wartości, </w:t>
      </w:r>
      <w:r>
        <w:rPr>
          <w:rFonts w:ascii="Times New Roman" w:hAnsi="Times New Roman"/>
          <w:sz w:val="24"/>
          <w:szCs w:val="24"/>
          <w:u w:val="none"/>
        </w:rPr>
        <w:t>przedmiotu, dat</w:t>
      </w:r>
      <w:r w:rsidRPr="00017CFB">
        <w:rPr>
          <w:rFonts w:ascii="Times New Roman" w:hAnsi="Times New Roman"/>
          <w:sz w:val="24"/>
          <w:szCs w:val="24"/>
          <w:u w:val="none"/>
        </w:rPr>
        <w:t xml:space="preserve"> wykonania</w:t>
      </w:r>
      <w:r>
        <w:rPr>
          <w:rFonts w:ascii="Times New Roman" w:hAnsi="Times New Roman"/>
          <w:sz w:val="24"/>
          <w:szCs w:val="24"/>
          <w:u w:val="none"/>
        </w:rPr>
        <w:t xml:space="preserve"> i podmiotów na rzecz których dostawy lub usługi zostały wykonane</w:t>
      </w:r>
      <w:r w:rsidRPr="00017CFB">
        <w:rPr>
          <w:rFonts w:ascii="Times New Roman" w:hAnsi="Times New Roman"/>
          <w:sz w:val="24"/>
          <w:szCs w:val="24"/>
          <w:u w:val="none"/>
        </w:rPr>
        <w:t xml:space="preserve"> – </w:t>
      </w:r>
      <w:r w:rsidRPr="00017CFB">
        <w:rPr>
          <w:rFonts w:ascii="Times New Roman" w:hAnsi="Times New Roman"/>
          <w:b/>
          <w:sz w:val="24"/>
          <w:szCs w:val="24"/>
          <w:u w:val="none"/>
        </w:rPr>
        <w:t xml:space="preserve">na zał. nr </w:t>
      </w:r>
      <w:r w:rsidR="0085555D">
        <w:rPr>
          <w:rFonts w:ascii="Times New Roman" w:hAnsi="Times New Roman"/>
          <w:b/>
          <w:sz w:val="24"/>
          <w:szCs w:val="24"/>
          <w:u w:val="none"/>
        </w:rPr>
        <w:t>2</w:t>
      </w:r>
      <w:r w:rsidRPr="00017CFB">
        <w:rPr>
          <w:rFonts w:ascii="Times New Roman" w:hAnsi="Times New Roman"/>
          <w:b/>
          <w:sz w:val="24"/>
          <w:szCs w:val="24"/>
          <w:u w:val="none"/>
        </w:rPr>
        <w:t xml:space="preserve"> do oferty</w:t>
      </w:r>
      <w:r w:rsidRPr="00017CFB">
        <w:rPr>
          <w:rFonts w:ascii="Times New Roman" w:hAnsi="Times New Roman"/>
          <w:sz w:val="24"/>
          <w:szCs w:val="24"/>
          <w:u w:val="none"/>
        </w:rPr>
        <w:t xml:space="preserve"> oraz załączeniem </w:t>
      </w:r>
      <w:r>
        <w:rPr>
          <w:rFonts w:ascii="Times New Roman" w:hAnsi="Times New Roman"/>
          <w:sz w:val="24"/>
          <w:szCs w:val="24"/>
          <w:u w:val="none"/>
        </w:rPr>
        <w:t>dowodów</w:t>
      </w:r>
      <w:r w:rsidRPr="00017CFB">
        <w:rPr>
          <w:rFonts w:ascii="Times New Roman" w:hAnsi="Times New Roman"/>
          <w:sz w:val="24"/>
          <w:szCs w:val="24"/>
          <w:u w:val="none"/>
        </w:rPr>
        <w:t xml:space="preserve"> </w:t>
      </w:r>
      <w:r>
        <w:rPr>
          <w:rFonts w:ascii="Times New Roman" w:hAnsi="Times New Roman"/>
          <w:sz w:val="24"/>
          <w:szCs w:val="24"/>
          <w:u w:val="none"/>
        </w:rPr>
        <w:t>czy zostały</w:t>
      </w:r>
      <w:r w:rsidRPr="00017CFB">
        <w:rPr>
          <w:rFonts w:ascii="Times New Roman" w:hAnsi="Times New Roman"/>
          <w:sz w:val="24"/>
          <w:szCs w:val="24"/>
          <w:u w:val="none"/>
        </w:rPr>
        <w:t xml:space="preserve"> wykonane lub są</w:t>
      </w:r>
      <w:r w:rsidR="00FE2556">
        <w:rPr>
          <w:rFonts w:ascii="Times New Roman" w:hAnsi="Times New Roman"/>
          <w:sz w:val="24"/>
          <w:szCs w:val="24"/>
          <w:u w:val="none"/>
        </w:rPr>
        <w:t xml:space="preserve"> wykonywane należycie;</w:t>
      </w:r>
    </w:p>
    <w:p w:rsidR="00FE2556" w:rsidRPr="00FE2556" w:rsidRDefault="00FE2556" w:rsidP="00FE2556">
      <w:pPr>
        <w:pStyle w:val="Tekstpodstawowywcity"/>
        <w:widowControl w:val="0"/>
        <w:tabs>
          <w:tab w:val="left" w:pos="720"/>
        </w:tabs>
        <w:ind w:left="720"/>
        <w:jc w:val="both"/>
        <w:rPr>
          <w:rFonts w:ascii="Times New Roman" w:hAnsi="Times New Roman"/>
          <w:b/>
          <w:sz w:val="24"/>
          <w:szCs w:val="24"/>
          <w:u w:val="none"/>
        </w:rPr>
      </w:pPr>
      <w:r w:rsidRPr="00FE2556">
        <w:rPr>
          <w:rFonts w:ascii="Times New Roman" w:hAnsi="Times New Roman"/>
          <w:b/>
          <w:sz w:val="24"/>
          <w:szCs w:val="24"/>
          <w:u w:val="none"/>
        </w:rPr>
        <w:t>W przypadku gdy Zamawiający jest podmiotem, na rzecz którego usługi wskazane w wykazie, zostały wcześniej wykonane, wykonawca nie ma obowiązku przedkładania wskazanych dowodów.</w:t>
      </w:r>
    </w:p>
    <w:p w:rsidR="00EC4E68" w:rsidRPr="00D920A7" w:rsidRDefault="00EC4E68" w:rsidP="00EC4E68">
      <w:pPr>
        <w:pStyle w:val="Tekstpodstawowywcity"/>
        <w:widowControl w:val="0"/>
        <w:ind w:left="708"/>
        <w:jc w:val="both"/>
        <w:rPr>
          <w:rFonts w:ascii="Times New Roman" w:hAnsi="Times New Roman"/>
          <w:sz w:val="24"/>
          <w:szCs w:val="24"/>
        </w:rPr>
      </w:pPr>
      <w:r w:rsidRPr="00EC4E68">
        <w:rPr>
          <w:rFonts w:ascii="Times New Roman" w:hAnsi="Times New Roman"/>
          <w:sz w:val="24"/>
          <w:szCs w:val="24"/>
        </w:rPr>
        <w:t>UWAGA: W okresie 12 miesięcy od daty wejścia w życie rozporządzenia Prezesa Rady Ministrów z dnia 19 lutego 2013r. w sprawie rodzajów dokumentów, jakich może żądać zamawiający od wykonawcy, oraz  form, w jakich te dokumenty mogą być składane</w:t>
      </w:r>
      <w:r>
        <w:rPr>
          <w:rFonts w:ascii="Times New Roman" w:hAnsi="Times New Roman"/>
          <w:sz w:val="24"/>
          <w:szCs w:val="24"/>
        </w:rPr>
        <w:t xml:space="preserve"> (tj. od dnia 20.02.2013r.)</w:t>
      </w:r>
      <w:r w:rsidR="00D920A7">
        <w:rPr>
          <w:rFonts w:ascii="Times New Roman" w:hAnsi="Times New Roman"/>
          <w:sz w:val="24"/>
          <w:szCs w:val="24"/>
        </w:rPr>
        <w:t>,</w:t>
      </w:r>
      <w:r>
        <w:rPr>
          <w:rFonts w:ascii="Times New Roman" w:hAnsi="Times New Roman"/>
          <w:sz w:val="24"/>
          <w:szCs w:val="24"/>
        </w:rPr>
        <w:t xml:space="preserve"> </w:t>
      </w:r>
      <w:r w:rsidR="005C0D15">
        <w:rPr>
          <w:rFonts w:ascii="Times New Roman" w:hAnsi="Times New Roman"/>
          <w:sz w:val="24"/>
          <w:szCs w:val="24"/>
        </w:rPr>
        <w:t xml:space="preserve">w zakresie dowodów dopuszcza się stosowanie dokumentów </w:t>
      </w:r>
      <w:r w:rsidR="005C0D15" w:rsidRPr="00D920A7">
        <w:rPr>
          <w:rFonts w:ascii="Times New Roman" w:hAnsi="Times New Roman"/>
          <w:sz w:val="24"/>
          <w:szCs w:val="24"/>
        </w:rPr>
        <w:t xml:space="preserve">potwierdzających </w:t>
      </w:r>
      <w:r w:rsidR="002F1473">
        <w:rPr>
          <w:rFonts w:ascii="Times New Roman" w:hAnsi="Times New Roman"/>
          <w:sz w:val="24"/>
          <w:szCs w:val="24"/>
        </w:rPr>
        <w:t xml:space="preserve">należyte </w:t>
      </w:r>
      <w:r w:rsidR="005C0D15" w:rsidRPr="00D920A7">
        <w:rPr>
          <w:rFonts w:ascii="Times New Roman" w:hAnsi="Times New Roman"/>
          <w:sz w:val="24"/>
          <w:szCs w:val="24"/>
        </w:rPr>
        <w:t xml:space="preserve">wykonanie </w:t>
      </w:r>
      <w:r w:rsidR="002F1473">
        <w:rPr>
          <w:rFonts w:ascii="Times New Roman" w:hAnsi="Times New Roman"/>
          <w:sz w:val="24"/>
          <w:szCs w:val="24"/>
        </w:rPr>
        <w:t xml:space="preserve">dostaw lub usług, </w:t>
      </w:r>
      <w:r w:rsidR="00D920A7">
        <w:rPr>
          <w:rFonts w:ascii="Times New Roman" w:hAnsi="Times New Roman"/>
          <w:sz w:val="24"/>
          <w:szCs w:val="24"/>
        </w:rPr>
        <w:t>wydanych na podstawie przepisów obowiązujących przed dniem wejścia w życie ww. rozporządzenia.</w:t>
      </w:r>
    </w:p>
    <w:p w:rsidR="00C51C8A" w:rsidRPr="00CA6E49" w:rsidRDefault="00C51C8A" w:rsidP="003A4FC9">
      <w:pPr>
        <w:widowControl w:val="0"/>
        <w:numPr>
          <w:ilvl w:val="5"/>
          <w:numId w:val="8"/>
        </w:numPr>
        <w:tabs>
          <w:tab w:val="clear" w:pos="4320"/>
          <w:tab w:val="num" w:pos="360"/>
        </w:tabs>
        <w:ind w:left="720"/>
        <w:jc w:val="both"/>
        <w:rPr>
          <w:sz w:val="24"/>
          <w:szCs w:val="24"/>
        </w:rPr>
      </w:pPr>
      <w:r w:rsidRPr="00550BB4">
        <w:rPr>
          <w:sz w:val="24"/>
          <w:szCs w:val="24"/>
        </w:rPr>
        <w:t xml:space="preserve">wykaz </w:t>
      </w:r>
      <w:r w:rsidR="00B5204C">
        <w:rPr>
          <w:sz w:val="24"/>
          <w:szCs w:val="24"/>
        </w:rPr>
        <w:t>narzę</w:t>
      </w:r>
      <w:r w:rsidR="00CD58B0">
        <w:rPr>
          <w:sz w:val="24"/>
          <w:szCs w:val="24"/>
        </w:rPr>
        <w:t>dzi</w:t>
      </w:r>
      <w:r w:rsidRPr="00550BB4">
        <w:rPr>
          <w:sz w:val="24"/>
          <w:szCs w:val="24"/>
        </w:rPr>
        <w:t>,</w:t>
      </w:r>
      <w:r w:rsidR="00CD58B0">
        <w:rPr>
          <w:sz w:val="24"/>
          <w:szCs w:val="24"/>
        </w:rPr>
        <w:t xml:space="preserve"> wyposażenia zakładu i urządzeń technicznych dostępnych wykonawcy usług w celu wykonania zamówienia wraz z informacją o podstawie do dysponowania tymi zasobami</w:t>
      </w:r>
      <w:r w:rsidRPr="00550BB4">
        <w:rPr>
          <w:sz w:val="24"/>
          <w:szCs w:val="24"/>
        </w:rPr>
        <w:t xml:space="preserve"> – </w:t>
      </w:r>
      <w:r w:rsidRPr="00512BA0">
        <w:rPr>
          <w:b/>
          <w:sz w:val="24"/>
          <w:szCs w:val="24"/>
        </w:rPr>
        <w:t xml:space="preserve">zał. nr </w:t>
      </w:r>
      <w:r>
        <w:rPr>
          <w:b/>
          <w:sz w:val="24"/>
          <w:szCs w:val="24"/>
        </w:rPr>
        <w:t>3</w:t>
      </w:r>
      <w:r w:rsidRPr="00512BA0">
        <w:rPr>
          <w:b/>
          <w:sz w:val="24"/>
          <w:szCs w:val="24"/>
        </w:rPr>
        <w:t xml:space="preserve"> do oferty</w:t>
      </w:r>
      <w:r>
        <w:rPr>
          <w:b/>
          <w:sz w:val="24"/>
          <w:szCs w:val="24"/>
        </w:rPr>
        <w:t>,</w:t>
      </w:r>
    </w:p>
    <w:p w:rsidR="00CA6E49" w:rsidRDefault="00CA6E49" w:rsidP="003A4FC9">
      <w:pPr>
        <w:widowControl w:val="0"/>
        <w:numPr>
          <w:ilvl w:val="5"/>
          <w:numId w:val="8"/>
        </w:numPr>
        <w:tabs>
          <w:tab w:val="clear" w:pos="4320"/>
          <w:tab w:val="num" w:pos="360"/>
        </w:tabs>
        <w:ind w:left="720"/>
        <w:jc w:val="both"/>
        <w:rPr>
          <w:b/>
          <w:sz w:val="24"/>
          <w:szCs w:val="24"/>
        </w:rPr>
      </w:pPr>
      <w:r w:rsidRPr="00CA6E49">
        <w:rPr>
          <w:sz w:val="24"/>
          <w:szCs w:val="24"/>
        </w:rPr>
        <w:t>wykaz osób, które będą</w:t>
      </w:r>
      <w:r w:rsidR="008E7FC3">
        <w:rPr>
          <w:sz w:val="24"/>
          <w:szCs w:val="24"/>
        </w:rPr>
        <w:t xml:space="preserve"> uczestniczyć w wykonaniu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informacja o podstawie do dysponowania tymi osobami </w:t>
      </w:r>
      <w:r w:rsidR="008E7FC3" w:rsidRPr="008E7FC3">
        <w:rPr>
          <w:b/>
          <w:sz w:val="24"/>
          <w:szCs w:val="24"/>
        </w:rPr>
        <w:t>- zał. nr 4 do oferty,</w:t>
      </w:r>
    </w:p>
    <w:p w:rsidR="008E7FC3" w:rsidRPr="008E7FC3" w:rsidRDefault="008E7FC3" w:rsidP="003A4FC9">
      <w:pPr>
        <w:widowControl w:val="0"/>
        <w:numPr>
          <w:ilvl w:val="5"/>
          <w:numId w:val="8"/>
        </w:numPr>
        <w:tabs>
          <w:tab w:val="clear" w:pos="4320"/>
          <w:tab w:val="num" w:pos="360"/>
        </w:tabs>
        <w:ind w:left="720"/>
        <w:jc w:val="both"/>
        <w:rPr>
          <w:b/>
          <w:sz w:val="24"/>
          <w:szCs w:val="24"/>
        </w:rPr>
      </w:pPr>
      <w:r w:rsidRPr="008E7FC3">
        <w:rPr>
          <w:sz w:val="24"/>
          <w:szCs w:val="24"/>
        </w:rPr>
        <w:t>oświadczenie, że osoby, które będą uczestniczyć w wykonaniu zamówienia, posiadają wymagane uprawnienia, jeżeli ustawy nakładają obowią</w:t>
      </w:r>
      <w:r>
        <w:rPr>
          <w:sz w:val="24"/>
          <w:szCs w:val="24"/>
        </w:rPr>
        <w:t xml:space="preserve">zek posiadania takich uprawnień </w:t>
      </w:r>
      <w:r w:rsidRPr="008E7FC3">
        <w:rPr>
          <w:b/>
          <w:sz w:val="24"/>
          <w:szCs w:val="24"/>
        </w:rPr>
        <w:t>– zał.nr 5 do oferty,</w:t>
      </w:r>
    </w:p>
    <w:p w:rsidR="008E7FC3" w:rsidRDefault="008E7FC3" w:rsidP="00C51C8A">
      <w:pPr>
        <w:widowControl w:val="0"/>
        <w:tabs>
          <w:tab w:val="num" w:pos="780"/>
        </w:tabs>
        <w:jc w:val="both"/>
        <w:rPr>
          <w:sz w:val="24"/>
          <w:szCs w:val="24"/>
        </w:rPr>
      </w:pPr>
    </w:p>
    <w:p w:rsidR="00B20F12" w:rsidRDefault="00B20F12" w:rsidP="00C51C8A">
      <w:pPr>
        <w:widowControl w:val="0"/>
        <w:tabs>
          <w:tab w:val="num" w:pos="780"/>
        </w:tabs>
        <w:jc w:val="both"/>
        <w:rPr>
          <w:sz w:val="24"/>
          <w:szCs w:val="24"/>
        </w:rPr>
      </w:pPr>
      <w:r>
        <w:rPr>
          <w:sz w:val="24"/>
          <w:szCs w:val="24"/>
        </w:rPr>
        <w:t xml:space="preserve">Jeżeli Wykonawca ma siedzibę lub miejsce zamieszkania poza terytorium Rzeczypospolitej </w:t>
      </w:r>
      <w:r w:rsidRPr="00FB1C3B">
        <w:rPr>
          <w:sz w:val="24"/>
          <w:szCs w:val="24"/>
        </w:rPr>
        <w:t>Polskiej, zamiast dokumentów</w:t>
      </w:r>
      <w:r>
        <w:rPr>
          <w:sz w:val="24"/>
          <w:szCs w:val="24"/>
        </w:rPr>
        <w:t>,</w:t>
      </w:r>
      <w:r w:rsidR="008E7FC3">
        <w:rPr>
          <w:sz w:val="24"/>
          <w:szCs w:val="24"/>
        </w:rPr>
        <w:t xml:space="preserve"> o których mowa w pkt 1 </w:t>
      </w:r>
      <w:proofErr w:type="spellStart"/>
      <w:r w:rsidR="008E7FC3">
        <w:rPr>
          <w:sz w:val="24"/>
          <w:szCs w:val="24"/>
        </w:rPr>
        <w:t>ppkt</w:t>
      </w:r>
      <w:proofErr w:type="spellEnd"/>
      <w:r w:rsidR="008E7FC3">
        <w:rPr>
          <w:sz w:val="24"/>
          <w:szCs w:val="24"/>
        </w:rPr>
        <w:t xml:space="preserve"> b)</w:t>
      </w:r>
      <w:r w:rsidRPr="00B20F12">
        <w:rPr>
          <w:sz w:val="24"/>
          <w:szCs w:val="24"/>
        </w:rPr>
        <w:t xml:space="preserve"> </w:t>
      </w:r>
      <w:r w:rsidRPr="00FB1C3B">
        <w:rPr>
          <w:sz w:val="24"/>
          <w:szCs w:val="24"/>
        </w:rPr>
        <w:t>składa dokument</w:t>
      </w:r>
      <w:r>
        <w:rPr>
          <w:sz w:val="24"/>
          <w:szCs w:val="24"/>
        </w:rPr>
        <w:t xml:space="preserve"> lub dokumenty wystawione w kraju, w którym ma siedzibę lub miejsce zamieszkania, potwierdzające odpowiednio, że posiada uprawnienia do wykonywania działalności związanej z przedmiotem zamówienia.</w:t>
      </w:r>
    </w:p>
    <w:p w:rsidR="00C51C8A" w:rsidRPr="00FF6390" w:rsidRDefault="00B20F12" w:rsidP="00C51C8A">
      <w:pPr>
        <w:widowControl w:val="0"/>
        <w:tabs>
          <w:tab w:val="num" w:pos="780"/>
        </w:tabs>
        <w:jc w:val="both"/>
        <w:rPr>
          <w:b/>
          <w:sz w:val="24"/>
          <w:szCs w:val="24"/>
        </w:rPr>
      </w:pPr>
      <w:r>
        <w:rPr>
          <w:sz w:val="24"/>
          <w:szCs w:val="24"/>
        </w:rPr>
        <w:t xml:space="preserve"> </w:t>
      </w:r>
    </w:p>
    <w:p w:rsidR="00C51C8A" w:rsidRDefault="00C51C8A" w:rsidP="00C51C8A">
      <w:pPr>
        <w:widowControl w:val="0"/>
        <w:tabs>
          <w:tab w:val="left" w:pos="2977"/>
          <w:tab w:val="left" w:pos="3119"/>
        </w:tabs>
        <w:ind w:left="360" w:hanging="360"/>
        <w:jc w:val="both"/>
        <w:rPr>
          <w:b/>
          <w:snapToGrid w:val="0"/>
          <w:sz w:val="24"/>
        </w:rPr>
      </w:pPr>
      <w:r w:rsidRPr="00BD6584">
        <w:rPr>
          <w:b/>
          <w:snapToGrid w:val="0"/>
          <w:sz w:val="24"/>
        </w:rPr>
        <w:t>2)</w:t>
      </w:r>
      <w:r>
        <w:rPr>
          <w:b/>
          <w:snapToGrid w:val="0"/>
          <w:sz w:val="24"/>
        </w:rPr>
        <w:t xml:space="preserve"> </w:t>
      </w:r>
      <w:r w:rsidRPr="000342F3">
        <w:rPr>
          <w:b/>
          <w:snapToGrid w:val="0"/>
          <w:sz w:val="24"/>
        </w:rPr>
        <w:t xml:space="preserve">W celu </w:t>
      </w:r>
      <w:r>
        <w:rPr>
          <w:b/>
          <w:snapToGrid w:val="0"/>
          <w:sz w:val="24"/>
        </w:rPr>
        <w:t>wykazania braku podstaw do wykluczenia z postępowania o udzielenie zamówienia wykonawcy w okolicznościach o których mowa w art. 24 ust.</w:t>
      </w:r>
      <w:r w:rsidR="00386FE1">
        <w:rPr>
          <w:b/>
          <w:snapToGrid w:val="0"/>
          <w:sz w:val="24"/>
        </w:rPr>
        <w:t xml:space="preserve"> </w:t>
      </w:r>
      <w:r>
        <w:rPr>
          <w:b/>
          <w:snapToGrid w:val="0"/>
          <w:sz w:val="24"/>
        </w:rPr>
        <w:t>1</w:t>
      </w:r>
      <w:r w:rsidR="000F7D93">
        <w:rPr>
          <w:b/>
          <w:snapToGrid w:val="0"/>
          <w:sz w:val="24"/>
        </w:rPr>
        <w:t xml:space="preserve"> </w:t>
      </w:r>
      <w:r>
        <w:rPr>
          <w:b/>
          <w:snapToGrid w:val="0"/>
          <w:sz w:val="24"/>
        </w:rPr>
        <w:t>ustawy</w:t>
      </w:r>
      <w:r w:rsidR="00641C62">
        <w:rPr>
          <w:b/>
          <w:snapToGrid w:val="0"/>
          <w:sz w:val="24"/>
        </w:rPr>
        <w:t>,</w:t>
      </w:r>
      <w:r>
        <w:rPr>
          <w:b/>
          <w:snapToGrid w:val="0"/>
          <w:sz w:val="24"/>
        </w:rPr>
        <w:t xml:space="preserve"> należy złożyć następujące dokumenty w formie oryginału lub kserokopii poświadczonych za zgodność z oryginałem przez Wykonawcę lub osobę upoważnioną: </w:t>
      </w:r>
    </w:p>
    <w:p w:rsidR="00C51C8A" w:rsidRDefault="00C51C8A" w:rsidP="00C51C8A">
      <w:pPr>
        <w:widowControl w:val="0"/>
        <w:tabs>
          <w:tab w:val="left" w:pos="2977"/>
          <w:tab w:val="left" w:pos="3119"/>
          <w:tab w:val="num" w:pos="4500"/>
        </w:tabs>
        <w:jc w:val="both"/>
        <w:rPr>
          <w:sz w:val="24"/>
          <w:szCs w:val="24"/>
        </w:rPr>
      </w:pPr>
    </w:p>
    <w:p w:rsidR="00C51C8A" w:rsidRDefault="00C51C8A" w:rsidP="003A4FC9">
      <w:pPr>
        <w:widowControl w:val="0"/>
        <w:numPr>
          <w:ilvl w:val="5"/>
          <w:numId w:val="8"/>
        </w:numPr>
        <w:tabs>
          <w:tab w:val="clear" w:pos="4320"/>
          <w:tab w:val="left" w:pos="-3060"/>
        </w:tabs>
        <w:ind w:left="720"/>
        <w:jc w:val="both"/>
        <w:rPr>
          <w:sz w:val="24"/>
          <w:szCs w:val="24"/>
        </w:rPr>
      </w:pPr>
      <w:r>
        <w:rPr>
          <w:sz w:val="24"/>
          <w:szCs w:val="24"/>
        </w:rPr>
        <w:t xml:space="preserve">oświadczenie o braku podstaw do wykluczenia wg wzoru - </w:t>
      </w:r>
      <w:r>
        <w:rPr>
          <w:b/>
          <w:sz w:val="24"/>
          <w:szCs w:val="24"/>
        </w:rPr>
        <w:t xml:space="preserve">na zał. nr </w:t>
      </w:r>
      <w:r w:rsidR="008E7FC3">
        <w:rPr>
          <w:b/>
          <w:sz w:val="24"/>
          <w:szCs w:val="24"/>
        </w:rPr>
        <w:t>6</w:t>
      </w:r>
      <w:r w:rsidRPr="00EE073E">
        <w:rPr>
          <w:b/>
          <w:sz w:val="24"/>
          <w:szCs w:val="24"/>
        </w:rPr>
        <w:t xml:space="preserve"> do oferty</w:t>
      </w:r>
      <w:r>
        <w:rPr>
          <w:sz w:val="24"/>
          <w:szCs w:val="24"/>
        </w:rPr>
        <w:t>,</w:t>
      </w:r>
    </w:p>
    <w:p w:rsidR="00C51C8A" w:rsidRPr="006E55A4" w:rsidRDefault="00C51C8A" w:rsidP="003A4FC9">
      <w:pPr>
        <w:widowControl w:val="0"/>
        <w:numPr>
          <w:ilvl w:val="5"/>
          <w:numId w:val="8"/>
        </w:numPr>
        <w:tabs>
          <w:tab w:val="clear" w:pos="4320"/>
          <w:tab w:val="left" w:pos="-3060"/>
        </w:tabs>
        <w:ind w:left="720"/>
        <w:jc w:val="both"/>
        <w:rPr>
          <w:sz w:val="24"/>
          <w:szCs w:val="24"/>
        </w:rPr>
      </w:pPr>
      <w:r>
        <w:rPr>
          <w:sz w:val="24"/>
          <w:szCs w:val="24"/>
        </w:rPr>
        <w:lastRenderedPageBreak/>
        <w:t>aktualny odpis z właściwego rejestru</w:t>
      </w:r>
      <w:r w:rsidR="00A27B31">
        <w:rPr>
          <w:sz w:val="24"/>
          <w:szCs w:val="24"/>
        </w:rPr>
        <w:t xml:space="preserve"> lub z centralnej ewidencji i informacji o działalności gospodarczej</w:t>
      </w:r>
      <w:r>
        <w:rPr>
          <w:sz w:val="24"/>
          <w:szCs w:val="24"/>
        </w:rPr>
        <w:t>, jeżeli odrębne przepisy wymagają wpisu do rejestru</w:t>
      </w:r>
      <w:r w:rsidR="00A27B31">
        <w:rPr>
          <w:sz w:val="24"/>
          <w:szCs w:val="24"/>
        </w:rPr>
        <w:t xml:space="preserve"> lub ewidencji</w:t>
      </w:r>
      <w:r>
        <w:rPr>
          <w:sz w:val="24"/>
          <w:szCs w:val="24"/>
        </w:rPr>
        <w:t xml:space="preserve">, w celu wykazania braku podstaw do wykluczenia </w:t>
      </w:r>
      <w:r w:rsidR="00A27B31">
        <w:rPr>
          <w:sz w:val="24"/>
          <w:szCs w:val="24"/>
        </w:rPr>
        <w:t xml:space="preserve">w </w:t>
      </w:r>
      <w:r>
        <w:rPr>
          <w:sz w:val="24"/>
          <w:szCs w:val="24"/>
        </w:rPr>
        <w:t>oparciu o art. 24 ust. 1 pkt 2 ustawy, wystawiony nie wcześniej niż 6 miesięcy przed upł</w:t>
      </w:r>
      <w:r w:rsidR="00EA39E9">
        <w:rPr>
          <w:sz w:val="24"/>
          <w:szCs w:val="24"/>
        </w:rPr>
        <w:t xml:space="preserve">ywem terminu </w:t>
      </w:r>
      <w:r>
        <w:rPr>
          <w:sz w:val="24"/>
          <w:szCs w:val="24"/>
        </w:rPr>
        <w:t>składania ofert,</w:t>
      </w:r>
    </w:p>
    <w:p w:rsidR="00C51C8A" w:rsidRPr="006E55A4" w:rsidRDefault="00C51C8A" w:rsidP="003A4FC9">
      <w:pPr>
        <w:widowControl w:val="0"/>
        <w:numPr>
          <w:ilvl w:val="5"/>
          <w:numId w:val="8"/>
        </w:numPr>
        <w:tabs>
          <w:tab w:val="clear" w:pos="4320"/>
          <w:tab w:val="left" w:pos="-3060"/>
        </w:tabs>
        <w:ind w:left="720"/>
        <w:jc w:val="both"/>
        <w:rPr>
          <w:sz w:val="24"/>
          <w:szCs w:val="24"/>
        </w:rPr>
      </w:pPr>
      <w:r>
        <w:rPr>
          <w:sz w:val="24"/>
          <w:szCs w:val="24"/>
        </w:rPr>
        <w:t>a</w:t>
      </w:r>
      <w:r w:rsidRPr="002C7B2E">
        <w:rPr>
          <w:sz w:val="24"/>
          <w:szCs w:val="24"/>
        </w:rPr>
        <w:t xml:space="preserve">ktualne zaświadczenie właściwego naczelnika urzędu skarbowego </w:t>
      </w:r>
      <w:r>
        <w:rPr>
          <w:sz w:val="24"/>
          <w:szCs w:val="24"/>
        </w:rPr>
        <w:t>potwierdzające, ż</w:t>
      </w:r>
      <w:r w:rsidR="00241557">
        <w:rPr>
          <w:sz w:val="24"/>
          <w:szCs w:val="24"/>
        </w:rPr>
        <w:t>e w</w:t>
      </w:r>
      <w:r w:rsidRPr="002C7B2E">
        <w:rPr>
          <w:sz w:val="24"/>
          <w:szCs w:val="24"/>
        </w:rPr>
        <w:t>ykonawca nie zalega z opłacaniem podatków, lub zaświadczenia,</w:t>
      </w:r>
      <w:r>
        <w:rPr>
          <w:sz w:val="24"/>
          <w:szCs w:val="24"/>
        </w:rPr>
        <w:t xml:space="preserve"> ż</w:t>
      </w:r>
      <w:r w:rsidRPr="002C7B2E">
        <w:rPr>
          <w:sz w:val="24"/>
          <w:szCs w:val="24"/>
        </w:rPr>
        <w:t>e uzyskał</w:t>
      </w:r>
      <w:r>
        <w:rPr>
          <w:sz w:val="24"/>
          <w:szCs w:val="24"/>
        </w:rPr>
        <w:t xml:space="preserve"> przewidziane prawem zwolnienie, odroczenie lub rozłożenie na raty zaległych płatności lub wstrzymanie w całości wykonania decyzji właściwego organu -</w:t>
      </w:r>
      <w:r w:rsidRPr="003F7BBC">
        <w:rPr>
          <w:sz w:val="24"/>
          <w:szCs w:val="24"/>
        </w:rPr>
        <w:t xml:space="preserve"> </w:t>
      </w:r>
      <w:r w:rsidRPr="007140CA">
        <w:rPr>
          <w:sz w:val="24"/>
          <w:szCs w:val="24"/>
          <w:u w:val="single"/>
        </w:rPr>
        <w:t>wystawione nie wcześniej niż 3 miesiące przed upływem terminu składania ofert;</w:t>
      </w:r>
    </w:p>
    <w:p w:rsidR="003C1DA6" w:rsidRDefault="00C51C8A" w:rsidP="002F1473">
      <w:pPr>
        <w:widowControl w:val="0"/>
        <w:numPr>
          <w:ilvl w:val="5"/>
          <w:numId w:val="8"/>
        </w:numPr>
        <w:tabs>
          <w:tab w:val="clear" w:pos="4320"/>
          <w:tab w:val="left" w:pos="-3060"/>
        </w:tabs>
        <w:ind w:left="720"/>
        <w:jc w:val="both"/>
        <w:rPr>
          <w:sz w:val="24"/>
          <w:szCs w:val="24"/>
        </w:rPr>
      </w:pPr>
      <w:r>
        <w:rPr>
          <w:sz w:val="24"/>
          <w:szCs w:val="24"/>
        </w:rPr>
        <w:t>aktualne zaświadczenie oddziału Zakładu Ubezpieczeń Społecznych lub Kasy Rolniczego Ubezpieczenia Społecznego potwierdzających odpowiednio, że wykonawca nie zalega z opłacaniem składek na ubezpieczenie zdrowotn</w:t>
      </w:r>
      <w:r w:rsidR="00241557">
        <w:rPr>
          <w:sz w:val="24"/>
          <w:szCs w:val="24"/>
        </w:rPr>
        <w:t>e i społeczne, lub potwierdzenie</w:t>
      </w:r>
      <w:r>
        <w:rPr>
          <w:sz w:val="24"/>
          <w:szCs w:val="24"/>
        </w:rPr>
        <w:t xml:space="preserve">, że uzyskał przewidziane prawem zwolnienie, odroczenie lub rozłożenie na raty zaległych płatności lub wstrzymanie w całości wykonania decyzji właściwego organu – </w:t>
      </w:r>
      <w:r>
        <w:rPr>
          <w:sz w:val="24"/>
          <w:szCs w:val="24"/>
          <w:u w:val="single"/>
        </w:rPr>
        <w:t>wystawione</w:t>
      </w:r>
      <w:r w:rsidRPr="007140CA">
        <w:rPr>
          <w:sz w:val="24"/>
          <w:szCs w:val="24"/>
          <w:u w:val="single"/>
        </w:rPr>
        <w:t xml:space="preserve"> nie wcześniej niż 3 miesiące przed upływem terminu składania ofert</w:t>
      </w:r>
      <w:r>
        <w:rPr>
          <w:sz w:val="24"/>
          <w:szCs w:val="24"/>
        </w:rPr>
        <w:t>,</w:t>
      </w:r>
    </w:p>
    <w:p w:rsidR="00000578" w:rsidRDefault="00000578" w:rsidP="00C51C8A">
      <w:pPr>
        <w:widowControl w:val="0"/>
        <w:tabs>
          <w:tab w:val="left" w:pos="2977"/>
          <w:tab w:val="left" w:pos="3119"/>
        </w:tabs>
        <w:jc w:val="both"/>
        <w:rPr>
          <w:sz w:val="24"/>
          <w:szCs w:val="24"/>
          <w:u w:val="single"/>
        </w:rPr>
      </w:pPr>
    </w:p>
    <w:p w:rsidR="00F45696" w:rsidRDefault="00F45696" w:rsidP="000D5CB3">
      <w:pPr>
        <w:widowControl w:val="0"/>
        <w:tabs>
          <w:tab w:val="left" w:pos="2977"/>
          <w:tab w:val="left" w:pos="3119"/>
        </w:tabs>
        <w:ind w:left="426" w:hanging="426"/>
        <w:jc w:val="both"/>
        <w:rPr>
          <w:b/>
          <w:sz w:val="24"/>
          <w:szCs w:val="24"/>
        </w:rPr>
      </w:pPr>
      <w:r w:rsidRPr="000D5CB3">
        <w:rPr>
          <w:b/>
          <w:sz w:val="24"/>
          <w:szCs w:val="24"/>
        </w:rPr>
        <w:t xml:space="preserve">3) </w:t>
      </w:r>
      <w:r w:rsidR="000D5CB3">
        <w:rPr>
          <w:b/>
          <w:sz w:val="24"/>
          <w:szCs w:val="24"/>
        </w:rPr>
        <w:t xml:space="preserve"> </w:t>
      </w:r>
      <w:r w:rsidRPr="000D5CB3">
        <w:rPr>
          <w:b/>
          <w:sz w:val="24"/>
          <w:szCs w:val="24"/>
        </w:rPr>
        <w:t xml:space="preserve">W celu wykazania spełnienia warunku udziału w postepowaniu dotyczącego </w:t>
      </w:r>
      <w:r w:rsidR="000D5CB3">
        <w:rPr>
          <w:b/>
          <w:sz w:val="24"/>
          <w:szCs w:val="24"/>
        </w:rPr>
        <w:t xml:space="preserve">braku </w:t>
      </w:r>
      <w:r w:rsidRPr="000D5CB3">
        <w:rPr>
          <w:b/>
          <w:sz w:val="24"/>
          <w:szCs w:val="24"/>
        </w:rPr>
        <w:t xml:space="preserve">podstaw do wykluczenia z postepowania o udzielenie zamówienia wykonawcy w okolicznościach, o których mowa w art. 24 ust. 2 pkt 5 ustawy </w:t>
      </w:r>
      <w:proofErr w:type="spellStart"/>
      <w:r w:rsidRPr="000D5CB3">
        <w:rPr>
          <w:b/>
          <w:sz w:val="24"/>
          <w:szCs w:val="24"/>
        </w:rPr>
        <w:t>Pzp</w:t>
      </w:r>
      <w:proofErr w:type="spellEnd"/>
      <w:r w:rsidRPr="000D5CB3">
        <w:rPr>
          <w:b/>
          <w:sz w:val="24"/>
          <w:szCs w:val="24"/>
        </w:rPr>
        <w:t xml:space="preserve">, należy złożyć </w:t>
      </w:r>
      <w:r w:rsidR="000D5CB3" w:rsidRPr="000D5CB3">
        <w:rPr>
          <w:b/>
          <w:sz w:val="24"/>
          <w:szCs w:val="24"/>
        </w:rPr>
        <w:t>następujące</w:t>
      </w:r>
      <w:r w:rsidRPr="000D5CB3">
        <w:rPr>
          <w:b/>
          <w:sz w:val="24"/>
          <w:szCs w:val="24"/>
        </w:rPr>
        <w:t xml:space="preserve"> dokumenty</w:t>
      </w:r>
      <w:r w:rsidR="000D5CB3" w:rsidRPr="000D5CB3">
        <w:rPr>
          <w:b/>
          <w:sz w:val="24"/>
          <w:szCs w:val="24"/>
        </w:rPr>
        <w:t xml:space="preserve"> w formie oryginału lub kserokopii poświadczonych za zgodność z oryginałem przez Wykonawcę lub osobę upoważnioną</w:t>
      </w:r>
      <w:r w:rsidR="000D5CB3">
        <w:rPr>
          <w:b/>
          <w:sz w:val="24"/>
          <w:szCs w:val="24"/>
        </w:rPr>
        <w:t>:</w:t>
      </w:r>
    </w:p>
    <w:p w:rsidR="000D5CB3" w:rsidRDefault="000D5CB3" w:rsidP="000D5CB3">
      <w:pPr>
        <w:widowControl w:val="0"/>
        <w:tabs>
          <w:tab w:val="left" w:pos="2977"/>
          <w:tab w:val="left" w:pos="3119"/>
        </w:tabs>
        <w:ind w:left="426" w:hanging="426"/>
        <w:jc w:val="both"/>
        <w:rPr>
          <w:b/>
          <w:sz w:val="24"/>
          <w:szCs w:val="24"/>
        </w:rPr>
      </w:pPr>
    </w:p>
    <w:p w:rsidR="000D5CB3" w:rsidRDefault="000D5CB3" w:rsidP="00F452CF">
      <w:pPr>
        <w:tabs>
          <w:tab w:val="num" w:pos="993"/>
        </w:tabs>
        <w:autoSpaceDE w:val="0"/>
        <w:autoSpaceDN w:val="0"/>
        <w:adjustRightInd w:val="0"/>
        <w:ind w:left="709" w:hanging="425"/>
        <w:jc w:val="both"/>
        <w:rPr>
          <w:b/>
          <w:sz w:val="24"/>
          <w:szCs w:val="24"/>
        </w:rPr>
      </w:pPr>
      <w:r>
        <w:rPr>
          <w:b/>
          <w:sz w:val="24"/>
          <w:szCs w:val="24"/>
        </w:rPr>
        <w:t xml:space="preserve"> </w:t>
      </w:r>
      <w:r w:rsidRPr="000D5CB3">
        <w:rPr>
          <w:sz w:val="24"/>
          <w:szCs w:val="24"/>
        </w:rPr>
        <w:t>k)</w:t>
      </w:r>
      <w:r>
        <w:rPr>
          <w:b/>
          <w:sz w:val="24"/>
          <w:szCs w:val="24"/>
        </w:rPr>
        <w:t xml:space="preserve"> </w:t>
      </w:r>
      <w:r>
        <w:rPr>
          <w:sz w:val="24"/>
          <w:szCs w:val="24"/>
        </w:rPr>
        <w:t xml:space="preserve">lista podmiotów należących do tej samej grupy kapitałowej, o której mowa w art. 24 </w:t>
      </w:r>
      <w:r>
        <w:rPr>
          <w:sz w:val="24"/>
          <w:szCs w:val="24"/>
        </w:rPr>
        <w:br/>
        <w:t xml:space="preserve">ust. 2 pkt 5 ustawy </w:t>
      </w:r>
      <w:proofErr w:type="spellStart"/>
      <w:r>
        <w:rPr>
          <w:sz w:val="24"/>
          <w:szCs w:val="24"/>
        </w:rPr>
        <w:t>Pzp</w:t>
      </w:r>
      <w:proofErr w:type="spellEnd"/>
      <w:r>
        <w:rPr>
          <w:sz w:val="24"/>
          <w:szCs w:val="24"/>
        </w:rPr>
        <w:t xml:space="preserve">, albo informacja o tym, że nie należy do grupy kapitałowej </w:t>
      </w:r>
      <w:r>
        <w:rPr>
          <w:b/>
          <w:sz w:val="24"/>
          <w:szCs w:val="24"/>
        </w:rPr>
        <w:t xml:space="preserve">– </w:t>
      </w:r>
      <w:r w:rsidRPr="004D7797">
        <w:rPr>
          <w:b/>
          <w:sz w:val="24"/>
          <w:szCs w:val="24"/>
        </w:rPr>
        <w:t xml:space="preserve">zał. nr </w:t>
      </w:r>
      <w:r>
        <w:rPr>
          <w:b/>
          <w:sz w:val="24"/>
          <w:szCs w:val="24"/>
        </w:rPr>
        <w:t>7</w:t>
      </w:r>
      <w:r w:rsidRPr="004D7797">
        <w:rPr>
          <w:b/>
          <w:sz w:val="24"/>
          <w:szCs w:val="24"/>
        </w:rPr>
        <w:t xml:space="preserve"> do oferty,</w:t>
      </w:r>
    </w:p>
    <w:p w:rsidR="00F452CF" w:rsidRDefault="00F452CF" w:rsidP="000D5CB3">
      <w:pPr>
        <w:tabs>
          <w:tab w:val="num" w:pos="993"/>
        </w:tabs>
        <w:autoSpaceDE w:val="0"/>
        <w:autoSpaceDN w:val="0"/>
        <w:adjustRightInd w:val="0"/>
        <w:ind w:left="349" w:hanging="65"/>
        <w:jc w:val="both"/>
        <w:rPr>
          <w:b/>
          <w:sz w:val="24"/>
          <w:szCs w:val="24"/>
        </w:rPr>
      </w:pPr>
    </w:p>
    <w:p w:rsidR="00026D9C" w:rsidRPr="001F58D7" w:rsidRDefault="000D5CB3" w:rsidP="00532FE9">
      <w:pPr>
        <w:widowControl w:val="0"/>
        <w:tabs>
          <w:tab w:val="left" w:pos="2977"/>
          <w:tab w:val="left" w:pos="3119"/>
          <w:tab w:val="num" w:pos="4500"/>
        </w:tabs>
        <w:jc w:val="both"/>
        <w:rPr>
          <w:b/>
          <w:snapToGrid w:val="0"/>
          <w:sz w:val="24"/>
        </w:rPr>
      </w:pPr>
      <w:r>
        <w:rPr>
          <w:b/>
          <w:snapToGrid w:val="0"/>
          <w:sz w:val="24"/>
        </w:rPr>
        <w:t>4</w:t>
      </w:r>
      <w:r w:rsidR="006317CF">
        <w:rPr>
          <w:b/>
          <w:snapToGrid w:val="0"/>
          <w:sz w:val="24"/>
        </w:rPr>
        <w:t xml:space="preserve">) </w:t>
      </w:r>
      <w:r>
        <w:rPr>
          <w:b/>
          <w:snapToGrid w:val="0"/>
          <w:sz w:val="24"/>
        </w:rPr>
        <w:t xml:space="preserve"> </w:t>
      </w:r>
      <w:r w:rsidR="00137365" w:rsidRPr="000342F3">
        <w:rPr>
          <w:b/>
          <w:snapToGrid w:val="0"/>
          <w:sz w:val="24"/>
        </w:rPr>
        <w:t xml:space="preserve">W celu </w:t>
      </w:r>
      <w:r w:rsidR="00AB4034">
        <w:rPr>
          <w:b/>
          <w:snapToGrid w:val="0"/>
          <w:sz w:val="24"/>
        </w:rPr>
        <w:t>pot</w:t>
      </w:r>
      <w:r w:rsidR="00C1219B">
        <w:rPr>
          <w:b/>
          <w:snapToGrid w:val="0"/>
          <w:sz w:val="24"/>
        </w:rPr>
        <w:t>wierdzeni</w:t>
      </w:r>
      <w:r w:rsidR="008406F2">
        <w:rPr>
          <w:b/>
          <w:snapToGrid w:val="0"/>
          <w:sz w:val="24"/>
        </w:rPr>
        <w:t xml:space="preserve">a, że oferowane </w:t>
      </w:r>
      <w:r w:rsidR="0085555D">
        <w:rPr>
          <w:b/>
          <w:snapToGrid w:val="0"/>
          <w:sz w:val="24"/>
        </w:rPr>
        <w:t>usługi</w:t>
      </w:r>
      <w:r w:rsidR="00AB4034">
        <w:rPr>
          <w:b/>
          <w:snapToGrid w:val="0"/>
          <w:sz w:val="24"/>
        </w:rPr>
        <w:t xml:space="preserve"> odpowiada</w:t>
      </w:r>
      <w:r w:rsidR="00634290">
        <w:rPr>
          <w:b/>
          <w:snapToGrid w:val="0"/>
          <w:sz w:val="24"/>
        </w:rPr>
        <w:t>ją wymaganiom określonym przez Z</w:t>
      </w:r>
      <w:r w:rsidR="009C11E8">
        <w:rPr>
          <w:b/>
          <w:snapToGrid w:val="0"/>
          <w:sz w:val="24"/>
        </w:rPr>
        <w:t>amawiającego</w:t>
      </w:r>
      <w:r w:rsidR="00081B2B">
        <w:rPr>
          <w:b/>
          <w:snapToGrid w:val="0"/>
          <w:sz w:val="24"/>
        </w:rPr>
        <w:t>.</w:t>
      </w:r>
    </w:p>
    <w:p w:rsidR="00E63A5C" w:rsidRPr="00E63A5C" w:rsidRDefault="00E63A5C" w:rsidP="00532FE9">
      <w:pPr>
        <w:widowControl w:val="0"/>
        <w:tabs>
          <w:tab w:val="left" w:pos="2977"/>
          <w:tab w:val="left" w:pos="3119"/>
          <w:tab w:val="num" w:pos="4500"/>
        </w:tabs>
        <w:jc w:val="both"/>
        <w:rPr>
          <w:snapToGrid w:val="0"/>
          <w:sz w:val="24"/>
        </w:rPr>
      </w:pPr>
      <w:r w:rsidRPr="00E63A5C">
        <w:rPr>
          <w:snapToGrid w:val="0"/>
          <w:sz w:val="24"/>
        </w:rPr>
        <w:t xml:space="preserve">Zamawiający nie </w:t>
      </w:r>
      <w:r w:rsidR="00E01B97">
        <w:rPr>
          <w:snapToGrid w:val="0"/>
          <w:sz w:val="24"/>
        </w:rPr>
        <w:t>wymaga</w:t>
      </w:r>
      <w:r w:rsidRPr="00E63A5C">
        <w:rPr>
          <w:snapToGrid w:val="0"/>
          <w:sz w:val="24"/>
        </w:rPr>
        <w:t xml:space="preserve"> żadnych dokumentów.</w:t>
      </w:r>
    </w:p>
    <w:p w:rsidR="0060120E" w:rsidRPr="00E63A5C" w:rsidRDefault="0060120E" w:rsidP="00532FE9">
      <w:pPr>
        <w:widowControl w:val="0"/>
        <w:tabs>
          <w:tab w:val="left" w:pos="2977"/>
          <w:tab w:val="left" w:pos="3119"/>
          <w:tab w:val="num" w:pos="4500"/>
        </w:tabs>
        <w:jc w:val="both"/>
        <w:rPr>
          <w:snapToGrid w:val="0"/>
          <w:sz w:val="24"/>
        </w:rPr>
      </w:pPr>
    </w:p>
    <w:p w:rsidR="00AB4034" w:rsidRDefault="000D5CB3" w:rsidP="006317CF">
      <w:pPr>
        <w:widowControl w:val="0"/>
        <w:tabs>
          <w:tab w:val="left" w:pos="2977"/>
          <w:tab w:val="left" w:pos="3119"/>
          <w:tab w:val="num" w:pos="4500"/>
        </w:tabs>
        <w:jc w:val="both"/>
        <w:rPr>
          <w:b/>
          <w:sz w:val="24"/>
          <w:szCs w:val="24"/>
        </w:rPr>
      </w:pPr>
      <w:r>
        <w:rPr>
          <w:b/>
          <w:sz w:val="24"/>
          <w:szCs w:val="24"/>
        </w:rPr>
        <w:t>5</w:t>
      </w:r>
      <w:r w:rsidR="006317CF">
        <w:rPr>
          <w:b/>
          <w:sz w:val="24"/>
          <w:szCs w:val="24"/>
        </w:rPr>
        <w:t xml:space="preserve">) </w:t>
      </w:r>
      <w:r w:rsidR="00081B2B">
        <w:rPr>
          <w:b/>
          <w:sz w:val="24"/>
          <w:szCs w:val="24"/>
        </w:rPr>
        <w:t xml:space="preserve">  </w:t>
      </w:r>
      <w:r w:rsidR="00A220C9" w:rsidRPr="00A220C9">
        <w:rPr>
          <w:b/>
          <w:sz w:val="24"/>
          <w:szCs w:val="24"/>
        </w:rPr>
        <w:t>Inne załączniki</w:t>
      </w:r>
      <w:r w:rsidR="00A220C9">
        <w:rPr>
          <w:b/>
          <w:sz w:val="24"/>
          <w:szCs w:val="24"/>
        </w:rPr>
        <w:t xml:space="preserve"> do oferty</w:t>
      </w:r>
      <w:r w:rsidR="00A220C9" w:rsidRPr="00A220C9">
        <w:rPr>
          <w:b/>
          <w:sz w:val="24"/>
          <w:szCs w:val="24"/>
        </w:rPr>
        <w:t>:</w:t>
      </w:r>
    </w:p>
    <w:p w:rsidR="00765B25" w:rsidRDefault="00765B25" w:rsidP="006317CF">
      <w:pPr>
        <w:widowControl w:val="0"/>
        <w:tabs>
          <w:tab w:val="left" w:pos="2977"/>
          <w:tab w:val="left" w:pos="3119"/>
          <w:tab w:val="num" w:pos="4500"/>
        </w:tabs>
        <w:jc w:val="both"/>
        <w:rPr>
          <w:b/>
          <w:sz w:val="24"/>
          <w:szCs w:val="24"/>
        </w:rPr>
      </w:pPr>
    </w:p>
    <w:p w:rsidR="001F58D7" w:rsidRDefault="000D5CB3" w:rsidP="001F58D7">
      <w:pPr>
        <w:tabs>
          <w:tab w:val="num" w:pos="993"/>
        </w:tabs>
        <w:autoSpaceDE w:val="0"/>
        <w:autoSpaceDN w:val="0"/>
        <w:adjustRightInd w:val="0"/>
        <w:ind w:left="349"/>
        <w:jc w:val="both"/>
        <w:rPr>
          <w:b/>
          <w:sz w:val="24"/>
          <w:szCs w:val="24"/>
        </w:rPr>
      </w:pPr>
      <w:r>
        <w:rPr>
          <w:sz w:val="24"/>
          <w:szCs w:val="24"/>
        </w:rPr>
        <w:t>l</w:t>
      </w:r>
      <w:r w:rsidR="001F58D7">
        <w:rPr>
          <w:sz w:val="24"/>
          <w:szCs w:val="24"/>
        </w:rPr>
        <w:t xml:space="preserve">) </w:t>
      </w:r>
      <w:r w:rsidR="001F58D7" w:rsidRPr="004D7797">
        <w:rPr>
          <w:sz w:val="24"/>
          <w:szCs w:val="24"/>
        </w:rPr>
        <w:t xml:space="preserve">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w:t>
      </w:r>
      <w:r w:rsidR="001F58D7" w:rsidRPr="004D7797">
        <w:rPr>
          <w:b/>
          <w:sz w:val="24"/>
          <w:szCs w:val="24"/>
        </w:rPr>
        <w:t xml:space="preserve">pisemne zobowiązanie innych podmiotów do oddania do dyspozycji wykonawcy niezbędnych zasobów na okres korzystania z nich przy  wykonaniu zamówienia – wzór zobowiązania stanowi zał. nr </w:t>
      </w:r>
      <w:r>
        <w:rPr>
          <w:b/>
          <w:sz w:val="24"/>
          <w:szCs w:val="24"/>
        </w:rPr>
        <w:t>8</w:t>
      </w:r>
      <w:r w:rsidR="001F58D7" w:rsidRPr="004D7797">
        <w:rPr>
          <w:b/>
          <w:sz w:val="24"/>
          <w:szCs w:val="24"/>
        </w:rPr>
        <w:t xml:space="preserve"> do oferty,</w:t>
      </w:r>
    </w:p>
    <w:p w:rsidR="001F58D7" w:rsidRPr="004D7797" w:rsidRDefault="00000578" w:rsidP="001F58D7">
      <w:pPr>
        <w:widowControl w:val="0"/>
        <w:tabs>
          <w:tab w:val="left" w:pos="2977"/>
          <w:tab w:val="left" w:pos="3119"/>
          <w:tab w:val="num" w:pos="4500"/>
        </w:tabs>
        <w:ind w:firstLine="360"/>
        <w:jc w:val="both"/>
        <w:rPr>
          <w:sz w:val="24"/>
          <w:szCs w:val="24"/>
        </w:rPr>
      </w:pPr>
      <w:r>
        <w:rPr>
          <w:sz w:val="24"/>
          <w:szCs w:val="24"/>
        </w:rPr>
        <w:t>m</w:t>
      </w:r>
      <w:r w:rsidR="001F58D7" w:rsidRPr="00EB0060">
        <w:rPr>
          <w:sz w:val="24"/>
          <w:szCs w:val="24"/>
        </w:rPr>
        <w:t>)</w:t>
      </w:r>
      <w:r w:rsidR="001F58D7" w:rsidRPr="004D7797">
        <w:rPr>
          <w:sz w:val="24"/>
          <w:szCs w:val="24"/>
        </w:rPr>
        <w:t xml:space="preserve">  pełnomocnictwo do reprezentowania, </w:t>
      </w:r>
      <w:r w:rsidR="001F58D7">
        <w:rPr>
          <w:sz w:val="24"/>
          <w:szCs w:val="24"/>
        </w:rPr>
        <w:t>o ile ofertę składa pełnomocnik.</w:t>
      </w:r>
    </w:p>
    <w:p w:rsidR="00D5510D" w:rsidRDefault="00D5510D" w:rsidP="00DD7A9D">
      <w:pPr>
        <w:widowControl w:val="0"/>
        <w:tabs>
          <w:tab w:val="left" w:pos="2977"/>
          <w:tab w:val="left" w:pos="3119"/>
        </w:tabs>
        <w:autoSpaceDE w:val="0"/>
        <w:autoSpaceDN w:val="0"/>
        <w:jc w:val="both"/>
        <w:rPr>
          <w:sz w:val="24"/>
        </w:rPr>
      </w:pPr>
    </w:p>
    <w:p w:rsidR="00DE5A56" w:rsidRDefault="00DD7A9D" w:rsidP="00303232">
      <w:pPr>
        <w:widowControl w:val="0"/>
        <w:tabs>
          <w:tab w:val="left" w:pos="2977"/>
          <w:tab w:val="left" w:pos="3119"/>
        </w:tabs>
        <w:autoSpaceDE w:val="0"/>
        <w:autoSpaceDN w:val="0"/>
        <w:jc w:val="both"/>
        <w:rPr>
          <w:b/>
          <w:snapToGrid w:val="0"/>
          <w:sz w:val="24"/>
          <w:szCs w:val="24"/>
        </w:rPr>
      </w:pPr>
      <w:r w:rsidRPr="0060120E">
        <w:rPr>
          <w:b/>
          <w:snapToGrid w:val="0"/>
          <w:sz w:val="24"/>
          <w:szCs w:val="24"/>
        </w:rPr>
        <w:t>W przypadku załączenia do oferty innych dokumentów niż wymagane przez Zamawiającego</w:t>
      </w:r>
      <w:r w:rsidR="0090612A" w:rsidRPr="0060120E">
        <w:rPr>
          <w:b/>
          <w:snapToGrid w:val="0"/>
          <w:sz w:val="24"/>
          <w:szCs w:val="24"/>
        </w:rPr>
        <w:t>,</w:t>
      </w:r>
      <w:r w:rsidRPr="0060120E">
        <w:rPr>
          <w:b/>
          <w:snapToGrid w:val="0"/>
          <w:sz w:val="24"/>
          <w:szCs w:val="24"/>
        </w:rPr>
        <w:t xml:space="preserve"> dokumenty takie nie będą oceniane przez Zamawiającego i nie będą miały wpływu na wybór najkorzystniejszej oferty. </w:t>
      </w:r>
    </w:p>
    <w:p w:rsidR="00CE7DAC" w:rsidRDefault="00CE7DAC" w:rsidP="00303232">
      <w:pPr>
        <w:widowControl w:val="0"/>
        <w:tabs>
          <w:tab w:val="left" w:pos="2977"/>
          <w:tab w:val="left" w:pos="3119"/>
        </w:tabs>
        <w:autoSpaceDE w:val="0"/>
        <w:autoSpaceDN w:val="0"/>
        <w:jc w:val="both"/>
        <w:rPr>
          <w:b/>
          <w:snapToGrid w:val="0"/>
          <w:sz w:val="24"/>
          <w:szCs w:val="24"/>
        </w:rPr>
      </w:pPr>
    </w:p>
    <w:p w:rsidR="00A32309" w:rsidRDefault="000D5CB3" w:rsidP="00A32309">
      <w:pPr>
        <w:widowControl w:val="0"/>
        <w:tabs>
          <w:tab w:val="left" w:pos="300"/>
          <w:tab w:val="left" w:pos="3119"/>
        </w:tabs>
        <w:autoSpaceDE w:val="0"/>
        <w:autoSpaceDN w:val="0"/>
        <w:jc w:val="both"/>
        <w:rPr>
          <w:b/>
          <w:snapToGrid w:val="0"/>
          <w:color w:val="000000"/>
          <w:sz w:val="24"/>
          <w:szCs w:val="24"/>
        </w:rPr>
      </w:pPr>
      <w:r>
        <w:rPr>
          <w:b/>
          <w:snapToGrid w:val="0"/>
          <w:color w:val="000000"/>
          <w:sz w:val="24"/>
          <w:szCs w:val="24"/>
        </w:rPr>
        <w:t>6</w:t>
      </w:r>
      <w:r w:rsidR="00A32309">
        <w:rPr>
          <w:b/>
          <w:snapToGrid w:val="0"/>
          <w:color w:val="000000"/>
          <w:sz w:val="24"/>
          <w:szCs w:val="24"/>
        </w:rPr>
        <w:t xml:space="preserve">) </w:t>
      </w:r>
      <w:r w:rsidR="00A32309" w:rsidRPr="00F77461">
        <w:rPr>
          <w:b/>
          <w:snapToGrid w:val="0"/>
          <w:color w:val="000000"/>
          <w:sz w:val="24"/>
          <w:szCs w:val="24"/>
        </w:rPr>
        <w:t xml:space="preserve">Zasady składania oferty przez podmioty wspólnie występujące </w:t>
      </w:r>
      <w:r w:rsidR="00A32309">
        <w:rPr>
          <w:b/>
          <w:snapToGrid w:val="0"/>
          <w:color w:val="000000"/>
          <w:sz w:val="24"/>
          <w:szCs w:val="24"/>
        </w:rPr>
        <w:t>(</w:t>
      </w:r>
      <w:r w:rsidR="00A32309" w:rsidRPr="00F77461">
        <w:rPr>
          <w:b/>
          <w:snapToGrid w:val="0"/>
          <w:color w:val="000000"/>
          <w:sz w:val="24"/>
          <w:szCs w:val="24"/>
        </w:rPr>
        <w:t>spółk</w:t>
      </w:r>
      <w:r w:rsidR="00A32309">
        <w:rPr>
          <w:b/>
          <w:snapToGrid w:val="0"/>
          <w:color w:val="000000"/>
          <w:sz w:val="24"/>
          <w:szCs w:val="24"/>
        </w:rPr>
        <w:t>a</w:t>
      </w:r>
      <w:r w:rsidR="00A32309" w:rsidRPr="00F77461">
        <w:rPr>
          <w:b/>
          <w:snapToGrid w:val="0"/>
          <w:color w:val="000000"/>
          <w:sz w:val="24"/>
          <w:szCs w:val="24"/>
        </w:rPr>
        <w:t xml:space="preserve"> cywiln</w:t>
      </w:r>
      <w:r w:rsidR="00A32309">
        <w:rPr>
          <w:b/>
          <w:snapToGrid w:val="0"/>
          <w:color w:val="000000"/>
          <w:sz w:val="24"/>
          <w:szCs w:val="24"/>
        </w:rPr>
        <w:t>a, konsorcjum)</w:t>
      </w:r>
      <w:r w:rsidR="00A32309" w:rsidRPr="00F77461">
        <w:rPr>
          <w:b/>
          <w:snapToGrid w:val="0"/>
          <w:color w:val="000000"/>
          <w:sz w:val="24"/>
          <w:szCs w:val="24"/>
        </w:rPr>
        <w:t xml:space="preserve">: </w:t>
      </w:r>
    </w:p>
    <w:p w:rsidR="00F54A6C" w:rsidRDefault="00F54A6C" w:rsidP="00A32309">
      <w:pPr>
        <w:widowControl w:val="0"/>
        <w:tabs>
          <w:tab w:val="left" w:pos="300"/>
          <w:tab w:val="left" w:pos="3119"/>
        </w:tabs>
        <w:autoSpaceDE w:val="0"/>
        <w:autoSpaceDN w:val="0"/>
        <w:jc w:val="both"/>
        <w:rPr>
          <w:b/>
          <w:snapToGrid w:val="0"/>
          <w:color w:val="000000"/>
          <w:sz w:val="24"/>
          <w:szCs w:val="24"/>
        </w:rPr>
      </w:pPr>
    </w:p>
    <w:p w:rsidR="00F54A6C" w:rsidRDefault="00A32309" w:rsidP="00A32309">
      <w:pPr>
        <w:widowControl w:val="0"/>
        <w:tabs>
          <w:tab w:val="left" w:pos="400"/>
          <w:tab w:val="left" w:pos="3119"/>
        </w:tabs>
        <w:jc w:val="both"/>
        <w:rPr>
          <w:b/>
          <w:bCs/>
          <w:sz w:val="24"/>
          <w:szCs w:val="24"/>
        </w:rPr>
      </w:pPr>
      <w:r w:rsidRPr="009C7D49">
        <w:rPr>
          <w:b/>
          <w:bCs/>
          <w:sz w:val="24"/>
          <w:szCs w:val="24"/>
        </w:rPr>
        <w:t>Wykonawcy mog</w:t>
      </w:r>
      <w:r w:rsidRPr="009C7D49">
        <w:rPr>
          <w:rFonts w:eastAsia="Arial,Bold"/>
          <w:b/>
          <w:bCs/>
          <w:sz w:val="24"/>
          <w:szCs w:val="24"/>
        </w:rPr>
        <w:t xml:space="preserve">ą </w:t>
      </w:r>
      <w:r w:rsidRPr="009C7D49">
        <w:rPr>
          <w:b/>
          <w:bCs/>
          <w:sz w:val="24"/>
          <w:szCs w:val="24"/>
        </w:rPr>
        <w:t>wspólnie ubiega</w:t>
      </w:r>
      <w:r w:rsidRPr="009C7D49">
        <w:rPr>
          <w:rFonts w:eastAsia="Arial,Bold"/>
          <w:b/>
          <w:bCs/>
          <w:sz w:val="24"/>
          <w:szCs w:val="24"/>
        </w:rPr>
        <w:t xml:space="preserve">ć </w:t>
      </w:r>
      <w:r w:rsidRPr="009C7D49">
        <w:rPr>
          <w:b/>
          <w:bCs/>
          <w:sz w:val="24"/>
          <w:szCs w:val="24"/>
        </w:rPr>
        <w:t>si</w:t>
      </w:r>
      <w:r w:rsidRPr="009C7D49">
        <w:rPr>
          <w:rFonts w:eastAsia="Arial,Bold"/>
          <w:b/>
          <w:bCs/>
          <w:sz w:val="24"/>
          <w:szCs w:val="24"/>
        </w:rPr>
        <w:t xml:space="preserve">ę </w:t>
      </w:r>
      <w:r w:rsidRPr="009C7D49">
        <w:rPr>
          <w:b/>
          <w:bCs/>
          <w:sz w:val="24"/>
          <w:szCs w:val="24"/>
        </w:rPr>
        <w:t xml:space="preserve">o udzielenie zamówienia </w:t>
      </w:r>
      <w:r w:rsidRPr="009C7D49">
        <w:rPr>
          <w:sz w:val="24"/>
          <w:szCs w:val="24"/>
        </w:rPr>
        <w:t>(spółka</w:t>
      </w:r>
      <w:r>
        <w:rPr>
          <w:sz w:val="24"/>
          <w:szCs w:val="24"/>
        </w:rPr>
        <w:t xml:space="preserve"> </w:t>
      </w:r>
      <w:r w:rsidRPr="009C7D49">
        <w:rPr>
          <w:sz w:val="24"/>
          <w:szCs w:val="24"/>
        </w:rPr>
        <w:t xml:space="preserve">cywilna, konsorcjum) - art. 23 ust.1 ustawy </w:t>
      </w:r>
      <w:proofErr w:type="spellStart"/>
      <w:r w:rsidRPr="009C7D49">
        <w:rPr>
          <w:sz w:val="24"/>
          <w:szCs w:val="24"/>
        </w:rPr>
        <w:t>Pzp</w:t>
      </w:r>
      <w:proofErr w:type="spellEnd"/>
      <w:r w:rsidRPr="009C7D49">
        <w:rPr>
          <w:sz w:val="24"/>
          <w:szCs w:val="24"/>
        </w:rPr>
        <w:t>. W takim przypadku Wykonawcy</w:t>
      </w:r>
      <w:r>
        <w:rPr>
          <w:sz w:val="24"/>
          <w:szCs w:val="24"/>
        </w:rPr>
        <w:t xml:space="preserve"> </w:t>
      </w:r>
      <w:r w:rsidRPr="009C7D49">
        <w:rPr>
          <w:sz w:val="24"/>
          <w:szCs w:val="24"/>
        </w:rPr>
        <w:t>ponoszą solidarną odpowiedzialność za wykonanie umowy.</w:t>
      </w:r>
      <w:r>
        <w:rPr>
          <w:sz w:val="24"/>
          <w:szCs w:val="24"/>
        </w:rPr>
        <w:t xml:space="preserve"> </w:t>
      </w:r>
      <w:r w:rsidRPr="009C7D49">
        <w:rPr>
          <w:sz w:val="24"/>
          <w:szCs w:val="24"/>
        </w:rPr>
        <w:t xml:space="preserve"> </w:t>
      </w:r>
      <w:r w:rsidRPr="005565A8">
        <w:rPr>
          <w:b/>
          <w:sz w:val="24"/>
          <w:szCs w:val="24"/>
        </w:rPr>
        <w:t xml:space="preserve">W przypadku składania oferty przez Wykonawców </w:t>
      </w:r>
      <w:r w:rsidRPr="005565A8">
        <w:rPr>
          <w:b/>
          <w:sz w:val="24"/>
          <w:szCs w:val="24"/>
        </w:rPr>
        <w:lastRenderedPageBreak/>
        <w:t>wspólnie ubiegających się o udzielenie zamówienia, Wykonawcy ustanawiają pełnomocnika do reprezentowania ich w postępowaniu o udzielenie zamówienia albo reprezentowania w postępowaniu i zawarcia umowy w sprawie zamówienia publicznego</w:t>
      </w:r>
      <w:r w:rsidRPr="009C7D49">
        <w:rPr>
          <w:sz w:val="24"/>
          <w:szCs w:val="24"/>
        </w:rPr>
        <w:t>, oraz załączają do oferty -</w:t>
      </w:r>
      <w:r>
        <w:rPr>
          <w:sz w:val="24"/>
          <w:szCs w:val="24"/>
        </w:rPr>
        <w:t xml:space="preserve"> </w:t>
      </w:r>
      <w:r w:rsidRPr="009C7D49">
        <w:rPr>
          <w:b/>
          <w:bCs/>
          <w:sz w:val="24"/>
          <w:szCs w:val="24"/>
        </w:rPr>
        <w:t>pełnomocnictwo do reprezentowania Wykonawców w post</w:t>
      </w:r>
      <w:r w:rsidRPr="009C7D49">
        <w:rPr>
          <w:rFonts w:eastAsia="Arial,Bold"/>
          <w:b/>
          <w:bCs/>
          <w:sz w:val="24"/>
          <w:szCs w:val="24"/>
        </w:rPr>
        <w:t>ę</w:t>
      </w:r>
      <w:r w:rsidRPr="009C7D49">
        <w:rPr>
          <w:b/>
          <w:bCs/>
          <w:sz w:val="24"/>
          <w:szCs w:val="24"/>
        </w:rPr>
        <w:t>powaniu</w:t>
      </w:r>
      <w:r>
        <w:rPr>
          <w:b/>
          <w:bCs/>
          <w:sz w:val="24"/>
          <w:szCs w:val="24"/>
        </w:rPr>
        <w:t xml:space="preserve"> </w:t>
      </w:r>
      <w:r w:rsidRPr="009C7D49">
        <w:rPr>
          <w:b/>
          <w:bCs/>
          <w:sz w:val="24"/>
          <w:szCs w:val="24"/>
        </w:rPr>
        <w:t xml:space="preserve">o udzielenie zamówienia </w:t>
      </w:r>
      <w:r w:rsidRPr="009C7D49">
        <w:rPr>
          <w:sz w:val="24"/>
          <w:szCs w:val="24"/>
        </w:rPr>
        <w:t xml:space="preserve">albo </w:t>
      </w:r>
      <w:r w:rsidRPr="009C7D49">
        <w:rPr>
          <w:b/>
          <w:bCs/>
          <w:sz w:val="24"/>
          <w:szCs w:val="24"/>
        </w:rPr>
        <w:t>reprezentowania w post</w:t>
      </w:r>
      <w:r w:rsidRPr="009C7D49">
        <w:rPr>
          <w:rFonts w:eastAsia="Arial,Bold"/>
          <w:b/>
          <w:bCs/>
          <w:sz w:val="24"/>
          <w:szCs w:val="24"/>
        </w:rPr>
        <w:t>ę</w:t>
      </w:r>
      <w:r w:rsidRPr="009C7D49">
        <w:rPr>
          <w:b/>
          <w:bCs/>
          <w:sz w:val="24"/>
          <w:szCs w:val="24"/>
        </w:rPr>
        <w:t>powaniu i zawarcia</w:t>
      </w:r>
      <w:r>
        <w:rPr>
          <w:b/>
          <w:bCs/>
          <w:sz w:val="24"/>
          <w:szCs w:val="24"/>
        </w:rPr>
        <w:t xml:space="preserve"> </w:t>
      </w:r>
      <w:r w:rsidRPr="009C7D49">
        <w:rPr>
          <w:b/>
          <w:bCs/>
          <w:sz w:val="24"/>
          <w:szCs w:val="24"/>
        </w:rPr>
        <w:t>umowy w sprawie zamówienia publicznego</w:t>
      </w:r>
      <w:r>
        <w:rPr>
          <w:b/>
          <w:bCs/>
          <w:sz w:val="24"/>
          <w:szCs w:val="24"/>
        </w:rPr>
        <w:t xml:space="preserve">. </w:t>
      </w:r>
    </w:p>
    <w:p w:rsidR="00F54A6C" w:rsidRDefault="00F54A6C" w:rsidP="00A32309">
      <w:pPr>
        <w:widowControl w:val="0"/>
        <w:tabs>
          <w:tab w:val="left" w:pos="400"/>
          <w:tab w:val="left" w:pos="3119"/>
        </w:tabs>
        <w:jc w:val="both"/>
        <w:rPr>
          <w:b/>
          <w:bCs/>
          <w:sz w:val="24"/>
          <w:szCs w:val="24"/>
        </w:rPr>
      </w:pPr>
    </w:p>
    <w:p w:rsidR="00A32309" w:rsidRDefault="00A32309" w:rsidP="00A32309">
      <w:pPr>
        <w:widowControl w:val="0"/>
        <w:tabs>
          <w:tab w:val="left" w:pos="400"/>
          <w:tab w:val="left" w:pos="3119"/>
        </w:tabs>
        <w:jc w:val="both"/>
        <w:rPr>
          <w:b/>
          <w:bCs/>
          <w:sz w:val="24"/>
          <w:szCs w:val="24"/>
        </w:rPr>
      </w:pPr>
      <w:r>
        <w:rPr>
          <w:b/>
          <w:bCs/>
          <w:sz w:val="24"/>
          <w:szCs w:val="24"/>
        </w:rPr>
        <w:t>W związku z powyższym :</w:t>
      </w:r>
    </w:p>
    <w:p w:rsidR="001F58D7" w:rsidRPr="001B5686" w:rsidRDefault="001F58D7" w:rsidP="00E65403">
      <w:pPr>
        <w:widowControl w:val="0"/>
        <w:numPr>
          <w:ilvl w:val="0"/>
          <w:numId w:val="11"/>
        </w:numPr>
        <w:tabs>
          <w:tab w:val="clear" w:pos="720"/>
          <w:tab w:val="num" w:pos="0"/>
          <w:tab w:val="left" w:pos="300"/>
          <w:tab w:val="num" w:pos="360"/>
          <w:tab w:val="left" w:pos="3119"/>
        </w:tabs>
        <w:autoSpaceDE w:val="0"/>
        <w:autoSpaceDN w:val="0"/>
        <w:ind w:left="0" w:firstLine="0"/>
        <w:jc w:val="both"/>
        <w:rPr>
          <w:snapToGrid w:val="0"/>
          <w:sz w:val="24"/>
          <w:szCs w:val="24"/>
        </w:rPr>
      </w:pPr>
      <w:r w:rsidRPr="001B5686">
        <w:rPr>
          <w:snapToGrid w:val="0"/>
          <w:sz w:val="24"/>
          <w:szCs w:val="24"/>
        </w:rPr>
        <w:t xml:space="preserve">ofertę wraz dokumentami wskazanymi w </w:t>
      </w:r>
      <w:r>
        <w:rPr>
          <w:b/>
          <w:snapToGrid w:val="0"/>
          <w:sz w:val="24"/>
          <w:szCs w:val="24"/>
        </w:rPr>
        <w:t>pkt</w:t>
      </w:r>
      <w:r w:rsidRPr="001B6EF1">
        <w:rPr>
          <w:b/>
          <w:snapToGrid w:val="0"/>
          <w:sz w:val="24"/>
          <w:szCs w:val="24"/>
        </w:rPr>
        <w:t xml:space="preserve"> </w:t>
      </w:r>
      <w:r>
        <w:rPr>
          <w:b/>
          <w:snapToGrid w:val="0"/>
          <w:sz w:val="24"/>
          <w:szCs w:val="24"/>
        </w:rPr>
        <w:t xml:space="preserve">6 </w:t>
      </w:r>
      <w:proofErr w:type="spellStart"/>
      <w:r>
        <w:rPr>
          <w:b/>
          <w:snapToGrid w:val="0"/>
          <w:sz w:val="24"/>
          <w:szCs w:val="24"/>
        </w:rPr>
        <w:t>ppkt</w:t>
      </w:r>
      <w:proofErr w:type="spellEnd"/>
      <w:r w:rsidR="00F452CF">
        <w:rPr>
          <w:b/>
          <w:snapToGrid w:val="0"/>
          <w:sz w:val="24"/>
          <w:szCs w:val="24"/>
        </w:rPr>
        <w:t>.</w:t>
      </w:r>
      <w:r>
        <w:rPr>
          <w:b/>
          <w:snapToGrid w:val="0"/>
          <w:sz w:val="24"/>
          <w:szCs w:val="24"/>
        </w:rPr>
        <w:t xml:space="preserve"> 1 lit. a), </w:t>
      </w:r>
      <w:proofErr w:type="spellStart"/>
      <w:r>
        <w:rPr>
          <w:b/>
          <w:snapToGrid w:val="0"/>
          <w:sz w:val="24"/>
          <w:szCs w:val="24"/>
        </w:rPr>
        <w:t>ppkt</w:t>
      </w:r>
      <w:proofErr w:type="spellEnd"/>
      <w:r w:rsidR="00F452CF">
        <w:rPr>
          <w:b/>
          <w:snapToGrid w:val="0"/>
          <w:sz w:val="24"/>
          <w:szCs w:val="24"/>
        </w:rPr>
        <w:t>.</w:t>
      </w:r>
      <w:r w:rsidRPr="001B6EF1">
        <w:rPr>
          <w:b/>
          <w:snapToGrid w:val="0"/>
          <w:sz w:val="24"/>
          <w:szCs w:val="24"/>
        </w:rPr>
        <w:t xml:space="preserve"> </w:t>
      </w:r>
      <w:r w:rsidR="00F54A6C">
        <w:rPr>
          <w:b/>
          <w:snapToGrid w:val="0"/>
          <w:sz w:val="24"/>
          <w:szCs w:val="24"/>
        </w:rPr>
        <w:t>5</w:t>
      </w:r>
      <w:r w:rsidRPr="001B6EF1">
        <w:rPr>
          <w:b/>
          <w:snapToGrid w:val="0"/>
          <w:sz w:val="24"/>
          <w:szCs w:val="24"/>
        </w:rPr>
        <w:t xml:space="preserve"> lit. </w:t>
      </w:r>
      <w:r w:rsidR="00F54A6C">
        <w:rPr>
          <w:b/>
          <w:snapToGrid w:val="0"/>
          <w:sz w:val="24"/>
          <w:szCs w:val="24"/>
        </w:rPr>
        <w:t>m)</w:t>
      </w:r>
      <w:r w:rsidR="00B93E85">
        <w:rPr>
          <w:b/>
          <w:snapToGrid w:val="0"/>
          <w:sz w:val="24"/>
          <w:szCs w:val="24"/>
        </w:rPr>
        <w:t xml:space="preserve"> </w:t>
      </w:r>
      <w:r w:rsidRPr="001B6EF1">
        <w:rPr>
          <w:b/>
          <w:snapToGrid w:val="0"/>
          <w:sz w:val="24"/>
          <w:szCs w:val="24"/>
        </w:rPr>
        <w:t>składa pełnomocnik</w:t>
      </w:r>
      <w:r w:rsidRPr="001B5686">
        <w:rPr>
          <w:snapToGrid w:val="0"/>
          <w:sz w:val="24"/>
          <w:szCs w:val="24"/>
        </w:rPr>
        <w:t xml:space="preserve">, o którym mowa wyżej, w imieniu podmiotów wspólnie ubiegających się o zamówienie, </w:t>
      </w:r>
    </w:p>
    <w:p w:rsidR="001F58D7" w:rsidRPr="001B6EF1" w:rsidRDefault="001F58D7" w:rsidP="00E65403">
      <w:pPr>
        <w:widowControl w:val="0"/>
        <w:numPr>
          <w:ilvl w:val="0"/>
          <w:numId w:val="11"/>
        </w:numPr>
        <w:tabs>
          <w:tab w:val="clear" w:pos="720"/>
          <w:tab w:val="num" w:pos="300"/>
          <w:tab w:val="num" w:pos="360"/>
          <w:tab w:val="left" w:pos="2977"/>
          <w:tab w:val="left" w:pos="3119"/>
        </w:tabs>
        <w:autoSpaceDE w:val="0"/>
        <w:autoSpaceDN w:val="0"/>
        <w:ind w:left="0" w:firstLine="0"/>
        <w:jc w:val="both"/>
        <w:rPr>
          <w:b/>
          <w:snapToGrid w:val="0"/>
          <w:sz w:val="24"/>
          <w:szCs w:val="24"/>
        </w:rPr>
      </w:pPr>
      <w:r w:rsidRPr="001B5686">
        <w:rPr>
          <w:snapToGrid w:val="0"/>
          <w:sz w:val="24"/>
          <w:szCs w:val="24"/>
        </w:rPr>
        <w:t xml:space="preserve">wymagane oświadczenia i dokumenty wskazane </w:t>
      </w:r>
      <w:r w:rsidRPr="001B6EF1">
        <w:rPr>
          <w:snapToGrid w:val="0"/>
          <w:sz w:val="24"/>
          <w:szCs w:val="24"/>
        </w:rPr>
        <w:t>w</w:t>
      </w:r>
      <w:r>
        <w:rPr>
          <w:b/>
          <w:snapToGrid w:val="0"/>
          <w:sz w:val="24"/>
          <w:szCs w:val="24"/>
        </w:rPr>
        <w:t xml:space="preserve"> pkt</w:t>
      </w:r>
      <w:r w:rsidRPr="001B6EF1">
        <w:rPr>
          <w:b/>
          <w:snapToGrid w:val="0"/>
          <w:sz w:val="24"/>
          <w:szCs w:val="24"/>
        </w:rPr>
        <w:t xml:space="preserve"> </w:t>
      </w:r>
      <w:r>
        <w:rPr>
          <w:b/>
          <w:snapToGrid w:val="0"/>
          <w:sz w:val="24"/>
          <w:szCs w:val="24"/>
        </w:rPr>
        <w:t xml:space="preserve">6 </w:t>
      </w:r>
      <w:proofErr w:type="spellStart"/>
      <w:r>
        <w:rPr>
          <w:b/>
          <w:snapToGrid w:val="0"/>
          <w:sz w:val="24"/>
          <w:szCs w:val="24"/>
        </w:rPr>
        <w:t>ppkt</w:t>
      </w:r>
      <w:proofErr w:type="spellEnd"/>
      <w:r w:rsidR="00F452CF">
        <w:rPr>
          <w:b/>
          <w:snapToGrid w:val="0"/>
          <w:sz w:val="24"/>
          <w:szCs w:val="24"/>
        </w:rPr>
        <w:t>.</w:t>
      </w:r>
      <w:r w:rsidR="0085555D">
        <w:rPr>
          <w:b/>
          <w:snapToGrid w:val="0"/>
          <w:sz w:val="24"/>
          <w:szCs w:val="24"/>
        </w:rPr>
        <w:t xml:space="preserve"> 2 lit.</w:t>
      </w:r>
      <w:r w:rsidR="003D1431">
        <w:rPr>
          <w:b/>
          <w:snapToGrid w:val="0"/>
          <w:sz w:val="24"/>
          <w:szCs w:val="24"/>
        </w:rPr>
        <w:t xml:space="preserve"> </w:t>
      </w:r>
      <w:r w:rsidR="00F54A6C">
        <w:rPr>
          <w:b/>
          <w:snapToGrid w:val="0"/>
          <w:sz w:val="24"/>
          <w:szCs w:val="24"/>
        </w:rPr>
        <w:t>g</w:t>
      </w:r>
      <w:r w:rsidR="003D1431">
        <w:rPr>
          <w:b/>
          <w:snapToGrid w:val="0"/>
          <w:sz w:val="24"/>
          <w:szCs w:val="24"/>
        </w:rPr>
        <w:t>)</w:t>
      </w:r>
      <w:r w:rsidR="0085555D">
        <w:rPr>
          <w:b/>
          <w:snapToGrid w:val="0"/>
          <w:sz w:val="24"/>
          <w:szCs w:val="24"/>
        </w:rPr>
        <w:t xml:space="preserve">, </w:t>
      </w:r>
      <w:r w:rsidR="00F54A6C">
        <w:rPr>
          <w:b/>
          <w:snapToGrid w:val="0"/>
          <w:sz w:val="24"/>
          <w:szCs w:val="24"/>
        </w:rPr>
        <w:t>h</w:t>
      </w:r>
      <w:r w:rsidR="0085555D">
        <w:rPr>
          <w:b/>
          <w:snapToGrid w:val="0"/>
          <w:sz w:val="24"/>
          <w:szCs w:val="24"/>
        </w:rPr>
        <w:t xml:space="preserve">), </w:t>
      </w:r>
      <w:r w:rsidR="00F54A6C">
        <w:rPr>
          <w:b/>
          <w:snapToGrid w:val="0"/>
          <w:sz w:val="24"/>
          <w:szCs w:val="24"/>
        </w:rPr>
        <w:t>i</w:t>
      </w:r>
      <w:r w:rsidR="0085555D">
        <w:rPr>
          <w:b/>
          <w:snapToGrid w:val="0"/>
          <w:sz w:val="24"/>
          <w:szCs w:val="24"/>
        </w:rPr>
        <w:t xml:space="preserve">), </w:t>
      </w:r>
      <w:r w:rsidR="00F54A6C">
        <w:rPr>
          <w:b/>
          <w:snapToGrid w:val="0"/>
          <w:sz w:val="24"/>
          <w:szCs w:val="24"/>
        </w:rPr>
        <w:t>j)</w:t>
      </w:r>
      <w:r w:rsidR="00F452CF">
        <w:rPr>
          <w:b/>
          <w:snapToGrid w:val="0"/>
          <w:sz w:val="24"/>
          <w:szCs w:val="24"/>
        </w:rPr>
        <w:t xml:space="preserve"> oraz </w:t>
      </w:r>
      <w:proofErr w:type="spellStart"/>
      <w:r w:rsidR="00F452CF">
        <w:rPr>
          <w:b/>
          <w:snapToGrid w:val="0"/>
          <w:sz w:val="24"/>
          <w:szCs w:val="24"/>
        </w:rPr>
        <w:t>ppkt</w:t>
      </w:r>
      <w:proofErr w:type="spellEnd"/>
      <w:r w:rsidR="00F452CF">
        <w:rPr>
          <w:b/>
          <w:snapToGrid w:val="0"/>
          <w:sz w:val="24"/>
          <w:szCs w:val="24"/>
        </w:rPr>
        <w:t>. 3 lit. k)</w:t>
      </w:r>
      <w:r w:rsidR="00F54A6C">
        <w:rPr>
          <w:b/>
          <w:snapToGrid w:val="0"/>
          <w:sz w:val="24"/>
          <w:szCs w:val="24"/>
        </w:rPr>
        <w:t xml:space="preserve"> </w:t>
      </w:r>
      <w:r w:rsidR="003D1431">
        <w:rPr>
          <w:b/>
          <w:snapToGrid w:val="0"/>
          <w:sz w:val="24"/>
          <w:szCs w:val="24"/>
        </w:rPr>
        <w:t>p</w:t>
      </w:r>
      <w:r w:rsidRPr="001B6EF1">
        <w:rPr>
          <w:b/>
          <w:snapToGrid w:val="0"/>
          <w:sz w:val="24"/>
          <w:szCs w:val="24"/>
        </w:rPr>
        <w:t xml:space="preserve">owinny być złożone przez każdy podmiot samodzielnie, </w:t>
      </w:r>
    </w:p>
    <w:p w:rsidR="001F58D7" w:rsidRPr="001B6EF1" w:rsidRDefault="001F58D7" w:rsidP="00E65403">
      <w:pPr>
        <w:widowControl w:val="0"/>
        <w:numPr>
          <w:ilvl w:val="0"/>
          <w:numId w:val="11"/>
        </w:numPr>
        <w:tabs>
          <w:tab w:val="clear" w:pos="720"/>
          <w:tab w:val="num" w:pos="300"/>
          <w:tab w:val="num" w:pos="360"/>
          <w:tab w:val="left" w:pos="2977"/>
          <w:tab w:val="left" w:pos="3119"/>
        </w:tabs>
        <w:autoSpaceDE w:val="0"/>
        <w:autoSpaceDN w:val="0"/>
        <w:ind w:left="0" w:firstLine="0"/>
        <w:jc w:val="both"/>
        <w:rPr>
          <w:b/>
          <w:snapToGrid w:val="0"/>
          <w:sz w:val="24"/>
          <w:szCs w:val="24"/>
        </w:rPr>
      </w:pPr>
      <w:r w:rsidRPr="001B5686">
        <w:rPr>
          <w:snapToGrid w:val="0"/>
          <w:sz w:val="24"/>
          <w:szCs w:val="24"/>
        </w:rPr>
        <w:t xml:space="preserve">dokumenty wskazane w </w:t>
      </w:r>
      <w:r w:rsidRPr="001B6EF1">
        <w:rPr>
          <w:b/>
          <w:snapToGrid w:val="0"/>
          <w:sz w:val="24"/>
          <w:szCs w:val="24"/>
        </w:rPr>
        <w:t xml:space="preserve">pkt. </w:t>
      </w:r>
      <w:r>
        <w:rPr>
          <w:b/>
          <w:snapToGrid w:val="0"/>
          <w:sz w:val="24"/>
          <w:szCs w:val="24"/>
        </w:rPr>
        <w:t xml:space="preserve">6 </w:t>
      </w:r>
      <w:proofErr w:type="spellStart"/>
      <w:r>
        <w:rPr>
          <w:b/>
          <w:snapToGrid w:val="0"/>
          <w:sz w:val="24"/>
          <w:szCs w:val="24"/>
        </w:rPr>
        <w:t>ppkt</w:t>
      </w:r>
      <w:proofErr w:type="spellEnd"/>
      <w:r>
        <w:rPr>
          <w:b/>
          <w:snapToGrid w:val="0"/>
          <w:sz w:val="24"/>
          <w:szCs w:val="24"/>
        </w:rPr>
        <w:t xml:space="preserve"> 1 lit. b),c),d)</w:t>
      </w:r>
      <w:r w:rsidR="003D1431">
        <w:rPr>
          <w:b/>
          <w:snapToGrid w:val="0"/>
          <w:sz w:val="24"/>
          <w:szCs w:val="24"/>
        </w:rPr>
        <w:t>, e)</w:t>
      </w:r>
      <w:r w:rsidR="0085555D">
        <w:rPr>
          <w:b/>
          <w:snapToGrid w:val="0"/>
          <w:sz w:val="24"/>
          <w:szCs w:val="24"/>
        </w:rPr>
        <w:t>, f)</w:t>
      </w:r>
      <w:r>
        <w:rPr>
          <w:b/>
          <w:snapToGrid w:val="0"/>
          <w:sz w:val="24"/>
          <w:szCs w:val="24"/>
        </w:rPr>
        <w:t xml:space="preserve"> oraz </w:t>
      </w:r>
      <w:proofErr w:type="spellStart"/>
      <w:r>
        <w:rPr>
          <w:b/>
          <w:snapToGrid w:val="0"/>
          <w:sz w:val="24"/>
          <w:szCs w:val="24"/>
        </w:rPr>
        <w:t>ppkt</w:t>
      </w:r>
      <w:proofErr w:type="spellEnd"/>
      <w:r>
        <w:rPr>
          <w:b/>
          <w:snapToGrid w:val="0"/>
          <w:sz w:val="24"/>
          <w:szCs w:val="24"/>
        </w:rPr>
        <w:t xml:space="preserve"> </w:t>
      </w:r>
      <w:r w:rsidR="00F452CF">
        <w:rPr>
          <w:b/>
          <w:snapToGrid w:val="0"/>
          <w:sz w:val="24"/>
          <w:szCs w:val="24"/>
        </w:rPr>
        <w:t>5</w:t>
      </w:r>
      <w:r>
        <w:rPr>
          <w:b/>
          <w:snapToGrid w:val="0"/>
          <w:sz w:val="24"/>
          <w:szCs w:val="24"/>
        </w:rPr>
        <w:t xml:space="preserve"> lit. </w:t>
      </w:r>
      <w:r w:rsidR="00F452CF">
        <w:rPr>
          <w:b/>
          <w:snapToGrid w:val="0"/>
          <w:sz w:val="24"/>
          <w:szCs w:val="24"/>
        </w:rPr>
        <w:t>l</w:t>
      </w:r>
      <w:r w:rsidR="0009461A">
        <w:rPr>
          <w:b/>
          <w:snapToGrid w:val="0"/>
          <w:sz w:val="24"/>
          <w:szCs w:val="24"/>
        </w:rPr>
        <w:t>)</w:t>
      </w:r>
      <w:r w:rsidR="00F452CF">
        <w:rPr>
          <w:b/>
          <w:snapToGrid w:val="0"/>
          <w:sz w:val="24"/>
          <w:szCs w:val="24"/>
        </w:rPr>
        <w:t xml:space="preserve"> </w:t>
      </w:r>
      <w:r w:rsidRPr="001B6EF1">
        <w:rPr>
          <w:b/>
          <w:snapToGrid w:val="0"/>
          <w:sz w:val="24"/>
          <w:szCs w:val="24"/>
        </w:rPr>
        <w:t>mogą być złożone przez któr</w:t>
      </w:r>
      <w:r>
        <w:rPr>
          <w:b/>
          <w:snapToGrid w:val="0"/>
          <w:sz w:val="24"/>
          <w:szCs w:val="24"/>
        </w:rPr>
        <w:t>y</w:t>
      </w:r>
      <w:r w:rsidRPr="001B6EF1">
        <w:rPr>
          <w:b/>
          <w:snapToGrid w:val="0"/>
          <w:sz w:val="24"/>
          <w:szCs w:val="24"/>
        </w:rPr>
        <w:t>kolwiek z p</w:t>
      </w:r>
      <w:r>
        <w:rPr>
          <w:b/>
          <w:snapToGrid w:val="0"/>
          <w:sz w:val="24"/>
          <w:szCs w:val="24"/>
        </w:rPr>
        <w:t>odmiotów występujących wspólnie.</w:t>
      </w:r>
    </w:p>
    <w:p w:rsidR="001F58D7" w:rsidRDefault="001F58D7" w:rsidP="001F58D7">
      <w:pPr>
        <w:widowControl w:val="0"/>
        <w:tabs>
          <w:tab w:val="left" w:pos="2977"/>
          <w:tab w:val="left" w:pos="3119"/>
        </w:tabs>
        <w:autoSpaceDE w:val="0"/>
        <w:autoSpaceDN w:val="0"/>
        <w:jc w:val="both"/>
        <w:rPr>
          <w:b/>
          <w:snapToGrid w:val="0"/>
          <w:sz w:val="24"/>
          <w:szCs w:val="24"/>
        </w:rPr>
      </w:pPr>
      <w:r w:rsidRPr="00337FCD">
        <w:rPr>
          <w:b/>
          <w:snapToGrid w:val="0"/>
          <w:sz w:val="24"/>
          <w:szCs w:val="24"/>
        </w:rPr>
        <w:t>Korespondencja będzie prowadzona z pełnomocnikiem.</w:t>
      </w:r>
    </w:p>
    <w:p w:rsidR="009775C6" w:rsidRDefault="009775C6" w:rsidP="001F58D7">
      <w:pPr>
        <w:widowControl w:val="0"/>
        <w:tabs>
          <w:tab w:val="left" w:pos="2977"/>
          <w:tab w:val="left" w:pos="3119"/>
        </w:tabs>
        <w:autoSpaceDE w:val="0"/>
        <w:autoSpaceDN w:val="0"/>
        <w:jc w:val="both"/>
        <w:rPr>
          <w:b/>
          <w:snapToGrid w:val="0"/>
          <w:sz w:val="24"/>
          <w:szCs w:val="24"/>
        </w:rPr>
      </w:pPr>
    </w:p>
    <w:p w:rsidR="009775C6" w:rsidRPr="009775C6" w:rsidRDefault="009775C6" w:rsidP="009775C6">
      <w:pPr>
        <w:pStyle w:val="Nagwek2"/>
        <w:tabs>
          <w:tab w:val="left" w:pos="284"/>
          <w:tab w:val="left" w:pos="6495"/>
        </w:tabs>
        <w:spacing w:before="0" w:after="0"/>
        <w:jc w:val="both"/>
        <w:rPr>
          <w:rFonts w:ascii="Times New Roman" w:hAnsi="Times New Roman"/>
          <w:i w:val="0"/>
          <w:sz w:val="24"/>
          <w:szCs w:val="24"/>
        </w:rPr>
      </w:pPr>
      <w:r w:rsidRPr="009775C6">
        <w:rPr>
          <w:rFonts w:ascii="Times New Roman" w:hAnsi="Times New Roman"/>
          <w:i w:val="0"/>
          <w:snapToGrid w:val="0"/>
          <w:sz w:val="24"/>
          <w:szCs w:val="24"/>
        </w:rPr>
        <w:t xml:space="preserve">6) </w:t>
      </w:r>
      <w:bookmarkStart w:id="0" w:name="_Toc251307615"/>
      <w:bookmarkStart w:id="1" w:name="_Toc256838689"/>
      <w:bookmarkStart w:id="2" w:name="_Toc273450028"/>
      <w:r w:rsidRPr="009775C6">
        <w:rPr>
          <w:rFonts w:ascii="Times New Roman" w:hAnsi="Times New Roman"/>
          <w:i w:val="0"/>
          <w:sz w:val="24"/>
          <w:szCs w:val="24"/>
        </w:rPr>
        <w:t>Wykonawca mający siedzibę lub miejsce zamieszkania poza terytorium Rzeczypospolitej Polskiej</w:t>
      </w:r>
      <w:bookmarkEnd w:id="0"/>
      <w:bookmarkEnd w:id="1"/>
      <w:bookmarkEnd w:id="2"/>
      <w:r w:rsidRPr="009775C6">
        <w:rPr>
          <w:rFonts w:ascii="Times New Roman" w:hAnsi="Times New Roman"/>
          <w:i w:val="0"/>
          <w:sz w:val="24"/>
          <w:szCs w:val="24"/>
        </w:rPr>
        <w:t>.</w:t>
      </w:r>
    </w:p>
    <w:p w:rsidR="009775C6" w:rsidRDefault="009775C6" w:rsidP="001F58D7">
      <w:pPr>
        <w:widowControl w:val="0"/>
        <w:tabs>
          <w:tab w:val="left" w:pos="2977"/>
          <w:tab w:val="left" w:pos="3119"/>
        </w:tabs>
        <w:autoSpaceDE w:val="0"/>
        <w:autoSpaceDN w:val="0"/>
        <w:jc w:val="both"/>
        <w:rPr>
          <w:b/>
          <w:snapToGrid w:val="0"/>
          <w:sz w:val="24"/>
          <w:szCs w:val="24"/>
        </w:rPr>
      </w:pPr>
    </w:p>
    <w:p w:rsidR="009775C6" w:rsidRDefault="009775C6" w:rsidP="009775C6">
      <w:pPr>
        <w:widowControl w:val="0"/>
        <w:tabs>
          <w:tab w:val="left" w:pos="2977"/>
          <w:tab w:val="left" w:pos="3119"/>
          <w:tab w:val="num" w:pos="4500"/>
        </w:tabs>
        <w:jc w:val="both"/>
        <w:rPr>
          <w:sz w:val="24"/>
          <w:szCs w:val="24"/>
        </w:rPr>
      </w:pPr>
      <w:r>
        <w:rPr>
          <w:sz w:val="24"/>
          <w:szCs w:val="24"/>
        </w:rPr>
        <w:t xml:space="preserve">Jeżeli Wykonawca ma siedzibę lub miejsce zamieszkania poza terytorium Rzeczypospolitej </w:t>
      </w:r>
      <w:r w:rsidRPr="00FB1C3B">
        <w:rPr>
          <w:sz w:val="24"/>
          <w:szCs w:val="24"/>
        </w:rPr>
        <w:t>Polskiej, zamiast dokumentów</w:t>
      </w:r>
      <w:r>
        <w:rPr>
          <w:sz w:val="24"/>
          <w:szCs w:val="24"/>
        </w:rPr>
        <w:t xml:space="preserve">, o których mowa w </w:t>
      </w:r>
      <w:proofErr w:type="spellStart"/>
      <w:r>
        <w:rPr>
          <w:sz w:val="24"/>
          <w:szCs w:val="24"/>
        </w:rPr>
        <w:t>ppkt</w:t>
      </w:r>
      <w:proofErr w:type="spellEnd"/>
      <w:r>
        <w:rPr>
          <w:sz w:val="24"/>
          <w:szCs w:val="24"/>
        </w:rPr>
        <w:t xml:space="preserve"> 2 lit. </w:t>
      </w:r>
      <w:r w:rsidR="00F452CF">
        <w:rPr>
          <w:sz w:val="24"/>
          <w:szCs w:val="24"/>
        </w:rPr>
        <w:t>h</w:t>
      </w:r>
      <w:r>
        <w:rPr>
          <w:sz w:val="24"/>
          <w:szCs w:val="24"/>
        </w:rPr>
        <w:t xml:space="preserve">), </w:t>
      </w:r>
      <w:r w:rsidR="00F452CF">
        <w:rPr>
          <w:sz w:val="24"/>
          <w:szCs w:val="24"/>
        </w:rPr>
        <w:t>i</w:t>
      </w:r>
      <w:r>
        <w:rPr>
          <w:sz w:val="24"/>
          <w:szCs w:val="24"/>
        </w:rPr>
        <w:t xml:space="preserve">), </w:t>
      </w:r>
      <w:r w:rsidR="00F452CF">
        <w:rPr>
          <w:sz w:val="24"/>
          <w:szCs w:val="24"/>
        </w:rPr>
        <w:t>j</w:t>
      </w:r>
      <w:r>
        <w:rPr>
          <w:sz w:val="24"/>
          <w:szCs w:val="24"/>
        </w:rPr>
        <w:t xml:space="preserve">) </w:t>
      </w:r>
      <w:r w:rsidRPr="00FB1C3B">
        <w:rPr>
          <w:sz w:val="24"/>
          <w:szCs w:val="24"/>
        </w:rPr>
        <w:t>składa dokument</w:t>
      </w:r>
      <w:r>
        <w:rPr>
          <w:sz w:val="24"/>
          <w:szCs w:val="24"/>
        </w:rPr>
        <w:t xml:space="preserve"> lub dokumenty wystawione w kraju, w którym ma siedzibę lub miejsce zamieszkania, potwierdzające odpowiednio, że: </w:t>
      </w:r>
    </w:p>
    <w:p w:rsidR="009775C6" w:rsidRDefault="009775C6" w:rsidP="009775C6">
      <w:pPr>
        <w:widowControl w:val="0"/>
        <w:ind w:left="180" w:hanging="180"/>
        <w:jc w:val="both"/>
        <w:rPr>
          <w:sz w:val="24"/>
          <w:szCs w:val="24"/>
        </w:rPr>
      </w:pPr>
      <w:r w:rsidRPr="00AD72FD">
        <w:rPr>
          <w:b/>
          <w:sz w:val="24"/>
          <w:szCs w:val="24"/>
        </w:rPr>
        <w:t>a)</w:t>
      </w:r>
      <w:r>
        <w:rPr>
          <w:sz w:val="24"/>
          <w:szCs w:val="24"/>
        </w:rPr>
        <w:t xml:space="preserve"> nie otwarto jego likwidacji ani nie ogłoszono upadłości,</w:t>
      </w:r>
    </w:p>
    <w:p w:rsidR="009775C6" w:rsidRDefault="009775C6" w:rsidP="009775C6">
      <w:pPr>
        <w:widowControl w:val="0"/>
        <w:jc w:val="both"/>
        <w:rPr>
          <w:sz w:val="24"/>
          <w:szCs w:val="24"/>
        </w:rPr>
      </w:pPr>
      <w:r w:rsidRPr="00AD72FD">
        <w:rPr>
          <w:b/>
          <w:sz w:val="24"/>
          <w:szCs w:val="24"/>
        </w:rPr>
        <w:t>b)</w:t>
      </w:r>
      <w:r>
        <w:rPr>
          <w:sz w:val="24"/>
          <w:szCs w:val="24"/>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775C6" w:rsidRDefault="009775C6" w:rsidP="009775C6">
      <w:pPr>
        <w:widowControl w:val="0"/>
        <w:tabs>
          <w:tab w:val="left" w:pos="2977"/>
          <w:tab w:val="left" w:pos="3119"/>
        </w:tabs>
        <w:jc w:val="both"/>
        <w:rPr>
          <w:sz w:val="24"/>
          <w:szCs w:val="24"/>
        </w:rPr>
      </w:pPr>
      <w:r w:rsidRPr="00FB1C3B">
        <w:rPr>
          <w:sz w:val="24"/>
          <w:szCs w:val="24"/>
        </w:rPr>
        <w:t>Do</w:t>
      </w:r>
      <w:r>
        <w:rPr>
          <w:sz w:val="24"/>
          <w:szCs w:val="24"/>
        </w:rPr>
        <w:t xml:space="preserve">kumenty, o których mowa w lit. </w:t>
      </w:r>
      <w:r w:rsidRPr="00AC6285">
        <w:rPr>
          <w:sz w:val="24"/>
          <w:szCs w:val="24"/>
        </w:rPr>
        <w:t>a</w:t>
      </w:r>
      <w:r>
        <w:rPr>
          <w:sz w:val="24"/>
          <w:szCs w:val="24"/>
        </w:rPr>
        <w:t xml:space="preserve">) </w:t>
      </w:r>
      <w:r w:rsidRPr="00FB1C3B">
        <w:rPr>
          <w:sz w:val="24"/>
          <w:szCs w:val="24"/>
        </w:rPr>
        <w:t xml:space="preserve">powinny być wystawione nie wcześniej niż </w:t>
      </w:r>
      <w:r>
        <w:rPr>
          <w:sz w:val="24"/>
          <w:szCs w:val="24"/>
        </w:rPr>
        <w:br/>
      </w:r>
      <w:r w:rsidRPr="00FB1C3B">
        <w:rPr>
          <w:sz w:val="24"/>
          <w:szCs w:val="24"/>
        </w:rPr>
        <w:t>6</w:t>
      </w:r>
      <w:r>
        <w:rPr>
          <w:sz w:val="24"/>
          <w:szCs w:val="24"/>
        </w:rPr>
        <w:t xml:space="preserve"> miesięcy przed upływem terminu składania ofert. Dokumenty, o których mowa w </w:t>
      </w:r>
      <w:r w:rsidRPr="00AC6285">
        <w:rPr>
          <w:sz w:val="24"/>
          <w:szCs w:val="24"/>
        </w:rPr>
        <w:t>lit. b),</w:t>
      </w:r>
      <w:r>
        <w:rPr>
          <w:sz w:val="24"/>
          <w:szCs w:val="24"/>
        </w:rPr>
        <w:t xml:space="preserve"> powinny być wystawione nie wcześniej niż 3 miesiące przed upływem terminu składania ofert.</w:t>
      </w:r>
    </w:p>
    <w:p w:rsidR="009775C6" w:rsidRDefault="009775C6" w:rsidP="009775C6">
      <w:pPr>
        <w:widowControl w:val="0"/>
        <w:tabs>
          <w:tab w:val="left" w:pos="2977"/>
          <w:tab w:val="left" w:pos="3119"/>
        </w:tabs>
        <w:jc w:val="both"/>
        <w:rPr>
          <w:sz w:val="24"/>
          <w:szCs w:val="24"/>
        </w:rPr>
      </w:pPr>
    </w:p>
    <w:p w:rsidR="00040C2E" w:rsidRDefault="00040C2E" w:rsidP="009775C6">
      <w:pPr>
        <w:widowControl w:val="0"/>
        <w:jc w:val="both"/>
        <w:rPr>
          <w:sz w:val="24"/>
          <w:szCs w:val="24"/>
        </w:rPr>
      </w:pPr>
      <w:r>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941BEE" w:rsidRDefault="00941BEE" w:rsidP="00303232">
      <w:pPr>
        <w:widowControl w:val="0"/>
        <w:tabs>
          <w:tab w:val="left" w:pos="2977"/>
          <w:tab w:val="left" w:pos="3119"/>
        </w:tabs>
        <w:autoSpaceDE w:val="0"/>
        <w:autoSpaceDN w:val="0"/>
        <w:jc w:val="both"/>
        <w:rPr>
          <w:snapToGrid w:val="0"/>
          <w:sz w:val="24"/>
          <w:szCs w:val="24"/>
        </w:rPr>
      </w:pPr>
    </w:p>
    <w:p w:rsidR="00DD7A9D" w:rsidRDefault="00DD7A9D" w:rsidP="003A4FC9">
      <w:pPr>
        <w:pStyle w:val="Tekstpodstawowywcity"/>
        <w:widowControl w:val="0"/>
        <w:numPr>
          <w:ilvl w:val="0"/>
          <w:numId w:val="10"/>
        </w:numPr>
        <w:tabs>
          <w:tab w:val="clear" w:pos="720"/>
          <w:tab w:val="num" w:pos="360"/>
          <w:tab w:val="left" w:pos="500"/>
          <w:tab w:val="num" w:pos="540"/>
        </w:tabs>
        <w:ind w:left="360"/>
        <w:jc w:val="both"/>
        <w:rPr>
          <w:rFonts w:ascii="Times New Roman" w:hAnsi="Times New Roman"/>
          <w:b/>
          <w:sz w:val="28"/>
          <w:szCs w:val="28"/>
        </w:rPr>
      </w:pPr>
      <w:r>
        <w:rPr>
          <w:rFonts w:ascii="Times New Roman" w:hAnsi="Times New Roman"/>
          <w:b/>
          <w:sz w:val="28"/>
          <w:szCs w:val="28"/>
        </w:rPr>
        <w:t>Informacje</w:t>
      </w:r>
      <w:r w:rsidR="002C0ADB">
        <w:rPr>
          <w:rFonts w:ascii="Times New Roman" w:hAnsi="Times New Roman"/>
          <w:b/>
          <w:sz w:val="28"/>
          <w:szCs w:val="28"/>
        </w:rPr>
        <w:t xml:space="preserve"> o sposobie porozumiewania się Z</w:t>
      </w:r>
      <w:r w:rsidR="0020727A">
        <w:rPr>
          <w:rFonts w:ascii="Times New Roman" w:hAnsi="Times New Roman"/>
          <w:b/>
          <w:sz w:val="28"/>
          <w:szCs w:val="28"/>
        </w:rPr>
        <w:t xml:space="preserve">amawiającego </w:t>
      </w:r>
      <w:r w:rsidR="00EB0060">
        <w:rPr>
          <w:rFonts w:ascii="Times New Roman" w:hAnsi="Times New Roman"/>
          <w:b/>
          <w:sz w:val="28"/>
          <w:szCs w:val="28"/>
        </w:rPr>
        <w:br/>
      </w:r>
      <w:r w:rsidR="002C0ADB">
        <w:rPr>
          <w:rFonts w:ascii="Times New Roman" w:hAnsi="Times New Roman"/>
          <w:b/>
          <w:sz w:val="28"/>
          <w:szCs w:val="28"/>
        </w:rPr>
        <w:t>z</w:t>
      </w:r>
      <w:r w:rsidR="00DE14B5">
        <w:rPr>
          <w:rFonts w:ascii="Times New Roman" w:hAnsi="Times New Roman"/>
          <w:b/>
          <w:sz w:val="28"/>
          <w:szCs w:val="28"/>
        </w:rPr>
        <w:t xml:space="preserve"> </w:t>
      </w:r>
      <w:r w:rsidR="002C0ADB">
        <w:rPr>
          <w:rFonts w:ascii="Times New Roman" w:hAnsi="Times New Roman"/>
          <w:b/>
          <w:sz w:val="28"/>
          <w:szCs w:val="28"/>
        </w:rPr>
        <w:t>W</w:t>
      </w:r>
      <w:r>
        <w:rPr>
          <w:rFonts w:ascii="Times New Roman" w:hAnsi="Times New Roman"/>
          <w:b/>
          <w:sz w:val="28"/>
          <w:szCs w:val="28"/>
        </w:rPr>
        <w:t>ykonawcami oraz przekazywania oświadczeń lub dokumentów, a także wskazanie osób upr</w:t>
      </w:r>
      <w:r w:rsidR="002C0ADB">
        <w:rPr>
          <w:rFonts w:ascii="Times New Roman" w:hAnsi="Times New Roman"/>
          <w:b/>
          <w:sz w:val="28"/>
          <w:szCs w:val="28"/>
        </w:rPr>
        <w:t>awnionych do porozumiewania się</w:t>
      </w:r>
      <w:r w:rsidR="00DE14B5">
        <w:rPr>
          <w:rFonts w:ascii="Times New Roman" w:hAnsi="Times New Roman"/>
          <w:b/>
          <w:sz w:val="28"/>
          <w:szCs w:val="28"/>
        </w:rPr>
        <w:t xml:space="preserve"> </w:t>
      </w:r>
      <w:r w:rsidR="002C0ADB">
        <w:rPr>
          <w:rFonts w:ascii="Times New Roman" w:hAnsi="Times New Roman"/>
          <w:b/>
          <w:sz w:val="28"/>
          <w:szCs w:val="28"/>
        </w:rPr>
        <w:t>z W</w:t>
      </w:r>
      <w:r>
        <w:rPr>
          <w:rFonts w:ascii="Times New Roman" w:hAnsi="Times New Roman"/>
          <w:b/>
          <w:sz w:val="28"/>
          <w:szCs w:val="28"/>
        </w:rPr>
        <w:t>ykonawcami:</w:t>
      </w:r>
    </w:p>
    <w:p w:rsidR="00B8462E" w:rsidRDefault="00B8462E" w:rsidP="00B8462E">
      <w:pPr>
        <w:pStyle w:val="Tekstpodstawowywcity"/>
        <w:widowControl w:val="0"/>
        <w:tabs>
          <w:tab w:val="left" w:pos="500"/>
          <w:tab w:val="num" w:pos="720"/>
        </w:tabs>
        <w:jc w:val="both"/>
        <w:rPr>
          <w:rFonts w:ascii="Times New Roman" w:hAnsi="Times New Roman"/>
          <w:b/>
          <w:sz w:val="28"/>
          <w:szCs w:val="28"/>
        </w:rPr>
      </w:pPr>
    </w:p>
    <w:p w:rsidR="00DD7A9D" w:rsidRPr="00DE14B5" w:rsidRDefault="00DD7A9D" w:rsidP="008C5888">
      <w:pPr>
        <w:widowControl w:val="0"/>
        <w:numPr>
          <w:ilvl w:val="0"/>
          <w:numId w:val="3"/>
        </w:numPr>
        <w:tabs>
          <w:tab w:val="num" w:pos="600"/>
        </w:tabs>
        <w:ind w:left="600" w:hanging="600"/>
        <w:jc w:val="both"/>
        <w:rPr>
          <w:b/>
          <w:snapToGrid w:val="0"/>
          <w:sz w:val="24"/>
          <w:szCs w:val="24"/>
        </w:rPr>
      </w:pPr>
      <w:r>
        <w:rPr>
          <w:sz w:val="24"/>
          <w:szCs w:val="24"/>
        </w:rPr>
        <w:t xml:space="preserve">Wszelkiego rodzaju oświadczenia, wnioski, zawiadomienia, informacje itp. Zamawiający </w:t>
      </w:r>
      <w:r w:rsidR="00A67CF2">
        <w:rPr>
          <w:sz w:val="24"/>
          <w:szCs w:val="24"/>
        </w:rPr>
        <w:br/>
      </w:r>
      <w:r>
        <w:rPr>
          <w:sz w:val="24"/>
          <w:szCs w:val="24"/>
        </w:rPr>
        <w:t>i Wykonawcy przekazują pise</w:t>
      </w:r>
      <w:r w:rsidR="00DE14B5">
        <w:rPr>
          <w:sz w:val="24"/>
          <w:szCs w:val="24"/>
        </w:rPr>
        <w:t>mnie, faksem lub drog</w:t>
      </w:r>
      <w:r w:rsidR="004864A9">
        <w:rPr>
          <w:sz w:val="24"/>
          <w:szCs w:val="24"/>
        </w:rPr>
        <w:t>ą</w:t>
      </w:r>
      <w:r w:rsidR="00DE14B5">
        <w:rPr>
          <w:sz w:val="24"/>
          <w:szCs w:val="24"/>
        </w:rPr>
        <w:t xml:space="preserve"> elektroniczną</w:t>
      </w:r>
      <w:r w:rsidR="00B8462E">
        <w:rPr>
          <w:sz w:val="24"/>
          <w:szCs w:val="24"/>
        </w:rPr>
        <w:t>.</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Jeżeli Zamawiający lub Wykonawca przekazują oświadczenia, wnioski, zawiadomienia oraz informacje za pomocą faksu</w:t>
      </w:r>
      <w:r w:rsidR="00DE14B5" w:rsidRPr="00DE14B5">
        <w:rPr>
          <w:sz w:val="24"/>
          <w:szCs w:val="24"/>
        </w:rPr>
        <w:t xml:space="preserve"> </w:t>
      </w:r>
      <w:r w:rsidR="00DE14B5">
        <w:rPr>
          <w:sz w:val="24"/>
          <w:szCs w:val="24"/>
        </w:rPr>
        <w:t>lub drogą elektroniczną</w:t>
      </w:r>
      <w:r>
        <w:rPr>
          <w:snapToGrid w:val="0"/>
          <w:sz w:val="24"/>
          <w:szCs w:val="24"/>
        </w:rPr>
        <w:t xml:space="preserve">, każda ze stron na żądanie drugiej niezwłocznie potwierdza fakt ich otrzymania. Oświadczenia, wnioski, zawiadomienia oraz informacje przesłane faksem </w:t>
      </w:r>
      <w:r w:rsidR="00DE14B5">
        <w:rPr>
          <w:sz w:val="24"/>
          <w:szCs w:val="24"/>
        </w:rPr>
        <w:t>lub drogą elektroniczną</w:t>
      </w:r>
      <w:r w:rsidR="00DE14B5">
        <w:rPr>
          <w:snapToGrid w:val="0"/>
          <w:sz w:val="24"/>
          <w:szCs w:val="24"/>
        </w:rPr>
        <w:t xml:space="preserve"> </w:t>
      </w:r>
      <w:r>
        <w:rPr>
          <w:snapToGrid w:val="0"/>
          <w:sz w:val="24"/>
          <w:szCs w:val="24"/>
        </w:rPr>
        <w:t xml:space="preserve">powinny być niezwłocznie przesłane pisemnie. </w:t>
      </w:r>
    </w:p>
    <w:p w:rsidR="00DD7A9D" w:rsidRDefault="00DD7A9D" w:rsidP="0020727A">
      <w:pPr>
        <w:widowControl w:val="0"/>
        <w:numPr>
          <w:ilvl w:val="0"/>
          <w:numId w:val="3"/>
        </w:numPr>
        <w:tabs>
          <w:tab w:val="num" w:pos="600"/>
        </w:tabs>
        <w:ind w:left="600" w:hanging="600"/>
        <w:jc w:val="both"/>
        <w:rPr>
          <w:snapToGrid w:val="0"/>
          <w:sz w:val="24"/>
          <w:szCs w:val="24"/>
        </w:rPr>
      </w:pPr>
      <w:r>
        <w:rPr>
          <w:sz w:val="24"/>
          <w:szCs w:val="24"/>
        </w:rPr>
        <w:t>Wykonawca może zwrócić się do Zamawiającego o wyjaśnienie treści specyfikacji istotnych warunków zamówieni</w:t>
      </w:r>
      <w:r w:rsidR="0020727A">
        <w:rPr>
          <w:sz w:val="24"/>
          <w:szCs w:val="24"/>
        </w:rPr>
        <w:t>a, kierując je na piśmie, faks</w:t>
      </w:r>
      <w:r>
        <w:rPr>
          <w:sz w:val="24"/>
          <w:szCs w:val="24"/>
        </w:rPr>
        <w:t>em</w:t>
      </w:r>
      <w:r w:rsidR="0020727A">
        <w:rPr>
          <w:sz w:val="24"/>
          <w:szCs w:val="24"/>
        </w:rPr>
        <w:t xml:space="preserve"> lub drogą elektroniczną</w:t>
      </w:r>
      <w:r>
        <w:rPr>
          <w:sz w:val="24"/>
          <w:szCs w:val="24"/>
        </w:rPr>
        <w:t xml:space="preserve">, </w:t>
      </w:r>
      <w:r>
        <w:rPr>
          <w:sz w:val="24"/>
          <w:szCs w:val="24"/>
        </w:rPr>
        <w:lastRenderedPageBreak/>
        <w:t xml:space="preserve">pod adres podany </w:t>
      </w:r>
      <w:r w:rsidR="00B138AE">
        <w:rPr>
          <w:sz w:val="24"/>
          <w:szCs w:val="24"/>
        </w:rPr>
        <w:t xml:space="preserve">w pkt. 1 </w:t>
      </w:r>
      <w:proofErr w:type="spellStart"/>
      <w:r w:rsidR="00B138AE">
        <w:rPr>
          <w:sz w:val="24"/>
          <w:szCs w:val="24"/>
        </w:rPr>
        <w:t>s.i.w.z</w:t>
      </w:r>
      <w:proofErr w:type="spellEnd"/>
      <w:r w:rsidR="00B138AE">
        <w:rPr>
          <w:sz w:val="24"/>
          <w:szCs w:val="24"/>
        </w:rPr>
        <w:t>.</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 xml:space="preserve">Zamawiający </w:t>
      </w:r>
      <w:r w:rsidR="00DB325A">
        <w:rPr>
          <w:snapToGrid w:val="0"/>
          <w:sz w:val="24"/>
          <w:szCs w:val="24"/>
        </w:rPr>
        <w:t xml:space="preserve">udzieli wyjaśnień Wykonawcy niezwłocznie, nie później jednak niż </w:t>
      </w:r>
      <w:r w:rsidR="00F452CF" w:rsidRPr="00F452CF">
        <w:rPr>
          <w:b/>
          <w:snapToGrid w:val="0"/>
          <w:sz w:val="24"/>
          <w:szCs w:val="24"/>
        </w:rPr>
        <w:t>2</w:t>
      </w:r>
      <w:r w:rsidR="00DB325A" w:rsidRPr="00104A3C">
        <w:rPr>
          <w:b/>
          <w:snapToGrid w:val="0"/>
          <w:sz w:val="24"/>
          <w:szCs w:val="24"/>
        </w:rPr>
        <w:t xml:space="preserve"> dni</w:t>
      </w:r>
      <w:r w:rsidR="00DB325A">
        <w:rPr>
          <w:snapToGrid w:val="0"/>
          <w:sz w:val="24"/>
          <w:szCs w:val="24"/>
        </w:rPr>
        <w:t xml:space="preserve"> przed upływem terminu składania ofert, </w:t>
      </w:r>
      <w:r>
        <w:rPr>
          <w:snapToGrid w:val="0"/>
          <w:sz w:val="24"/>
          <w:szCs w:val="24"/>
        </w:rPr>
        <w:t>na piśmie</w:t>
      </w:r>
      <w:r w:rsidR="00DB325A">
        <w:rPr>
          <w:snapToGrid w:val="0"/>
          <w:sz w:val="24"/>
          <w:szCs w:val="24"/>
        </w:rPr>
        <w:t xml:space="preserve"> na zadane pytanie, pod warunkiem, że </w:t>
      </w:r>
      <w:r>
        <w:rPr>
          <w:snapToGrid w:val="0"/>
          <w:sz w:val="24"/>
          <w:szCs w:val="24"/>
        </w:rPr>
        <w:t>prośba o wyjaśnienie</w:t>
      </w:r>
      <w:r w:rsidR="00104A3C">
        <w:rPr>
          <w:snapToGrid w:val="0"/>
          <w:sz w:val="24"/>
          <w:szCs w:val="24"/>
        </w:rPr>
        <w:t xml:space="preserve"> treści </w:t>
      </w:r>
      <w:proofErr w:type="spellStart"/>
      <w:r w:rsidR="00104A3C">
        <w:rPr>
          <w:snapToGrid w:val="0"/>
          <w:sz w:val="24"/>
          <w:szCs w:val="24"/>
        </w:rPr>
        <w:t>s.i.w.z</w:t>
      </w:r>
      <w:proofErr w:type="spellEnd"/>
      <w:r w:rsidR="00104A3C">
        <w:rPr>
          <w:snapToGrid w:val="0"/>
          <w:sz w:val="24"/>
          <w:szCs w:val="24"/>
        </w:rPr>
        <w:t>.</w:t>
      </w:r>
      <w:r>
        <w:rPr>
          <w:snapToGrid w:val="0"/>
          <w:sz w:val="24"/>
          <w:szCs w:val="24"/>
        </w:rPr>
        <w:t xml:space="preserve"> wpłynie do Zamawiającego</w:t>
      </w:r>
      <w:r w:rsidR="00104A3C">
        <w:rPr>
          <w:snapToGrid w:val="0"/>
          <w:sz w:val="24"/>
          <w:szCs w:val="24"/>
        </w:rPr>
        <w:t xml:space="preserve"> nie później niż do końca dnia, w którym upływa połowa wyznaczonego terminu składania ofer</w:t>
      </w:r>
      <w:r w:rsidR="00012951">
        <w:rPr>
          <w:snapToGrid w:val="0"/>
          <w:sz w:val="24"/>
          <w:szCs w:val="24"/>
        </w:rPr>
        <w:t>t</w:t>
      </w:r>
      <w:r w:rsidR="00104A3C">
        <w:rPr>
          <w:snapToGrid w:val="0"/>
          <w:sz w:val="24"/>
          <w:szCs w:val="24"/>
        </w:rPr>
        <w:t>, określonego</w:t>
      </w:r>
      <w:r>
        <w:rPr>
          <w:snapToGrid w:val="0"/>
          <w:sz w:val="24"/>
          <w:szCs w:val="24"/>
        </w:rPr>
        <w:t xml:space="preserve"> w pkt. 11 </w:t>
      </w:r>
      <w:proofErr w:type="spellStart"/>
      <w:r>
        <w:rPr>
          <w:snapToGrid w:val="0"/>
          <w:sz w:val="24"/>
          <w:szCs w:val="24"/>
        </w:rPr>
        <w:t>s.i.w.z</w:t>
      </w:r>
      <w:proofErr w:type="spellEnd"/>
      <w:r>
        <w:rPr>
          <w:snapToGrid w:val="0"/>
          <w:sz w:val="24"/>
          <w:szCs w:val="24"/>
        </w:rPr>
        <w:t>.</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 xml:space="preserve">Zamawiający prześle treść zapytań wraz z wyjaśnieniami wszystkim Wykonawcom, którzy pobrali </w:t>
      </w:r>
      <w:proofErr w:type="spellStart"/>
      <w:r>
        <w:rPr>
          <w:snapToGrid w:val="0"/>
          <w:sz w:val="24"/>
          <w:szCs w:val="24"/>
        </w:rPr>
        <w:t>s.i.w.z</w:t>
      </w:r>
      <w:proofErr w:type="spellEnd"/>
      <w:r>
        <w:rPr>
          <w:snapToGrid w:val="0"/>
          <w:sz w:val="24"/>
          <w:szCs w:val="24"/>
        </w:rPr>
        <w:t xml:space="preserve"> nie wskazując źródła zapytania, a jeżeli specyfikacja jest udostępniona na stronie internetowej zamieści na tej stronie.</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 xml:space="preserve">W szczególnie uzasadnionych przypadkach Zamawiający może w każdym czasie, przed upływem terminu do składania ofert, zmodyfikować treść specyfikacji istotnych warunków zamówienia. Dokonaną w ten sposób modyfikację przekazuje się niezwłocznie wszystkim Wykonawcom, którym przekazano </w:t>
      </w:r>
      <w:proofErr w:type="spellStart"/>
      <w:r>
        <w:rPr>
          <w:snapToGrid w:val="0"/>
          <w:sz w:val="24"/>
          <w:szCs w:val="24"/>
        </w:rPr>
        <w:t>s.i.w.z</w:t>
      </w:r>
      <w:proofErr w:type="spellEnd"/>
      <w:r>
        <w:rPr>
          <w:snapToGrid w:val="0"/>
          <w:sz w:val="24"/>
          <w:szCs w:val="24"/>
        </w:rPr>
        <w:t>., a jeżeli specyfikacja jest udostępniona na stronie internetowej, zamieszcza także na tej stronie.</w:t>
      </w:r>
    </w:p>
    <w:p w:rsidR="007140CA" w:rsidRDefault="00DD7A9D" w:rsidP="008768E9">
      <w:pPr>
        <w:widowControl w:val="0"/>
        <w:numPr>
          <w:ilvl w:val="0"/>
          <w:numId w:val="3"/>
        </w:numPr>
        <w:tabs>
          <w:tab w:val="num" w:pos="600"/>
        </w:tabs>
        <w:ind w:left="600" w:hanging="600"/>
        <w:jc w:val="both"/>
        <w:rPr>
          <w:snapToGrid w:val="0"/>
          <w:sz w:val="24"/>
          <w:szCs w:val="24"/>
        </w:rPr>
      </w:pPr>
      <w:r>
        <w:rPr>
          <w:snapToGrid w:val="0"/>
          <w:sz w:val="24"/>
          <w:szCs w:val="24"/>
        </w:rPr>
        <w:t xml:space="preserve">Zamawiający przedłuża termin składania ofert, jeżeli w wyniku modyfikacji treści specyfikacji istotnych warunków zamówienia niezbędny jest dodatkowy czas na wprowadzenie zmian w ofertach,  z uwzględnieniem czasu niezbędnego do wprowadzenia </w:t>
      </w:r>
      <w:r w:rsidR="00167C44">
        <w:rPr>
          <w:snapToGrid w:val="0"/>
          <w:sz w:val="24"/>
          <w:szCs w:val="24"/>
        </w:rPr>
        <w:t xml:space="preserve"> zmian </w:t>
      </w:r>
      <w:r>
        <w:rPr>
          <w:snapToGrid w:val="0"/>
          <w:sz w:val="24"/>
          <w:szCs w:val="24"/>
        </w:rPr>
        <w:t>w ofertach</w:t>
      </w:r>
      <w:r w:rsidR="00D936C6">
        <w:rPr>
          <w:snapToGrid w:val="0"/>
          <w:sz w:val="24"/>
          <w:szCs w:val="24"/>
        </w:rPr>
        <w:t xml:space="preserve">. </w:t>
      </w:r>
      <w:r>
        <w:rPr>
          <w:snapToGrid w:val="0"/>
          <w:sz w:val="24"/>
          <w:szCs w:val="24"/>
        </w:rPr>
        <w:t xml:space="preserve">O przedłużeniu terminu składania ofert zamawiający niezwłocznie zawiadamia wszystkich wykonawców, którym przekazano </w:t>
      </w:r>
      <w:proofErr w:type="spellStart"/>
      <w:r>
        <w:rPr>
          <w:snapToGrid w:val="0"/>
          <w:sz w:val="24"/>
          <w:szCs w:val="24"/>
        </w:rPr>
        <w:t>s.i.w.z</w:t>
      </w:r>
      <w:proofErr w:type="spellEnd"/>
      <w:r>
        <w:rPr>
          <w:snapToGrid w:val="0"/>
          <w:sz w:val="24"/>
          <w:szCs w:val="24"/>
        </w:rPr>
        <w:t xml:space="preserve">., a jeżeli specyfikacja jest udostępniona na stronie internetowej, zamieszcza tę informację na tej stronie. </w:t>
      </w:r>
    </w:p>
    <w:p w:rsidR="009D369E" w:rsidRPr="00474DE9" w:rsidRDefault="007140CA" w:rsidP="00DC4D33">
      <w:pPr>
        <w:widowControl w:val="0"/>
        <w:numPr>
          <w:ilvl w:val="0"/>
          <w:numId w:val="3"/>
        </w:numPr>
        <w:tabs>
          <w:tab w:val="num" w:pos="360"/>
        </w:tabs>
        <w:ind w:left="600" w:hanging="600"/>
        <w:jc w:val="both"/>
        <w:rPr>
          <w:b/>
          <w:snapToGrid w:val="0"/>
          <w:sz w:val="24"/>
          <w:szCs w:val="24"/>
        </w:rPr>
      </w:pPr>
      <w:r w:rsidRPr="007140CA">
        <w:rPr>
          <w:snapToGrid w:val="0"/>
          <w:sz w:val="24"/>
          <w:szCs w:val="24"/>
        </w:rPr>
        <w:t xml:space="preserve">    </w:t>
      </w:r>
      <w:r w:rsidR="00DD7A9D" w:rsidRPr="00474DE9">
        <w:rPr>
          <w:b/>
          <w:snapToGrid w:val="0"/>
          <w:sz w:val="24"/>
          <w:szCs w:val="24"/>
        </w:rPr>
        <w:t>Osobami uprawnionymi do kontaktu z Wykonawcą są:</w:t>
      </w:r>
    </w:p>
    <w:p w:rsidR="00AF4115" w:rsidRPr="0007110A" w:rsidRDefault="00AF4115" w:rsidP="00AF4115">
      <w:pPr>
        <w:widowControl w:val="0"/>
        <w:jc w:val="both"/>
        <w:rPr>
          <w:snapToGrid w:val="0"/>
          <w:sz w:val="24"/>
          <w:szCs w:val="24"/>
          <w:u w:val="single"/>
        </w:rPr>
      </w:pPr>
      <w:r w:rsidRPr="0007110A">
        <w:rPr>
          <w:snapToGrid w:val="0"/>
          <w:sz w:val="24"/>
          <w:szCs w:val="24"/>
          <w:u w:val="single"/>
        </w:rPr>
        <w:t>- w zakresie przedmiotu zamówienia:</w:t>
      </w:r>
    </w:p>
    <w:p w:rsidR="00604622" w:rsidRDefault="000A0D5A" w:rsidP="00484670">
      <w:pPr>
        <w:jc w:val="both"/>
        <w:rPr>
          <w:bCs/>
          <w:sz w:val="24"/>
          <w:szCs w:val="24"/>
        </w:rPr>
      </w:pPr>
      <w:r>
        <w:rPr>
          <w:bCs/>
          <w:sz w:val="24"/>
          <w:szCs w:val="24"/>
        </w:rPr>
        <w:t xml:space="preserve">Kierownik Biura Urbanistyki i Ochrony </w:t>
      </w:r>
      <w:r w:rsidR="00604622">
        <w:rPr>
          <w:bCs/>
          <w:sz w:val="24"/>
          <w:szCs w:val="24"/>
        </w:rPr>
        <w:t>Ś</w:t>
      </w:r>
      <w:r>
        <w:rPr>
          <w:bCs/>
          <w:sz w:val="24"/>
          <w:szCs w:val="24"/>
        </w:rPr>
        <w:t>rodowiska</w:t>
      </w:r>
      <w:r w:rsidR="00E01B97">
        <w:rPr>
          <w:bCs/>
          <w:sz w:val="24"/>
          <w:szCs w:val="24"/>
        </w:rPr>
        <w:t xml:space="preserve"> – </w:t>
      </w:r>
      <w:r w:rsidR="00604622">
        <w:rPr>
          <w:bCs/>
          <w:sz w:val="24"/>
          <w:szCs w:val="24"/>
        </w:rPr>
        <w:t xml:space="preserve">Beata </w:t>
      </w:r>
      <w:proofErr w:type="spellStart"/>
      <w:r w:rsidR="00604622">
        <w:rPr>
          <w:bCs/>
          <w:sz w:val="24"/>
          <w:szCs w:val="24"/>
        </w:rPr>
        <w:t>Boryk</w:t>
      </w:r>
      <w:proofErr w:type="spellEnd"/>
      <w:r w:rsidR="00484670" w:rsidRPr="00484670">
        <w:rPr>
          <w:bCs/>
          <w:sz w:val="24"/>
          <w:szCs w:val="24"/>
        </w:rPr>
        <w:t xml:space="preserve">, tel. 77 416 </w:t>
      </w:r>
      <w:r w:rsidR="00604622">
        <w:rPr>
          <w:bCs/>
          <w:sz w:val="24"/>
          <w:szCs w:val="24"/>
        </w:rPr>
        <w:t>04</w:t>
      </w:r>
      <w:r w:rsidR="00484670" w:rsidRPr="00484670">
        <w:rPr>
          <w:bCs/>
          <w:sz w:val="24"/>
          <w:szCs w:val="24"/>
        </w:rPr>
        <w:t xml:space="preserve"> </w:t>
      </w:r>
      <w:r w:rsidR="00604622">
        <w:rPr>
          <w:bCs/>
          <w:sz w:val="24"/>
          <w:szCs w:val="24"/>
        </w:rPr>
        <w:t>95</w:t>
      </w:r>
      <w:r w:rsidR="00484670" w:rsidRPr="00484670">
        <w:rPr>
          <w:bCs/>
          <w:sz w:val="24"/>
          <w:szCs w:val="24"/>
        </w:rPr>
        <w:t>,</w:t>
      </w:r>
      <w:r w:rsidR="00484670">
        <w:rPr>
          <w:bCs/>
          <w:sz w:val="24"/>
          <w:szCs w:val="24"/>
        </w:rPr>
        <w:t xml:space="preserve">            </w:t>
      </w:r>
      <w:r w:rsidR="00484670" w:rsidRPr="00484670">
        <w:rPr>
          <w:bCs/>
          <w:sz w:val="24"/>
          <w:szCs w:val="24"/>
        </w:rPr>
        <w:t xml:space="preserve"> pok. nr 13 </w:t>
      </w:r>
      <w:r w:rsidR="00604622">
        <w:rPr>
          <w:bCs/>
          <w:sz w:val="24"/>
          <w:szCs w:val="24"/>
        </w:rPr>
        <w:t>B</w:t>
      </w:r>
    </w:p>
    <w:p w:rsidR="00484670" w:rsidRPr="00484670" w:rsidRDefault="00604622" w:rsidP="00484670">
      <w:pPr>
        <w:jc w:val="both"/>
        <w:rPr>
          <w:bCs/>
          <w:sz w:val="24"/>
          <w:szCs w:val="24"/>
        </w:rPr>
      </w:pPr>
      <w:r>
        <w:rPr>
          <w:bCs/>
          <w:sz w:val="24"/>
          <w:szCs w:val="24"/>
        </w:rPr>
        <w:t>Główny Specjalista ds. zieleni w mieście – Joanna Starosta, tel. 77 404 58 25, pok. 1B</w:t>
      </w:r>
    </w:p>
    <w:p w:rsidR="00DD7A9D" w:rsidRDefault="0007110A" w:rsidP="0007110A">
      <w:pPr>
        <w:jc w:val="both"/>
        <w:rPr>
          <w:sz w:val="24"/>
          <w:szCs w:val="24"/>
          <w:u w:val="single"/>
        </w:rPr>
      </w:pPr>
      <w:r w:rsidRPr="0094592F">
        <w:rPr>
          <w:sz w:val="24"/>
          <w:szCs w:val="24"/>
          <w:u w:val="single"/>
        </w:rPr>
        <w:t xml:space="preserve">- </w:t>
      </w:r>
      <w:r w:rsidR="00DD7A9D" w:rsidRPr="0094592F">
        <w:rPr>
          <w:sz w:val="24"/>
          <w:szCs w:val="24"/>
          <w:u w:val="single"/>
        </w:rPr>
        <w:t>w zakresie procedury przetargowej:</w:t>
      </w:r>
    </w:p>
    <w:p w:rsidR="009447D3" w:rsidRDefault="009447D3" w:rsidP="009447D3">
      <w:pPr>
        <w:rPr>
          <w:sz w:val="24"/>
          <w:szCs w:val="24"/>
        </w:rPr>
      </w:pPr>
      <w:r w:rsidRPr="0094592F">
        <w:rPr>
          <w:sz w:val="24"/>
          <w:szCs w:val="24"/>
        </w:rPr>
        <w:t xml:space="preserve">Inspektor ds. zamówień publicznych w </w:t>
      </w:r>
      <w:r>
        <w:rPr>
          <w:sz w:val="24"/>
          <w:szCs w:val="24"/>
        </w:rPr>
        <w:t xml:space="preserve">Biurze </w:t>
      </w:r>
      <w:proofErr w:type="spellStart"/>
      <w:r>
        <w:rPr>
          <w:sz w:val="24"/>
          <w:szCs w:val="24"/>
        </w:rPr>
        <w:t>Organizacyjno</w:t>
      </w:r>
      <w:proofErr w:type="spellEnd"/>
      <w:r>
        <w:rPr>
          <w:sz w:val="24"/>
          <w:szCs w:val="24"/>
        </w:rPr>
        <w:t xml:space="preserve"> – Prawnym – </w:t>
      </w:r>
    </w:p>
    <w:p w:rsidR="009447D3" w:rsidRPr="0094592F" w:rsidRDefault="009447D3" w:rsidP="009447D3">
      <w:pPr>
        <w:rPr>
          <w:sz w:val="24"/>
          <w:szCs w:val="24"/>
        </w:rPr>
      </w:pPr>
      <w:r>
        <w:rPr>
          <w:sz w:val="24"/>
          <w:szCs w:val="24"/>
        </w:rPr>
        <w:t xml:space="preserve">Agnieszka </w:t>
      </w:r>
      <w:proofErr w:type="spellStart"/>
      <w:r>
        <w:rPr>
          <w:sz w:val="24"/>
          <w:szCs w:val="24"/>
        </w:rPr>
        <w:t>Tatarzyńska</w:t>
      </w:r>
      <w:proofErr w:type="spellEnd"/>
    </w:p>
    <w:p w:rsidR="00F96809" w:rsidRDefault="00F96809" w:rsidP="00F96809">
      <w:pPr>
        <w:jc w:val="both"/>
        <w:rPr>
          <w:sz w:val="24"/>
          <w:szCs w:val="24"/>
        </w:rPr>
      </w:pPr>
      <w:r w:rsidRPr="0094592F">
        <w:rPr>
          <w:sz w:val="24"/>
          <w:szCs w:val="24"/>
        </w:rPr>
        <w:t xml:space="preserve">Inspektor ds. zamówień publicznych w Biurze </w:t>
      </w:r>
      <w:proofErr w:type="spellStart"/>
      <w:r w:rsidRPr="0094592F">
        <w:rPr>
          <w:sz w:val="24"/>
          <w:szCs w:val="24"/>
        </w:rPr>
        <w:t>Organizacyjno</w:t>
      </w:r>
      <w:proofErr w:type="spellEnd"/>
      <w:r w:rsidRPr="0094592F">
        <w:rPr>
          <w:sz w:val="24"/>
          <w:szCs w:val="24"/>
        </w:rPr>
        <w:t xml:space="preserve"> - Prawnym – Anna Harasimiuk </w:t>
      </w:r>
    </w:p>
    <w:p w:rsidR="00604622" w:rsidRPr="0094592F" w:rsidRDefault="00604622" w:rsidP="00604622">
      <w:pPr>
        <w:jc w:val="both"/>
        <w:rPr>
          <w:sz w:val="24"/>
          <w:szCs w:val="24"/>
        </w:rPr>
      </w:pPr>
      <w:r w:rsidRPr="0094592F">
        <w:rPr>
          <w:sz w:val="24"/>
          <w:szCs w:val="24"/>
        </w:rPr>
        <w:t xml:space="preserve">Inspektor ds. zamówień publicznych w Biurze </w:t>
      </w:r>
      <w:proofErr w:type="spellStart"/>
      <w:r w:rsidRPr="0094592F">
        <w:rPr>
          <w:sz w:val="24"/>
          <w:szCs w:val="24"/>
        </w:rPr>
        <w:t>Organizacyjno</w:t>
      </w:r>
      <w:proofErr w:type="spellEnd"/>
      <w:r w:rsidRPr="0094592F">
        <w:rPr>
          <w:sz w:val="24"/>
          <w:szCs w:val="24"/>
        </w:rPr>
        <w:t xml:space="preserve"> - Prawnym – </w:t>
      </w:r>
      <w:smartTag w:uri="urn:schemas-microsoft-com:office:smarttags" w:element="PersonName">
        <w:smartTagPr>
          <w:attr w:name="ProductID" w:val="Krystyna Rosół"/>
        </w:smartTagPr>
        <w:r w:rsidRPr="0094592F">
          <w:rPr>
            <w:sz w:val="24"/>
            <w:szCs w:val="24"/>
          </w:rPr>
          <w:t>Krystyna Rosół</w:t>
        </w:r>
      </w:smartTag>
      <w:r w:rsidRPr="0094592F">
        <w:rPr>
          <w:sz w:val="24"/>
          <w:szCs w:val="24"/>
        </w:rPr>
        <w:t xml:space="preserve"> </w:t>
      </w:r>
    </w:p>
    <w:p w:rsidR="004864A9" w:rsidRDefault="00DD7A9D" w:rsidP="0094592F">
      <w:pPr>
        <w:jc w:val="both"/>
        <w:rPr>
          <w:sz w:val="24"/>
          <w:szCs w:val="24"/>
        </w:rPr>
      </w:pPr>
      <w:r w:rsidRPr="0094592F">
        <w:rPr>
          <w:sz w:val="24"/>
          <w:szCs w:val="24"/>
        </w:rPr>
        <w:t>Urząd Miasta Brzeg, ul. Robotnicza 12, pok. nr 107 (I piętro, bud. “A”), tel.</w:t>
      </w:r>
      <w:r w:rsidR="00CC2F2C" w:rsidRPr="0094592F">
        <w:rPr>
          <w:sz w:val="24"/>
          <w:szCs w:val="24"/>
        </w:rPr>
        <w:t>:</w:t>
      </w:r>
      <w:r w:rsidRPr="0094592F">
        <w:rPr>
          <w:sz w:val="24"/>
          <w:szCs w:val="24"/>
        </w:rPr>
        <w:t xml:space="preserve"> </w:t>
      </w:r>
      <w:r w:rsidR="00CC2F2C" w:rsidRPr="0094592F">
        <w:rPr>
          <w:sz w:val="24"/>
          <w:szCs w:val="24"/>
        </w:rPr>
        <w:t>(77)</w:t>
      </w:r>
      <w:r w:rsidRPr="0094592F">
        <w:rPr>
          <w:sz w:val="24"/>
          <w:szCs w:val="24"/>
        </w:rPr>
        <w:t xml:space="preserve"> 404</w:t>
      </w:r>
      <w:r w:rsidR="00AA2F56" w:rsidRPr="0094592F">
        <w:rPr>
          <w:sz w:val="24"/>
          <w:szCs w:val="24"/>
        </w:rPr>
        <w:t xml:space="preserve"> </w:t>
      </w:r>
      <w:r w:rsidRPr="0094592F">
        <w:rPr>
          <w:sz w:val="24"/>
          <w:szCs w:val="24"/>
        </w:rPr>
        <w:t>70</w:t>
      </w:r>
      <w:r w:rsidR="00AA2F56" w:rsidRPr="0094592F">
        <w:rPr>
          <w:sz w:val="24"/>
          <w:szCs w:val="24"/>
        </w:rPr>
        <w:t xml:space="preserve"> </w:t>
      </w:r>
      <w:r w:rsidRPr="0094592F">
        <w:rPr>
          <w:sz w:val="24"/>
          <w:szCs w:val="24"/>
        </w:rPr>
        <w:t>55.</w:t>
      </w:r>
    </w:p>
    <w:p w:rsidR="005304E3" w:rsidRDefault="005304E3" w:rsidP="0094592F">
      <w:pPr>
        <w:jc w:val="both"/>
        <w:rPr>
          <w:sz w:val="24"/>
          <w:szCs w:val="24"/>
        </w:rPr>
      </w:pPr>
    </w:p>
    <w:p w:rsidR="00DD7A9D" w:rsidRDefault="00DD7A9D" w:rsidP="003A4FC9">
      <w:pPr>
        <w:pStyle w:val="Tekstpodstawowywcity"/>
        <w:widowControl w:val="0"/>
        <w:numPr>
          <w:ilvl w:val="0"/>
          <w:numId w:val="10"/>
        </w:numPr>
        <w:tabs>
          <w:tab w:val="left" w:pos="400"/>
        </w:tabs>
        <w:ind w:hanging="720"/>
        <w:jc w:val="left"/>
        <w:rPr>
          <w:rFonts w:ascii="Times New Roman" w:hAnsi="Times New Roman"/>
          <w:b/>
          <w:sz w:val="28"/>
          <w:szCs w:val="28"/>
        </w:rPr>
      </w:pPr>
      <w:r>
        <w:rPr>
          <w:rFonts w:ascii="Times New Roman" w:hAnsi="Times New Roman"/>
          <w:b/>
          <w:sz w:val="28"/>
          <w:szCs w:val="28"/>
        </w:rPr>
        <w:t>Wymagania dotyczące wadium:</w:t>
      </w:r>
    </w:p>
    <w:p w:rsidR="00DD53C8" w:rsidRDefault="00DD53C8" w:rsidP="00DD53C8">
      <w:pPr>
        <w:pStyle w:val="Tekstpodstawowywcity"/>
        <w:widowControl w:val="0"/>
        <w:tabs>
          <w:tab w:val="left" w:pos="400"/>
        </w:tabs>
        <w:jc w:val="left"/>
        <w:rPr>
          <w:rFonts w:ascii="Times New Roman" w:hAnsi="Times New Roman"/>
          <w:b/>
          <w:sz w:val="28"/>
          <w:szCs w:val="28"/>
        </w:rPr>
      </w:pPr>
    </w:p>
    <w:p w:rsidR="00DD53C8" w:rsidRPr="005305FE" w:rsidRDefault="00DD53C8" w:rsidP="00604622">
      <w:pPr>
        <w:pStyle w:val="Tekstpodstawowywcity"/>
        <w:autoSpaceDN w:val="0"/>
        <w:ind w:left="284" w:firstLine="142"/>
        <w:jc w:val="both"/>
        <w:rPr>
          <w:rFonts w:ascii="Times New Roman" w:hAnsi="Times New Roman"/>
          <w:sz w:val="24"/>
          <w:szCs w:val="24"/>
          <w:u w:val="none"/>
        </w:rPr>
      </w:pPr>
      <w:r>
        <w:rPr>
          <w:rFonts w:ascii="Times New Roman" w:hAnsi="Times New Roman"/>
          <w:sz w:val="24"/>
          <w:szCs w:val="24"/>
          <w:u w:val="none"/>
        </w:rPr>
        <w:t xml:space="preserve">Zamawiający </w:t>
      </w:r>
      <w:r w:rsidR="00604622">
        <w:rPr>
          <w:rFonts w:ascii="Times New Roman" w:hAnsi="Times New Roman"/>
          <w:sz w:val="24"/>
          <w:szCs w:val="24"/>
          <w:u w:val="none"/>
        </w:rPr>
        <w:t xml:space="preserve"> nie </w:t>
      </w:r>
      <w:r>
        <w:rPr>
          <w:rFonts w:ascii="Times New Roman" w:hAnsi="Times New Roman"/>
          <w:sz w:val="24"/>
          <w:szCs w:val="24"/>
          <w:u w:val="none"/>
        </w:rPr>
        <w:t>wymaga wniesienia</w:t>
      </w:r>
      <w:r w:rsidRPr="00581D4E">
        <w:rPr>
          <w:rFonts w:ascii="Times New Roman" w:hAnsi="Times New Roman"/>
          <w:sz w:val="24"/>
          <w:szCs w:val="24"/>
          <w:u w:val="none"/>
        </w:rPr>
        <w:t xml:space="preserve"> wadium</w:t>
      </w:r>
      <w:r w:rsidR="00604622">
        <w:rPr>
          <w:rFonts w:ascii="Times New Roman" w:hAnsi="Times New Roman"/>
          <w:sz w:val="24"/>
          <w:szCs w:val="24"/>
          <w:u w:val="none"/>
        </w:rPr>
        <w:t>.</w:t>
      </w:r>
      <w:r w:rsidRPr="00581D4E">
        <w:rPr>
          <w:rFonts w:ascii="Times New Roman" w:hAnsi="Times New Roman"/>
          <w:sz w:val="24"/>
          <w:szCs w:val="24"/>
          <w:u w:val="none"/>
        </w:rPr>
        <w:t xml:space="preserve"> </w:t>
      </w:r>
    </w:p>
    <w:p w:rsidR="00B553AC" w:rsidRPr="00710586" w:rsidRDefault="00B553AC" w:rsidP="004E4084">
      <w:pPr>
        <w:pStyle w:val="Tekstpodstawowywcity"/>
        <w:autoSpaceDN w:val="0"/>
        <w:jc w:val="both"/>
        <w:rPr>
          <w:rFonts w:ascii="Times New Roman" w:hAnsi="Times New Roman"/>
          <w:sz w:val="24"/>
          <w:szCs w:val="24"/>
          <w:u w:val="none"/>
        </w:rPr>
      </w:pPr>
    </w:p>
    <w:p w:rsidR="00DD7A9D" w:rsidRDefault="00DD7A9D" w:rsidP="003A4FC9">
      <w:pPr>
        <w:pStyle w:val="Tekstpodstawowywcity"/>
        <w:widowControl w:val="0"/>
        <w:numPr>
          <w:ilvl w:val="0"/>
          <w:numId w:val="10"/>
        </w:numPr>
        <w:tabs>
          <w:tab w:val="left" w:pos="360"/>
        </w:tabs>
        <w:ind w:left="600" w:hanging="600"/>
        <w:jc w:val="left"/>
        <w:rPr>
          <w:rFonts w:ascii="Times New Roman" w:hAnsi="Times New Roman"/>
          <w:b/>
          <w:sz w:val="28"/>
          <w:szCs w:val="28"/>
        </w:rPr>
      </w:pPr>
      <w:r>
        <w:rPr>
          <w:rFonts w:ascii="Times New Roman" w:hAnsi="Times New Roman"/>
          <w:b/>
          <w:sz w:val="28"/>
          <w:szCs w:val="28"/>
        </w:rPr>
        <w:t>Termin związania ofertą:</w:t>
      </w:r>
    </w:p>
    <w:p w:rsidR="00DD7A9D" w:rsidRDefault="00DD7A9D" w:rsidP="00DD7A9D">
      <w:pPr>
        <w:widowControl w:val="0"/>
        <w:tabs>
          <w:tab w:val="left" w:pos="1500"/>
        </w:tabs>
        <w:jc w:val="both"/>
        <w:rPr>
          <w:snapToGrid w:val="0"/>
          <w:sz w:val="24"/>
          <w:szCs w:val="24"/>
        </w:rPr>
      </w:pPr>
    </w:p>
    <w:p w:rsidR="00DD7A9D" w:rsidRDefault="00DD7A9D" w:rsidP="008C5888">
      <w:pPr>
        <w:widowControl w:val="0"/>
        <w:numPr>
          <w:ilvl w:val="0"/>
          <w:numId w:val="4"/>
        </w:numPr>
        <w:tabs>
          <w:tab w:val="num" w:pos="567"/>
        </w:tabs>
        <w:ind w:left="567" w:hanging="567"/>
        <w:jc w:val="both"/>
        <w:rPr>
          <w:snapToGrid w:val="0"/>
          <w:sz w:val="24"/>
          <w:szCs w:val="24"/>
        </w:rPr>
      </w:pPr>
      <w:r>
        <w:rPr>
          <w:snapToGrid w:val="0"/>
          <w:sz w:val="24"/>
          <w:szCs w:val="24"/>
        </w:rPr>
        <w:t xml:space="preserve">Termin związania ofertą wynosi </w:t>
      </w:r>
      <w:r w:rsidR="00604622">
        <w:rPr>
          <w:snapToGrid w:val="0"/>
          <w:sz w:val="24"/>
          <w:szCs w:val="24"/>
        </w:rPr>
        <w:t>3</w:t>
      </w:r>
      <w:r>
        <w:rPr>
          <w:snapToGrid w:val="0"/>
          <w:sz w:val="24"/>
          <w:szCs w:val="24"/>
        </w:rPr>
        <w:t xml:space="preserve">0 dni. Bieg terminu związania ofertą rozpoczyna się wraz z upływem terminu składania ofert. </w:t>
      </w:r>
    </w:p>
    <w:p w:rsidR="00DD7A9D" w:rsidRDefault="00DD7A9D" w:rsidP="008C5888">
      <w:pPr>
        <w:widowControl w:val="0"/>
        <w:numPr>
          <w:ilvl w:val="0"/>
          <w:numId w:val="4"/>
        </w:numPr>
        <w:tabs>
          <w:tab w:val="num" w:pos="567"/>
        </w:tabs>
        <w:ind w:left="567" w:hanging="567"/>
        <w:jc w:val="both"/>
        <w:rPr>
          <w:snapToGrid w:val="0"/>
          <w:sz w:val="24"/>
          <w:szCs w:val="24"/>
        </w:rPr>
      </w:pPr>
      <w:r>
        <w:rPr>
          <w:snapToGrid w:val="0"/>
          <w:sz w:val="24"/>
          <w:szCs w:val="24"/>
        </w:rPr>
        <w:t>W</w:t>
      </w:r>
      <w:r w:rsidR="001D3441">
        <w:rPr>
          <w:snapToGrid w:val="0"/>
          <w:sz w:val="24"/>
          <w:szCs w:val="24"/>
        </w:rPr>
        <w:t>ykonawca samodzielnie lub na wniosek Zamawiającego może przedłużyć termin związania z ofertą</w:t>
      </w:r>
      <w:r w:rsidR="003257D0">
        <w:rPr>
          <w:snapToGrid w:val="0"/>
          <w:sz w:val="24"/>
          <w:szCs w:val="24"/>
        </w:rPr>
        <w:t xml:space="preserve">, z tym, </w:t>
      </w:r>
      <w:r w:rsidR="003257D0" w:rsidRPr="00390F52">
        <w:rPr>
          <w:snapToGrid w:val="0"/>
          <w:sz w:val="24"/>
          <w:szCs w:val="24"/>
        </w:rPr>
        <w:t>że Zamawiający może tylko raz, co najmniej na 3 dni przed upływem terminu związania ofertą, zwrócić się do Wykonawców o wyrażenie zgody na</w:t>
      </w:r>
      <w:r w:rsidR="003257D0">
        <w:rPr>
          <w:snapToGrid w:val="0"/>
          <w:sz w:val="24"/>
          <w:szCs w:val="24"/>
        </w:rPr>
        <w:t xml:space="preserve"> przedłużenie tego terminu o oznaczony okres</w:t>
      </w:r>
      <w:r>
        <w:rPr>
          <w:snapToGrid w:val="0"/>
          <w:sz w:val="24"/>
          <w:szCs w:val="24"/>
        </w:rPr>
        <w:t xml:space="preserve">, nie dłuższy jednak niż </w:t>
      </w:r>
      <w:r w:rsidR="006C040F">
        <w:rPr>
          <w:snapToGrid w:val="0"/>
          <w:sz w:val="24"/>
          <w:szCs w:val="24"/>
        </w:rPr>
        <w:t>6</w:t>
      </w:r>
      <w:r>
        <w:rPr>
          <w:snapToGrid w:val="0"/>
          <w:sz w:val="24"/>
          <w:szCs w:val="24"/>
        </w:rPr>
        <w:t>0 dni.</w:t>
      </w:r>
    </w:p>
    <w:p w:rsidR="00DD7A9D" w:rsidRDefault="00DD7A9D" w:rsidP="008C5888">
      <w:pPr>
        <w:widowControl w:val="0"/>
        <w:numPr>
          <w:ilvl w:val="0"/>
          <w:numId w:val="4"/>
        </w:numPr>
        <w:tabs>
          <w:tab w:val="num" w:pos="567"/>
        </w:tabs>
        <w:ind w:left="567" w:hanging="567"/>
        <w:jc w:val="both"/>
        <w:rPr>
          <w:snapToGrid w:val="0"/>
          <w:sz w:val="24"/>
          <w:szCs w:val="24"/>
        </w:rPr>
      </w:pPr>
      <w:r>
        <w:rPr>
          <w:snapToGrid w:val="0"/>
          <w:sz w:val="24"/>
          <w:szCs w:val="24"/>
        </w:rPr>
        <w:t>Odmowa wyrażenia zgody na przedłużenie terminu związania ofertą, nie powoduje utraty wadium (jeżeli było wymagane).</w:t>
      </w:r>
    </w:p>
    <w:p w:rsidR="00DD7A9D" w:rsidRDefault="003257D0" w:rsidP="008C5888">
      <w:pPr>
        <w:widowControl w:val="0"/>
        <w:numPr>
          <w:ilvl w:val="0"/>
          <w:numId w:val="4"/>
        </w:numPr>
        <w:tabs>
          <w:tab w:val="num" w:pos="567"/>
        </w:tabs>
        <w:ind w:left="567" w:hanging="567"/>
        <w:jc w:val="both"/>
        <w:rPr>
          <w:snapToGrid w:val="0"/>
          <w:sz w:val="24"/>
          <w:szCs w:val="24"/>
        </w:rPr>
      </w:pPr>
      <w:r>
        <w:rPr>
          <w:snapToGrid w:val="0"/>
          <w:sz w:val="24"/>
          <w:szCs w:val="24"/>
        </w:rPr>
        <w:t>Przedłużenie terminu</w:t>
      </w:r>
      <w:r w:rsidR="00DD7A9D">
        <w:rPr>
          <w:snapToGrid w:val="0"/>
          <w:sz w:val="24"/>
          <w:szCs w:val="24"/>
        </w:rPr>
        <w:t xml:space="preserve"> zw</w:t>
      </w:r>
      <w:r>
        <w:rPr>
          <w:snapToGrid w:val="0"/>
          <w:sz w:val="24"/>
          <w:szCs w:val="24"/>
        </w:rPr>
        <w:t>iązania ofertą jest dopuszczalne</w:t>
      </w:r>
      <w:r w:rsidR="00DD7A9D">
        <w:rPr>
          <w:snapToGrid w:val="0"/>
          <w:sz w:val="24"/>
          <w:szCs w:val="24"/>
        </w:rPr>
        <w:t xml:space="preserve"> tylko z jednoczesnym przedłużeniem okresu ważności wadium (jeżeli było wymagane) albo, jeżeli nie jest to możliwe, z wniesieniem nowego wadium na przedłużony okres związania ofertą.</w:t>
      </w:r>
    </w:p>
    <w:p w:rsidR="003257D0" w:rsidRDefault="003257D0" w:rsidP="008C5888">
      <w:pPr>
        <w:widowControl w:val="0"/>
        <w:numPr>
          <w:ilvl w:val="0"/>
          <w:numId w:val="4"/>
        </w:numPr>
        <w:tabs>
          <w:tab w:val="num" w:pos="567"/>
        </w:tabs>
        <w:ind w:left="567" w:hanging="567"/>
        <w:jc w:val="both"/>
        <w:rPr>
          <w:snapToGrid w:val="0"/>
          <w:sz w:val="24"/>
          <w:szCs w:val="24"/>
        </w:rPr>
      </w:pPr>
      <w:r>
        <w:rPr>
          <w:snapToGrid w:val="0"/>
          <w:sz w:val="24"/>
          <w:szCs w:val="24"/>
        </w:rPr>
        <w:t>Jeżeli przedłużenie terminu związania ofertą</w:t>
      </w:r>
      <w:r w:rsidR="00407EB9">
        <w:rPr>
          <w:snapToGrid w:val="0"/>
          <w:sz w:val="24"/>
          <w:szCs w:val="24"/>
        </w:rPr>
        <w:t xml:space="preserve"> d</w:t>
      </w:r>
      <w:r w:rsidR="00821300">
        <w:rPr>
          <w:snapToGrid w:val="0"/>
          <w:sz w:val="24"/>
          <w:szCs w:val="24"/>
        </w:rPr>
        <w:t xml:space="preserve">okonywane jest po wyborze </w:t>
      </w:r>
      <w:r w:rsidR="00407EB9">
        <w:rPr>
          <w:snapToGrid w:val="0"/>
          <w:sz w:val="24"/>
          <w:szCs w:val="24"/>
        </w:rPr>
        <w:t>oferty najkorzystniejszej, obowiązek wniesienia nowego wadium lub jego przedłużenia dotyczy jedynie Wykonawcy, którego oferta została wybrana jako najkorzystniejsza.</w:t>
      </w:r>
    </w:p>
    <w:p w:rsidR="005A279E" w:rsidRDefault="005A279E" w:rsidP="00DD7A9D">
      <w:pPr>
        <w:widowControl w:val="0"/>
        <w:jc w:val="both"/>
        <w:rPr>
          <w:snapToGrid w:val="0"/>
          <w:color w:val="000000"/>
          <w:sz w:val="24"/>
          <w:szCs w:val="24"/>
        </w:rPr>
      </w:pPr>
    </w:p>
    <w:p w:rsidR="00DD7A9D" w:rsidRDefault="00DD7A9D" w:rsidP="003A4FC9">
      <w:pPr>
        <w:pStyle w:val="Tekstpodstawowywcity"/>
        <w:widowControl w:val="0"/>
        <w:numPr>
          <w:ilvl w:val="0"/>
          <w:numId w:val="10"/>
        </w:numPr>
        <w:tabs>
          <w:tab w:val="left" w:pos="600"/>
        </w:tabs>
        <w:ind w:left="600" w:hanging="600"/>
        <w:jc w:val="left"/>
        <w:rPr>
          <w:rFonts w:ascii="Times New Roman" w:hAnsi="Times New Roman"/>
          <w:b/>
          <w:color w:val="000000"/>
          <w:sz w:val="28"/>
          <w:szCs w:val="28"/>
        </w:rPr>
      </w:pPr>
      <w:r>
        <w:rPr>
          <w:rFonts w:ascii="Times New Roman" w:hAnsi="Times New Roman"/>
          <w:b/>
          <w:color w:val="000000"/>
          <w:sz w:val="28"/>
          <w:szCs w:val="28"/>
        </w:rPr>
        <w:t>Opis sposobu przygotowania ofert:</w:t>
      </w:r>
    </w:p>
    <w:p w:rsidR="00DD7A9D" w:rsidRDefault="00DD7A9D" w:rsidP="00DD7A9D">
      <w:pPr>
        <w:pStyle w:val="Tekstpodstawowywcity"/>
        <w:widowControl w:val="0"/>
        <w:tabs>
          <w:tab w:val="left" w:pos="600"/>
        </w:tabs>
        <w:jc w:val="left"/>
        <w:rPr>
          <w:rFonts w:ascii="Times New Roman" w:hAnsi="Times New Roman"/>
          <w:b/>
          <w:color w:val="FF0000"/>
          <w:sz w:val="28"/>
          <w:szCs w:val="28"/>
          <w:u w:val="none"/>
        </w:rPr>
      </w:pPr>
    </w:p>
    <w:p w:rsidR="00900B99" w:rsidRPr="00900B99" w:rsidRDefault="00DD7A9D" w:rsidP="008C5888">
      <w:pPr>
        <w:widowControl w:val="0"/>
        <w:numPr>
          <w:ilvl w:val="0"/>
          <w:numId w:val="5"/>
        </w:numPr>
        <w:tabs>
          <w:tab w:val="num" w:pos="567"/>
        </w:tabs>
        <w:ind w:left="567" w:hanging="567"/>
        <w:jc w:val="both"/>
        <w:rPr>
          <w:b/>
          <w:snapToGrid w:val="0"/>
          <w:sz w:val="24"/>
          <w:szCs w:val="24"/>
        </w:rPr>
      </w:pPr>
      <w:r>
        <w:rPr>
          <w:snapToGrid w:val="0"/>
          <w:color w:val="000000"/>
          <w:sz w:val="24"/>
          <w:szCs w:val="24"/>
        </w:rPr>
        <w:t>Wykonawca może złożyć tylko jedną ofertę</w:t>
      </w:r>
      <w:r>
        <w:rPr>
          <w:snapToGrid w:val="0"/>
          <w:color w:val="FF0000"/>
          <w:sz w:val="24"/>
          <w:szCs w:val="24"/>
        </w:rPr>
        <w:t xml:space="preserve">. </w:t>
      </w:r>
    </w:p>
    <w:p w:rsidR="00DD7A9D"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 xml:space="preserve">Oferta musi być sporządzona z zachowaniem formy pisemnej pod rygorem nieważności. </w:t>
      </w:r>
    </w:p>
    <w:p w:rsidR="00DD7A9D"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 xml:space="preserve">Każdy dokument składający się na ofertę musi być czytelny. </w:t>
      </w:r>
    </w:p>
    <w:p w:rsidR="005247B9" w:rsidRPr="009253A8"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 xml:space="preserve">Oferta </w:t>
      </w:r>
      <w:r w:rsidR="005247B9">
        <w:rPr>
          <w:snapToGrid w:val="0"/>
          <w:sz w:val="24"/>
          <w:szCs w:val="24"/>
        </w:rPr>
        <w:t xml:space="preserve">wraz załącznikami </w:t>
      </w:r>
      <w:r>
        <w:rPr>
          <w:snapToGrid w:val="0"/>
          <w:sz w:val="24"/>
          <w:szCs w:val="24"/>
        </w:rPr>
        <w:t>musi być podpisana przez Wykonawcę</w:t>
      </w:r>
      <w:r w:rsidR="005247B9">
        <w:rPr>
          <w:snapToGrid w:val="0"/>
          <w:sz w:val="24"/>
          <w:szCs w:val="24"/>
        </w:rPr>
        <w:t xml:space="preserve"> lub osobę upoważnioną do reprezentowania Wykonawcy</w:t>
      </w:r>
      <w:r>
        <w:rPr>
          <w:snapToGrid w:val="0"/>
          <w:sz w:val="24"/>
          <w:szCs w:val="24"/>
        </w:rPr>
        <w:t xml:space="preserve">. </w:t>
      </w:r>
      <w:r w:rsidRPr="009253A8">
        <w:rPr>
          <w:b/>
          <w:snapToGrid w:val="0"/>
          <w:sz w:val="24"/>
          <w:szCs w:val="24"/>
        </w:rPr>
        <w:t>Zamawiający zaleca, aby ofertę podpisano zgodnie z zasadami reprezentacji wskazanymi we właściwym rejestrz</w:t>
      </w:r>
      <w:r w:rsidR="005247B9" w:rsidRPr="009253A8">
        <w:rPr>
          <w:b/>
          <w:snapToGrid w:val="0"/>
          <w:sz w:val="24"/>
          <w:szCs w:val="24"/>
        </w:rPr>
        <w:t>e</w:t>
      </w:r>
      <w:r w:rsidRPr="009253A8">
        <w:rPr>
          <w:b/>
          <w:snapToGrid w:val="0"/>
          <w:sz w:val="24"/>
          <w:szCs w:val="24"/>
        </w:rPr>
        <w:t xml:space="preserve">. </w:t>
      </w:r>
    </w:p>
    <w:p w:rsidR="00DD7A9D" w:rsidRDefault="00DD7A9D" w:rsidP="005247B9">
      <w:pPr>
        <w:widowControl w:val="0"/>
        <w:ind w:left="567"/>
        <w:jc w:val="both"/>
        <w:rPr>
          <w:snapToGrid w:val="0"/>
          <w:sz w:val="24"/>
          <w:szCs w:val="24"/>
        </w:rPr>
      </w:pPr>
      <w:r>
        <w:rPr>
          <w:snapToGrid w:val="0"/>
          <w:sz w:val="24"/>
          <w:szCs w:val="24"/>
        </w:rPr>
        <w:t xml:space="preserve">Jeżeli osoba/osoby podpisująca ofertę działa na podstawie pełnomocnictwa, to </w:t>
      </w:r>
      <w:r w:rsidRPr="009253A8">
        <w:rPr>
          <w:b/>
          <w:snapToGrid w:val="0"/>
          <w:sz w:val="24"/>
          <w:szCs w:val="24"/>
        </w:rPr>
        <w:t>pełnomocnictwo to musi w swej treści</w:t>
      </w:r>
      <w:r w:rsidR="005247B9" w:rsidRPr="009253A8">
        <w:rPr>
          <w:b/>
          <w:snapToGrid w:val="0"/>
          <w:sz w:val="24"/>
          <w:szCs w:val="24"/>
        </w:rPr>
        <w:t xml:space="preserve"> jednoznacznie </w:t>
      </w:r>
      <w:r w:rsidRPr="009253A8">
        <w:rPr>
          <w:b/>
          <w:snapToGrid w:val="0"/>
          <w:sz w:val="24"/>
          <w:szCs w:val="24"/>
        </w:rPr>
        <w:t>wskazywać uprawnienie do podpisania oferty.</w:t>
      </w:r>
      <w:r>
        <w:rPr>
          <w:snapToGrid w:val="0"/>
          <w:sz w:val="24"/>
          <w:szCs w:val="24"/>
        </w:rPr>
        <w:t xml:space="preserve"> Pełnomocnictwo to musi zostać dołączone do oferty i musi być złożone w oryginale lub kopii poświadczonej notarialnie za zgodność z oryginałem. </w:t>
      </w:r>
    </w:p>
    <w:p w:rsidR="00DD7A9D" w:rsidRPr="00993B63" w:rsidRDefault="00DD7A9D" w:rsidP="008C5888">
      <w:pPr>
        <w:widowControl w:val="0"/>
        <w:numPr>
          <w:ilvl w:val="0"/>
          <w:numId w:val="5"/>
        </w:numPr>
        <w:tabs>
          <w:tab w:val="num" w:pos="567"/>
        </w:tabs>
        <w:ind w:left="567" w:hanging="567"/>
        <w:jc w:val="both"/>
        <w:rPr>
          <w:b/>
          <w:snapToGrid w:val="0"/>
          <w:sz w:val="24"/>
          <w:szCs w:val="24"/>
        </w:rPr>
      </w:pPr>
      <w:r w:rsidRPr="00993B63">
        <w:rPr>
          <w:b/>
          <w:snapToGrid w:val="0"/>
          <w:sz w:val="24"/>
          <w:szCs w:val="24"/>
        </w:rPr>
        <w:t xml:space="preserve">Oferta </w:t>
      </w:r>
      <w:r w:rsidR="005247B9" w:rsidRPr="00993B63">
        <w:rPr>
          <w:b/>
          <w:snapToGrid w:val="0"/>
          <w:sz w:val="24"/>
          <w:szCs w:val="24"/>
        </w:rPr>
        <w:t xml:space="preserve">wraz z załącznikami </w:t>
      </w:r>
      <w:r w:rsidRPr="00993B63">
        <w:rPr>
          <w:b/>
          <w:snapToGrid w:val="0"/>
          <w:sz w:val="24"/>
          <w:szCs w:val="24"/>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Dokumenty składające się na ofertę mogą być złożone w oryginale lub kserokopii potwierdzonej za zgodność z </w:t>
      </w:r>
      <w:r w:rsidR="005247B9">
        <w:rPr>
          <w:snapToGrid w:val="0"/>
          <w:sz w:val="24"/>
          <w:szCs w:val="24"/>
        </w:rPr>
        <w:t xml:space="preserve">oryginałem przez Wykonawcę lub </w:t>
      </w:r>
      <w:r>
        <w:rPr>
          <w:snapToGrid w:val="0"/>
          <w:sz w:val="24"/>
          <w:szCs w:val="24"/>
        </w:rPr>
        <w:t xml:space="preserve">osobę upoważnioną do reprezentowania Wykonawcy. </w:t>
      </w:r>
    </w:p>
    <w:p w:rsidR="00DD7A9D" w:rsidRPr="009253A8" w:rsidRDefault="00DD7A9D" w:rsidP="008C5888">
      <w:pPr>
        <w:widowControl w:val="0"/>
        <w:numPr>
          <w:ilvl w:val="0"/>
          <w:numId w:val="5"/>
        </w:numPr>
        <w:tabs>
          <w:tab w:val="num" w:pos="567"/>
        </w:tabs>
        <w:ind w:left="567" w:hanging="567"/>
        <w:jc w:val="both"/>
        <w:rPr>
          <w:snapToGrid w:val="0"/>
          <w:sz w:val="24"/>
          <w:szCs w:val="24"/>
          <w:u w:val="single"/>
        </w:rPr>
      </w:pPr>
      <w:r w:rsidRPr="009253A8">
        <w:rPr>
          <w:snapToGrid w:val="0"/>
          <w:sz w:val="24"/>
          <w:szCs w:val="24"/>
          <w:u w:val="single"/>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9253A8">
        <w:rPr>
          <w:snapToGrid w:val="0"/>
          <w:sz w:val="24"/>
          <w:szCs w:val="24"/>
          <w:u w:val="single"/>
        </w:rPr>
        <w:t xml:space="preserve">parafowane przez Wykonawcę lub </w:t>
      </w:r>
      <w:r w:rsidRPr="009253A8">
        <w:rPr>
          <w:snapToGrid w:val="0"/>
          <w:sz w:val="24"/>
          <w:szCs w:val="24"/>
          <w:u w:val="single"/>
        </w:rPr>
        <w:t xml:space="preserve">osobę upoważnioną do reprezentowania Wykonawcy.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Zaleca się, aby strony oferty były trwale ze sobą połączone i kolejno ponumerowane. </w:t>
      </w:r>
    </w:p>
    <w:p w:rsidR="00DD7A9D" w:rsidRPr="00A17C79"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w:t>
      </w:r>
      <w:r w:rsidR="00442AE1">
        <w:rPr>
          <w:snapToGrid w:val="0"/>
          <w:sz w:val="24"/>
          <w:szCs w:val="24"/>
        </w:rPr>
        <w:t xml:space="preserve"> </w:t>
      </w:r>
      <w:r>
        <w:rPr>
          <w:snapToGrid w:val="0"/>
          <w:sz w:val="24"/>
          <w:szCs w:val="24"/>
        </w:rPr>
        <w:t xml:space="preserve">U. z 2003 r. nr 153 poz. 1503)” i dołączone do oferty, zaleca się aby były trwale, oddzielnie spięte. Zgodnie z tym przepisem </w:t>
      </w:r>
      <w:r w:rsidRPr="00A17C79">
        <w:rPr>
          <w:b/>
          <w:snapToGrid w:val="0"/>
          <w:sz w:val="24"/>
          <w:szCs w:val="24"/>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Złożenie więcej niż jednej oferty lub złożenie oferty zawierającej propozycje alternatywne spowoduje odrzucenie wszystkich ofert złożonych przez Wykonawcę.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Wykonawca ponosi wszelkie koszty związane z przygotowaniem i złożeniem oferty.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Formularz oferty, inne oświadczenia oraz wykazy, o których mowa w specyfikacji, muszą być podpisane przez Wykonawcę lub osobę upoważnion</w:t>
      </w:r>
      <w:r w:rsidR="00BF10D9">
        <w:rPr>
          <w:snapToGrid w:val="0"/>
          <w:sz w:val="24"/>
          <w:szCs w:val="24"/>
        </w:rPr>
        <w:t>ą do reprezentowania Wykonawcy.</w:t>
      </w:r>
    </w:p>
    <w:p w:rsidR="005A279E" w:rsidRDefault="00DE5A56" w:rsidP="001157C2">
      <w:pPr>
        <w:widowControl w:val="0"/>
        <w:numPr>
          <w:ilvl w:val="0"/>
          <w:numId w:val="5"/>
        </w:numPr>
        <w:tabs>
          <w:tab w:val="clear" w:pos="720"/>
          <w:tab w:val="left" w:pos="-3960"/>
          <w:tab w:val="num" w:pos="540"/>
        </w:tabs>
        <w:ind w:left="540" w:hanging="540"/>
        <w:jc w:val="both"/>
        <w:rPr>
          <w:snapToGrid w:val="0"/>
          <w:sz w:val="24"/>
          <w:szCs w:val="24"/>
        </w:rPr>
      </w:pPr>
      <w:r>
        <w:rPr>
          <w:snapToGrid w:val="0"/>
          <w:sz w:val="24"/>
          <w:szCs w:val="24"/>
        </w:rPr>
        <w:t xml:space="preserve">Wykonawca wskaże w ofercie tę część zamówienia, której wykonanie powierzy  podwykonawcom, jeżeli Zamawiający dopuszcza udział podwykonawców (pkt 3 </w:t>
      </w:r>
      <w:proofErr w:type="spellStart"/>
      <w:r>
        <w:rPr>
          <w:snapToGrid w:val="0"/>
          <w:sz w:val="24"/>
          <w:szCs w:val="24"/>
        </w:rPr>
        <w:t>ppkt</w:t>
      </w:r>
      <w:proofErr w:type="spellEnd"/>
      <w:r>
        <w:rPr>
          <w:snapToGrid w:val="0"/>
          <w:sz w:val="24"/>
          <w:szCs w:val="24"/>
        </w:rPr>
        <w:t xml:space="preserve"> 3 </w:t>
      </w:r>
      <w:proofErr w:type="spellStart"/>
      <w:r>
        <w:rPr>
          <w:snapToGrid w:val="0"/>
          <w:sz w:val="24"/>
          <w:szCs w:val="24"/>
        </w:rPr>
        <w:t>s.i.w.z</w:t>
      </w:r>
      <w:proofErr w:type="spellEnd"/>
      <w:r>
        <w:rPr>
          <w:snapToGrid w:val="0"/>
          <w:sz w:val="24"/>
          <w:szCs w:val="24"/>
        </w:rPr>
        <w:t>.).</w:t>
      </w:r>
    </w:p>
    <w:p w:rsidR="006C040F" w:rsidRDefault="006C040F" w:rsidP="006C040F">
      <w:pPr>
        <w:widowControl w:val="0"/>
        <w:tabs>
          <w:tab w:val="left" w:pos="-3960"/>
        </w:tabs>
        <w:ind w:left="540"/>
        <w:jc w:val="both"/>
        <w:rPr>
          <w:snapToGrid w:val="0"/>
          <w:sz w:val="24"/>
          <w:szCs w:val="24"/>
        </w:rPr>
      </w:pPr>
    </w:p>
    <w:p w:rsidR="00DD7A9D" w:rsidRDefault="00DD7A9D" w:rsidP="003A4FC9">
      <w:pPr>
        <w:pStyle w:val="Tekstpodstawowywcity"/>
        <w:widowControl w:val="0"/>
        <w:numPr>
          <w:ilvl w:val="0"/>
          <w:numId w:val="10"/>
        </w:numPr>
        <w:tabs>
          <w:tab w:val="left" w:pos="500"/>
        </w:tabs>
        <w:ind w:left="500" w:hanging="500"/>
        <w:jc w:val="both"/>
        <w:rPr>
          <w:rFonts w:ascii="Times New Roman" w:hAnsi="Times New Roman"/>
          <w:b/>
          <w:sz w:val="28"/>
          <w:szCs w:val="28"/>
        </w:rPr>
      </w:pPr>
      <w:r>
        <w:rPr>
          <w:rFonts w:ascii="Times New Roman" w:hAnsi="Times New Roman"/>
          <w:b/>
          <w:sz w:val="28"/>
          <w:szCs w:val="28"/>
        </w:rPr>
        <w:t>Miejsce oraz termin składania i otwarcia ofert:</w:t>
      </w:r>
    </w:p>
    <w:p w:rsidR="00DD7A9D" w:rsidRDefault="00DD7A9D" w:rsidP="00DD7A9D">
      <w:pPr>
        <w:pStyle w:val="Tekstpodstawowywcity"/>
        <w:widowControl w:val="0"/>
        <w:tabs>
          <w:tab w:val="left" w:pos="500"/>
        </w:tabs>
        <w:jc w:val="left"/>
        <w:rPr>
          <w:rFonts w:ascii="Times New Roman" w:hAnsi="Times New Roman"/>
          <w:b/>
          <w:sz w:val="28"/>
          <w:szCs w:val="28"/>
          <w:u w:val="none"/>
        </w:rPr>
      </w:pPr>
    </w:p>
    <w:p w:rsidR="002B17CB" w:rsidRPr="00DB3626" w:rsidRDefault="002B17CB" w:rsidP="003A4FC9">
      <w:pPr>
        <w:widowControl w:val="0"/>
        <w:numPr>
          <w:ilvl w:val="1"/>
          <w:numId w:val="9"/>
        </w:numPr>
        <w:tabs>
          <w:tab w:val="clear" w:pos="1440"/>
          <w:tab w:val="num" w:pos="360"/>
        </w:tabs>
        <w:ind w:left="360"/>
        <w:jc w:val="both"/>
        <w:rPr>
          <w:snapToGrid w:val="0"/>
          <w:color w:val="000000"/>
          <w:sz w:val="24"/>
          <w:szCs w:val="24"/>
        </w:rPr>
      </w:pPr>
      <w:r w:rsidRPr="00DB3626">
        <w:rPr>
          <w:snapToGrid w:val="0"/>
          <w:sz w:val="24"/>
          <w:szCs w:val="24"/>
        </w:rPr>
        <w:t xml:space="preserve">Oferty winny być złożone w siedzibie Zamawiającego w Brzegu przy ul. Robotniczej 12 </w:t>
      </w:r>
      <w:r w:rsidR="00805493" w:rsidRPr="00DB3626">
        <w:rPr>
          <w:snapToGrid w:val="0"/>
          <w:sz w:val="24"/>
          <w:szCs w:val="24"/>
        </w:rPr>
        <w:br/>
      </w:r>
      <w:r w:rsidRPr="00DB3626">
        <w:rPr>
          <w:snapToGrid w:val="0"/>
          <w:sz w:val="24"/>
          <w:szCs w:val="24"/>
        </w:rPr>
        <w:t xml:space="preserve">na biurze podawczym, w terminie </w:t>
      </w:r>
      <w:r w:rsidR="00E77448" w:rsidRPr="00DB3626">
        <w:rPr>
          <w:b/>
          <w:snapToGrid w:val="0"/>
          <w:color w:val="000000"/>
          <w:sz w:val="24"/>
          <w:szCs w:val="24"/>
        </w:rPr>
        <w:t>do dni</w:t>
      </w:r>
      <w:r w:rsidR="00D902F2" w:rsidRPr="00DB3626">
        <w:rPr>
          <w:b/>
          <w:snapToGrid w:val="0"/>
          <w:color w:val="000000"/>
          <w:sz w:val="24"/>
          <w:szCs w:val="24"/>
        </w:rPr>
        <w:t xml:space="preserve">a </w:t>
      </w:r>
      <w:r w:rsidR="00FA7F6B">
        <w:rPr>
          <w:b/>
          <w:snapToGrid w:val="0"/>
          <w:color w:val="000000"/>
          <w:sz w:val="24"/>
          <w:szCs w:val="24"/>
        </w:rPr>
        <w:t>0</w:t>
      </w:r>
      <w:r w:rsidR="00604622">
        <w:rPr>
          <w:b/>
          <w:snapToGrid w:val="0"/>
          <w:color w:val="000000"/>
          <w:sz w:val="24"/>
          <w:szCs w:val="24"/>
        </w:rPr>
        <w:t>9</w:t>
      </w:r>
      <w:r w:rsidR="00DB3626" w:rsidRPr="00DB3626">
        <w:rPr>
          <w:b/>
          <w:snapToGrid w:val="0"/>
          <w:color w:val="000000"/>
          <w:sz w:val="24"/>
          <w:szCs w:val="24"/>
        </w:rPr>
        <w:t xml:space="preserve"> </w:t>
      </w:r>
      <w:r w:rsidR="00604622">
        <w:rPr>
          <w:b/>
          <w:snapToGrid w:val="0"/>
          <w:color w:val="000000"/>
          <w:sz w:val="24"/>
          <w:szCs w:val="24"/>
        </w:rPr>
        <w:t>grudnia</w:t>
      </w:r>
      <w:r w:rsidRPr="00DB3626">
        <w:rPr>
          <w:b/>
          <w:snapToGrid w:val="0"/>
          <w:color w:val="000000"/>
          <w:sz w:val="24"/>
          <w:szCs w:val="24"/>
        </w:rPr>
        <w:t xml:space="preserve"> </w:t>
      </w:r>
      <w:r w:rsidRPr="00DB3626">
        <w:rPr>
          <w:b/>
          <w:snapToGrid w:val="0"/>
          <w:sz w:val="24"/>
          <w:szCs w:val="24"/>
        </w:rPr>
        <w:t>201</w:t>
      </w:r>
      <w:r w:rsidR="00941BEE" w:rsidRPr="00DB3626">
        <w:rPr>
          <w:b/>
          <w:snapToGrid w:val="0"/>
          <w:sz w:val="24"/>
          <w:szCs w:val="24"/>
        </w:rPr>
        <w:t>3</w:t>
      </w:r>
      <w:r w:rsidRPr="00DB3626">
        <w:rPr>
          <w:b/>
          <w:snapToGrid w:val="0"/>
          <w:sz w:val="24"/>
          <w:szCs w:val="24"/>
        </w:rPr>
        <w:t xml:space="preserve"> roku, do godziny </w:t>
      </w:r>
      <w:r w:rsidR="00604622">
        <w:rPr>
          <w:b/>
          <w:snapToGrid w:val="0"/>
          <w:sz w:val="24"/>
          <w:szCs w:val="24"/>
        </w:rPr>
        <w:t>09</w:t>
      </w:r>
      <w:r w:rsidRPr="00DB3626">
        <w:rPr>
          <w:b/>
          <w:snapToGrid w:val="0"/>
          <w:sz w:val="24"/>
          <w:szCs w:val="24"/>
        </w:rPr>
        <w:t>.30.</w:t>
      </w:r>
      <w:r w:rsidRPr="00DB3626">
        <w:rPr>
          <w:snapToGrid w:val="0"/>
          <w:color w:val="000000"/>
          <w:sz w:val="24"/>
          <w:szCs w:val="24"/>
        </w:rPr>
        <w:t xml:space="preserve"> </w:t>
      </w:r>
    </w:p>
    <w:p w:rsidR="001278BB" w:rsidRPr="001278BB" w:rsidRDefault="002B17CB" w:rsidP="00DB3626">
      <w:pPr>
        <w:widowControl w:val="0"/>
        <w:numPr>
          <w:ilvl w:val="1"/>
          <w:numId w:val="9"/>
        </w:numPr>
        <w:tabs>
          <w:tab w:val="clear" w:pos="1440"/>
          <w:tab w:val="num" w:pos="360"/>
        </w:tabs>
        <w:ind w:left="360"/>
        <w:jc w:val="both"/>
        <w:rPr>
          <w:b/>
          <w:sz w:val="24"/>
          <w:szCs w:val="24"/>
        </w:rPr>
      </w:pPr>
      <w:r w:rsidRPr="00DB3626">
        <w:rPr>
          <w:snapToGrid w:val="0"/>
          <w:sz w:val="24"/>
          <w:szCs w:val="24"/>
        </w:rPr>
        <w:lastRenderedPageBreak/>
        <w:t xml:space="preserve">Ofertę należy umieścić w zamkniętej kopercie, uniemożliwiającej odczytanie zawartości bez uszkodzenia tego opakowania. Na kopercie należy umieścić </w:t>
      </w:r>
      <w:r w:rsidRPr="00DB3626">
        <w:rPr>
          <w:b/>
          <w:snapToGrid w:val="0"/>
          <w:sz w:val="24"/>
          <w:szCs w:val="24"/>
        </w:rPr>
        <w:t xml:space="preserve">nazwę i adres Zamawiającego, nazwę i adres Wykonawcy oraz napis: oferta przetargowa na zadanie pn.: </w:t>
      </w:r>
      <w:r w:rsidR="001278BB" w:rsidRPr="001278BB">
        <w:rPr>
          <w:b/>
          <w:snapToGrid w:val="0"/>
          <w:sz w:val="24"/>
          <w:szCs w:val="24"/>
        </w:rPr>
        <w:t>„</w:t>
      </w:r>
      <w:r w:rsidR="001278BB" w:rsidRPr="001278BB">
        <w:rPr>
          <w:b/>
          <w:sz w:val="24"/>
          <w:szCs w:val="24"/>
        </w:rPr>
        <w:t xml:space="preserve">Wykonanie </w:t>
      </w:r>
      <w:r w:rsidR="006C286C">
        <w:rPr>
          <w:b/>
          <w:sz w:val="24"/>
          <w:szCs w:val="24"/>
        </w:rPr>
        <w:t>prac związanych z utrzymaniem</w:t>
      </w:r>
      <w:r w:rsidR="00604622">
        <w:rPr>
          <w:b/>
          <w:sz w:val="24"/>
          <w:szCs w:val="24"/>
        </w:rPr>
        <w:t>, konserwacją i porządkowaniem terenu Parku Wolności w Brzegu w 2014 roku</w:t>
      </w:r>
      <w:r w:rsidR="006C286C">
        <w:rPr>
          <w:b/>
          <w:sz w:val="24"/>
          <w:szCs w:val="24"/>
        </w:rPr>
        <w:t>.</w:t>
      </w:r>
      <w:r w:rsidR="001278BB" w:rsidRPr="001278BB">
        <w:rPr>
          <w:b/>
          <w:sz w:val="24"/>
          <w:szCs w:val="24"/>
        </w:rPr>
        <w:t>”</w:t>
      </w:r>
      <w:r w:rsidR="006C286C">
        <w:rPr>
          <w:b/>
          <w:sz w:val="24"/>
          <w:szCs w:val="24"/>
        </w:rPr>
        <w:t xml:space="preserve">  - Nie otwierać przed </w:t>
      </w:r>
      <w:r w:rsidR="00FA7F6B">
        <w:rPr>
          <w:b/>
          <w:sz w:val="24"/>
          <w:szCs w:val="24"/>
        </w:rPr>
        <w:t>0</w:t>
      </w:r>
      <w:r w:rsidR="00604622">
        <w:rPr>
          <w:b/>
          <w:sz w:val="24"/>
          <w:szCs w:val="24"/>
        </w:rPr>
        <w:t>9</w:t>
      </w:r>
      <w:r w:rsidR="006C286C">
        <w:rPr>
          <w:b/>
          <w:sz w:val="24"/>
          <w:szCs w:val="24"/>
        </w:rPr>
        <w:t>.1</w:t>
      </w:r>
      <w:r w:rsidR="00604622">
        <w:rPr>
          <w:b/>
          <w:sz w:val="24"/>
          <w:szCs w:val="24"/>
        </w:rPr>
        <w:t>2</w:t>
      </w:r>
      <w:r w:rsidR="006C286C">
        <w:rPr>
          <w:b/>
          <w:sz w:val="24"/>
          <w:szCs w:val="24"/>
        </w:rPr>
        <w:t>.2013 r. godz.: 1</w:t>
      </w:r>
      <w:r w:rsidR="00604622">
        <w:rPr>
          <w:b/>
          <w:sz w:val="24"/>
          <w:szCs w:val="24"/>
        </w:rPr>
        <w:t>0</w:t>
      </w:r>
      <w:r w:rsidR="006C286C">
        <w:rPr>
          <w:b/>
          <w:sz w:val="24"/>
          <w:szCs w:val="24"/>
        </w:rPr>
        <w:t>:</w:t>
      </w:r>
      <w:r w:rsidR="00604622">
        <w:rPr>
          <w:b/>
          <w:sz w:val="24"/>
          <w:szCs w:val="24"/>
        </w:rPr>
        <w:t>3</w:t>
      </w:r>
      <w:r w:rsidR="006C286C">
        <w:rPr>
          <w:b/>
          <w:sz w:val="24"/>
          <w:szCs w:val="24"/>
        </w:rPr>
        <w:t>0</w:t>
      </w:r>
    </w:p>
    <w:p w:rsidR="002B17CB" w:rsidRPr="00DB3626" w:rsidRDefault="002B17CB" w:rsidP="00DB3626">
      <w:pPr>
        <w:widowControl w:val="0"/>
        <w:numPr>
          <w:ilvl w:val="1"/>
          <w:numId w:val="9"/>
        </w:numPr>
        <w:tabs>
          <w:tab w:val="clear" w:pos="1440"/>
          <w:tab w:val="num" w:pos="360"/>
        </w:tabs>
        <w:ind w:left="360"/>
        <w:jc w:val="both"/>
        <w:rPr>
          <w:b/>
          <w:sz w:val="24"/>
          <w:szCs w:val="24"/>
        </w:rPr>
      </w:pPr>
      <w:r w:rsidRPr="00DB3626">
        <w:rPr>
          <w:sz w:val="24"/>
          <w:szCs w:val="24"/>
        </w:rPr>
        <w:t xml:space="preserve">Oferta otrzymana przez Zamawiającego po terminie składania ofert zostanie niezwłocznie zwrócona Wykonawcy bez otwierania. </w:t>
      </w:r>
    </w:p>
    <w:p w:rsidR="002B17CB" w:rsidRPr="008B6B53"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32762D">
        <w:rPr>
          <w:sz w:val="24"/>
          <w:szCs w:val="24"/>
        </w:rPr>
        <w:t>Wykonawca może wprowadzać zmiany, poprawki, modyfikacje i uzupełnienia do złożonej oferty pod warunkiem, że Zamawiający otrzyma pisemne zawiadom</w:t>
      </w:r>
      <w:r w:rsidR="00AB3C72">
        <w:rPr>
          <w:sz w:val="24"/>
          <w:szCs w:val="24"/>
        </w:rPr>
        <w:t>ienie o wprowadzeniu zmian przed</w:t>
      </w:r>
      <w:r w:rsidRPr="0032762D">
        <w:rPr>
          <w:sz w:val="24"/>
          <w:szCs w:val="24"/>
        </w:rPr>
        <w:t xml:space="preserve"> terminem składania ofert. Powiadomienie o wprowadzeniu zmian musi być złożone wg takich samych zasad jak składana oferta tj. w kopercie odpowiednio oznakowanej napisem „ZMIANA” z powołaniem się na numer pod jakim została zarejestrowana o</w:t>
      </w:r>
      <w:r w:rsidR="005E7746">
        <w:rPr>
          <w:sz w:val="24"/>
          <w:szCs w:val="24"/>
        </w:rPr>
        <w:t>ferta. Koperty oznaczone „ZMIANA</w:t>
      </w:r>
      <w:r w:rsidRPr="0032762D">
        <w:rPr>
          <w:sz w:val="24"/>
          <w:szCs w:val="24"/>
        </w:rPr>
        <w:t>” zostaną otwarte przy otwieraniu oferty Wykonawc</w:t>
      </w:r>
      <w:r w:rsidR="005E7746">
        <w:rPr>
          <w:sz w:val="24"/>
          <w:szCs w:val="24"/>
        </w:rPr>
        <w:t xml:space="preserve">y, który wprowadził zmiany i po </w:t>
      </w:r>
      <w:r w:rsidRPr="0032762D">
        <w:rPr>
          <w:sz w:val="24"/>
          <w:szCs w:val="24"/>
        </w:rPr>
        <w:t>stwierdzeniu poprawności procedury dokonywania zmian, zostaną dołączone do oferty.</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8B6B53">
        <w:rPr>
          <w:sz w:val="24"/>
          <w:szCs w:val="24"/>
        </w:rPr>
        <w:t xml:space="preserve">Wykonawca ma prawo przed upływem terminu składania ofert wycofać się z postępowania poprzez złożenie pisemnego powiadomienia. Koperty ofert wycofanych nie będą otwierane i zostaną zwrócone na adres wskazany przez Wykonawcę. </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44756B">
        <w:rPr>
          <w:b/>
          <w:sz w:val="24"/>
          <w:szCs w:val="24"/>
        </w:rPr>
        <w:t xml:space="preserve">Otwarcie ofert nastąpi w siedzibie Zamawiającego przy ul. Robotniczej 12 w Brzegu, </w:t>
      </w:r>
      <w:r w:rsidR="00805493" w:rsidRPr="0044756B">
        <w:rPr>
          <w:b/>
          <w:sz w:val="24"/>
          <w:szCs w:val="24"/>
        </w:rPr>
        <w:br/>
      </w:r>
      <w:r w:rsidRPr="0044756B">
        <w:rPr>
          <w:b/>
          <w:sz w:val="24"/>
          <w:szCs w:val="24"/>
        </w:rPr>
        <w:t xml:space="preserve">w pokoju nr 105, </w:t>
      </w:r>
      <w:r w:rsidRPr="0044756B">
        <w:rPr>
          <w:b/>
          <w:color w:val="000000"/>
          <w:sz w:val="24"/>
          <w:szCs w:val="24"/>
        </w:rPr>
        <w:t>w dniu</w:t>
      </w:r>
      <w:r w:rsidRPr="0032762D">
        <w:rPr>
          <w:b/>
          <w:color w:val="000000"/>
          <w:sz w:val="24"/>
          <w:szCs w:val="24"/>
        </w:rPr>
        <w:t xml:space="preserve"> </w:t>
      </w:r>
      <w:r w:rsidR="00FA7F6B">
        <w:rPr>
          <w:b/>
          <w:color w:val="000000"/>
          <w:sz w:val="24"/>
          <w:szCs w:val="24"/>
        </w:rPr>
        <w:t>0</w:t>
      </w:r>
      <w:r w:rsidR="00F63FE4">
        <w:rPr>
          <w:b/>
          <w:color w:val="000000"/>
          <w:sz w:val="24"/>
          <w:szCs w:val="24"/>
        </w:rPr>
        <w:t>9</w:t>
      </w:r>
      <w:r w:rsidR="00DB3626">
        <w:rPr>
          <w:b/>
          <w:color w:val="000000"/>
          <w:sz w:val="24"/>
          <w:szCs w:val="24"/>
        </w:rPr>
        <w:t xml:space="preserve"> </w:t>
      </w:r>
      <w:r w:rsidR="00F63FE4">
        <w:rPr>
          <w:b/>
          <w:color w:val="000000"/>
          <w:sz w:val="24"/>
          <w:szCs w:val="24"/>
        </w:rPr>
        <w:t>grudnia</w:t>
      </w:r>
      <w:r w:rsidR="00941BEE">
        <w:rPr>
          <w:b/>
          <w:snapToGrid w:val="0"/>
          <w:sz w:val="24"/>
          <w:szCs w:val="24"/>
        </w:rPr>
        <w:t xml:space="preserve"> 2013</w:t>
      </w:r>
      <w:r w:rsidR="00E77448">
        <w:rPr>
          <w:b/>
          <w:snapToGrid w:val="0"/>
          <w:sz w:val="24"/>
          <w:szCs w:val="24"/>
        </w:rPr>
        <w:t xml:space="preserve"> roku, o godzinie </w:t>
      </w:r>
      <w:r w:rsidR="0098038A">
        <w:rPr>
          <w:b/>
          <w:snapToGrid w:val="0"/>
          <w:sz w:val="24"/>
          <w:szCs w:val="24"/>
        </w:rPr>
        <w:t>1</w:t>
      </w:r>
      <w:r w:rsidR="00F63FE4">
        <w:rPr>
          <w:b/>
          <w:snapToGrid w:val="0"/>
          <w:sz w:val="24"/>
          <w:szCs w:val="24"/>
        </w:rPr>
        <w:t>0:30</w:t>
      </w:r>
      <w:r w:rsidRPr="0032762D">
        <w:rPr>
          <w:snapToGrid w:val="0"/>
          <w:sz w:val="24"/>
          <w:szCs w:val="24"/>
        </w:rPr>
        <w:t>.</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32762D">
        <w:rPr>
          <w:snapToGrid w:val="0"/>
          <w:sz w:val="24"/>
          <w:szCs w:val="24"/>
        </w:rPr>
        <w:t>Otwarcie ofert jest jawne, Wykonawcy mogą uczestniczyć w sesji otwarcia ofert. Bezpośrednio przed otwarciem ofert Zamawiający poda kwotę, jaką zamierza przeznaczyć na sfinansowanie zamówienia.</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32762D">
        <w:rPr>
          <w:sz w:val="24"/>
          <w:szCs w:val="24"/>
        </w:rPr>
        <w:t>Podczas otwarcia ofert zostaną odczytane: nazwy (firmy) oraz adresy wykonawców, a także informacje dotyczące ceny, terminu wykonania zamówienia, okresu gwarancji i warunków płatności zawartych w ofertach.</w:t>
      </w:r>
    </w:p>
    <w:p w:rsidR="006B7235" w:rsidRDefault="002B17CB" w:rsidP="00915FA7">
      <w:pPr>
        <w:pStyle w:val="Tekstpodstawowywcity2"/>
        <w:numPr>
          <w:ilvl w:val="1"/>
          <w:numId w:val="9"/>
        </w:numPr>
        <w:tabs>
          <w:tab w:val="num" w:pos="360"/>
        </w:tabs>
        <w:spacing w:after="0" w:line="240" w:lineRule="auto"/>
        <w:ind w:left="403" w:hanging="403"/>
        <w:jc w:val="both"/>
        <w:rPr>
          <w:b/>
          <w:sz w:val="24"/>
          <w:szCs w:val="24"/>
        </w:rPr>
      </w:pPr>
      <w:r w:rsidRPr="0032762D">
        <w:rPr>
          <w:snapToGrid w:val="0"/>
          <w:sz w:val="24"/>
          <w:szCs w:val="24"/>
        </w:rPr>
        <w:t xml:space="preserve">W przypadku, gdy Wykonawca nie był obecny przy otwieraniu </w:t>
      </w:r>
      <w:r>
        <w:rPr>
          <w:snapToGrid w:val="0"/>
          <w:sz w:val="24"/>
          <w:szCs w:val="24"/>
        </w:rPr>
        <w:t>ofert</w:t>
      </w:r>
      <w:r w:rsidRPr="0032762D">
        <w:rPr>
          <w:snapToGrid w:val="0"/>
          <w:sz w:val="24"/>
          <w:szCs w:val="24"/>
        </w:rPr>
        <w:t>, na jego pisemny wniosek Zamawiający prześle mu informację zawierającą nazwy i adresy wykonawców oraz ceny tych ofert zgodnie z art. 86 ust. 5 ustawy Prawo zamówień publicznych.</w:t>
      </w:r>
    </w:p>
    <w:p w:rsidR="006B7235" w:rsidRPr="0032762D" w:rsidRDefault="006B7235" w:rsidP="0094592F">
      <w:pPr>
        <w:pStyle w:val="Tekstpodstawowywcity2"/>
        <w:tabs>
          <w:tab w:val="num" w:pos="1440"/>
        </w:tabs>
        <w:spacing w:after="0" w:line="240" w:lineRule="auto"/>
        <w:ind w:left="0"/>
        <w:jc w:val="both"/>
        <w:rPr>
          <w:b/>
          <w:sz w:val="24"/>
          <w:szCs w:val="24"/>
        </w:rPr>
      </w:pPr>
    </w:p>
    <w:p w:rsidR="00DD7A9D" w:rsidRPr="003E18E4" w:rsidRDefault="00DD7A9D" w:rsidP="003A4FC9">
      <w:pPr>
        <w:pStyle w:val="Tekstpodstawowywcity"/>
        <w:widowControl w:val="0"/>
        <w:numPr>
          <w:ilvl w:val="0"/>
          <w:numId w:val="10"/>
        </w:numPr>
        <w:tabs>
          <w:tab w:val="left" w:pos="500"/>
        </w:tabs>
        <w:ind w:left="500" w:hanging="500"/>
        <w:jc w:val="left"/>
        <w:rPr>
          <w:rFonts w:ascii="Times New Roman" w:hAnsi="Times New Roman"/>
          <w:b/>
          <w:color w:val="FF0000"/>
          <w:sz w:val="28"/>
          <w:szCs w:val="28"/>
        </w:rPr>
      </w:pPr>
      <w:r>
        <w:rPr>
          <w:rFonts w:ascii="Times New Roman" w:hAnsi="Times New Roman"/>
          <w:b/>
          <w:color w:val="000000"/>
          <w:sz w:val="28"/>
          <w:szCs w:val="28"/>
        </w:rPr>
        <w:t>Opis sposobu obliczenia ceny</w:t>
      </w:r>
      <w:r>
        <w:rPr>
          <w:rFonts w:ascii="Times New Roman" w:hAnsi="Times New Roman"/>
          <w:b/>
          <w:sz w:val="28"/>
          <w:szCs w:val="28"/>
        </w:rPr>
        <w:t>:</w:t>
      </w:r>
    </w:p>
    <w:p w:rsidR="003E18E4" w:rsidRPr="005304E3" w:rsidRDefault="003E18E4" w:rsidP="005304E3">
      <w:pPr>
        <w:pStyle w:val="Tekstpodstawowywcity"/>
        <w:widowControl w:val="0"/>
        <w:jc w:val="left"/>
        <w:rPr>
          <w:rFonts w:ascii="Times New Roman" w:hAnsi="Times New Roman"/>
          <w:b/>
          <w:color w:val="000000"/>
          <w:sz w:val="24"/>
          <w:szCs w:val="24"/>
        </w:rPr>
      </w:pPr>
    </w:p>
    <w:p w:rsidR="00F63FE4" w:rsidRPr="00F63FE4" w:rsidRDefault="00F63FE4" w:rsidP="00E65403">
      <w:pPr>
        <w:numPr>
          <w:ilvl w:val="0"/>
          <w:numId w:val="20"/>
        </w:numPr>
        <w:ind w:left="426" w:hanging="426"/>
        <w:jc w:val="both"/>
        <w:rPr>
          <w:sz w:val="24"/>
          <w:szCs w:val="24"/>
        </w:rPr>
      </w:pPr>
      <w:r w:rsidRPr="00F63FE4">
        <w:rPr>
          <w:sz w:val="24"/>
          <w:szCs w:val="24"/>
        </w:rPr>
        <w:t xml:space="preserve">Wynagrodzenie </w:t>
      </w:r>
      <w:r w:rsidRPr="00F63FE4">
        <w:rPr>
          <w:b/>
          <w:sz w:val="24"/>
          <w:szCs w:val="24"/>
        </w:rPr>
        <w:t>Wykonawcy</w:t>
      </w:r>
      <w:r w:rsidRPr="00F63FE4">
        <w:rPr>
          <w:sz w:val="24"/>
          <w:szCs w:val="24"/>
        </w:rPr>
        <w:t xml:space="preserve"> ma charakter ryczałtowy i zawiera wszystkie koszty związane z realizacją </w:t>
      </w:r>
      <w:r>
        <w:rPr>
          <w:sz w:val="24"/>
          <w:szCs w:val="24"/>
        </w:rPr>
        <w:t xml:space="preserve">przedmiotu </w:t>
      </w:r>
      <w:r w:rsidRPr="00F63FE4">
        <w:rPr>
          <w:sz w:val="24"/>
          <w:szCs w:val="24"/>
        </w:rPr>
        <w:t>umowy, niezbędne do jej prawidłowego wykonania, w tym m. in.:</w:t>
      </w:r>
    </w:p>
    <w:p w:rsidR="00F63FE4" w:rsidRDefault="00F63FE4" w:rsidP="00F63FE4">
      <w:pPr>
        <w:suppressAutoHyphens/>
        <w:ind w:left="426"/>
        <w:jc w:val="both"/>
        <w:rPr>
          <w:sz w:val="24"/>
          <w:szCs w:val="24"/>
        </w:rPr>
      </w:pPr>
      <w:r>
        <w:rPr>
          <w:sz w:val="24"/>
          <w:szCs w:val="24"/>
        </w:rPr>
        <w:t xml:space="preserve">- </w:t>
      </w:r>
      <w:r w:rsidRPr="00F63FE4">
        <w:rPr>
          <w:sz w:val="24"/>
          <w:szCs w:val="24"/>
        </w:rPr>
        <w:t>wartość prac określonych w przedmiocie zamówienia,</w:t>
      </w:r>
    </w:p>
    <w:p w:rsidR="00F63FE4" w:rsidRDefault="00F63FE4" w:rsidP="00F63FE4">
      <w:pPr>
        <w:suppressAutoHyphens/>
        <w:ind w:left="567" w:hanging="141"/>
        <w:jc w:val="both"/>
        <w:rPr>
          <w:sz w:val="24"/>
          <w:szCs w:val="24"/>
        </w:rPr>
      </w:pPr>
      <w:r>
        <w:rPr>
          <w:sz w:val="24"/>
          <w:szCs w:val="24"/>
        </w:rPr>
        <w:t xml:space="preserve">- </w:t>
      </w:r>
      <w:r w:rsidRPr="00F63FE4">
        <w:rPr>
          <w:sz w:val="24"/>
          <w:szCs w:val="24"/>
        </w:rPr>
        <w:t>podatek od towarów i usług,</w:t>
      </w:r>
    </w:p>
    <w:p w:rsidR="00F63FE4" w:rsidRDefault="00F63FE4" w:rsidP="00F63FE4">
      <w:pPr>
        <w:suppressAutoHyphens/>
        <w:ind w:left="567" w:hanging="141"/>
        <w:jc w:val="both"/>
        <w:rPr>
          <w:sz w:val="24"/>
          <w:szCs w:val="24"/>
        </w:rPr>
      </w:pPr>
      <w:r>
        <w:rPr>
          <w:sz w:val="24"/>
          <w:szCs w:val="24"/>
        </w:rPr>
        <w:t xml:space="preserve">- </w:t>
      </w:r>
      <w:r w:rsidRPr="00F63FE4">
        <w:rPr>
          <w:sz w:val="24"/>
          <w:szCs w:val="24"/>
        </w:rPr>
        <w:t>koszty wszelkich napraw, konserwacji, niezbędnych materiałów i narzędzi,</w:t>
      </w:r>
    </w:p>
    <w:p w:rsidR="00F63FE4" w:rsidRDefault="00F63FE4" w:rsidP="00F63FE4">
      <w:pPr>
        <w:suppressAutoHyphens/>
        <w:ind w:left="567" w:hanging="141"/>
        <w:jc w:val="both"/>
        <w:rPr>
          <w:sz w:val="24"/>
          <w:szCs w:val="24"/>
        </w:rPr>
      </w:pPr>
      <w:r>
        <w:rPr>
          <w:sz w:val="24"/>
          <w:szCs w:val="24"/>
        </w:rPr>
        <w:t xml:space="preserve">- </w:t>
      </w:r>
      <w:r w:rsidRPr="00F63FE4">
        <w:rPr>
          <w:sz w:val="24"/>
          <w:szCs w:val="24"/>
        </w:rPr>
        <w:t>koszty zakupu i przechowywania piasku stosowanego w technologii zimowej,</w:t>
      </w:r>
    </w:p>
    <w:p w:rsidR="00F63FE4" w:rsidRDefault="00F63FE4" w:rsidP="00F63FE4">
      <w:pPr>
        <w:suppressAutoHyphens/>
        <w:ind w:left="567" w:hanging="141"/>
        <w:jc w:val="both"/>
        <w:rPr>
          <w:sz w:val="24"/>
          <w:szCs w:val="24"/>
        </w:rPr>
      </w:pPr>
      <w:r>
        <w:rPr>
          <w:sz w:val="24"/>
          <w:szCs w:val="24"/>
        </w:rPr>
        <w:t xml:space="preserve">- </w:t>
      </w:r>
      <w:r w:rsidRPr="00F63FE4">
        <w:rPr>
          <w:sz w:val="24"/>
          <w:szCs w:val="24"/>
        </w:rPr>
        <w:t>koszty wywozu i przekazania do unieszkodliwienia lub odzysku nieczystości oraz odpadów biodegradowalnych,</w:t>
      </w:r>
    </w:p>
    <w:p w:rsidR="00F63FE4" w:rsidRPr="00F63FE4" w:rsidRDefault="00F63FE4" w:rsidP="00F63FE4">
      <w:pPr>
        <w:suppressAutoHyphens/>
        <w:ind w:left="567" w:hanging="141"/>
        <w:jc w:val="both"/>
        <w:rPr>
          <w:sz w:val="24"/>
          <w:szCs w:val="24"/>
        </w:rPr>
      </w:pPr>
      <w:r>
        <w:rPr>
          <w:sz w:val="24"/>
          <w:szCs w:val="24"/>
        </w:rPr>
        <w:t xml:space="preserve">- </w:t>
      </w:r>
      <w:r w:rsidRPr="00F63FE4">
        <w:rPr>
          <w:sz w:val="24"/>
          <w:szCs w:val="24"/>
        </w:rPr>
        <w:t>koszty ubezpieczenia od odpowiedzialności cywilnej.</w:t>
      </w:r>
    </w:p>
    <w:p w:rsidR="00F63FE4" w:rsidRPr="00F63FE4" w:rsidRDefault="00F63FE4" w:rsidP="00E6051E">
      <w:pPr>
        <w:numPr>
          <w:ilvl w:val="12"/>
          <w:numId w:val="0"/>
        </w:numPr>
        <w:ind w:left="426"/>
        <w:jc w:val="both"/>
        <w:rPr>
          <w:sz w:val="24"/>
          <w:szCs w:val="24"/>
        </w:rPr>
      </w:pPr>
      <w:r w:rsidRPr="00F63FE4">
        <w:rPr>
          <w:sz w:val="24"/>
          <w:szCs w:val="24"/>
        </w:rPr>
        <w:t xml:space="preserve">Wynagrodzenie, o którym mowa w § 7 ust. 1 wzoru umowy za wykonanie przedmiotu umowy, będzie wypłacane w okresach miesięcznych, po zakończeniu miesiąca, w którym prace te miały być wykonane, w wysokości szczegółowo określonej w harmonogramie rzeczowo - finansowym konserwacji, utrzymania i porządkowania Parku Wolności w 2014 r. zawartym w załączniku nr 2, stanowiącym integralną część </w:t>
      </w:r>
      <w:r>
        <w:rPr>
          <w:sz w:val="24"/>
          <w:szCs w:val="24"/>
        </w:rPr>
        <w:t>wzoru</w:t>
      </w:r>
      <w:r w:rsidRPr="00F63FE4">
        <w:rPr>
          <w:sz w:val="24"/>
          <w:szCs w:val="24"/>
        </w:rPr>
        <w:t xml:space="preserve"> umowy.</w:t>
      </w:r>
    </w:p>
    <w:p w:rsidR="00F63FE4" w:rsidRPr="00E6051E" w:rsidRDefault="00E6051E" w:rsidP="00E6051E">
      <w:pPr>
        <w:widowControl w:val="0"/>
        <w:numPr>
          <w:ilvl w:val="12"/>
          <w:numId w:val="0"/>
        </w:numPr>
        <w:ind w:left="426" w:hanging="426"/>
        <w:jc w:val="both"/>
        <w:rPr>
          <w:sz w:val="24"/>
          <w:szCs w:val="24"/>
        </w:rPr>
      </w:pPr>
      <w:r>
        <w:rPr>
          <w:sz w:val="28"/>
          <w:szCs w:val="28"/>
        </w:rPr>
        <w:t xml:space="preserve">      </w:t>
      </w:r>
      <w:r w:rsidR="00F63FE4" w:rsidRPr="00E6051E">
        <w:rPr>
          <w:sz w:val="24"/>
          <w:szCs w:val="24"/>
        </w:rPr>
        <w:t xml:space="preserve">W przypadku gdy prace określone w § 3 ust. 1 wzoru umowy nie będą wykonywane przez </w:t>
      </w:r>
      <w:r w:rsidR="00F63FE4" w:rsidRPr="00E6051E">
        <w:rPr>
          <w:b/>
          <w:bCs/>
          <w:sz w:val="24"/>
          <w:szCs w:val="24"/>
        </w:rPr>
        <w:t xml:space="preserve">Wykonawcę </w:t>
      </w:r>
      <w:r w:rsidR="00F63FE4" w:rsidRPr="00E6051E">
        <w:rPr>
          <w:sz w:val="24"/>
          <w:szCs w:val="24"/>
        </w:rPr>
        <w:t xml:space="preserve">w okresie pełnego miesiąca kalendarzowego, wynagrodzenie, o którym mowa w § 7 ust. 1 wzoru umowy przysługuje </w:t>
      </w:r>
      <w:r w:rsidR="00F63FE4" w:rsidRPr="00E6051E">
        <w:rPr>
          <w:b/>
          <w:bCs/>
          <w:sz w:val="24"/>
          <w:szCs w:val="24"/>
        </w:rPr>
        <w:t>Wykonawcy</w:t>
      </w:r>
      <w:r w:rsidR="00F63FE4" w:rsidRPr="00E6051E">
        <w:rPr>
          <w:sz w:val="24"/>
          <w:szCs w:val="24"/>
        </w:rPr>
        <w:t xml:space="preserve"> za okres, w którym prace te były faktycznie wykonywane. W takim przypadku wynagrodzenie za miesiąc, o którym mowa w § 7 ust. 1 wzoru umowy dzieli się przez liczbę dni w danym miesiącu kalendarzowym i na tej podstawie, w oparciu o ilości dni, w których prace te były faktycznie wykonywane, ustala </w:t>
      </w:r>
      <w:r w:rsidR="00F63FE4" w:rsidRPr="00E6051E">
        <w:rPr>
          <w:sz w:val="24"/>
          <w:szCs w:val="24"/>
        </w:rPr>
        <w:lastRenderedPageBreak/>
        <w:t>się wysokość wynagrodzenia należnego Wykonawcy w</w:t>
      </w:r>
      <w:r>
        <w:rPr>
          <w:sz w:val="24"/>
          <w:szCs w:val="24"/>
        </w:rPr>
        <w:t xml:space="preserve"> </w:t>
      </w:r>
      <w:r w:rsidR="00F63FE4" w:rsidRPr="00E6051E">
        <w:rPr>
          <w:sz w:val="24"/>
          <w:szCs w:val="24"/>
        </w:rPr>
        <w:t>danym miesiącu kalendarzowym.</w:t>
      </w:r>
    </w:p>
    <w:p w:rsidR="00F63FE4" w:rsidRPr="00E6051E" w:rsidRDefault="00F63FE4" w:rsidP="00E6051E">
      <w:pPr>
        <w:widowControl w:val="0"/>
        <w:numPr>
          <w:ilvl w:val="12"/>
          <w:numId w:val="0"/>
        </w:numPr>
        <w:ind w:left="426"/>
        <w:jc w:val="both"/>
        <w:rPr>
          <w:sz w:val="24"/>
          <w:szCs w:val="24"/>
        </w:rPr>
      </w:pPr>
      <w:r w:rsidRPr="00E6051E">
        <w:rPr>
          <w:sz w:val="24"/>
          <w:szCs w:val="24"/>
        </w:rPr>
        <w:t xml:space="preserve">Wynagrodzenie </w:t>
      </w:r>
      <w:r w:rsidRPr="00E6051E">
        <w:rPr>
          <w:b/>
          <w:bCs/>
          <w:sz w:val="24"/>
          <w:szCs w:val="24"/>
        </w:rPr>
        <w:t xml:space="preserve">Wykonawcy </w:t>
      </w:r>
      <w:r w:rsidRPr="00E6051E">
        <w:rPr>
          <w:sz w:val="24"/>
          <w:szCs w:val="24"/>
        </w:rPr>
        <w:t xml:space="preserve">płatne będzie na podstawie prawidłowo wystawionej </w:t>
      </w:r>
      <w:r w:rsidRPr="00E6051E">
        <w:rPr>
          <w:b/>
          <w:bCs/>
          <w:sz w:val="24"/>
          <w:szCs w:val="24"/>
        </w:rPr>
        <w:t xml:space="preserve">Zamawiającemu </w:t>
      </w:r>
      <w:r w:rsidRPr="00E6051E">
        <w:rPr>
          <w:sz w:val="24"/>
          <w:szCs w:val="24"/>
        </w:rPr>
        <w:t>faktury VAT.</w:t>
      </w:r>
    </w:p>
    <w:p w:rsidR="003E18E4" w:rsidRPr="00F94D8E" w:rsidRDefault="00A2545A" w:rsidP="00A2545A">
      <w:pPr>
        <w:pStyle w:val="Tekstpodstawowy"/>
        <w:ind w:left="426" w:hanging="426"/>
        <w:jc w:val="both"/>
        <w:rPr>
          <w:b w:val="0"/>
          <w:color w:val="000000"/>
        </w:rPr>
      </w:pPr>
      <w:r>
        <w:rPr>
          <w:b w:val="0"/>
        </w:rPr>
        <w:t>2</w:t>
      </w:r>
      <w:r w:rsidR="00C95032">
        <w:rPr>
          <w:b w:val="0"/>
        </w:rPr>
        <w:t xml:space="preserve">)   </w:t>
      </w:r>
      <w:r w:rsidR="003E18E4" w:rsidRPr="00B61A22">
        <w:rPr>
          <w:b w:val="0"/>
          <w:snapToGrid w:val="0"/>
          <w:szCs w:val="24"/>
        </w:rPr>
        <w:t>W cenie należy uwzględnić obowiązujący podatek VAT. Stawka podatku VAT musi zostać określona zgodnie z ustawą o podatku od towarów i usług</w:t>
      </w:r>
      <w:r>
        <w:rPr>
          <w:b w:val="0"/>
          <w:snapToGrid w:val="0"/>
          <w:szCs w:val="24"/>
        </w:rPr>
        <w:t xml:space="preserve"> z</w:t>
      </w:r>
      <w:r w:rsidR="003E18E4" w:rsidRPr="00B61A22">
        <w:rPr>
          <w:b w:val="0"/>
          <w:snapToGrid w:val="0"/>
          <w:szCs w:val="24"/>
        </w:rPr>
        <w:t xml:space="preserve"> dnia 11 marca 2004 roku (Dz.</w:t>
      </w:r>
      <w:r w:rsidR="00442AE1">
        <w:rPr>
          <w:b w:val="0"/>
          <w:snapToGrid w:val="0"/>
          <w:szCs w:val="24"/>
        </w:rPr>
        <w:t xml:space="preserve"> </w:t>
      </w:r>
      <w:r w:rsidR="003E18E4" w:rsidRPr="00B61A22">
        <w:rPr>
          <w:b w:val="0"/>
          <w:snapToGrid w:val="0"/>
          <w:szCs w:val="24"/>
        </w:rPr>
        <w:t>U. nr 54, poz. 535 ze zm.)</w:t>
      </w:r>
      <w:r>
        <w:rPr>
          <w:b w:val="0"/>
          <w:snapToGrid w:val="0"/>
          <w:szCs w:val="24"/>
        </w:rPr>
        <w:t>.</w:t>
      </w:r>
      <w:r w:rsidR="003E18E4" w:rsidRPr="00B61A22">
        <w:rPr>
          <w:b w:val="0"/>
          <w:snapToGrid w:val="0"/>
          <w:szCs w:val="24"/>
        </w:rPr>
        <w:t xml:space="preserve"> Cena musi być </w:t>
      </w:r>
      <w:r w:rsidR="003E18E4">
        <w:rPr>
          <w:b w:val="0"/>
          <w:snapToGrid w:val="0"/>
          <w:szCs w:val="24"/>
        </w:rPr>
        <w:t xml:space="preserve">wyrażona w złotych polskich oraz </w:t>
      </w:r>
      <w:r w:rsidR="003E18E4" w:rsidRPr="00B61A22">
        <w:rPr>
          <w:b w:val="0"/>
          <w:snapToGrid w:val="0"/>
          <w:szCs w:val="24"/>
        </w:rPr>
        <w:t>podana cyfrowo i słownie, z wyodrębnionym podatkiem VAT.</w:t>
      </w:r>
      <w:r w:rsidR="003E18E4">
        <w:rPr>
          <w:b w:val="0"/>
          <w:snapToGrid w:val="0"/>
          <w:szCs w:val="24"/>
        </w:rPr>
        <w:t xml:space="preserve"> Cena ofertowa pozostaje niezmienna. </w:t>
      </w:r>
      <w:r w:rsidR="003E18E4" w:rsidRPr="00F94D8E">
        <w:rPr>
          <w:b w:val="0"/>
          <w:snapToGrid w:val="0"/>
          <w:color w:val="000000"/>
          <w:szCs w:val="24"/>
        </w:rPr>
        <w:t>Wszystkie wartości określone w ofercie muszą być liczone z dokładnością do dwóch miejsc po przecinku.</w:t>
      </w:r>
    </w:p>
    <w:p w:rsidR="00C95032" w:rsidRDefault="00A2545A" w:rsidP="00A2545A">
      <w:pPr>
        <w:pStyle w:val="Tekstpodstawowy"/>
        <w:ind w:left="426" w:hanging="426"/>
        <w:jc w:val="both"/>
        <w:rPr>
          <w:b w:val="0"/>
          <w:snapToGrid w:val="0"/>
          <w:szCs w:val="24"/>
        </w:rPr>
      </w:pPr>
      <w:r>
        <w:rPr>
          <w:b w:val="0"/>
          <w:snapToGrid w:val="0"/>
          <w:szCs w:val="24"/>
        </w:rPr>
        <w:t>3</w:t>
      </w:r>
      <w:r w:rsidR="00C95032">
        <w:rPr>
          <w:b w:val="0"/>
          <w:snapToGrid w:val="0"/>
          <w:szCs w:val="24"/>
        </w:rPr>
        <w:t xml:space="preserve">) </w:t>
      </w:r>
      <w:r>
        <w:rPr>
          <w:b w:val="0"/>
          <w:snapToGrid w:val="0"/>
          <w:szCs w:val="24"/>
        </w:rPr>
        <w:t xml:space="preserve"> </w:t>
      </w:r>
      <w:r w:rsidR="003E18E4" w:rsidRPr="00B61A22">
        <w:rPr>
          <w:b w:val="0"/>
          <w:snapToGrid w:val="0"/>
          <w:szCs w:val="24"/>
        </w:rPr>
        <w:t>Zamawiający w celu ustalenia czy oferta zawiera rażąco niską cenę w stosunku do przedmiotu zamówienia, zwraca się w formie pisemnej do Wykonawcy o udzielenie w określonym terminie wyjaśnień dotyczących elementów oferty mających wpływ na wysokość ceny.</w:t>
      </w:r>
    </w:p>
    <w:p w:rsidR="003E18E4" w:rsidRDefault="00A2545A" w:rsidP="00A2545A">
      <w:pPr>
        <w:pStyle w:val="Tekstpodstawowy"/>
        <w:ind w:left="426" w:hanging="426"/>
        <w:jc w:val="both"/>
        <w:rPr>
          <w:b w:val="0"/>
          <w:snapToGrid w:val="0"/>
          <w:szCs w:val="24"/>
        </w:rPr>
      </w:pPr>
      <w:r>
        <w:rPr>
          <w:b w:val="0"/>
          <w:snapToGrid w:val="0"/>
          <w:szCs w:val="24"/>
        </w:rPr>
        <w:t>4</w:t>
      </w:r>
      <w:r w:rsidR="00C95032">
        <w:rPr>
          <w:b w:val="0"/>
          <w:snapToGrid w:val="0"/>
          <w:szCs w:val="24"/>
        </w:rPr>
        <w:t xml:space="preserve">) </w:t>
      </w:r>
      <w:r w:rsidR="003E18E4" w:rsidRPr="00B61A22">
        <w:rPr>
          <w:b w:val="0"/>
          <w:snapToGrid w:val="0"/>
          <w:szCs w:val="24"/>
        </w:rPr>
        <w:t>Zamawiający oceniając wyjaśnienia weźmie pod uwagę obiektywne czynniki, w szczególności oszczędność metody wykonania zamówienia, wybrane rozwiązania techniczne, sprzyjające warunki wykonania zamówienia dostępne dla Wykonawcy, oryginalność projektu Wykonawcy oraz wpływ pomocy publicznej udzielonej na podstawie odrębnych przepisów.</w:t>
      </w:r>
    </w:p>
    <w:p w:rsidR="003E18E4" w:rsidRPr="00B61A22" w:rsidRDefault="00A2545A" w:rsidP="00C95032">
      <w:pPr>
        <w:pStyle w:val="Tekstpodstawowy"/>
        <w:jc w:val="both"/>
        <w:rPr>
          <w:b w:val="0"/>
          <w:snapToGrid w:val="0"/>
          <w:szCs w:val="24"/>
        </w:rPr>
      </w:pPr>
      <w:r>
        <w:rPr>
          <w:b w:val="0"/>
          <w:snapToGrid w:val="0"/>
          <w:szCs w:val="24"/>
        </w:rPr>
        <w:t>5</w:t>
      </w:r>
      <w:r w:rsidR="00C95032">
        <w:rPr>
          <w:b w:val="0"/>
          <w:snapToGrid w:val="0"/>
          <w:szCs w:val="24"/>
        </w:rPr>
        <w:t xml:space="preserve">)    </w:t>
      </w:r>
      <w:r w:rsidR="003E18E4" w:rsidRPr="00B61A22">
        <w:rPr>
          <w:b w:val="0"/>
          <w:snapToGrid w:val="0"/>
          <w:szCs w:val="24"/>
        </w:rPr>
        <w:t>Zamawiający odrzuca ofertę:</w:t>
      </w:r>
    </w:p>
    <w:p w:rsidR="003E18E4" w:rsidRPr="00B61A22" w:rsidRDefault="003E18E4" w:rsidP="003E18E4">
      <w:pPr>
        <w:pStyle w:val="Tekstpodstawowy"/>
        <w:jc w:val="both"/>
        <w:rPr>
          <w:b w:val="0"/>
          <w:snapToGrid w:val="0"/>
          <w:szCs w:val="24"/>
        </w:rPr>
      </w:pPr>
      <w:r>
        <w:rPr>
          <w:b w:val="0"/>
          <w:snapToGrid w:val="0"/>
          <w:szCs w:val="24"/>
        </w:rPr>
        <w:t xml:space="preserve">         a. </w:t>
      </w:r>
      <w:r w:rsidRPr="00B61A22">
        <w:rPr>
          <w:b w:val="0"/>
          <w:snapToGrid w:val="0"/>
          <w:szCs w:val="24"/>
        </w:rPr>
        <w:t>Wykonawcy, który nie złożył wyjaśnień lub</w:t>
      </w:r>
    </w:p>
    <w:p w:rsidR="003E18E4" w:rsidRPr="00B61A22" w:rsidRDefault="003E18E4" w:rsidP="00E65403">
      <w:pPr>
        <w:pStyle w:val="Tekstpodstawowy"/>
        <w:numPr>
          <w:ilvl w:val="2"/>
          <w:numId w:val="12"/>
        </w:numPr>
        <w:tabs>
          <w:tab w:val="clear" w:pos="2340"/>
          <w:tab w:val="num" w:pos="720"/>
        </w:tabs>
        <w:ind w:left="720" w:hanging="180"/>
        <w:jc w:val="both"/>
        <w:rPr>
          <w:b w:val="0"/>
          <w:snapToGrid w:val="0"/>
          <w:szCs w:val="24"/>
        </w:rPr>
      </w:pPr>
      <w:r>
        <w:rPr>
          <w:b w:val="0"/>
          <w:snapToGrid w:val="0"/>
          <w:szCs w:val="24"/>
        </w:rPr>
        <w:t xml:space="preserve"> j</w:t>
      </w:r>
      <w:r w:rsidRPr="00B61A22">
        <w:rPr>
          <w:b w:val="0"/>
          <w:snapToGrid w:val="0"/>
          <w:szCs w:val="24"/>
        </w:rPr>
        <w:t xml:space="preserve">eżeli dokonana ocena wyjaśnień wraz z dostarczonymi dowodami potwierdza, że oferta </w:t>
      </w:r>
      <w:r>
        <w:rPr>
          <w:b w:val="0"/>
          <w:snapToGrid w:val="0"/>
          <w:szCs w:val="24"/>
        </w:rPr>
        <w:t xml:space="preserve">  </w:t>
      </w:r>
      <w:r w:rsidRPr="00B61A22">
        <w:rPr>
          <w:b w:val="0"/>
          <w:snapToGrid w:val="0"/>
          <w:szCs w:val="24"/>
        </w:rPr>
        <w:t>zawiera rażąco niską w stosunku do przedmiotu zamówienia.</w:t>
      </w:r>
    </w:p>
    <w:p w:rsidR="00AE2376" w:rsidRDefault="00AE2376" w:rsidP="00DD7A9D">
      <w:pPr>
        <w:widowControl w:val="0"/>
        <w:jc w:val="both"/>
        <w:rPr>
          <w:b/>
          <w:sz w:val="24"/>
          <w:szCs w:val="24"/>
          <w:u w:val="single"/>
        </w:rPr>
      </w:pPr>
    </w:p>
    <w:p w:rsidR="00AE2376" w:rsidRDefault="006C040F" w:rsidP="006C040F">
      <w:pPr>
        <w:pStyle w:val="Tekstpodstawowywcity"/>
        <w:widowControl w:val="0"/>
        <w:numPr>
          <w:ilvl w:val="0"/>
          <w:numId w:val="10"/>
        </w:numPr>
        <w:tabs>
          <w:tab w:val="clear" w:pos="720"/>
          <w:tab w:val="num" w:pos="426"/>
        </w:tabs>
        <w:ind w:left="426" w:hanging="426"/>
        <w:jc w:val="left"/>
        <w:rPr>
          <w:rFonts w:ascii="Times New Roman" w:hAnsi="Times New Roman"/>
          <w:b/>
          <w:sz w:val="28"/>
          <w:szCs w:val="28"/>
        </w:rPr>
      </w:pPr>
      <w:r>
        <w:rPr>
          <w:rFonts w:ascii="Times New Roman" w:hAnsi="Times New Roman"/>
          <w:b/>
          <w:sz w:val="28"/>
          <w:szCs w:val="28"/>
          <w:u w:val="none"/>
        </w:rPr>
        <w:t xml:space="preserve"> </w:t>
      </w:r>
      <w:r w:rsidR="00DD7A9D">
        <w:rPr>
          <w:rFonts w:ascii="Times New Roman" w:hAnsi="Times New Roman"/>
          <w:b/>
          <w:sz w:val="28"/>
          <w:szCs w:val="28"/>
        </w:rPr>
        <w:t>Zasady poprawiania omyłek rachunkowych:</w:t>
      </w:r>
    </w:p>
    <w:p w:rsidR="00DB301E" w:rsidRDefault="00DB301E" w:rsidP="00DB301E">
      <w:pPr>
        <w:pStyle w:val="Tekstpodstawowywcity"/>
        <w:widowControl w:val="0"/>
        <w:tabs>
          <w:tab w:val="left" w:pos="600"/>
        </w:tabs>
        <w:jc w:val="left"/>
        <w:rPr>
          <w:rFonts w:ascii="Times New Roman" w:hAnsi="Times New Roman"/>
          <w:b/>
          <w:sz w:val="28"/>
          <w:szCs w:val="28"/>
        </w:rPr>
      </w:pPr>
    </w:p>
    <w:p w:rsidR="004A0F2E" w:rsidRPr="009B1E02" w:rsidRDefault="004A0F2E" w:rsidP="00EB5675">
      <w:pPr>
        <w:pStyle w:val="Tekstpodstawowywcity"/>
        <w:widowControl w:val="0"/>
        <w:tabs>
          <w:tab w:val="left" w:pos="600"/>
        </w:tabs>
        <w:jc w:val="both"/>
        <w:rPr>
          <w:rFonts w:ascii="Times New Roman" w:hAnsi="Times New Roman"/>
          <w:b/>
          <w:sz w:val="24"/>
          <w:szCs w:val="24"/>
          <w:u w:val="none"/>
        </w:rPr>
      </w:pPr>
      <w:r w:rsidRPr="009B1E02">
        <w:rPr>
          <w:rFonts w:ascii="Times New Roman" w:hAnsi="Times New Roman"/>
          <w:b/>
          <w:sz w:val="24"/>
          <w:szCs w:val="24"/>
          <w:u w:val="none"/>
        </w:rPr>
        <w:t>Zgodnie z art. 87 ust. 2 pkt. 2 ustawy Prawo zamówień publicznych</w:t>
      </w:r>
      <w:r w:rsidR="00B410B8">
        <w:rPr>
          <w:rFonts w:ascii="Times New Roman" w:hAnsi="Times New Roman"/>
          <w:b/>
          <w:sz w:val="24"/>
          <w:szCs w:val="24"/>
          <w:u w:val="none"/>
        </w:rPr>
        <w:t>,</w:t>
      </w:r>
      <w:r w:rsidRPr="009B1E02">
        <w:rPr>
          <w:rFonts w:ascii="Times New Roman" w:hAnsi="Times New Roman"/>
          <w:b/>
          <w:sz w:val="24"/>
          <w:szCs w:val="24"/>
          <w:u w:val="none"/>
        </w:rPr>
        <w:t xml:space="preserve"> Zamawiający poprawia w ofercie oczywiste omyłki rachunkowe, z uwzględni</w:t>
      </w:r>
      <w:r w:rsidR="00EB5675" w:rsidRPr="009B1E02">
        <w:rPr>
          <w:rFonts w:ascii="Times New Roman" w:hAnsi="Times New Roman"/>
          <w:b/>
          <w:sz w:val="24"/>
          <w:szCs w:val="24"/>
          <w:u w:val="none"/>
        </w:rPr>
        <w:t>e</w:t>
      </w:r>
      <w:r w:rsidRPr="009B1E02">
        <w:rPr>
          <w:rFonts w:ascii="Times New Roman" w:hAnsi="Times New Roman"/>
          <w:b/>
          <w:sz w:val="24"/>
          <w:szCs w:val="24"/>
          <w:u w:val="none"/>
        </w:rPr>
        <w:t>niem</w:t>
      </w:r>
      <w:r w:rsidR="00EB5675" w:rsidRPr="009B1E02">
        <w:rPr>
          <w:rFonts w:ascii="Times New Roman" w:hAnsi="Times New Roman"/>
          <w:b/>
          <w:sz w:val="24"/>
          <w:szCs w:val="24"/>
          <w:u w:val="none"/>
        </w:rPr>
        <w:t xml:space="preserve"> konsekwencji rachunkowych dokonanych poprawek.</w:t>
      </w:r>
    </w:p>
    <w:p w:rsidR="00EB5675" w:rsidRPr="009B1E02" w:rsidRDefault="00EB5675" w:rsidP="00EB5675">
      <w:pPr>
        <w:pStyle w:val="Tekstpodstawowywcity"/>
        <w:widowControl w:val="0"/>
        <w:tabs>
          <w:tab w:val="left" w:pos="600"/>
        </w:tabs>
        <w:jc w:val="both"/>
        <w:rPr>
          <w:rFonts w:ascii="Times New Roman" w:hAnsi="Times New Roman"/>
          <w:b/>
          <w:sz w:val="24"/>
          <w:szCs w:val="24"/>
          <w:u w:val="none"/>
        </w:rPr>
      </w:pPr>
    </w:p>
    <w:p w:rsidR="00DD7A9D" w:rsidRDefault="00DD7A9D" w:rsidP="00F7734F">
      <w:pPr>
        <w:jc w:val="both"/>
        <w:rPr>
          <w:sz w:val="24"/>
          <w:szCs w:val="24"/>
        </w:rPr>
      </w:pPr>
      <w:r>
        <w:rPr>
          <w:sz w:val="24"/>
          <w:szCs w:val="24"/>
        </w:rPr>
        <w:t>Zamawiający poprawia omyłki rachunkowe w obliczeniu ceny w następujący sposób:</w:t>
      </w:r>
    </w:p>
    <w:p w:rsidR="00DD7A9D" w:rsidRDefault="00DD7A9D" w:rsidP="00F7734F">
      <w:pPr>
        <w:jc w:val="both"/>
        <w:rPr>
          <w:sz w:val="24"/>
          <w:szCs w:val="24"/>
        </w:rPr>
      </w:pPr>
      <w:r>
        <w:rPr>
          <w:sz w:val="24"/>
          <w:szCs w:val="24"/>
        </w:rPr>
        <w:t>1)   w przypadku mnożenia cen jednostkowych i liczby jednostek miar:</w:t>
      </w:r>
    </w:p>
    <w:p w:rsidR="00DD7A9D" w:rsidRDefault="00DD7A9D" w:rsidP="00F7734F">
      <w:pPr>
        <w:ind w:left="900" w:hanging="300"/>
        <w:jc w:val="both"/>
        <w:rPr>
          <w:sz w:val="24"/>
          <w:szCs w:val="24"/>
        </w:rPr>
      </w:pPr>
      <w:r>
        <w:rPr>
          <w:sz w:val="24"/>
          <w:szCs w:val="24"/>
        </w:rPr>
        <w:t>a)  jeżeli obliczona cena nie odpowiada iloczynowi ceny jednostkowej oraz liczby jednostek miar, przyjmuje się, że prawidłowo podano liczbę jednostek miar oraz cenę jednostkową,</w:t>
      </w:r>
    </w:p>
    <w:p w:rsidR="00DD7A9D" w:rsidRDefault="00DD7A9D" w:rsidP="00F7734F">
      <w:pPr>
        <w:ind w:left="1000" w:hanging="400"/>
        <w:jc w:val="both"/>
        <w:rPr>
          <w:sz w:val="24"/>
          <w:szCs w:val="24"/>
        </w:rPr>
      </w:pPr>
      <w:r>
        <w:rPr>
          <w:sz w:val="24"/>
          <w:szCs w:val="24"/>
        </w:rPr>
        <w:t>b)  jeżeli cenę jednostkową podano rozbieżnie słownie i liczbą, przyjmuje się, że prawidłowo podano liczbę jednostek miar i ten zapis ceny jednostkowej, który odpowiada dokonanemu obliczeniu ceny;</w:t>
      </w:r>
    </w:p>
    <w:p w:rsidR="00DD7A9D" w:rsidRDefault="00DD7A9D" w:rsidP="00F7734F">
      <w:pPr>
        <w:jc w:val="both"/>
        <w:rPr>
          <w:sz w:val="24"/>
          <w:szCs w:val="24"/>
        </w:rPr>
      </w:pPr>
      <w:r>
        <w:rPr>
          <w:sz w:val="24"/>
          <w:szCs w:val="24"/>
        </w:rPr>
        <w:t>2)   w przypadku sumowania cen za poszczególne części zamówienia:</w:t>
      </w:r>
    </w:p>
    <w:p w:rsidR="00DD7A9D" w:rsidRDefault="00DD7A9D" w:rsidP="00F7734F">
      <w:pPr>
        <w:ind w:left="900" w:hanging="300"/>
        <w:jc w:val="both"/>
        <w:rPr>
          <w:sz w:val="24"/>
          <w:szCs w:val="24"/>
        </w:rPr>
      </w:pPr>
      <w:r>
        <w:rPr>
          <w:sz w:val="24"/>
          <w:szCs w:val="24"/>
        </w:rPr>
        <w:t>a)  jeżeli obliczona cena nie odpowiada sumie cen za części zamówienia, przyjmuje się, że prawidłowo podano ceny za części zamówienia,</w:t>
      </w:r>
    </w:p>
    <w:p w:rsidR="00DD7A9D" w:rsidRDefault="00DD7A9D" w:rsidP="00F7734F">
      <w:pPr>
        <w:ind w:left="900" w:hanging="300"/>
        <w:jc w:val="both"/>
        <w:rPr>
          <w:sz w:val="24"/>
          <w:szCs w:val="24"/>
        </w:rPr>
      </w:pPr>
      <w:r>
        <w:rPr>
          <w:sz w:val="24"/>
          <w:szCs w:val="24"/>
        </w:rPr>
        <w:t>b)  jeżeli cenę za część zamówienia podano rozbieżnie słownie i liczbą, przyjmuje się, że prawidłowo podano ten zapis, który odpowiada dokonanemu obliczeniu ceny,</w:t>
      </w:r>
    </w:p>
    <w:p w:rsidR="00DD7A9D" w:rsidRDefault="00DD7A9D" w:rsidP="00F7734F">
      <w:pPr>
        <w:ind w:left="900" w:hanging="300"/>
        <w:jc w:val="both"/>
        <w:rPr>
          <w:sz w:val="24"/>
          <w:szCs w:val="24"/>
        </w:rPr>
      </w:pPr>
      <w:r>
        <w:rPr>
          <w:sz w:val="24"/>
          <w:szCs w:val="24"/>
        </w:rPr>
        <w:t>c)  jeżeli ani cena za część zamówienia podana liczbą, ani podana słownie nie odpowiadają obliczonej cenie, przyjmuje się, że prawidłowo podano ceny za część zamówienia wyrażone słownie;</w:t>
      </w:r>
    </w:p>
    <w:p w:rsidR="00DD7A9D" w:rsidRDefault="00DD7A9D" w:rsidP="00F7734F">
      <w:pPr>
        <w:ind w:left="600" w:hanging="600"/>
        <w:jc w:val="both"/>
        <w:rPr>
          <w:sz w:val="24"/>
          <w:szCs w:val="24"/>
        </w:rPr>
      </w:pPr>
      <w:r>
        <w:rPr>
          <w:sz w:val="24"/>
          <w:szCs w:val="24"/>
        </w:rPr>
        <w:t>3)   w przypadku oferty z ceną określoną za cały przedmiot zamówienia albo jego część (cena ryczałtowa):</w:t>
      </w:r>
    </w:p>
    <w:p w:rsidR="00DD7A9D" w:rsidRDefault="00DD7A9D" w:rsidP="00F7734F">
      <w:pPr>
        <w:ind w:left="900" w:hanging="300"/>
        <w:jc w:val="both"/>
        <w:rPr>
          <w:sz w:val="24"/>
          <w:szCs w:val="24"/>
        </w:rPr>
      </w:pPr>
      <w:r>
        <w:rPr>
          <w:sz w:val="24"/>
          <w:szCs w:val="24"/>
        </w:rPr>
        <w:t>a)  przyjmuje się, że prawidłowo podano cenę ryczałtową bez względu na sposób jej obliczenia,</w:t>
      </w:r>
    </w:p>
    <w:p w:rsidR="00DD7A9D" w:rsidRDefault="00DD7A9D" w:rsidP="00F7734F">
      <w:pPr>
        <w:ind w:left="900" w:hanging="300"/>
        <w:jc w:val="both"/>
        <w:rPr>
          <w:sz w:val="24"/>
          <w:szCs w:val="24"/>
        </w:rPr>
      </w:pPr>
      <w:r>
        <w:rPr>
          <w:sz w:val="24"/>
          <w:szCs w:val="24"/>
        </w:rPr>
        <w:t>b)  jeżeli cena ryczałtowa podana liczbą nie odpowiada cenie ryczałtowej podanej słownie, przyjmuje się za prawidłową cenę ryczałtową podaną słownie,</w:t>
      </w:r>
    </w:p>
    <w:p w:rsidR="00DD7A9D" w:rsidRDefault="00DD7A9D" w:rsidP="00F7734F">
      <w:pPr>
        <w:ind w:left="900" w:hanging="300"/>
        <w:jc w:val="both"/>
        <w:rPr>
          <w:sz w:val="24"/>
          <w:szCs w:val="24"/>
        </w:rPr>
      </w:pPr>
      <w:r>
        <w:rPr>
          <w:sz w:val="24"/>
          <w:szCs w:val="24"/>
        </w:rPr>
        <w:lastRenderedPageBreak/>
        <w:t>c)  jeżeli obliczona cena nie odpowiada sumie cen ryczałtowych, przyjmuje się, że prawidłowo podano poszczególne ceny ryczałtowe.</w:t>
      </w:r>
    </w:p>
    <w:p w:rsidR="00F03125" w:rsidRDefault="00DD7A9D" w:rsidP="000B3984">
      <w:pPr>
        <w:ind w:left="900" w:hanging="900"/>
        <w:jc w:val="both"/>
        <w:rPr>
          <w:sz w:val="24"/>
          <w:szCs w:val="24"/>
        </w:rPr>
      </w:pPr>
      <w:r>
        <w:rPr>
          <w:sz w:val="24"/>
          <w:szCs w:val="24"/>
        </w:rPr>
        <w:t xml:space="preserve">4) </w:t>
      </w:r>
      <w:r w:rsidR="00BD2138">
        <w:rPr>
          <w:sz w:val="24"/>
          <w:szCs w:val="24"/>
        </w:rPr>
        <w:t xml:space="preserve">  </w:t>
      </w:r>
      <w:r>
        <w:rPr>
          <w:sz w:val="24"/>
          <w:szCs w:val="24"/>
        </w:rPr>
        <w:t>Zamawiający poprawia omyłki rachunkowe wynikające z błędnego wyliczenia kwoty VAT</w:t>
      </w:r>
      <w:r w:rsidR="001B15CB">
        <w:rPr>
          <w:sz w:val="24"/>
          <w:szCs w:val="24"/>
        </w:rPr>
        <w:t>.</w:t>
      </w:r>
    </w:p>
    <w:p w:rsidR="00F03125" w:rsidRPr="00C96997" w:rsidRDefault="00F03125" w:rsidP="001157C2">
      <w:pPr>
        <w:jc w:val="both"/>
        <w:rPr>
          <w:sz w:val="24"/>
          <w:szCs w:val="24"/>
        </w:rPr>
      </w:pPr>
    </w:p>
    <w:p w:rsidR="00DD7A9D" w:rsidRDefault="00DD7A9D" w:rsidP="001A26CA">
      <w:pPr>
        <w:pStyle w:val="Tekstpodstawowywcity"/>
        <w:widowControl w:val="0"/>
        <w:numPr>
          <w:ilvl w:val="0"/>
          <w:numId w:val="10"/>
        </w:numPr>
        <w:tabs>
          <w:tab w:val="clear" w:pos="720"/>
          <w:tab w:val="num" w:pos="426"/>
        </w:tabs>
        <w:ind w:left="426" w:hanging="426"/>
        <w:jc w:val="both"/>
        <w:rPr>
          <w:rFonts w:ascii="Times New Roman" w:hAnsi="Times New Roman"/>
          <w:b/>
          <w:sz w:val="28"/>
          <w:szCs w:val="28"/>
        </w:rPr>
      </w:pPr>
      <w:r>
        <w:rPr>
          <w:rFonts w:ascii="Times New Roman" w:hAnsi="Times New Roman"/>
          <w:b/>
          <w:sz w:val="28"/>
          <w:szCs w:val="28"/>
        </w:rPr>
        <w:t xml:space="preserve">Opis kryteriów, którymi zamawiający będzie się kierował przy wyborze oferty, wraz  z podaniem znaczenia tych kryteriów i sposobu oceny ofert: </w:t>
      </w:r>
    </w:p>
    <w:p w:rsidR="00E6051E" w:rsidRDefault="00E6051E" w:rsidP="00E6051E">
      <w:pPr>
        <w:pStyle w:val="Tekstpodstawowywcity"/>
        <w:widowControl w:val="0"/>
        <w:tabs>
          <w:tab w:val="left" w:pos="600"/>
        </w:tabs>
        <w:ind w:left="600"/>
        <w:jc w:val="both"/>
        <w:rPr>
          <w:rFonts w:ascii="Times New Roman" w:hAnsi="Times New Roman"/>
          <w:b/>
          <w:sz w:val="28"/>
          <w:szCs w:val="28"/>
        </w:rPr>
      </w:pPr>
    </w:p>
    <w:p w:rsidR="00DD7A9D" w:rsidRPr="00966017" w:rsidRDefault="00DD1032" w:rsidP="00DD7A9D">
      <w:pPr>
        <w:widowControl w:val="0"/>
        <w:jc w:val="both"/>
        <w:rPr>
          <w:sz w:val="24"/>
          <w:szCs w:val="24"/>
        </w:rPr>
      </w:pPr>
      <w:r>
        <w:rPr>
          <w:sz w:val="24"/>
          <w:szCs w:val="24"/>
        </w:rPr>
        <w:t xml:space="preserve">1) </w:t>
      </w:r>
      <w:r w:rsidR="00DD7A9D" w:rsidRPr="00966017">
        <w:rPr>
          <w:sz w:val="24"/>
          <w:szCs w:val="24"/>
        </w:rPr>
        <w:t>Przy ocenie ofert Zamawiający będzie się kierował następującym  kryteri</w:t>
      </w:r>
      <w:r w:rsidR="00B36AFD">
        <w:rPr>
          <w:sz w:val="24"/>
          <w:szCs w:val="24"/>
        </w:rPr>
        <w:t>um i jego rangą</w:t>
      </w:r>
      <w:r w:rsidR="00DD7A9D" w:rsidRPr="00966017">
        <w:rPr>
          <w:sz w:val="24"/>
          <w:szCs w:val="24"/>
        </w:rPr>
        <w:t xml:space="preserve">: </w:t>
      </w:r>
    </w:p>
    <w:p w:rsidR="00DB301E" w:rsidRDefault="00DB301E" w:rsidP="00BD2138">
      <w:pPr>
        <w:pStyle w:val="Tekstpodstawowy"/>
        <w:tabs>
          <w:tab w:val="left" w:pos="720"/>
        </w:tabs>
        <w:jc w:val="both"/>
        <w:rPr>
          <w:snapToGrid w:val="0"/>
          <w:szCs w:val="24"/>
        </w:rPr>
      </w:pPr>
      <w:r>
        <w:rPr>
          <w:snapToGrid w:val="0"/>
          <w:szCs w:val="24"/>
        </w:rPr>
        <w:t xml:space="preserve"> </w:t>
      </w:r>
      <w:r w:rsidR="00BD2138">
        <w:rPr>
          <w:snapToGrid w:val="0"/>
          <w:szCs w:val="24"/>
        </w:rPr>
        <w:t xml:space="preserve">  </w:t>
      </w:r>
    </w:p>
    <w:p w:rsidR="00DD7A9D" w:rsidRPr="00DB301E" w:rsidRDefault="00DB301E" w:rsidP="00BD2138">
      <w:pPr>
        <w:pStyle w:val="Tekstpodstawowy"/>
        <w:tabs>
          <w:tab w:val="left" w:pos="720"/>
        </w:tabs>
        <w:jc w:val="both"/>
        <w:rPr>
          <w:snapToGrid w:val="0"/>
          <w:szCs w:val="24"/>
        </w:rPr>
      </w:pPr>
      <w:r>
        <w:rPr>
          <w:snapToGrid w:val="0"/>
          <w:szCs w:val="24"/>
        </w:rPr>
        <w:tab/>
      </w:r>
      <w:r w:rsidR="00DD7A9D" w:rsidRPr="00BD2138">
        <w:rPr>
          <w:snapToGrid w:val="0"/>
          <w:szCs w:val="24"/>
          <w:u w:val="single"/>
        </w:rPr>
        <w:t xml:space="preserve">Cena </w:t>
      </w:r>
      <w:r w:rsidR="00DD7A9D" w:rsidRPr="00BD2138">
        <w:rPr>
          <w:b w:val="0"/>
          <w:bCs/>
          <w:snapToGrid w:val="0"/>
          <w:szCs w:val="24"/>
          <w:u w:val="single"/>
        </w:rPr>
        <w:t xml:space="preserve"> –  </w:t>
      </w:r>
      <w:r w:rsidR="00DD7A9D" w:rsidRPr="00BD2138">
        <w:rPr>
          <w:snapToGrid w:val="0"/>
          <w:szCs w:val="24"/>
          <w:u w:val="single"/>
        </w:rPr>
        <w:t>100%</w:t>
      </w:r>
    </w:p>
    <w:p w:rsidR="00DB301E" w:rsidRPr="00BD2138" w:rsidRDefault="00DB301E" w:rsidP="00BD2138">
      <w:pPr>
        <w:pStyle w:val="Tekstpodstawowy"/>
        <w:tabs>
          <w:tab w:val="left" w:pos="720"/>
        </w:tabs>
        <w:jc w:val="both"/>
        <w:rPr>
          <w:snapToGrid w:val="0"/>
          <w:szCs w:val="24"/>
          <w:u w:val="single"/>
        </w:rPr>
      </w:pPr>
    </w:p>
    <w:p w:rsidR="00BD2138" w:rsidRDefault="00DD1032" w:rsidP="00A27C43">
      <w:pPr>
        <w:pStyle w:val="Tekstpodstawowy"/>
        <w:ind w:left="284" w:hanging="284"/>
        <w:jc w:val="both"/>
        <w:rPr>
          <w:b w:val="0"/>
          <w:snapToGrid w:val="0"/>
          <w:szCs w:val="24"/>
        </w:rPr>
      </w:pPr>
      <w:r>
        <w:rPr>
          <w:b w:val="0"/>
          <w:snapToGrid w:val="0"/>
          <w:szCs w:val="24"/>
        </w:rPr>
        <w:t>2) Oferta spełniająca w najwyższym stopniu wymagania kryterium otrzyma maksymalną ilość punktów-100. Pozostałym Wykonawcom przypisana zostanie odpowiednio mniejsza liczba punktów.</w:t>
      </w:r>
    </w:p>
    <w:p w:rsidR="00D16DFA" w:rsidRPr="008E4AFC" w:rsidRDefault="00DD1032" w:rsidP="00A27C43">
      <w:pPr>
        <w:pStyle w:val="Tekstpodstawowy"/>
        <w:ind w:left="284" w:hanging="284"/>
        <w:jc w:val="both"/>
        <w:rPr>
          <w:b w:val="0"/>
          <w:bCs/>
          <w:snapToGrid w:val="0"/>
          <w:szCs w:val="24"/>
        </w:rPr>
      </w:pPr>
      <w:r w:rsidRPr="008E4AFC">
        <w:rPr>
          <w:b w:val="0"/>
          <w:snapToGrid w:val="0"/>
        </w:rPr>
        <w:t>3) Ocena ofert w zakresie przedstawionego kryterium zostanie dokonana wed</w:t>
      </w:r>
      <w:r w:rsidR="00A27C43">
        <w:rPr>
          <w:b w:val="0"/>
          <w:snapToGrid w:val="0"/>
        </w:rPr>
        <w:t>ług następujących zasad:</w:t>
      </w:r>
    </w:p>
    <w:p w:rsidR="00A27C43" w:rsidRDefault="00A27C43" w:rsidP="00DD7A9D">
      <w:pPr>
        <w:widowControl w:val="0"/>
        <w:rPr>
          <w:snapToGrid w:val="0"/>
          <w:sz w:val="24"/>
          <w:szCs w:val="24"/>
        </w:rPr>
      </w:pPr>
    </w:p>
    <w:p w:rsidR="00DD7A9D" w:rsidRDefault="00DD7A9D" w:rsidP="00DD7A9D">
      <w:pPr>
        <w:widowControl w:val="0"/>
        <w:rPr>
          <w:snapToGrid w:val="0"/>
          <w:sz w:val="24"/>
          <w:szCs w:val="24"/>
        </w:rPr>
      </w:pPr>
      <w:r>
        <w:rPr>
          <w:snapToGrid w:val="0"/>
          <w:sz w:val="24"/>
          <w:szCs w:val="24"/>
        </w:rPr>
        <w:t>Przy ocenie tego kryterium Zamawiający będzie posługiwał się następującym wzorem:</w:t>
      </w:r>
    </w:p>
    <w:p w:rsidR="00662EE9" w:rsidRDefault="00662EE9" w:rsidP="00DD7A9D">
      <w:pPr>
        <w:widowControl w:val="0"/>
        <w:rPr>
          <w:snapToGrid w:val="0"/>
          <w:sz w:val="24"/>
          <w:szCs w:val="24"/>
        </w:rPr>
      </w:pPr>
    </w:p>
    <w:p w:rsidR="00DD7A9D" w:rsidRPr="00813062" w:rsidRDefault="00DD7A9D" w:rsidP="00DD7A9D">
      <w:pPr>
        <w:pStyle w:val="Nagwek1"/>
        <w:ind w:left="0"/>
        <w:rPr>
          <w:b/>
          <w:bCs/>
          <w:szCs w:val="24"/>
          <w:lang w:val="de-DE"/>
        </w:rPr>
      </w:pPr>
      <w:r w:rsidRPr="00813062">
        <w:rPr>
          <w:b/>
          <w:bCs/>
          <w:szCs w:val="24"/>
        </w:rPr>
        <w:t xml:space="preserve">               </w:t>
      </w:r>
      <w:r w:rsidRPr="00813062">
        <w:rPr>
          <w:b/>
          <w:bCs/>
          <w:szCs w:val="24"/>
          <w:lang w:val="de-DE"/>
        </w:rPr>
        <w:t>C min</w:t>
      </w:r>
    </w:p>
    <w:p w:rsidR="00DD7A9D" w:rsidRDefault="00DD7A9D" w:rsidP="00DD7A9D">
      <w:pPr>
        <w:widowControl w:val="0"/>
        <w:rPr>
          <w:b/>
          <w:bCs/>
          <w:snapToGrid w:val="0"/>
          <w:sz w:val="24"/>
          <w:szCs w:val="24"/>
          <w:lang w:val="de-DE"/>
        </w:rPr>
      </w:pPr>
      <w:r>
        <w:rPr>
          <w:b/>
          <w:bCs/>
          <w:snapToGrid w:val="0"/>
          <w:sz w:val="24"/>
          <w:szCs w:val="24"/>
          <w:lang w:val="de-DE"/>
        </w:rPr>
        <w:t xml:space="preserve">An = ----------- x 100 </w:t>
      </w:r>
      <w:proofErr w:type="spellStart"/>
      <w:r>
        <w:rPr>
          <w:b/>
          <w:bCs/>
          <w:snapToGrid w:val="0"/>
          <w:sz w:val="24"/>
          <w:szCs w:val="24"/>
          <w:lang w:val="de-DE"/>
        </w:rPr>
        <w:t>pkt</w:t>
      </w:r>
      <w:proofErr w:type="spellEnd"/>
    </w:p>
    <w:p w:rsidR="00DD7A9D" w:rsidRDefault="00DD7A9D" w:rsidP="00DD7A9D">
      <w:pPr>
        <w:pStyle w:val="Nagwek1"/>
        <w:ind w:left="0"/>
        <w:rPr>
          <w:b/>
          <w:lang w:val="de-DE"/>
        </w:rPr>
      </w:pPr>
      <w:r>
        <w:rPr>
          <w:b/>
          <w:lang w:val="de-DE"/>
        </w:rPr>
        <w:t xml:space="preserve">               C n</w:t>
      </w:r>
    </w:p>
    <w:p w:rsidR="00662EE9" w:rsidRPr="00662EE9" w:rsidRDefault="00662EE9" w:rsidP="00662EE9">
      <w:pPr>
        <w:rPr>
          <w:lang w:val="de-DE"/>
        </w:rPr>
      </w:pPr>
    </w:p>
    <w:p w:rsidR="00DD7A9D" w:rsidRDefault="00DD7A9D" w:rsidP="00DD7A9D">
      <w:pPr>
        <w:widowControl w:val="0"/>
        <w:rPr>
          <w:snapToGrid w:val="0"/>
          <w:sz w:val="24"/>
          <w:szCs w:val="24"/>
        </w:rPr>
      </w:pPr>
      <w:proofErr w:type="spellStart"/>
      <w:r>
        <w:rPr>
          <w:snapToGrid w:val="0"/>
          <w:sz w:val="24"/>
          <w:szCs w:val="24"/>
        </w:rPr>
        <w:t>An</w:t>
      </w:r>
      <w:proofErr w:type="spellEnd"/>
      <w:r>
        <w:rPr>
          <w:snapToGrid w:val="0"/>
          <w:sz w:val="24"/>
          <w:szCs w:val="24"/>
        </w:rPr>
        <w:t xml:space="preserve"> – liczba punktów przyznana ofercie n za spełnienie kryterium A,</w:t>
      </w:r>
    </w:p>
    <w:p w:rsidR="00DD7A9D" w:rsidRDefault="00B36AFD" w:rsidP="00DD7A9D">
      <w:pPr>
        <w:widowControl w:val="0"/>
        <w:rPr>
          <w:snapToGrid w:val="0"/>
          <w:sz w:val="24"/>
          <w:szCs w:val="24"/>
        </w:rPr>
      </w:pPr>
      <w:r>
        <w:rPr>
          <w:snapToGrid w:val="0"/>
          <w:sz w:val="24"/>
          <w:szCs w:val="24"/>
        </w:rPr>
        <w:t>C min – najniższa cena w zbiorze ofert ważnych</w:t>
      </w:r>
      <w:r w:rsidR="00DD7A9D">
        <w:rPr>
          <w:snapToGrid w:val="0"/>
          <w:sz w:val="24"/>
          <w:szCs w:val="24"/>
        </w:rPr>
        <w:t>,</w:t>
      </w:r>
    </w:p>
    <w:p w:rsidR="00DD7A9D" w:rsidRDefault="00DD7A9D" w:rsidP="00DD7A9D">
      <w:pPr>
        <w:widowControl w:val="0"/>
        <w:rPr>
          <w:snapToGrid w:val="0"/>
          <w:sz w:val="24"/>
          <w:szCs w:val="24"/>
        </w:rPr>
      </w:pPr>
      <w:r>
        <w:rPr>
          <w:snapToGrid w:val="0"/>
          <w:sz w:val="24"/>
          <w:szCs w:val="24"/>
        </w:rPr>
        <w:t>C n – cena rozpatrywanej oferty.</w:t>
      </w:r>
    </w:p>
    <w:p w:rsidR="00E73CD5" w:rsidRDefault="00E73CD5" w:rsidP="00E73CD5">
      <w:pPr>
        <w:jc w:val="both"/>
        <w:rPr>
          <w:snapToGrid w:val="0"/>
          <w:sz w:val="24"/>
          <w:szCs w:val="24"/>
        </w:rPr>
      </w:pPr>
    </w:p>
    <w:p w:rsidR="00B36AFD" w:rsidRPr="00E6051E" w:rsidRDefault="00B36AFD" w:rsidP="00A27C43">
      <w:pPr>
        <w:ind w:left="284" w:hanging="284"/>
        <w:jc w:val="both"/>
        <w:rPr>
          <w:b/>
          <w:snapToGrid w:val="0"/>
          <w:sz w:val="24"/>
          <w:szCs w:val="24"/>
        </w:rPr>
      </w:pPr>
      <w:r w:rsidRPr="00E6051E">
        <w:rPr>
          <w:b/>
          <w:snapToGrid w:val="0"/>
          <w:sz w:val="24"/>
          <w:szCs w:val="24"/>
        </w:rPr>
        <w:t>4) Za ofertę najkorzystniejszą zostanie uznana oferta, niepodlegająca odrzuceniu, złożona przez niewykluczonego z postępowania wykonawcę, która uzyska największą ilość punktów.</w:t>
      </w:r>
    </w:p>
    <w:p w:rsidR="00B36AFD" w:rsidRPr="00D9254B" w:rsidRDefault="00B36AFD" w:rsidP="00E6051E">
      <w:pPr>
        <w:tabs>
          <w:tab w:val="left" w:pos="284"/>
        </w:tabs>
        <w:ind w:left="284"/>
        <w:jc w:val="both"/>
        <w:rPr>
          <w:snapToGrid w:val="0"/>
          <w:sz w:val="24"/>
          <w:szCs w:val="24"/>
        </w:rPr>
      </w:pPr>
      <w:r w:rsidRPr="00B36AFD">
        <w:rPr>
          <w:snapToGrid w:val="0"/>
          <w:sz w:val="24"/>
          <w:szCs w:val="24"/>
        </w:rPr>
        <w:t xml:space="preserve">Jeśli nie można dokonać wyboru oferty najkorzystniejszej z uwagi na to, że zostały złożone oferty o takiej samej cenie, Zamawiający wezwie Wykonawców, którzy złożyli te oferty, do złożenia w terminie określonym przez Zamawiającego ofert dodatkowych. </w:t>
      </w:r>
      <w:r w:rsidRPr="00B36AFD">
        <w:rPr>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B36AFD">
        <w:rPr>
          <w:sz w:val="24"/>
          <w:szCs w:val="24"/>
        </w:rPr>
        <w:t>Pzp</w:t>
      </w:r>
      <w:proofErr w:type="spellEnd"/>
      <w:r w:rsidRPr="00B36AFD">
        <w:rPr>
          <w:sz w:val="24"/>
          <w:szCs w:val="24"/>
        </w:rPr>
        <w:t>.</w:t>
      </w:r>
    </w:p>
    <w:p w:rsidR="007C6D9E" w:rsidRPr="00110512" w:rsidRDefault="007C6D9E" w:rsidP="00D9254B">
      <w:pPr>
        <w:tabs>
          <w:tab w:val="left" w:pos="360"/>
        </w:tabs>
        <w:jc w:val="both"/>
        <w:rPr>
          <w:snapToGrid w:val="0"/>
          <w:sz w:val="24"/>
          <w:szCs w:val="24"/>
        </w:rPr>
      </w:pPr>
    </w:p>
    <w:p w:rsidR="0089126A" w:rsidRPr="0089126A" w:rsidRDefault="00DD7A9D" w:rsidP="001A26CA">
      <w:pPr>
        <w:pStyle w:val="Tekstpodstawowywcity"/>
        <w:widowControl w:val="0"/>
        <w:numPr>
          <w:ilvl w:val="0"/>
          <w:numId w:val="10"/>
        </w:numPr>
        <w:tabs>
          <w:tab w:val="left" w:pos="500"/>
        </w:tabs>
        <w:ind w:left="500" w:hanging="500"/>
        <w:jc w:val="left"/>
        <w:rPr>
          <w:rFonts w:ascii="Times New Roman" w:hAnsi="Times New Roman"/>
          <w:b/>
          <w:sz w:val="28"/>
          <w:szCs w:val="28"/>
        </w:rPr>
      </w:pPr>
      <w:r w:rsidRPr="0089126A">
        <w:rPr>
          <w:rFonts w:ascii="Times New Roman" w:hAnsi="Times New Roman"/>
          <w:b/>
          <w:sz w:val="28"/>
          <w:szCs w:val="28"/>
        </w:rPr>
        <w:t>Informacje o formalnościach, jakie powinny być dopełnione po wyborze oferty w celu zawarcia umowy w sp</w:t>
      </w:r>
      <w:r w:rsidR="00475404" w:rsidRPr="0089126A">
        <w:rPr>
          <w:rFonts w:ascii="Times New Roman" w:hAnsi="Times New Roman"/>
          <w:b/>
          <w:sz w:val="28"/>
          <w:szCs w:val="28"/>
        </w:rPr>
        <w:t>rawie zamówienia publicznego.</w:t>
      </w:r>
    </w:p>
    <w:p w:rsidR="0089126A" w:rsidRDefault="0089126A" w:rsidP="0089126A">
      <w:pPr>
        <w:pStyle w:val="Tekstpodstawowywcity"/>
        <w:widowControl w:val="0"/>
        <w:tabs>
          <w:tab w:val="left" w:pos="500"/>
        </w:tabs>
        <w:ind w:left="540" w:hanging="540"/>
        <w:jc w:val="left"/>
        <w:rPr>
          <w:rFonts w:ascii="Times New Roman" w:hAnsi="Times New Roman"/>
          <w:snapToGrid w:val="0"/>
          <w:sz w:val="24"/>
          <w:szCs w:val="24"/>
          <w:u w:val="none"/>
        </w:rPr>
      </w:pPr>
    </w:p>
    <w:p w:rsidR="00857CB9" w:rsidRPr="0089126A" w:rsidRDefault="00A631D9" w:rsidP="00A631D9">
      <w:pPr>
        <w:pStyle w:val="Tekstpodstawowywcity"/>
        <w:widowControl w:val="0"/>
        <w:tabs>
          <w:tab w:val="left" w:pos="284"/>
        </w:tabs>
        <w:ind w:left="284" w:hanging="284"/>
        <w:jc w:val="left"/>
        <w:rPr>
          <w:rFonts w:ascii="Times New Roman" w:hAnsi="Times New Roman"/>
          <w:b/>
          <w:sz w:val="24"/>
          <w:szCs w:val="24"/>
          <w:u w:val="none"/>
        </w:rPr>
      </w:pPr>
      <w:r>
        <w:rPr>
          <w:rFonts w:ascii="Times New Roman" w:hAnsi="Times New Roman"/>
          <w:snapToGrid w:val="0"/>
          <w:sz w:val="24"/>
          <w:szCs w:val="24"/>
          <w:u w:val="none"/>
        </w:rPr>
        <w:t xml:space="preserve">1)  </w:t>
      </w:r>
      <w:r w:rsidR="00857CB9" w:rsidRPr="0089126A">
        <w:rPr>
          <w:rFonts w:ascii="Times New Roman" w:hAnsi="Times New Roman"/>
          <w:snapToGrid w:val="0"/>
          <w:sz w:val="24"/>
          <w:szCs w:val="24"/>
          <w:u w:val="none"/>
        </w:rPr>
        <w:t xml:space="preserve">Niezwłocznie po wyborze najkorzystniejszej oferty Zamawiający jednocześnie zawiadomi Wykonawców, którzy złożyli oferty, o: </w:t>
      </w:r>
    </w:p>
    <w:p w:rsidR="00857CB9" w:rsidRDefault="00857CB9" w:rsidP="00E65403">
      <w:pPr>
        <w:pStyle w:val="Nagwek6"/>
        <w:numPr>
          <w:ilvl w:val="0"/>
          <w:numId w:val="14"/>
        </w:numPr>
        <w:tabs>
          <w:tab w:val="clear" w:pos="780"/>
          <w:tab w:val="left" w:pos="284"/>
          <w:tab w:val="left" w:pos="567"/>
        </w:tabs>
        <w:autoSpaceDE w:val="0"/>
        <w:autoSpaceDN w:val="0"/>
        <w:ind w:left="284" w:firstLine="0"/>
        <w:jc w:val="both"/>
        <w:rPr>
          <w:b/>
          <w:bCs/>
          <w:snapToGrid w:val="0"/>
          <w:szCs w:val="24"/>
        </w:rPr>
      </w:pPr>
      <w:r>
        <w:rPr>
          <w:snapToGrid w:val="0"/>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57CB9" w:rsidRDefault="00857CB9" w:rsidP="00E65403">
      <w:pPr>
        <w:pStyle w:val="Nagwek6"/>
        <w:numPr>
          <w:ilvl w:val="0"/>
          <w:numId w:val="14"/>
        </w:numPr>
        <w:tabs>
          <w:tab w:val="clear" w:pos="780"/>
          <w:tab w:val="num" w:pos="500"/>
          <w:tab w:val="num" w:pos="900"/>
        </w:tabs>
        <w:autoSpaceDE w:val="0"/>
        <w:autoSpaceDN w:val="0"/>
        <w:ind w:left="500" w:hanging="216"/>
        <w:jc w:val="both"/>
        <w:rPr>
          <w:b/>
          <w:bCs/>
          <w:snapToGrid w:val="0"/>
          <w:szCs w:val="24"/>
        </w:rPr>
      </w:pPr>
      <w:r>
        <w:rPr>
          <w:snapToGrid w:val="0"/>
          <w:szCs w:val="24"/>
        </w:rPr>
        <w:t xml:space="preserve">Wykonawcach, których oferty zostały odrzucone, podając uzasadnienie faktyczne i prawne; </w:t>
      </w:r>
    </w:p>
    <w:p w:rsidR="00857CB9" w:rsidRPr="003D04D7" w:rsidRDefault="00857CB9" w:rsidP="00E65403">
      <w:pPr>
        <w:pStyle w:val="Nagwek6"/>
        <w:numPr>
          <w:ilvl w:val="0"/>
          <w:numId w:val="14"/>
        </w:numPr>
        <w:tabs>
          <w:tab w:val="clear" w:pos="780"/>
          <w:tab w:val="num" w:pos="284"/>
          <w:tab w:val="num" w:pos="567"/>
        </w:tabs>
        <w:autoSpaceDE w:val="0"/>
        <w:autoSpaceDN w:val="0"/>
        <w:ind w:left="284" w:firstLine="0"/>
        <w:jc w:val="both"/>
        <w:rPr>
          <w:b/>
          <w:bCs/>
          <w:snapToGrid w:val="0"/>
          <w:szCs w:val="24"/>
        </w:rPr>
      </w:pPr>
      <w:r>
        <w:rPr>
          <w:snapToGrid w:val="0"/>
          <w:szCs w:val="24"/>
        </w:rPr>
        <w:t xml:space="preserve">Wykonawcach, którzy zostali wykluczeni z postępowania o udzielenie zamówienia, </w:t>
      </w:r>
      <w:r>
        <w:rPr>
          <w:snapToGrid w:val="0"/>
          <w:szCs w:val="24"/>
        </w:rPr>
        <w:lastRenderedPageBreak/>
        <w:t>podając uzasadnienie faktyczne i prawne</w:t>
      </w:r>
      <w:r>
        <w:rPr>
          <w:szCs w:val="24"/>
        </w:rPr>
        <w:t>.</w:t>
      </w:r>
    </w:p>
    <w:p w:rsidR="00857CB9" w:rsidRDefault="00857CB9" w:rsidP="00E65403">
      <w:pPr>
        <w:pStyle w:val="Nagwek6"/>
        <w:numPr>
          <w:ilvl w:val="0"/>
          <w:numId w:val="14"/>
        </w:numPr>
        <w:tabs>
          <w:tab w:val="clear" w:pos="780"/>
          <w:tab w:val="num" w:pos="284"/>
          <w:tab w:val="num" w:pos="567"/>
        </w:tabs>
        <w:autoSpaceDE w:val="0"/>
        <w:autoSpaceDN w:val="0"/>
        <w:ind w:left="284" w:firstLine="0"/>
        <w:jc w:val="both"/>
        <w:rPr>
          <w:b/>
          <w:bCs/>
          <w:snapToGrid w:val="0"/>
          <w:szCs w:val="24"/>
        </w:rPr>
      </w:pPr>
      <w:r>
        <w:rPr>
          <w:szCs w:val="24"/>
        </w:rPr>
        <w:t xml:space="preserve">terminie, określonym zgodnie z art. 94 ust. 1 lub 2, po którego upływie umowa w sprawie </w:t>
      </w:r>
      <w:r w:rsidR="00A631D9">
        <w:rPr>
          <w:szCs w:val="24"/>
        </w:rPr>
        <w:t xml:space="preserve">  </w:t>
      </w:r>
      <w:r>
        <w:rPr>
          <w:szCs w:val="24"/>
        </w:rPr>
        <w:t>zamówienia publicznego może być zawarta</w:t>
      </w:r>
      <w:r w:rsidR="005552A0">
        <w:rPr>
          <w:szCs w:val="24"/>
        </w:rPr>
        <w:t>.</w:t>
      </w:r>
      <w:r>
        <w:rPr>
          <w:szCs w:val="24"/>
        </w:rPr>
        <w:t xml:space="preserve"> </w:t>
      </w:r>
    </w:p>
    <w:p w:rsidR="00857CB9" w:rsidRPr="00A631D9" w:rsidRDefault="00857CB9" w:rsidP="00A631D9">
      <w:pPr>
        <w:autoSpaceDE w:val="0"/>
        <w:autoSpaceDN w:val="0"/>
        <w:ind w:left="284"/>
        <w:jc w:val="both"/>
        <w:rPr>
          <w:b/>
          <w:sz w:val="24"/>
          <w:szCs w:val="24"/>
        </w:rPr>
      </w:pPr>
      <w:r w:rsidRPr="00A631D9">
        <w:rPr>
          <w:b/>
          <w:snapToGrid w:val="0"/>
          <w:sz w:val="24"/>
          <w:szCs w:val="24"/>
        </w:rPr>
        <w:t>Powyższe informacje zostaną przesłane Wykonawcom niezwłocznie faksem pod numer podany w formularzu ofertowym oraz pocztą za zwrotnym potwierdzeniem odbioru.</w:t>
      </w:r>
    </w:p>
    <w:p w:rsidR="00857CB9" w:rsidRDefault="00A631D9" w:rsidP="00A631D9">
      <w:pPr>
        <w:autoSpaceDE w:val="0"/>
        <w:autoSpaceDN w:val="0"/>
        <w:ind w:left="284" w:hanging="284"/>
        <w:jc w:val="both"/>
        <w:rPr>
          <w:snapToGrid w:val="0"/>
          <w:sz w:val="24"/>
          <w:szCs w:val="24"/>
        </w:rPr>
      </w:pPr>
      <w:r>
        <w:rPr>
          <w:snapToGrid w:val="0"/>
          <w:sz w:val="24"/>
          <w:szCs w:val="24"/>
        </w:rPr>
        <w:t xml:space="preserve">2) </w:t>
      </w:r>
      <w:r w:rsidR="00857CB9">
        <w:rPr>
          <w:snapToGrid w:val="0"/>
          <w:sz w:val="24"/>
          <w:szCs w:val="24"/>
        </w:rPr>
        <w:t xml:space="preserve">Niezwłocznie po wyborze najkorzystniejszej oferty zamawiający zamieszcza informacje, o których mowa w </w:t>
      </w:r>
      <w:proofErr w:type="spellStart"/>
      <w:r w:rsidR="00857CB9">
        <w:rPr>
          <w:snapToGrid w:val="0"/>
          <w:sz w:val="24"/>
          <w:szCs w:val="24"/>
        </w:rPr>
        <w:t>ppkt</w:t>
      </w:r>
      <w:proofErr w:type="spellEnd"/>
      <w:r w:rsidR="00857CB9">
        <w:rPr>
          <w:snapToGrid w:val="0"/>
          <w:sz w:val="24"/>
          <w:szCs w:val="24"/>
        </w:rPr>
        <w:t>. 1 lit. a), również na stronie internetowej oraz w miejscu publicznie dostępnym w swojej siedzibie.</w:t>
      </w:r>
    </w:p>
    <w:p w:rsidR="004B1CAF" w:rsidRDefault="001F5835" w:rsidP="004B1CAF">
      <w:pPr>
        <w:autoSpaceDE w:val="0"/>
        <w:autoSpaceDN w:val="0"/>
        <w:ind w:left="284" w:hanging="284"/>
        <w:jc w:val="both"/>
        <w:rPr>
          <w:snapToGrid w:val="0"/>
          <w:color w:val="000000"/>
          <w:sz w:val="24"/>
          <w:szCs w:val="24"/>
        </w:rPr>
      </w:pPr>
      <w:r>
        <w:rPr>
          <w:sz w:val="24"/>
          <w:szCs w:val="24"/>
        </w:rPr>
        <w:t xml:space="preserve">3) </w:t>
      </w:r>
      <w:r w:rsidR="00857CB9">
        <w:rPr>
          <w:snapToGrid w:val="0"/>
          <w:color w:val="000000"/>
          <w:sz w:val="24"/>
          <w:szCs w:val="24"/>
        </w:rPr>
        <w:t xml:space="preserve">Zamawiający zawrze umowę w sprawie zamówienia publicznego w terminie nie krótszym niż </w:t>
      </w:r>
      <w:r w:rsidR="00A35B1D">
        <w:rPr>
          <w:snapToGrid w:val="0"/>
          <w:color w:val="000000"/>
          <w:sz w:val="24"/>
          <w:szCs w:val="24"/>
        </w:rPr>
        <w:t>5</w:t>
      </w:r>
      <w:r w:rsidR="00857CB9">
        <w:rPr>
          <w:snapToGrid w:val="0"/>
          <w:color w:val="000000"/>
          <w:sz w:val="24"/>
          <w:szCs w:val="24"/>
        </w:rPr>
        <w:t xml:space="preserve"> dni od dnia przekazania zawiadomienia o wyborze oferty faksem</w:t>
      </w:r>
      <w:r w:rsidR="004B1CAF">
        <w:rPr>
          <w:snapToGrid w:val="0"/>
          <w:color w:val="000000"/>
          <w:sz w:val="24"/>
          <w:szCs w:val="24"/>
        </w:rPr>
        <w:t xml:space="preserve"> lub drogą elektroniczną</w:t>
      </w:r>
      <w:r w:rsidR="00857CB9">
        <w:rPr>
          <w:snapToGrid w:val="0"/>
          <w:color w:val="000000"/>
          <w:sz w:val="24"/>
          <w:szCs w:val="24"/>
        </w:rPr>
        <w:t xml:space="preserve"> </w:t>
      </w:r>
    </w:p>
    <w:p w:rsidR="004B1CAF" w:rsidRDefault="004B1CAF" w:rsidP="004B1CAF">
      <w:pPr>
        <w:autoSpaceDE w:val="0"/>
        <w:autoSpaceDN w:val="0"/>
        <w:ind w:left="284"/>
        <w:jc w:val="both"/>
        <w:rPr>
          <w:snapToGrid w:val="0"/>
          <w:color w:val="000000"/>
          <w:sz w:val="24"/>
          <w:szCs w:val="24"/>
        </w:rPr>
      </w:pPr>
      <w:r>
        <w:rPr>
          <w:snapToGrid w:val="0"/>
          <w:color w:val="000000"/>
          <w:sz w:val="24"/>
          <w:szCs w:val="24"/>
        </w:rPr>
        <w:t>albo w terminie 1</w:t>
      </w:r>
      <w:r w:rsidR="00A35B1D">
        <w:rPr>
          <w:snapToGrid w:val="0"/>
          <w:color w:val="000000"/>
          <w:sz w:val="24"/>
          <w:szCs w:val="24"/>
        </w:rPr>
        <w:t>0</w:t>
      </w:r>
      <w:r>
        <w:rPr>
          <w:snapToGrid w:val="0"/>
          <w:color w:val="000000"/>
          <w:sz w:val="24"/>
          <w:szCs w:val="24"/>
        </w:rPr>
        <w:t xml:space="preserve"> dni  - jeżeli zostało przesłane w inny sposób.</w:t>
      </w:r>
    </w:p>
    <w:p w:rsidR="00A631D9" w:rsidRDefault="00A631D9" w:rsidP="00A631D9">
      <w:pPr>
        <w:autoSpaceDE w:val="0"/>
        <w:autoSpaceDN w:val="0"/>
        <w:ind w:left="284" w:hanging="284"/>
        <w:jc w:val="both"/>
        <w:rPr>
          <w:snapToGrid w:val="0"/>
          <w:color w:val="000000"/>
          <w:sz w:val="24"/>
          <w:szCs w:val="24"/>
        </w:rPr>
      </w:pPr>
      <w:r>
        <w:rPr>
          <w:snapToGrid w:val="0"/>
          <w:color w:val="000000"/>
          <w:sz w:val="24"/>
          <w:szCs w:val="24"/>
        </w:rPr>
        <w:t xml:space="preserve">4) </w:t>
      </w:r>
      <w:r w:rsidRPr="00A35B1D">
        <w:rPr>
          <w:b/>
          <w:snapToGrid w:val="0"/>
          <w:color w:val="000000"/>
          <w:sz w:val="24"/>
          <w:szCs w:val="24"/>
        </w:rPr>
        <w:t xml:space="preserve">Zamawiający może zawrzeć umowę w sprawie zamówienia publicznego przed upływem </w:t>
      </w:r>
      <w:r w:rsidR="00A35B1D" w:rsidRPr="00A35B1D">
        <w:rPr>
          <w:b/>
          <w:snapToGrid w:val="0"/>
          <w:color w:val="000000"/>
          <w:sz w:val="24"/>
          <w:szCs w:val="24"/>
        </w:rPr>
        <w:t>5</w:t>
      </w:r>
      <w:r w:rsidRPr="00A35B1D">
        <w:rPr>
          <w:b/>
          <w:snapToGrid w:val="0"/>
          <w:color w:val="000000"/>
          <w:sz w:val="24"/>
          <w:szCs w:val="24"/>
        </w:rPr>
        <w:t>-dniowego terminu, jeżeli w postępowaniu</w:t>
      </w:r>
      <w:r w:rsidR="00A35B1D" w:rsidRPr="00A35B1D">
        <w:rPr>
          <w:b/>
          <w:snapToGrid w:val="0"/>
          <w:color w:val="000000"/>
          <w:sz w:val="24"/>
          <w:szCs w:val="24"/>
        </w:rPr>
        <w:t xml:space="preserve"> przeprowadzanym w trybie przetargu nieograniczonego </w:t>
      </w:r>
      <w:r w:rsidRPr="00A35B1D">
        <w:rPr>
          <w:b/>
          <w:snapToGrid w:val="0"/>
          <w:color w:val="000000"/>
          <w:sz w:val="24"/>
          <w:szCs w:val="24"/>
        </w:rPr>
        <w:t xml:space="preserve"> została złożona tylko jedna oferta</w:t>
      </w:r>
      <w:r w:rsidR="00A35B1D" w:rsidRPr="00A35B1D">
        <w:rPr>
          <w:b/>
          <w:snapToGrid w:val="0"/>
          <w:color w:val="000000"/>
          <w:sz w:val="24"/>
          <w:szCs w:val="24"/>
        </w:rPr>
        <w:t>, nie odrzucono żadnej oferty i nie wykluczono żadnego wykonawcy</w:t>
      </w:r>
      <w:r w:rsidR="00A35B1D">
        <w:rPr>
          <w:snapToGrid w:val="0"/>
          <w:color w:val="000000"/>
          <w:sz w:val="24"/>
          <w:szCs w:val="24"/>
        </w:rPr>
        <w:t>.</w:t>
      </w:r>
    </w:p>
    <w:p w:rsidR="00857CB9" w:rsidRPr="002A5BBB" w:rsidRDefault="00A631D9" w:rsidP="00857CB9">
      <w:pPr>
        <w:autoSpaceDE w:val="0"/>
        <w:autoSpaceDN w:val="0"/>
        <w:ind w:left="360" w:hanging="360"/>
        <w:jc w:val="both"/>
        <w:rPr>
          <w:snapToGrid w:val="0"/>
          <w:color w:val="000000"/>
          <w:sz w:val="24"/>
          <w:szCs w:val="24"/>
        </w:rPr>
      </w:pPr>
      <w:r>
        <w:rPr>
          <w:snapToGrid w:val="0"/>
          <w:color w:val="000000"/>
          <w:sz w:val="24"/>
          <w:szCs w:val="24"/>
        </w:rPr>
        <w:t>5</w:t>
      </w:r>
      <w:r w:rsidR="00857CB9">
        <w:rPr>
          <w:snapToGrid w:val="0"/>
          <w:color w:val="000000"/>
          <w:sz w:val="24"/>
          <w:szCs w:val="24"/>
        </w:rPr>
        <w:t xml:space="preserve">) 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Default="00A631D9" w:rsidP="00A631D9">
      <w:pPr>
        <w:autoSpaceDE w:val="0"/>
        <w:autoSpaceDN w:val="0"/>
        <w:ind w:left="284" w:hanging="284"/>
        <w:jc w:val="both"/>
        <w:rPr>
          <w:sz w:val="24"/>
          <w:szCs w:val="24"/>
        </w:rPr>
      </w:pPr>
      <w:r>
        <w:rPr>
          <w:snapToGrid w:val="0"/>
          <w:sz w:val="24"/>
          <w:szCs w:val="24"/>
        </w:rPr>
        <w:t>6</w:t>
      </w:r>
      <w:r w:rsidR="00857CB9">
        <w:rPr>
          <w:snapToGrid w:val="0"/>
          <w:sz w:val="24"/>
          <w:szCs w:val="24"/>
        </w:rPr>
        <w:t>) Zgodnie z art. 139 i 140 ustawy Prawo zamówień publiczny</w:t>
      </w:r>
      <w:r>
        <w:rPr>
          <w:snapToGrid w:val="0"/>
          <w:sz w:val="24"/>
          <w:szCs w:val="24"/>
        </w:rPr>
        <w:t xml:space="preserve">ch umowa w sprawie niniejszego </w:t>
      </w:r>
      <w:r w:rsidR="00857CB9">
        <w:rPr>
          <w:snapToGrid w:val="0"/>
          <w:sz w:val="24"/>
          <w:szCs w:val="24"/>
        </w:rPr>
        <w:t>zamówienia:</w:t>
      </w:r>
    </w:p>
    <w:p w:rsidR="00857CB9" w:rsidRDefault="00857CB9" w:rsidP="00E65403">
      <w:pPr>
        <w:widowControl w:val="0"/>
        <w:numPr>
          <w:ilvl w:val="1"/>
          <w:numId w:val="13"/>
        </w:numPr>
        <w:tabs>
          <w:tab w:val="clear" w:pos="1440"/>
          <w:tab w:val="num" w:pos="567"/>
          <w:tab w:val="num" w:pos="900"/>
        </w:tabs>
        <w:autoSpaceDE w:val="0"/>
        <w:autoSpaceDN w:val="0"/>
        <w:ind w:left="567" w:hanging="283"/>
        <w:jc w:val="both"/>
        <w:rPr>
          <w:snapToGrid w:val="0"/>
          <w:sz w:val="24"/>
          <w:szCs w:val="24"/>
        </w:rPr>
      </w:pPr>
      <w:r>
        <w:rPr>
          <w:snapToGrid w:val="0"/>
          <w:sz w:val="24"/>
          <w:szCs w:val="24"/>
        </w:rPr>
        <w:t>zostanie zawarta w formie pisemnej,</w:t>
      </w:r>
    </w:p>
    <w:p w:rsidR="00857CB9" w:rsidRDefault="00857CB9" w:rsidP="00E65403">
      <w:pPr>
        <w:widowControl w:val="0"/>
        <w:numPr>
          <w:ilvl w:val="1"/>
          <w:numId w:val="13"/>
        </w:numPr>
        <w:tabs>
          <w:tab w:val="clear" w:pos="1440"/>
          <w:tab w:val="num" w:pos="567"/>
          <w:tab w:val="num" w:pos="900"/>
        </w:tabs>
        <w:autoSpaceDE w:val="0"/>
        <w:autoSpaceDN w:val="0"/>
        <w:ind w:left="567" w:hanging="283"/>
        <w:jc w:val="both"/>
        <w:rPr>
          <w:snapToGrid w:val="0"/>
          <w:sz w:val="24"/>
          <w:szCs w:val="24"/>
        </w:rPr>
      </w:pPr>
      <w:r>
        <w:rPr>
          <w:snapToGrid w:val="0"/>
          <w:sz w:val="24"/>
          <w:szCs w:val="24"/>
        </w:rPr>
        <w:t>mają do niej zastosowanie przepisy Kodeksu cywilnego, jeżeli przepisy ustawy nie stanowią inaczej,</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c) </w:t>
      </w:r>
      <w:r>
        <w:rPr>
          <w:snapToGrid w:val="0"/>
          <w:sz w:val="24"/>
          <w:szCs w:val="24"/>
        </w:rPr>
        <w:tab/>
        <w:t>jest jawna i podlega udostępnieniu na zasadach określonych w przepisach o dostępie do informacji publicznej,</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d) </w:t>
      </w:r>
      <w:r>
        <w:rPr>
          <w:snapToGrid w:val="0"/>
          <w:sz w:val="24"/>
          <w:szCs w:val="24"/>
        </w:rPr>
        <w:tab/>
        <w:t>zakres świadczenia Wykonawcy wynikający z umowy jest tożsamy z jego zobowiązaniem zawartym w ofercie,</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e) </w:t>
      </w:r>
      <w:r>
        <w:rPr>
          <w:snapToGrid w:val="0"/>
          <w:sz w:val="24"/>
          <w:szCs w:val="24"/>
        </w:rPr>
        <w:tab/>
        <w:t>zostanie zawarta na okres wskazany w niniejszej specyfikacji</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f) </w:t>
      </w:r>
      <w:r>
        <w:rPr>
          <w:snapToGrid w:val="0"/>
          <w:sz w:val="24"/>
          <w:szCs w:val="24"/>
        </w:rPr>
        <w:tab/>
        <w:t xml:space="preserve">podlega unieważnieniu: </w:t>
      </w:r>
    </w:p>
    <w:p w:rsidR="00857CB9" w:rsidRDefault="00857CB9" w:rsidP="00E65403">
      <w:pPr>
        <w:widowControl w:val="0"/>
        <w:numPr>
          <w:ilvl w:val="0"/>
          <w:numId w:val="15"/>
        </w:numPr>
        <w:tabs>
          <w:tab w:val="clear" w:pos="420"/>
          <w:tab w:val="num" w:pos="600"/>
        </w:tabs>
        <w:autoSpaceDE w:val="0"/>
        <w:autoSpaceDN w:val="0"/>
        <w:ind w:left="600" w:hanging="27"/>
        <w:jc w:val="both"/>
        <w:rPr>
          <w:snapToGrid w:val="0"/>
          <w:sz w:val="24"/>
          <w:szCs w:val="24"/>
        </w:rPr>
      </w:pPr>
      <w:r>
        <w:rPr>
          <w:snapToGrid w:val="0"/>
          <w:sz w:val="24"/>
          <w:szCs w:val="24"/>
        </w:rPr>
        <w:t xml:space="preserve">w części wykraczającej poza określenie przedmiotu zamówienia zawarte w specyfikacji istotnych warunków zamówienia oraz </w:t>
      </w:r>
    </w:p>
    <w:p w:rsidR="00857CB9" w:rsidRDefault="00857CB9" w:rsidP="00E65403">
      <w:pPr>
        <w:widowControl w:val="0"/>
        <w:numPr>
          <w:ilvl w:val="0"/>
          <w:numId w:val="15"/>
        </w:numPr>
        <w:tabs>
          <w:tab w:val="clear" w:pos="420"/>
          <w:tab w:val="num" w:pos="600"/>
        </w:tabs>
        <w:autoSpaceDE w:val="0"/>
        <w:autoSpaceDN w:val="0"/>
        <w:ind w:left="600" w:hanging="27"/>
        <w:jc w:val="both"/>
        <w:rPr>
          <w:snapToGrid w:val="0"/>
          <w:sz w:val="24"/>
          <w:szCs w:val="24"/>
        </w:rPr>
      </w:pPr>
      <w:r>
        <w:rPr>
          <w:snapToGrid w:val="0"/>
          <w:sz w:val="24"/>
          <w:szCs w:val="24"/>
        </w:rPr>
        <w:t>jeżeli zachodzą przesłanki określone w art. 146 ustawy Prawo zamówień publicznych,</w:t>
      </w:r>
    </w:p>
    <w:p w:rsidR="00857CB9" w:rsidRDefault="00A631D9" w:rsidP="00857CB9">
      <w:pPr>
        <w:autoSpaceDE w:val="0"/>
        <w:autoSpaceDN w:val="0"/>
        <w:rPr>
          <w:sz w:val="24"/>
          <w:szCs w:val="24"/>
        </w:rPr>
      </w:pPr>
      <w:r>
        <w:rPr>
          <w:snapToGrid w:val="0"/>
          <w:sz w:val="24"/>
          <w:szCs w:val="24"/>
        </w:rPr>
        <w:t>7</w:t>
      </w:r>
      <w:r w:rsidR="00857CB9">
        <w:rPr>
          <w:snapToGrid w:val="0"/>
          <w:sz w:val="24"/>
          <w:szCs w:val="24"/>
        </w:rPr>
        <w:t xml:space="preserve">)  Zamawiający może odstąpić od umowy na zasadach określonych w art. 145 </w:t>
      </w:r>
      <w:proofErr w:type="spellStart"/>
      <w:r w:rsidR="00857CB9">
        <w:rPr>
          <w:snapToGrid w:val="0"/>
          <w:sz w:val="24"/>
          <w:szCs w:val="24"/>
        </w:rPr>
        <w:t>Pzp</w:t>
      </w:r>
      <w:proofErr w:type="spellEnd"/>
      <w:r w:rsidR="00857CB9">
        <w:rPr>
          <w:snapToGrid w:val="0"/>
          <w:sz w:val="24"/>
          <w:szCs w:val="24"/>
        </w:rPr>
        <w:t>.</w:t>
      </w:r>
    </w:p>
    <w:p w:rsidR="00695AC1" w:rsidRDefault="00695AC1" w:rsidP="00336B2A">
      <w:pPr>
        <w:widowControl w:val="0"/>
        <w:jc w:val="both"/>
        <w:rPr>
          <w:b/>
          <w:sz w:val="24"/>
          <w:szCs w:val="24"/>
        </w:rPr>
      </w:pPr>
    </w:p>
    <w:p w:rsidR="00DD7A9D" w:rsidRDefault="00DD7A9D" w:rsidP="0000403D">
      <w:pPr>
        <w:pStyle w:val="Tekstpodstawowywcity"/>
        <w:widowControl w:val="0"/>
        <w:numPr>
          <w:ilvl w:val="0"/>
          <w:numId w:val="10"/>
        </w:numPr>
        <w:tabs>
          <w:tab w:val="clear" w:pos="720"/>
          <w:tab w:val="num" w:pos="426"/>
        </w:tabs>
        <w:ind w:left="426" w:hanging="426"/>
        <w:jc w:val="left"/>
        <w:rPr>
          <w:rFonts w:ascii="Times New Roman" w:hAnsi="Times New Roman"/>
          <w:b/>
          <w:sz w:val="28"/>
          <w:szCs w:val="28"/>
        </w:rPr>
      </w:pPr>
      <w:r>
        <w:rPr>
          <w:rFonts w:ascii="Times New Roman" w:hAnsi="Times New Roman"/>
          <w:b/>
          <w:sz w:val="28"/>
          <w:szCs w:val="28"/>
        </w:rPr>
        <w:t>Wymagania zabezpieczenia należytego wykonania umowy:</w:t>
      </w:r>
    </w:p>
    <w:p w:rsidR="00695AC1" w:rsidRPr="000269CB" w:rsidRDefault="0094592F" w:rsidP="0071358D">
      <w:pPr>
        <w:pStyle w:val="Tekstpodstawowywcity"/>
        <w:jc w:val="both"/>
        <w:rPr>
          <w:rFonts w:ascii="Times New Roman" w:hAnsi="Times New Roman"/>
          <w:sz w:val="24"/>
          <w:szCs w:val="24"/>
          <w:u w:val="none"/>
        </w:rPr>
      </w:pPr>
      <w:r w:rsidRPr="00AB7DB7">
        <w:rPr>
          <w:rFonts w:ascii="Times New Roman" w:hAnsi="Times New Roman"/>
          <w:sz w:val="24"/>
          <w:szCs w:val="24"/>
          <w:u w:val="none"/>
        </w:rPr>
        <w:t xml:space="preserve">Zamawiający </w:t>
      </w:r>
      <w:r w:rsidR="00A631D9">
        <w:rPr>
          <w:rFonts w:ascii="Times New Roman" w:hAnsi="Times New Roman"/>
          <w:sz w:val="24"/>
          <w:szCs w:val="24"/>
          <w:u w:val="none"/>
        </w:rPr>
        <w:t xml:space="preserve">nie </w:t>
      </w:r>
      <w:r w:rsidRPr="00AB7DB7">
        <w:rPr>
          <w:rFonts w:ascii="Times New Roman" w:hAnsi="Times New Roman"/>
          <w:sz w:val="24"/>
          <w:szCs w:val="24"/>
          <w:u w:val="none"/>
        </w:rPr>
        <w:t>wymaga wniesienia zabezpieczenia należytego wykonania umowy</w:t>
      </w:r>
      <w:r w:rsidR="0071358D">
        <w:rPr>
          <w:rFonts w:ascii="Times New Roman" w:hAnsi="Times New Roman"/>
          <w:sz w:val="24"/>
          <w:szCs w:val="24"/>
          <w:u w:val="none"/>
        </w:rPr>
        <w:t>.</w:t>
      </w:r>
      <w:r>
        <w:rPr>
          <w:rFonts w:ascii="Times New Roman" w:hAnsi="Times New Roman"/>
          <w:sz w:val="24"/>
          <w:szCs w:val="24"/>
          <w:u w:val="none"/>
        </w:rPr>
        <w:t xml:space="preserve"> </w:t>
      </w:r>
    </w:p>
    <w:p w:rsidR="009D369E" w:rsidRPr="000269CB" w:rsidRDefault="009D369E" w:rsidP="00671752">
      <w:pPr>
        <w:pStyle w:val="Tekstpodstawowywcity"/>
        <w:autoSpaceDN w:val="0"/>
        <w:jc w:val="both"/>
        <w:rPr>
          <w:rFonts w:ascii="Times New Roman" w:hAnsi="Times New Roman"/>
          <w:sz w:val="24"/>
          <w:szCs w:val="24"/>
          <w:u w:val="none"/>
        </w:rPr>
      </w:pPr>
    </w:p>
    <w:p w:rsidR="00DD7A9D" w:rsidRPr="00042084" w:rsidRDefault="00DD7A9D" w:rsidP="001A26CA">
      <w:pPr>
        <w:pStyle w:val="Tekstpodstawowywcity"/>
        <w:widowControl w:val="0"/>
        <w:numPr>
          <w:ilvl w:val="0"/>
          <w:numId w:val="10"/>
        </w:numPr>
        <w:tabs>
          <w:tab w:val="left" w:pos="400"/>
        </w:tabs>
        <w:ind w:left="400" w:hanging="400"/>
        <w:jc w:val="both"/>
        <w:rPr>
          <w:rFonts w:ascii="Times New Roman" w:hAnsi="Times New Roman"/>
          <w:sz w:val="24"/>
          <w:szCs w:val="24"/>
        </w:rPr>
      </w:pPr>
      <w:r w:rsidRPr="003923B0">
        <w:rPr>
          <w:rFonts w:ascii="Times New Roman" w:hAnsi="Times New Roman"/>
          <w:b/>
          <w:sz w:val="28"/>
          <w:szCs w:val="2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42084" w:rsidRDefault="00042084" w:rsidP="00042084">
      <w:pPr>
        <w:pStyle w:val="Tekstpodstawowywcity"/>
        <w:widowControl w:val="0"/>
        <w:tabs>
          <w:tab w:val="left" w:pos="400"/>
        </w:tabs>
        <w:jc w:val="both"/>
        <w:rPr>
          <w:rFonts w:ascii="Times New Roman" w:hAnsi="Times New Roman"/>
          <w:b/>
          <w:sz w:val="28"/>
          <w:szCs w:val="28"/>
        </w:rPr>
      </w:pPr>
    </w:p>
    <w:p w:rsidR="006B491B" w:rsidRDefault="006B491B" w:rsidP="00EB0060">
      <w:pPr>
        <w:widowControl w:val="0"/>
        <w:tabs>
          <w:tab w:val="left" w:pos="100"/>
          <w:tab w:val="left" w:pos="360"/>
          <w:tab w:val="left" w:pos="500"/>
          <w:tab w:val="left" w:pos="720"/>
        </w:tabs>
        <w:autoSpaceDE w:val="0"/>
        <w:autoSpaceDN w:val="0"/>
        <w:adjustRightInd w:val="0"/>
        <w:jc w:val="both"/>
        <w:rPr>
          <w:b/>
          <w:color w:val="000000"/>
          <w:sz w:val="24"/>
          <w:szCs w:val="24"/>
          <w:u w:val="single"/>
        </w:rPr>
      </w:pPr>
      <w:r w:rsidRPr="000C550F">
        <w:rPr>
          <w:b/>
          <w:color w:val="000000"/>
          <w:sz w:val="24"/>
          <w:szCs w:val="24"/>
          <w:u w:val="single"/>
        </w:rPr>
        <w:t>Postanowienia umowy zawarto we wzorze umowy, kt</w:t>
      </w:r>
      <w:r w:rsidRPr="000C550F">
        <w:rPr>
          <w:b/>
          <w:color w:val="000000"/>
          <w:sz w:val="24"/>
          <w:szCs w:val="24"/>
          <w:highlight w:val="white"/>
          <w:u w:val="single"/>
        </w:rPr>
        <w:t xml:space="preserve">óry stanowi załącznik </w:t>
      </w:r>
      <w:r w:rsidRPr="000C550F">
        <w:rPr>
          <w:b/>
          <w:color w:val="000000"/>
          <w:sz w:val="24"/>
          <w:szCs w:val="24"/>
          <w:u w:val="single"/>
        </w:rPr>
        <w:t>do specyfikacji istotnych warunków zamówienia.</w:t>
      </w:r>
    </w:p>
    <w:p w:rsidR="00B36239" w:rsidRDefault="00B36239" w:rsidP="00EB0060">
      <w:pPr>
        <w:widowControl w:val="0"/>
        <w:tabs>
          <w:tab w:val="left" w:pos="100"/>
          <w:tab w:val="left" w:pos="360"/>
          <w:tab w:val="left" w:pos="500"/>
          <w:tab w:val="left" w:pos="720"/>
        </w:tabs>
        <w:autoSpaceDE w:val="0"/>
        <w:autoSpaceDN w:val="0"/>
        <w:adjustRightInd w:val="0"/>
        <w:jc w:val="both"/>
        <w:rPr>
          <w:b/>
          <w:color w:val="000000"/>
          <w:sz w:val="24"/>
          <w:szCs w:val="24"/>
          <w:u w:val="single"/>
        </w:rPr>
      </w:pPr>
    </w:p>
    <w:p w:rsidR="00A35B1D" w:rsidRDefault="00A35B1D" w:rsidP="00EB0060">
      <w:pPr>
        <w:widowControl w:val="0"/>
        <w:tabs>
          <w:tab w:val="left" w:pos="100"/>
          <w:tab w:val="left" w:pos="360"/>
          <w:tab w:val="left" w:pos="500"/>
          <w:tab w:val="left" w:pos="720"/>
        </w:tabs>
        <w:autoSpaceDE w:val="0"/>
        <w:autoSpaceDN w:val="0"/>
        <w:adjustRightInd w:val="0"/>
        <w:jc w:val="both"/>
        <w:rPr>
          <w:b/>
          <w:color w:val="000000"/>
          <w:sz w:val="24"/>
          <w:szCs w:val="24"/>
          <w:u w:val="single"/>
        </w:rPr>
      </w:pPr>
    </w:p>
    <w:p w:rsidR="00A35B1D" w:rsidRPr="000C550F" w:rsidRDefault="00A35B1D" w:rsidP="00EB0060">
      <w:pPr>
        <w:widowControl w:val="0"/>
        <w:tabs>
          <w:tab w:val="left" w:pos="100"/>
          <w:tab w:val="left" w:pos="360"/>
          <w:tab w:val="left" w:pos="500"/>
          <w:tab w:val="left" w:pos="720"/>
        </w:tabs>
        <w:autoSpaceDE w:val="0"/>
        <w:autoSpaceDN w:val="0"/>
        <w:adjustRightInd w:val="0"/>
        <w:jc w:val="both"/>
        <w:rPr>
          <w:b/>
          <w:color w:val="000000"/>
          <w:sz w:val="24"/>
          <w:szCs w:val="24"/>
          <w:u w:val="single"/>
        </w:rPr>
      </w:pPr>
    </w:p>
    <w:p w:rsidR="00691776" w:rsidRPr="0000403D" w:rsidRDefault="00691776" w:rsidP="00691776">
      <w:pPr>
        <w:widowControl w:val="0"/>
        <w:rPr>
          <w:b/>
          <w:bCs/>
          <w:sz w:val="24"/>
          <w:szCs w:val="24"/>
          <w:u w:val="single"/>
        </w:rPr>
      </w:pPr>
      <w:r w:rsidRPr="0000403D">
        <w:rPr>
          <w:b/>
          <w:bCs/>
          <w:sz w:val="24"/>
          <w:szCs w:val="24"/>
          <w:u w:val="single"/>
        </w:rPr>
        <w:lastRenderedPageBreak/>
        <w:t>Dopuszczalność zmian umowy:</w:t>
      </w:r>
    </w:p>
    <w:p w:rsidR="000269CB" w:rsidRPr="000269CB" w:rsidRDefault="000269CB" w:rsidP="000269CB">
      <w:pPr>
        <w:jc w:val="both"/>
        <w:rPr>
          <w:sz w:val="24"/>
          <w:szCs w:val="24"/>
        </w:rPr>
      </w:pPr>
      <w:r w:rsidRPr="000269CB">
        <w:rPr>
          <w:sz w:val="24"/>
          <w:szCs w:val="24"/>
        </w:rPr>
        <w:t xml:space="preserve">Zamawiający dopuszcza możliwość zmiany umowy w stosunku do treści oferty, na podstawie której dokonano wyboru Wykonawcy, w następujących przypadkach: </w:t>
      </w:r>
    </w:p>
    <w:p w:rsidR="000269CB" w:rsidRDefault="000269CB" w:rsidP="000269CB">
      <w:pPr>
        <w:jc w:val="both"/>
        <w:rPr>
          <w:sz w:val="24"/>
          <w:szCs w:val="24"/>
        </w:rPr>
      </w:pPr>
      <w:r w:rsidRPr="000269CB">
        <w:rPr>
          <w:sz w:val="24"/>
          <w:szCs w:val="24"/>
        </w:rPr>
        <w:t>1)</w:t>
      </w:r>
      <w:r>
        <w:rPr>
          <w:sz w:val="24"/>
          <w:szCs w:val="24"/>
        </w:rPr>
        <w:t xml:space="preserve"> </w:t>
      </w:r>
      <w:r w:rsidRPr="000269CB">
        <w:rPr>
          <w:sz w:val="24"/>
          <w:szCs w:val="24"/>
        </w:rPr>
        <w:t>zmiany danych związanych z obsługą administracyjno-organizacyjną umowy, zmiany danych teleadresowych oraz osób wskazanych do kontaktów między Stronami,</w:t>
      </w:r>
    </w:p>
    <w:p w:rsidR="005E5A55" w:rsidRPr="005E5A55" w:rsidRDefault="005E5A55" w:rsidP="00E65403">
      <w:pPr>
        <w:numPr>
          <w:ilvl w:val="0"/>
          <w:numId w:val="13"/>
        </w:numPr>
        <w:tabs>
          <w:tab w:val="clear" w:pos="720"/>
          <w:tab w:val="num" w:pos="284"/>
        </w:tabs>
        <w:ind w:left="0" w:firstLine="0"/>
        <w:jc w:val="both"/>
        <w:rPr>
          <w:sz w:val="24"/>
          <w:szCs w:val="24"/>
        </w:rPr>
      </w:pPr>
      <w:r w:rsidRPr="005E5A55">
        <w:rPr>
          <w:sz w:val="24"/>
          <w:szCs w:val="24"/>
        </w:rPr>
        <w:t xml:space="preserve">zmiany wynagrodzenia </w:t>
      </w:r>
      <w:r w:rsidRPr="005E5A55">
        <w:rPr>
          <w:b/>
          <w:bCs/>
          <w:sz w:val="24"/>
          <w:szCs w:val="24"/>
        </w:rPr>
        <w:t>Wykonawcy</w:t>
      </w:r>
      <w:r w:rsidRPr="005E5A55">
        <w:rPr>
          <w:sz w:val="24"/>
          <w:szCs w:val="24"/>
        </w:rPr>
        <w:t xml:space="preserve">, o którym mowa w § 7 ust. 1 wzoru umowy na skutek zmiany stawek podatku VAT, wynikających z przepisów prawa w określonym tymi przepisami terminie ich wprowadzenia i obowiązywania. W takim wypadku zmianie ulegnie wyłącznie łączne wynagrodzenie </w:t>
      </w:r>
      <w:r w:rsidRPr="005E5A55">
        <w:rPr>
          <w:b/>
          <w:bCs/>
          <w:sz w:val="24"/>
          <w:szCs w:val="24"/>
        </w:rPr>
        <w:t>Wykonawcy</w:t>
      </w:r>
      <w:r w:rsidRPr="005E5A55">
        <w:rPr>
          <w:sz w:val="24"/>
          <w:szCs w:val="24"/>
        </w:rPr>
        <w:t xml:space="preserve"> brutto, zaś łączne wynagrodzenie </w:t>
      </w:r>
      <w:r w:rsidRPr="005E5A55">
        <w:rPr>
          <w:b/>
          <w:bCs/>
          <w:sz w:val="24"/>
          <w:szCs w:val="24"/>
        </w:rPr>
        <w:t>Wykonawcy</w:t>
      </w:r>
      <w:r w:rsidRPr="005E5A55">
        <w:rPr>
          <w:sz w:val="24"/>
          <w:szCs w:val="24"/>
        </w:rPr>
        <w:t xml:space="preserve"> netto pozostanie bez zmian. Powyższa zmiana powinna zostać poprzedzona aneksem do umowy, na podstawie wskazanej przez </w:t>
      </w:r>
      <w:r w:rsidRPr="005E5A55">
        <w:rPr>
          <w:b/>
          <w:bCs/>
          <w:sz w:val="24"/>
          <w:szCs w:val="24"/>
        </w:rPr>
        <w:t>Wykonawcę</w:t>
      </w:r>
      <w:r w:rsidRPr="005E5A55">
        <w:rPr>
          <w:sz w:val="24"/>
          <w:szCs w:val="24"/>
        </w:rPr>
        <w:t xml:space="preserve"> podstawy prawnej.</w:t>
      </w:r>
    </w:p>
    <w:p w:rsidR="005E5A55" w:rsidRPr="005E5A55" w:rsidRDefault="005E5A55" w:rsidP="00E65403">
      <w:pPr>
        <w:numPr>
          <w:ilvl w:val="0"/>
          <w:numId w:val="13"/>
        </w:numPr>
        <w:tabs>
          <w:tab w:val="clear" w:pos="720"/>
          <w:tab w:val="num" w:pos="284"/>
        </w:tabs>
        <w:ind w:left="0" w:firstLine="0"/>
        <w:jc w:val="both"/>
        <w:rPr>
          <w:sz w:val="24"/>
          <w:szCs w:val="24"/>
        </w:rPr>
      </w:pPr>
      <w:r w:rsidRPr="005E5A55">
        <w:rPr>
          <w:sz w:val="24"/>
          <w:szCs w:val="24"/>
        </w:rPr>
        <w:t>zmniejszenia zakresu niezbędnych do wykonania prac z</w:t>
      </w:r>
      <w:r>
        <w:rPr>
          <w:sz w:val="24"/>
          <w:szCs w:val="24"/>
        </w:rPr>
        <w:t xml:space="preserve"> przyczyn niezależnych od stron </w:t>
      </w:r>
      <w:r w:rsidRPr="005E5A55">
        <w:rPr>
          <w:sz w:val="24"/>
          <w:szCs w:val="24"/>
        </w:rPr>
        <w:t xml:space="preserve">umowy, w szczególności wynikającego z nieprzewidzianych warunków zewnętrznych powodujących zmniejszenie zakresu niezbędnych do wykonania prac, oraz odpowiedniego zmniejszenia wynagrodzenia </w:t>
      </w:r>
      <w:r w:rsidRPr="005E5A55">
        <w:rPr>
          <w:b/>
          <w:sz w:val="24"/>
          <w:szCs w:val="24"/>
        </w:rPr>
        <w:t>Wykonawcy</w:t>
      </w:r>
      <w:r w:rsidRPr="005E5A55">
        <w:rPr>
          <w:sz w:val="24"/>
          <w:szCs w:val="24"/>
        </w:rPr>
        <w:t xml:space="preserve"> z tego tytułu.</w:t>
      </w:r>
    </w:p>
    <w:p w:rsidR="005E5A55" w:rsidRPr="005E5A55" w:rsidRDefault="005E5A55" w:rsidP="005E5A55">
      <w:pPr>
        <w:widowControl w:val="0"/>
        <w:jc w:val="both"/>
        <w:rPr>
          <w:sz w:val="24"/>
          <w:szCs w:val="24"/>
        </w:rPr>
      </w:pPr>
      <w:r w:rsidRPr="005E5A55">
        <w:rPr>
          <w:sz w:val="24"/>
          <w:szCs w:val="24"/>
        </w:rPr>
        <w:t xml:space="preserve">Zmiana umowy może nastąpić na pisemny umotywowany wniosek jednej ze Stron, za zgodą drugiej Strony umowy, na podstawie aneksu do umowy. </w:t>
      </w:r>
    </w:p>
    <w:p w:rsidR="005E5A55" w:rsidRPr="005E5A55" w:rsidRDefault="005E5A55" w:rsidP="000269CB">
      <w:pPr>
        <w:jc w:val="both"/>
        <w:rPr>
          <w:sz w:val="24"/>
          <w:szCs w:val="24"/>
        </w:rPr>
      </w:pPr>
    </w:p>
    <w:p w:rsidR="00DD7A9D" w:rsidRDefault="00611AE6" w:rsidP="00611AE6">
      <w:pPr>
        <w:pStyle w:val="Tekstpodstawowywcity"/>
        <w:widowControl w:val="0"/>
        <w:tabs>
          <w:tab w:val="left" w:pos="0"/>
          <w:tab w:val="left" w:pos="500"/>
        </w:tabs>
        <w:jc w:val="left"/>
        <w:rPr>
          <w:rFonts w:ascii="Times New Roman" w:hAnsi="Times New Roman"/>
          <w:b/>
          <w:sz w:val="28"/>
          <w:szCs w:val="28"/>
        </w:rPr>
      </w:pPr>
      <w:r>
        <w:rPr>
          <w:rFonts w:ascii="Times New Roman" w:hAnsi="Times New Roman"/>
          <w:b/>
          <w:sz w:val="28"/>
          <w:szCs w:val="28"/>
        </w:rPr>
        <w:t xml:space="preserve">18. </w:t>
      </w:r>
      <w:r w:rsidR="00DD7A9D">
        <w:rPr>
          <w:rFonts w:ascii="Times New Roman" w:hAnsi="Times New Roman"/>
          <w:b/>
          <w:sz w:val="28"/>
          <w:szCs w:val="28"/>
        </w:rPr>
        <w:t>Pouczenie o środkach o</w:t>
      </w:r>
      <w:r w:rsidR="001B3207">
        <w:rPr>
          <w:rFonts w:ascii="Times New Roman" w:hAnsi="Times New Roman"/>
          <w:b/>
          <w:sz w:val="28"/>
          <w:szCs w:val="28"/>
        </w:rPr>
        <w:t>chrony prawnej przysługujących W</w:t>
      </w:r>
      <w:r w:rsidR="00DD7A9D">
        <w:rPr>
          <w:rFonts w:ascii="Times New Roman" w:hAnsi="Times New Roman"/>
          <w:b/>
          <w:sz w:val="28"/>
          <w:szCs w:val="28"/>
        </w:rPr>
        <w:t xml:space="preserve">ykonawcy </w:t>
      </w:r>
      <w:r w:rsidR="001B3207">
        <w:rPr>
          <w:rFonts w:ascii="Times New Roman" w:hAnsi="Times New Roman"/>
          <w:b/>
          <w:sz w:val="28"/>
          <w:szCs w:val="28"/>
        </w:rPr>
        <w:br/>
      </w:r>
      <w:r w:rsidR="00DD7A9D">
        <w:rPr>
          <w:rFonts w:ascii="Times New Roman" w:hAnsi="Times New Roman"/>
          <w:b/>
          <w:sz w:val="28"/>
          <w:szCs w:val="28"/>
        </w:rPr>
        <w:t xml:space="preserve">w toku postępowania o udzielnie zamówienia: </w:t>
      </w:r>
    </w:p>
    <w:p w:rsidR="00607872" w:rsidRDefault="00607872" w:rsidP="00D05F01">
      <w:pPr>
        <w:pStyle w:val="Tekstpodstawowy"/>
        <w:tabs>
          <w:tab w:val="left" w:pos="0"/>
        </w:tabs>
        <w:jc w:val="both"/>
        <w:rPr>
          <w:b w:val="0"/>
          <w:bCs/>
        </w:rPr>
      </w:pPr>
    </w:p>
    <w:p w:rsidR="00607872" w:rsidRDefault="00607872" w:rsidP="00D05F01">
      <w:pPr>
        <w:pStyle w:val="Tekstpodstawowy"/>
        <w:tabs>
          <w:tab w:val="left" w:pos="0"/>
        </w:tabs>
        <w:jc w:val="both"/>
        <w:rPr>
          <w:b w:val="0"/>
          <w:bCs/>
        </w:rPr>
      </w:pPr>
      <w:r>
        <w:rPr>
          <w:b w:val="0"/>
          <w:bCs/>
        </w:rPr>
        <w:t>Wykonawcy, a także innemu podmiotowi, który ma lub miał interes w uzyskaniu danego zamówienia oraz poniósł lub może ponieść szkodę w wyniku naruszenia przez Zamawiającego przepisów ustawy Prawo zamówień publicznych, na podstawie art. 180 ust. 2 ustawy z dnia 29 stycznia 2004 r. Prawo zamówień publicznych (</w:t>
      </w:r>
      <w:proofErr w:type="spellStart"/>
      <w:r>
        <w:rPr>
          <w:b w:val="0"/>
          <w:bCs/>
        </w:rPr>
        <w:t>t.j</w:t>
      </w:r>
      <w:proofErr w:type="spellEnd"/>
      <w:r>
        <w:rPr>
          <w:b w:val="0"/>
          <w:bCs/>
        </w:rPr>
        <w:t xml:space="preserve">. Dz. U. z 2013 r., poz. 907 ze. zm.) przysługuje </w:t>
      </w:r>
      <w:r w:rsidRPr="001B75BA">
        <w:rPr>
          <w:bCs/>
        </w:rPr>
        <w:t>odwołanie</w:t>
      </w:r>
      <w:r>
        <w:rPr>
          <w:b w:val="0"/>
          <w:bCs/>
        </w:rPr>
        <w:t xml:space="preserve"> wyłącznie wobec czynności:</w:t>
      </w:r>
    </w:p>
    <w:p w:rsidR="00607872" w:rsidRPr="001B75BA" w:rsidRDefault="00607872" w:rsidP="00D05F01">
      <w:pPr>
        <w:pStyle w:val="Tekstpodstawowy"/>
        <w:tabs>
          <w:tab w:val="left" w:pos="0"/>
        </w:tabs>
        <w:jc w:val="both"/>
        <w:rPr>
          <w:bCs/>
        </w:rPr>
      </w:pPr>
      <w:r w:rsidRPr="001B75BA">
        <w:rPr>
          <w:bCs/>
        </w:rPr>
        <w:t xml:space="preserve">- opisu sposobu dokonywania oceny </w:t>
      </w:r>
      <w:r w:rsidR="001B75BA" w:rsidRPr="001B75BA">
        <w:rPr>
          <w:bCs/>
        </w:rPr>
        <w:t>spełniania</w:t>
      </w:r>
      <w:r w:rsidRPr="001B75BA">
        <w:rPr>
          <w:bCs/>
        </w:rPr>
        <w:t xml:space="preserve"> warunków udziału w postepowaniu,</w:t>
      </w:r>
    </w:p>
    <w:p w:rsidR="00607872" w:rsidRPr="001B75BA" w:rsidRDefault="00607872" w:rsidP="00D05F01">
      <w:pPr>
        <w:pStyle w:val="Tekstpodstawowy"/>
        <w:tabs>
          <w:tab w:val="left" w:pos="0"/>
        </w:tabs>
        <w:jc w:val="both"/>
        <w:rPr>
          <w:bCs/>
        </w:rPr>
      </w:pPr>
      <w:r w:rsidRPr="001B75BA">
        <w:rPr>
          <w:bCs/>
        </w:rPr>
        <w:t>- wykluczenia odwołującego z post</w:t>
      </w:r>
      <w:r w:rsidR="001B75BA" w:rsidRPr="001B75BA">
        <w:rPr>
          <w:bCs/>
        </w:rPr>
        <w:t>ę</w:t>
      </w:r>
      <w:r w:rsidRPr="001B75BA">
        <w:rPr>
          <w:bCs/>
        </w:rPr>
        <w:t>powania o udzielenie zamówienia publicznego;</w:t>
      </w:r>
    </w:p>
    <w:p w:rsidR="00607872" w:rsidRPr="001B75BA" w:rsidRDefault="00607872" w:rsidP="00D05F01">
      <w:pPr>
        <w:pStyle w:val="Tekstpodstawowy"/>
        <w:tabs>
          <w:tab w:val="left" w:pos="0"/>
        </w:tabs>
        <w:jc w:val="both"/>
        <w:rPr>
          <w:bCs/>
        </w:rPr>
      </w:pPr>
      <w:r w:rsidRPr="001B75BA">
        <w:rPr>
          <w:bCs/>
        </w:rPr>
        <w:t>- odrzucenia oferty odwołującego.</w:t>
      </w:r>
    </w:p>
    <w:p w:rsidR="00607872" w:rsidRDefault="00607872" w:rsidP="00D05F01">
      <w:pPr>
        <w:pStyle w:val="Tekstpodstawowy"/>
        <w:tabs>
          <w:tab w:val="left" w:pos="0"/>
        </w:tabs>
        <w:jc w:val="both"/>
        <w:rPr>
          <w:b w:val="0"/>
          <w:bCs/>
        </w:rPr>
      </w:pPr>
      <w:r>
        <w:rPr>
          <w:b w:val="0"/>
          <w:bCs/>
        </w:rPr>
        <w:t xml:space="preserve">Wykonawca może w terminie przewidzianym na wniesienie odwołania poinformować </w:t>
      </w:r>
      <w:r w:rsidR="001B75BA">
        <w:rPr>
          <w:b w:val="0"/>
          <w:bCs/>
        </w:rPr>
        <w:t>Zamawiającego</w:t>
      </w:r>
      <w:r>
        <w:rPr>
          <w:b w:val="0"/>
          <w:bCs/>
        </w:rPr>
        <w:t xml:space="preserve"> o niezgodnej z przepisami ustawy czynności podjętej przez niego lub zaniechaniu czynności, do której jest on zobowiązany na podstawie ustawy, na które nie przysługuje odwołanie na podstawie art. 180 ust. 2 ustawy </w:t>
      </w:r>
      <w:proofErr w:type="spellStart"/>
      <w:r>
        <w:rPr>
          <w:b w:val="0"/>
          <w:bCs/>
        </w:rPr>
        <w:t>Pzp</w:t>
      </w:r>
      <w:proofErr w:type="spellEnd"/>
      <w:r>
        <w:rPr>
          <w:b w:val="0"/>
          <w:bCs/>
        </w:rPr>
        <w:t>.</w:t>
      </w:r>
    </w:p>
    <w:p w:rsidR="00D05F01" w:rsidRPr="00FA4C02" w:rsidRDefault="00FA4C02" w:rsidP="00D05F01">
      <w:pPr>
        <w:pStyle w:val="Tekstpodstawowy"/>
        <w:tabs>
          <w:tab w:val="left" w:pos="0"/>
        </w:tabs>
        <w:jc w:val="both"/>
        <w:rPr>
          <w:b w:val="0"/>
          <w:bCs/>
          <w:sz w:val="22"/>
          <w:szCs w:val="22"/>
        </w:rPr>
      </w:pPr>
      <w:r w:rsidRPr="00FA4C02">
        <w:rPr>
          <w:b w:val="0"/>
          <w:bCs/>
        </w:rPr>
        <w:t xml:space="preserve"> </w:t>
      </w:r>
    </w:p>
    <w:p w:rsidR="009165B8" w:rsidRDefault="00D05F01" w:rsidP="0000403D">
      <w:pPr>
        <w:pStyle w:val="Tekstpodstawowywcity"/>
        <w:widowControl w:val="0"/>
        <w:tabs>
          <w:tab w:val="left" w:pos="567"/>
          <w:tab w:val="left" w:pos="851"/>
          <w:tab w:val="left" w:pos="2977"/>
          <w:tab w:val="left" w:pos="3119"/>
        </w:tabs>
        <w:jc w:val="both"/>
        <w:rPr>
          <w:rFonts w:ascii="Times New Roman" w:hAnsi="Times New Roman"/>
          <w:b/>
          <w:sz w:val="28"/>
          <w:szCs w:val="28"/>
        </w:rPr>
      </w:pPr>
      <w:r>
        <w:rPr>
          <w:rFonts w:ascii="Times New Roman" w:hAnsi="Times New Roman"/>
          <w:b/>
          <w:sz w:val="28"/>
          <w:szCs w:val="28"/>
        </w:rPr>
        <w:t xml:space="preserve">19. </w:t>
      </w:r>
      <w:r w:rsidR="00DD7A9D">
        <w:rPr>
          <w:rFonts w:ascii="Times New Roman" w:hAnsi="Times New Roman"/>
          <w:b/>
          <w:sz w:val="28"/>
          <w:szCs w:val="28"/>
        </w:rPr>
        <w:t>Informacja o przewidywanych zamówieniach uzupełniających, o których mowa w art. 67 ust. 1 pkt 6, jeżeli zamawiający przewiduje udzielanie takich zamówień.</w:t>
      </w:r>
    </w:p>
    <w:p w:rsidR="00E87EC8" w:rsidRDefault="00E87EC8" w:rsidP="00E87EC8">
      <w:pPr>
        <w:pStyle w:val="Tekstpodstawowywcity"/>
        <w:widowControl w:val="0"/>
        <w:tabs>
          <w:tab w:val="left" w:pos="851"/>
          <w:tab w:val="left" w:pos="2977"/>
          <w:tab w:val="left" w:pos="3119"/>
        </w:tabs>
        <w:jc w:val="both"/>
        <w:rPr>
          <w:rFonts w:ascii="Times New Roman" w:hAnsi="Times New Roman"/>
          <w:sz w:val="24"/>
          <w:szCs w:val="24"/>
          <w:u w:val="none"/>
        </w:rPr>
      </w:pPr>
    </w:p>
    <w:p w:rsidR="00E87EC8" w:rsidRDefault="00E87EC8" w:rsidP="00E87EC8">
      <w:pPr>
        <w:pStyle w:val="Tekstpodstawowywcity"/>
        <w:widowControl w:val="0"/>
        <w:tabs>
          <w:tab w:val="left" w:pos="851"/>
          <w:tab w:val="left" w:pos="2977"/>
          <w:tab w:val="left" w:pos="3119"/>
        </w:tabs>
        <w:jc w:val="both"/>
        <w:rPr>
          <w:rFonts w:ascii="Times New Roman" w:hAnsi="Times New Roman"/>
          <w:sz w:val="24"/>
          <w:szCs w:val="24"/>
          <w:u w:val="none"/>
        </w:rPr>
      </w:pPr>
      <w:r>
        <w:rPr>
          <w:rFonts w:ascii="Times New Roman" w:hAnsi="Times New Roman"/>
          <w:sz w:val="24"/>
          <w:szCs w:val="24"/>
          <w:u w:val="none"/>
        </w:rPr>
        <w:t xml:space="preserve">Zamawiający przewiduje udzielenie zamówień uzupełniających do wysokości nie przekraczającej </w:t>
      </w:r>
      <w:r w:rsidR="005E5A55">
        <w:rPr>
          <w:rFonts w:ascii="Times New Roman" w:hAnsi="Times New Roman"/>
          <w:sz w:val="24"/>
          <w:szCs w:val="24"/>
          <w:u w:val="none"/>
        </w:rPr>
        <w:t>2</w:t>
      </w:r>
      <w:r>
        <w:rPr>
          <w:rFonts w:ascii="Times New Roman" w:hAnsi="Times New Roman"/>
          <w:sz w:val="24"/>
          <w:szCs w:val="24"/>
          <w:u w:val="none"/>
        </w:rPr>
        <w:t>0% w</w:t>
      </w:r>
      <w:r w:rsidR="0000403D">
        <w:rPr>
          <w:rFonts w:ascii="Times New Roman" w:hAnsi="Times New Roman"/>
          <w:sz w:val="24"/>
          <w:szCs w:val="24"/>
          <w:u w:val="none"/>
        </w:rPr>
        <w:t>artości zamówienia podstawowego, polegających na powtórzeniu zakresu prac przedmiotu zamówienia podstawowego.</w:t>
      </w:r>
    </w:p>
    <w:p w:rsidR="00E87EC8" w:rsidRDefault="00E87EC8" w:rsidP="00CC6072">
      <w:pPr>
        <w:jc w:val="both"/>
        <w:rPr>
          <w:sz w:val="24"/>
          <w:szCs w:val="24"/>
        </w:rPr>
      </w:pPr>
    </w:p>
    <w:p w:rsidR="009165B8" w:rsidRDefault="00D05F01" w:rsidP="00E87EC8">
      <w:pPr>
        <w:jc w:val="both"/>
        <w:rPr>
          <w:b/>
          <w:sz w:val="28"/>
          <w:szCs w:val="28"/>
          <w:u w:val="single"/>
        </w:rPr>
      </w:pPr>
      <w:r w:rsidRPr="0000403D">
        <w:rPr>
          <w:b/>
          <w:sz w:val="28"/>
          <w:szCs w:val="28"/>
          <w:u w:val="single"/>
        </w:rPr>
        <w:t xml:space="preserve">20. </w:t>
      </w:r>
      <w:r w:rsidR="0047753D" w:rsidRPr="0000403D">
        <w:rPr>
          <w:b/>
          <w:sz w:val="28"/>
          <w:szCs w:val="28"/>
          <w:u w:val="single"/>
        </w:rPr>
        <w:t>Informacja o zaliczkach na poczet wykonania zamówienia, o których mowa w art. 151a ustawy, jeżeli  Zamawiający przewiduje możliwość ich udzielenia.</w:t>
      </w:r>
    </w:p>
    <w:p w:rsidR="0000403D" w:rsidRPr="0000403D" w:rsidRDefault="0000403D" w:rsidP="00E87EC8">
      <w:pPr>
        <w:jc w:val="both"/>
        <w:rPr>
          <w:b/>
          <w:sz w:val="28"/>
          <w:szCs w:val="28"/>
          <w:u w:val="single"/>
        </w:rPr>
      </w:pPr>
    </w:p>
    <w:p w:rsidR="0047753D" w:rsidRDefault="0047753D" w:rsidP="0047753D">
      <w:pPr>
        <w:pStyle w:val="Tekstpodstawowywcity"/>
        <w:widowControl w:val="0"/>
        <w:tabs>
          <w:tab w:val="left" w:pos="851"/>
          <w:tab w:val="left" w:pos="2977"/>
          <w:tab w:val="left" w:pos="3119"/>
        </w:tabs>
        <w:jc w:val="both"/>
        <w:rPr>
          <w:rFonts w:ascii="Times New Roman" w:hAnsi="Times New Roman"/>
          <w:sz w:val="24"/>
          <w:szCs w:val="24"/>
          <w:u w:val="none"/>
        </w:rPr>
      </w:pPr>
      <w:r>
        <w:rPr>
          <w:rFonts w:ascii="Times New Roman" w:hAnsi="Times New Roman"/>
          <w:sz w:val="24"/>
          <w:szCs w:val="24"/>
          <w:u w:val="none"/>
        </w:rPr>
        <w:t>Zamawiający  nie przewiduje udzielenia zaliczek na poczet wykonania zamówienia.</w:t>
      </w:r>
    </w:p>
    <w:p w:rsidR="0047753D" w:rsidRDefault="0047753D" w:rsidP="0047753D">
      <w:pPr>
        <w:pStyle w:val="Tekstpodstawowywcity"/>
        <w:widowControl w:val="0"/>
        <w:tabs>
          <w:tab w:val="left" w:pos="500"/>
        </w:tabs>
        <w:jc w:val="left"/>
        <w:rPr>
          <w:rFonts w:ascii="Times New Roman" w:hAnsi="Times New Roman"/>
          <w:b/>
          <w:sz w:val="28"/>
          <w:szCs w:val="28"/>
        </w:rPr>
      </w:pPr>
    </w:p>
    <w:p w:rsidR="00042084" w:rsidRDefault="00042084" w:rsidP="0047753D">
      <w:pPr>
        <w:pStyle w:val="Tekstpodstawowywcity"/>
        <w:widowControl w:val="0"/>
        <w:tabs>
          <w:tab w:val="left" w:pos="500"/>
        </w:tabs>
        <w:jc w:val="left"/>
        <w:rPr>
          <w:rFonts w:ascii="Times New Roman" w:hAnsi="Times New Roman"/>
          <w:b/>
          <w:sz w:val="28"/>
          <w:szCs w:val="28"/>
        </w:rPr>
      </w:pPr>
    </w:p>
    <w:p w:rsidR="0000403D" w:rsidRDefault="0000403D" w:rsidP="0047753D">
      <w:pPr>
        <w:pStyle w:val="Tekstpodstawowywcity"/>
        <w:widowControl w:val="0"/>
        <w:tabs>
          <w:tab w:val="left" w:pos="500"/>
        </w:tabs>
        <w:jc w:val="left"/>
        <w:rPr>
          <w:rFonts w:ascii="Times New Roman" w:hAnsi="Times New Roman"/>
          <w:b/>
          <w:sz w:val="28"/>
          <w:szCs w:val="28"/>
        </w:rPr>
      </w:pPr>
      <w:bookmarkStart w:id="3" w:name="_GoBack"/>
      <w:bookmarkEnd w:id="3"/>
    </w:p>
    <w:p w:rsidR="00FD071C" w:rsidRDefault="00D05F01" w:rsidP="00D05F01">
      <w:pPr>
        <w:pStyle w:val="Tekstpodstawowywcity"/>
        <w:widowControl w:val="0"/>
        <w:tabs>
          <w:tab w:val="left" w:pos="500"/>
        </w:tabs>
        <w:jc w:val="left"/>
        <w:rPr>
          <w:rFonts w:ascii="Times New Roman" w:hAnsi="Times New Roman"/>
          <w:b/>
          <w:sz w:val="28"/>
          <w:szCs w:val="28"/>
        </w:rPr>
      </w:pPr>
      <w:r>
        <w:rPr>
          <w:rFonts w:ascii="Times New Roman" w:hAnsi="Times New Roman"/>
          <w:b/>
          <w:sz w:val="28"/>
          <w:szCs w:val="28"/>
        </w:rPr>
        <w:lastRenderedPageBreak/>
        <w:t xml:space="preserve">21. </w:t>
      </w:r>
      <w:r w:rsidR="00DD7A9D">
        <w:rPr>
          <w:rFonts w:ascii="Times New Roman" w:hAnsi="Times New Roman"/>
          <w:b/>
          <w:sz w:val="28"/>
          <w:szCs w:val="28"/>
        </w:rPr>
        <w:t>Postanowienia końcowe.</w:t>
      </w:r>
    </w:p>
    <w:p w:rsidR="002C2A18" w:rsidRDefault="002C2A18" w:rsidP="00D05F01">
      <w:pPr>
        <w:pStyle w:val="Tekstpodstawowywcity"/>
        <w:widowControl w:val="0"/>
        <w:tabs>
          <w:tab w:val="left" w:pos="500"/>
        </w:tabs>
        <w:jc w:val="left"/>
        <w:rPr>
          <w:rFonts w:ascii="Times New Roman" w:hAnsi="Times New Roman"/>
          <w:b/>
          <w:sz w:val="28"/>
          <w:szCs w:val="28"/>
        </w:rPr>
      </w:pPr>
    </w:p>
    <w:p w:rsidR="00DD7A9D" w:rsidRDefault="00DD7A9D" w:rsidP="003A4FC9">
      <w:pPr>
        <w:pStyle w:val="Tekstpodstawowy"/>
        <w:numPr>
          <w:ilvl w:val="0"/>
          <w:numId w:val="6"/>
        </w:numPr>
        <w:tabs>
          <w:tab w:val="num" w:pos="426"/>
        </w:tabs>
        <w:autoSpaceDE w:val="0"/>
        <w:autoSpaceDN w:val="0"/>
        <w:ind w:left="426" w:hanging="426"/>
        <w:jc w:val="both"/>
      </w:pPr>
      <w:r>
        <w:t>zasady udostępniania dokumentów:</w:t>
      </w:r>
    </w:p>
    <w:p w:rsidR="00DD7A9D" w:rsidRDefault="00DD7A9D" w:rsidP="00DD7A9D">
      <w:pPr>
        <w:widowControl w:val="0"/>
        <w:jc w:val="both"/>
        <w:rPr>
          <w:snapToGrid w:val="0"/>
          <w:sz w:val="24"/>
          <w:szCs w:val="24"/>
        </w:rPr>
      </w:pPr>
      <w:r>
        <w:rPr>
          <w:snapToGrid w:val="0"/>
          <w:sz w:val="24"/>
          <w:szCs w:val="24"/>
        </w:rPr>
        <w:t>Uczestnicy postępowania mają prawo wglądu do treści protokołu oraz ofert w trakcie prowadzonego postępowania z wyjątkiem dokumentów stanowiących załączniki do protokołu (j</w:t>
      </w:r>
      <w:r w:rsidR="00F0096B">
        <w:rPr>
          <w:snapToGrid w:val="0"/>
          <w:sz w:val="24"/>
          <w:szCs w:val="24"/>
        </w:rPr>
        <w:t>awne po dokonaniu wyboru najkorzystniejszej oferty lub unieważnieniu postępowania</w:t>
      </w:r>
      <w:r>
        <w:rPr>
          <w:snapToGrid w:val="0"/>
          <w:sz w:val="24"/>
          <w:szCs w:val="24"/>
        </w:rPr>
        <w:t>) oraz stanowiących tajemnicę przedsiębiorstwa w rozumieniu przepisów o zwalczaniu nieuczciwej konkurencji i dokumentów lub informacji zastrzeżonych przez uczestników postępowania.</w:t>
      </w:r>
    </w:p>
    <w:p w:rsidR="00DD7A9D" w:rsidRDefault="00DD7A9D" w:rsidP="00DD7A9D">
      <w:pPr>
        <w:pStyle w:val="Tekstpodstawowy"/>
        <w:jc w:val="both"/>
        <w:rPr>
          <w:snapToGrid w:val="0"/>
        </w:rPr>
      </w:pPr>
      <w:r>
        <w:rPr>
          <w:snapToGrid w:val="0"/>
        </w:rPr>
        <w:t>Udostępnienie, o którym mowa wyżej odbywać się będzie wg poniższych zasad:</w:t>
      </w:r>
    </w:p>
    <w:p w:rsidR="00DD7A9D" w:rsidRDefault="00DD7A9D" w:rsidP="003A4FC9">
      <w:pPr>
        <w:widowControl w:val="0"/>
        <w:numPr>
          <w:ilvl w:val="1"/>
          <w:numId w:val="7"/>
        </w:numPr>
        <w:tabs>
          <w:tab w:val="num" w:pos="426"/>
        </w:tabs>
        <w:autoSpaceDE w:val="0"/>
        <w:autoSpaceDN w:val="0"/>
        <w:ind w:left="426" w:hanging="426"/>
        <w:jc w:val="both"/>
        <w:rPr>
          <w:snapToGrid w:val="0"/>
          <w:sz w:val="24"/>
          <w:szCs w:val="24"/>
        </w:rPr>
      </w:pPr>
      <w:r>
        <w:rPr>
          <w:snapToGrid w:val="0"/>
          <w:sz w:val="24"/>
          <w:szCs w:val="24"/>
        </w:rPr>
        <w:t>Zamawiający udostępnia wskazane dokumenty po złożeniu pisemnego wniosku,</w:t>
      </w:r>
    </w:p>
    <w:p w:rsidR="00DD7A9D" w:rsidRDefault="00DD7A9D" w:rsidP="003A4FC9">
      <w:pPr>
        <w:widowControl w:val="0"/>
        <w:numPr>
          <w:ilvl w:val="1"/>
          <w:numId w:val="7"/>
        </w:numPr>
        <w:tabs>
          <w:tab w:val="num" w:pos="426"/>
        </w:tabs>
        <w:autoSpaceDE w:val="0"/>
        <w:autoSpaceDN w:val="0"/>
        <w:ind w:left="426" w:hanging="426"/>
        <w:jc w:val="both"/>
        <w:rPr>
          <w:snapToGrid w:val="0"/>
          <w:sz w:val="24"/>
          <w:szCs w:val="24"/>
        </w:rPr>
      </w:pPr>
      <w:r>
        <w:rPr>
          <w:snapToGrid w:val="0"/>
          <w:sz w:val="24"/>
          <w:szCs w:val="24"/>
        </w:rPr>
        <w:t>Zamawiający wyznacza termin, miejsce oraz zakres udostępnianych dokumentów,</w:t>
      </w:r>
    </w:p>
    <w:p w:rsidR="00DD7A9D" w:rsidRDefault="00DD7A9D" w:rsidP="003A4FC9">
      <w:pPr>
        <w:widowControl w:val="0"/>
        <w:numPr>
          <w:ilvl w:val="1"/>
          <w:numId w:val="7"/>
        </w:numPr>
        <w:tabs>
          <w:tab w:val="num" w:pos="426"/>
        </w:tabs>
        <w:autoSpaceDE w:val="0"/>
        <w:autoSpaceDN w:val="0"/>
        <w:ind w:left="426" w:hanging="426"/>
        <w:jc w:val="both"/>
        <w:rPr>
          <w:snapToGrid w:val="0"/>
          <w:sz w:val="24"/>
          <w:szCs w:val="24"/>
        </w:rPr>
      </w:pPr>
      <w:r>
        <w:rPr>
          <w:snapToGrid w:val="0"/>
          <w:sz w:val="24"/>
          <w:szCs w:val="24"/>
        </w:rPr>
        <w:t>Zamawiający wyznaczy członka komisji, w którego obecności udostępnione zostaną dokumenty</w:t>
      </w:r>
      <w:r w:rsidR="005B46A9">
        <w:rPr>
          <w:snapToGrid w:val="0"/>
          <w:sz w:val="24"/>
          <w:szCs w:val="24"/>
        </w:rPr>
        <w:t>.</w:t>
      </w:r>
    </w:p>
    <w:p w:rsidR="002A2D3F" w:rsidRDefault="002A2D3F" w:rsidP="00DD7A9D">
      <w:pPr>
        <w:widowControl w:val="0"/>
        <w:jc w:val="both"/>
        <w:rPr>
          <w:b/>
          <w:bCs/>
          <w:snapToGrid w:val="0"/>
          <w:sz w:val="24"/>
          <w:szCs w:val="24"/>
        </w:rPr>
      </w:pPr>
    </w:p>
    <w:p w:rsidR="00980A37" w:rsidRPr="00B20F12" w:rsidRDefault="00DD7A9D" w:rsidP="00DD7A9D">
      <w:pPr>
        <w:widowControl w:val="0"/>
        <w:jc w:val="both"/>
        <w:rPr>
          <w:b/>
          <w:bCs/>
          <w:snapToGrid w:val="0"/>
          <w:sz w:val="24"/>
          <w:szCs w:val="24"/>
        </w:rPr>
      </w:pPr>
      <w:r>
        <w:rPr>
          <w:b/>
          <w:bCs/>
          <w:snapToGrid w:val="0"/>
          <w:sz w:val="24"/>
          <w:szCs w:val="24"/>
        </w:rPr>
        <w:t>Udostępnienie może mieć miejsce wyłącznie w siedzibie Zamawiającego oraz w czasie godzin jego urzędowania.</w:t>
      </w:r>
    </w:p>
    <w:p w:rsidR="00DD7A9D" w:rsidRDefault="00DD7A9D" w:rsidP="00DD7A9D">
      <w:pPr>
        <w:widowControl w:val="0"/>
        <w:jc w:val="both"/>
        <w:rPr>
          <w:snapToGrid w:val="0"/>
          <w:sz w:val="24"/>
          <w:szCs w:val="24"/>
        </w:rPr>
      </w:pPr>
      <w:r>
        <w:rPr>
          <w:snapToGrid w:val="0"/>
          <w:sz w:val="24"/>
          <w:szCs w:val="24"/>
        </w:rPr>
        <w:t>W sprawach nieuregulowanych zastosowanie mają przepisy ustawy Prawo zamówień publicznych oraz kodeks cywilny.</w:t>
      </w:r>
    </w:p>
    <w:p w:rsidR="00F26649" w:rsidRDefault="00F26649" w:rsidP="00DD7A9D">
      <w:pPr>
        <w:widowControl w:val="0"/>
        <w:jc w:val="both"/>
        <w:rPr>
          <w:snapToGrid w:val="0"/>
          <w:sz w:val="24"/>
          <w:szCs w:val="24"/>
        </w:rPr>
      </w:pPr>
    </w:p>
    <w:p w:rsidR="00DD7A9D" w:rsidRDefault="00DD7A9D" w:rsidP="003A4FC9">
      <w:pPr>
        <w:pStyle w:val="Tekstpodstawowy"/>
        <w:numPr>
          <w:ilvl w:val="0"/>
          <w:numId w:val="6"/>
        </w:numPr>
        <w:tabs>
          <w:tab w:val="num" w:pos="567"/>
        </w:tabs>
        <w:autoSpaceDE w:val="0"/>
        <w:autoSpaceDN w:val="0"/>
        <w:ind w:left="567" w:hanging="567"/>
        <w:rPr>
          <w:snapToGrid w:val="0"/>
        </w:rPr>
      </w:pPr>
      <w:r>
        <w:t>ogłoszenie o wyniku przetargu:</w:t>
      </w:r>
    </w:p>
    <w:p w:rsidR="00DD7A9D" w:rsidRPr="0007799A" w:rsidRDefault="00DD7A9D" w:rsidP="00980A37">
      <w:pPr>
        <w:widowControl w:val="0"/>
        <w:jc w:val="both"/>
        <w:rPr>
          <w:snapToGrid w:val="0"/>
          <w:color w:val="000000"/>
          <w:sz w:val="24"/>
          <w:szCs w:val="24"/>
        </w:rPr>
      </w:pPr>
      <w:r>
        <w:rPr>
          <w:snapToGrid w:val="0"/>
          <w:sz w:val="24"/>
          <w:szCs w:val="24"/>
        </w:rPr>
        <w:t>Wyniki postępowania zostaną ogłos</w:t>
      </w:r>
      <w:r w:rsidR="00AA3755">
        <w:rPr>
          <w:snapToGrid w:val="0"/>
          <w:sz w:val="24"/>
          <w:szCs w:val="24"/>
        </w:rPr>
        <w:t>zone zgodnie z wymogami ustawy P</w:t>
      </w:r>
      <w:r>
        <w:rPr>
          <w:snapToGrid w:val="0"/>
          <w:sz w:val="24"/>
          <w:szCs w:val="24"/>
        </w:rPr>
        <w:t xml:space="preserve">rawo zamówień publicznych </w:t>
      </w:r>
      <w:r w:rsidR="00303232">
        <w:rPr>
          <w:snapToGrid w:val="0"/>
          <w:sz w:val="24"/>
          <w:szCs w:val="24"/>
        </w:rPr>
        <w:t xml:space="preserve">w </w:t>
      </w:r>
      <w:r>
        <w:rPr>
          <w:snapToGrid w:val="0"/>
          <w:sz w:val="24"/>
          <w:szCs w:val="24"/>
        </w:rPr>
        <w:t xml:space="preserve">siedzibie Zamawiającego i na jego stronie internetowej tj. </w:t>
      </w:r>
      <w:r>
        <w:rPr>
          <w:b/>
          <w:bCs/>
          <w:snapToGrid w:val="0"/>
          <w:sz w:val="24"/>
          <w:szCs w:val="24"/>
        </w:rPr>
        <w:t xml:space="preserve"> </w:t>
      </w:r>
      <w:hyperlink r:id="rId9" w:history="1">
        <w:r w:rsidRPr="0007799A">
          <w:rPr>
            <w:rStyle w:val="Hipercze"/>
            <w:b/>
            <w:bCs/>
            <w:snapToGrid w:val="0"/>
            <w:color w:val="000000"/>
            <w:sz w:val="24"/>
            <w:szCs w:val="24"/>
          </w:rPr>
          <w:t>www.bip.brzeg.pl</w:t>
        </w:r>
      </w:hyperlink>
      <w:r w:rsidRPr="0007799A">
        <w:rPr>
          <w:b/>
          <w:bCs/>
          <w:snapToGrid w:val="0"/>
          <w:color w:val="000000"/>
          <w:sz w:val="24"/>
          <w:szCs w:val="24"/>
        </w:rPr>
        <w:t xml:space="preserve"> </w:t>
      </w:r>
    </w:p>
    <w:p w:rsidR="00695AC1" w:rsidRPr="0007799A" w:rsidRDefault="00695AC1" w:rsidP="00DD7A9D">
      <w:pPr>
        <w:widowControl w:val="0"/>
        <w:jc w:val="both"/>
        <w:rPr>
          <w:snapToGrid w:val="0"/>
          <w:color w:val="000000"/>
          <w:sz w:val="24"/>
          <w:szCs w:val="24"/>
        </w:rPr>
      </w:pPr>
    </w:p>
    <w:p w:rsidR="000B1C37" w:rsidRDefault="00DD7A9D" w:rsidP="00DD7A9D">
      <w:pPr>
        <w:widowControl w:val="0"/>
        <w:jc w:val="both"/>
        <w:rPr>
          <w:snapToGrid w:val="0"/>
          <w:sz w:val="24"/>
          <w:szCs w:val="24"/>
        </w:rPr>
      </w:pPr>
      <w:r>
        <w:rPr>
          <w:snapToGrid w:val="0"/>
          <w:sz w:val="24"/>
          <w:szCs w:val="24"/>
        </w:rPr>
        <w:t>Niezależnie od powyższego spos</w:t>
      </w:r>
      <w:r w:rsidR="00AA3755">
        <w:rPr>
          <w:snapToGrid w:val="0"/>
          <w:sz w:val="24"/>
          <w:szCs w:val="24"/>
        </w:rPr>
        <w:t>obu ogłoszenia wyników wszyscy W</w:t>
      </w:r>
      <w:r>
        <w:rPr>
          <w:snapToGrid w:val="0"/>
          <w:sz w:val="24"/>
          <w:szCs w:val="24"/>
        </w:rPr>
        <w:t xml:space="preserve">ykonawcy uczestniczący </w:t>
      </w:r>
      <w:r w:rsidR="00F0096B">
        <w:rPr>
          <w:snapToGrid w:val="0"/>
          <w:sz w:val="24"/>
          <w:szCs w:val="24"/>
        </w:rPr>
        <w:br/>
      </w:r>
      <w:r>
        <w:rPr>
          <w:snapToGrid w:val="0"/>
          <w:sz w:val="24"/>
          <w:szCs w:val="24"/>
        </w:rPr>
        <w:t>w postępowaniu o zamówienie publiczne zostaną powiadomieni w formie pisemnej, pocztą za zwrotnym potwierdzeniem odbioru.</w:t>
      </w:r>
    </w:p>
    <w:p w:rsidR="000B1C37" w:rsidRDefault="000B1C37" w:rsidP="00DD7A9D">
      <w:pPr>
        <w:widowControl w:val="0"/>
        <w:jc w:val="both"/>
        <w:rPr>
          <w:snapToGrid w:val="0"/>
          <w:sz w:val="24"/>
          <w:szCs w:val="24"/>
        </w:rPr>
      </w:pPr>
    </w:p>
    <w:p w:rsidR="0089694B" w:rsidRDefault="0089694B" w:rsidP="00DD7A9D">
      <w:pPr>
        <w:widowControl w:val="0"/>
        <w:jc w:val="both"/>
        <w:rPr>
          <w:snapToGrid w:val="0"/>
          <w:sz w:val="24"/>
          <w:szCs w:val="24"/>
        </w:rPr>
      </w:pPr>
    </w:p>
    <w:p w:rsidR="00DD7A9D" w:rsidRDefault="00DD7A9D" w:rsidP="00DD7A9D">
      <w:pPr>
        <w:widowControl w:val="0"/>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w:t>
      </w:r>
    </w:p>
    <w:p w:rsidR="00DD7A9D" w:rsidRDefault="00DD7A9D" w:rsidP="00DD7A9D">
      <w:pPr>
        <w:widowControl w:val="0"/>
        <w:rPr>
          <w:snapToGrid w:val="0"/>
          <w:sz w:val="22"/>
          <w:szCs w:val="22"/>
        </w:rPr>
      </w:pPr>
      <w:r>
        <w:rPr>
          <w:snapToGrid w:val="0"/>
          <w:sz w:val="22"/>
          <w:szCs w:val="22"/>
        </w:rPr>
        <w:t xml:space="preserve">             (opracował/</w:t>
      </w:r>
      <w:proofErr w:type="spellStart"/>
      <w:r>
        <w:rPr>
          <w:snapToGrid w:val="0"/>
          <w:sz w:val="22"/>
          <w:szCs w:val="22"/>
        </w:rPr>
        <w:t>ła</w:t>
      </w:r>
      <w:proofErr w:type="spellEnd"/>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(zatwierdził)</w:t>
      </w:r>
    </w:p>
    <w:p w:rsidR="00DD7A9D" w:rsidRDefault="00DD7A9D" w:rsidP="00DD7A9D">
      <w:pPr>
        <w:widowControl w:val="0"/>
        <w:rPr>
          <w:snapToGrid w:val="0"/>
          <w:sz w:val="24"/>
          <w:szCs w:val="24"/>
        </w:rPr>
      </w:pPr>
    </w:p>
    <w:p w:rsidR="004A445F" w:rsidRDefault="004A445F" w:rsidP="00DD7A9D">
      <w:pPr>
        <w:widowControl w:val="0"/>
        <w:rPr>
          <w:snapToGrid w:val="0"/>
          <w:sz w:val="24"/>
          <w:szCs w:val="24"/>
        </w:rPr>
      </w:pPr>
    </w:p>
    <w:p w:rsidR="0021637E" w:rsidRDefault="00DD7A9D" w:rsidP="00B36239">
      <w:pPr>
        <w:widowControl w:val="0"/>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Pr>
          <w:snapToGrid w:val="0"/>
          <w:sz w:val="22"/>
          <w:szCs w:val="22"/>
        </w:rPr>
        <w:tab/>
        <w:t xml:space="preserve">   (w dniu)</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 w dniu)</w:t>
      </w:r>
    </w:p>
    <w:sectPr w:rsidR="0021637E" w:rsidSect="00E5597E">
      <w:footerReference w:type="even" r:id="rId10"/>
      <w:footerReference w:type="default" r:id="rId11"/>
      <w:pgSz w:w="11906" w:h="16838"/>
      <w:pgMar w:top="1079" w:right="1106"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5A" w:rsidRDefault="00740B5A">
      <w:r>
        <w:separator/>
      </w:r>
    </w:p>
  </w:endnote>
  <w:endnote w:type="continuationSeparator" w:id="0">
    <w:p w:rsidR="00740B5A" w:rsidRDefault="0074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4D" w:rsidRDefault="0052074D"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2074D" w:rsidRDefault="0052074D"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4D" w:rsidRDefault="0052074D"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0403D">
      <w:rPr>
        <w:rStyle w:val="Numerstrony"/>
        <w:noProof/>
      </w:rPr>
      <w:t>15</w:t>
    </w:r>
    <w:r>
      <w:rPr>
        <w:rStyle w:val="Numerstrony"/>
      </w:rPr>
      <w:fldChar w:fldCharType="end"/>
    </w:r>
  </w:p>
  <w:p w:rsidR="0052074D" w:rsidRDefault="005207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5A" w:rsidRDefault="00740B5A">
      <w:r>
        <w:separator/>
      </w:r>
    </w:p>
  </w:footnote>
  <w:footnote w:type="continuationSeparator" w:id="0">
    <w:p w:rsidR="00740B5A" w:rsidRDefault="0074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9C362EBE"/>
    <w:name w:val="WW8Num2"/>
    <w:lvl w:ilvl="0">
      <w:start w:val="1"/>
      <w:numFmt w:val="lowerLetter"/>
      <w:lvlText w:val="%1)"/>
      <w:lvlJc w:val="left"/>
      <w:pPr>
        <w:tabs>
          <w:tab w:val="num" w:pos="-142"/>
        </w:tabs>
        <w:ind w:left="-142" w:hanging="360"/>
      </w:pPr>
      <w:rPr>
        <w:rFonts w:ascii="Times New Roman" w:eastAsia="Times New Roman" w:hAnsi="Times New Roman" w:cs="Times New Roman"/>
        <w:b w:val="0"/>
      </w:rPr>
    </w:lvl>
  </w:abstractNum>
  <w:abstractNum w:abstractNumId="1">
    <w:nsid w:val="00000004"/>
    <w:multiLevelType w:val="multilevel"/>
    <w:tmpl w:val="6E1A4C28"/>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singleLevel"/>
    <w:tmpl w:val="39865B66"/>
    <w:name w:val="WW8Num24"/>
    <w:lvl w:ilvl="0">
      <w:start w:val="1"/>
      <w:numFmt w:val="decimal"/>
      <w:lvlText w:val="%1."/>
      <w:lvlJc w:val="left"/>
      <w:pPr>
        <w:tabs>
          <w:tab w:val="num" w:pos="720"/>
        </w:tabs>
        <w:ind w:left="720" w:hanging="360"/>
      </w:pPr>
      <w:rPr>
        <w:rFonts w:hint="default"/>
        <w:i w:val="0"/>
      </w:rPr>
    </w:lvl>
  </w:abstractNum>
  <w:abstractNum w:abstractNumId="3">
    <w:nsid w:val="035B66E9"/>
    <w:multiLevelType w:val="hybridMultilevel"/>
    <w:tmpl w:val="062E65A0"/>
    <w:lvl w:ilvl="0" w:tplc="C6FC67EE">
      <w:start w:val="1"/>
      <w:numFmt w:val="decimal"/>
      <w:lvlText w:val="%1."/>
      <w:lvlJc w:val="left"/>
      <w:pPr>
        <w:tabs>
          <w:tab w:val="num" w:pos="2880"/>
        </w:tabs>
        <w:ind w:left="2880" w:hanging="360"/>
      </w:pPr>
      <w:rPr>
        <w:b/>
        <w:color w:val="000000"/>
        <w:sz w:val="28"/>
        <w:szCs w:val="28"/>
      </w:rPr>
    </w:lvl>
    <w:lvl w:ilvl="1" w:tplc="2CB6B70C">
      <w:start w:val="1"/>
      <w:numFmt w:val="decimal"/>
      <w:lvlText w:val="%2)"/>
      <w:lvlJc w:val="left"/>
      <w:pPr>
        <w:tabs>
          <w:tab w:val="num" w:pos="560"/>
        </w:tabs>
        <w:ind w:left="560" w:hanging="360"/>
      </w:pPr>
      <w:rPr>
        <w:b w:val="0"/>
        <w:color w:val="000000"/>
        <w:sz w:val="24"/>
        <w:szCs w:val="24"/>
      </w:rPr>
    </w:lvl>
    <w:lvl w:ilvl="2" w:tplc="DE527184">
      <w:start w:val="2"/>
      <w:numFmt w:val="upperLetter"/>
      <w:lvlText w:val="%3."/>
      <w:lvlJc w:val="left"/>
      <w:pPr>
        <w:tabs>
          <w:tab w:val="num" w:pos="4500"/>
        </w:tabs>
        <w:ind w:left="4500" w:hanging="360"/>
      </w:pPr>
    </w:lvl>
    <w:lvl w:ilvl="3" w:tplc="0415000F">
      <w:start w:val="1"/>
      <w:numFmt w:val="decimal"/>
      <w:lvlText w:val="%4."/>
      <w:lvlJc w:val="left"/>
      <w:pPr>
        <w:tabs>
          <w:tab w:val="num" w:pos="5040"/>
        </w:tabs>
        <w:ind w:left="5040" w:hanging="360"/>
      </w:pPr>
    </w:lvl>
    <w:lvl w:ilvl="4" w:tplc="2BF6FD3A">
      <w:start w:val="15"/>
      <w:numFmt w:val="decimal"/>
      <w:lvlText w:val="%5"/>
      <w:lvlJc w:val="left"/>
      <w:pPr>
        <w:tabs>
          <w:tab w:val="num" w:pos="5760"/>
        </w:tabs>
        <w:ind w:left="57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76733EC"/>
    <w:multiLevelType w:val="hybridMultilevel"/>
    <w:tmpl w:val="610EE71E"/>
    <w:name w:val="WW8Num242222"/>
    <w:lvl w:ilvl="0" w:tplc="22B28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8210EC1"/>
    <w:multiLevelType w:val="hybridMultilevel"/>
    <w:tmpl w:val="F9026532"/>
    <w:lvl w:ilvl="0" w:tplc="66845CBC">
      <w:start w:val="13"/>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7C630B"/>
    <w:multiLevelType w:val="hybridMultilevel"/>
    <w:tmpl w:val="B92EBF28"/>
    <w:lvl w:ilvl="0" w:tplc="DEAAC948">
      <w:start w:val="1"/>
      <w:numFmt w:val="decimal"/>
      <w:lvlText w:val="%1)"/>
      <w:lvlJc w:val="left"/>
      <w:pPr>
        <w:tabs>
          <w:tab w:val="num" w:pos="644"/>
        </w:tabs>
        <w:ind w:left="644"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CD7557"/>
    <w:multiLevelType w:val="hybridMultilevel"/>
    <w:tmpl w:val="47B0781A"/>
    <w:lvl w:ilvl="0" w:tplc="8146C41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E91C5664">
      <w:start w:val="1"/>
      <w:numFmt w:val="decimal"/>
      <w:lvlText w:val="%5)"/>
      <w:lvlJc w:val="left"/>
      <w:pPr>
        <w:tabs>
          <w:tab w:val="num" w:pos="3600"/>
        </w:tabs>
        <w:ind w:left="3600" w:hanging="360"/>
      </w:pPr>
      <w:rPr>
        <w:b/>
      </w:rPr>
    </w:lvl>
    <w:lvl w:ilvl="5" w:tplc="D61C932E">
      <w:start w:val="1"/>
      <w:numFmt w:val="lowerLetter"/>
      <w:lvlText w:val="%6)"/>
      <w:lvlJc w:val="left"/>
      <w:pPr>
        <w:tabs>
          <w:tab w:val="num" w:pos="360"/>
        </w:tabs>
        <w:ind w:left="360" w:hanging="360"/>
      </w:pPr>
      <w:rPr>
        <w:b w:val="0"/>
        <w:color w:val="auto"/>
      </w:rPr>
    </w:lvl>
    <w:lvl w:ilvl="6" w:tplc="04150001">
      <w:start w:val="1"/>
      <w:numFmt w:val="bullet"/>
      <w:lvlText w:val=""/>
      <w:lvlJc w:val="left"/>
      <w:pPr>
        <w:tabs>
          <w:tab w:val="num" w:pos="5040"/>
        </w:tabs>
        <w:ind w:left="5040" w:hanging="360"/>
      </w:pPr>
      <w:rPr>
        <w:rFonts w:ascii="Symbol" w:hAnsi="Symbol" w:hint="default"/>
        <w:b/>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3024691"/>
    <w:multiLevelType w:val="hybridMultilevel"/>
    <w:tmpl w:val="EDCE7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62648B"/>
    <w:multiLevelType w:val="hybridMultilevel"/>
    <w:tmpl w:val="2B48CA5C"/>
    <w:lvl w:ilvl="0" w:tplc="2A901D2E">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2962BE4">
      <w:start w:val="1"/>
      <w:numFmt w:val="lowerLetter"/>
      <w:lvlText w:val="%6)"/>
      <w:lvlJc w:val="left"/>
      <w:pPr>
        <w:tabs>
          <w:tab w:val="num" w:pos="4320"/>
        </w:tabs>
        <w:ind w:left="4320" w:hanging="360"/>
      </w:pPr>
      <w:rPr>
        <w:rFonts w:ascii="Times New Roman" w:eastAsia="Times New Roman" w:hAnsi="Times New Roman" w:cs="Times New Roman"/>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89D300D"/>
    <w:multiLevelType w:val="hybridMultilevel"/>
    <w:tmpl w:val="C896A2DC"/>
    <w:lvl w:ilvl="0" w:tplc="04150017">
      <w:start w:val="1"/>
      <w:numFmt w:val="lowerLetter"/>
      <w:lvlText w:val="%1)"/>
      <w:lvlJc w:val="left"/>
      <w:pPr>
        <w:tabs>
          <w:tab w:val="num" w:pos="720"/>
        </w:tabs>
        <w:ind w:left="720" w:hanging="360"/>
      </w:pPr>
    </w:lvl>
    <w:lvl w:ilvl="1" w:tplc="C4D0DBD0">
      <w:start w:val="1"/>
      <w:numFmt w:val="lowerLetter"/>
      <w:lvlText w:val="%2."/>
      <w:lvlJc w:val="left"/>
      <w:pPr>
        <w:tabs>
          <w:tab w:val="num" w:pos="1440"/>
        </w:tabs>
        <w:ind w:left="1440" w:hanging="360"/>
      </w:pPr>
      <w:rPr>
        <w:rFonts w:ascii="Times New Roman" w:eastAsia="Times New Roman" w:hAnsi="Times New Roman" w:cs="Times New Roman"/>
      </w:rPr>
    </w:lvl>
    <w:lvl w:ilvl="2" w:tplc="1CF42732">
      <w:start w:val="2"/>
      <w:numFmt w:val="decimal"/>
      <w:lvlText w:val="%3."/>
      <w:lvlJc w:val="left"/>
      <w:pPr>
        <w:tabs>
          <w:tab w:val="num" w:pos="2340"/>
        </w:tabs>
        <w:ind w:left="2340" w:hanging="360"/>
      </w:pPr>
      <w:rPr>
        <w:rFonts w:hint="default"/>
      </w:rPr>
    </w:lvl>
    <w:lvl w:ilvl="3" w:tplc="5B88D086">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6D40843"/>
    <w:multiLevelType w:val="hybridMultilevel"/>
    <w:tmpl w:val="0AFCA60E"/>
    <w:lvl w:ilvl="0" w:tplc="F5CA005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3C7FBE"/>
    <w:multiLevelType w:val="hybridMultilevel"/>
    <w:tmpl w:val="80CEF48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5"/>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FD6D26"/>
    <w:multiLevelType w:val="hybridMultilevel"/>
    <w:tmpl w:val="3D229E82"/>
    <w:lvl w:ilvl="0" w:tplc="543C0D9A">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9393703"/>
    <w:multiLevelType w:val="hybridMultilevel"/>
    <w:tmpl w:val="06B48EC4"/>
    <w:lvl w:ilvl="0" w:tplc="85B261F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5507DFE"/>
    <w:multiLevelType w:val="hybridMultilevel"/>
    <w:tmpl w:val="6AACDB92"/>
    <w:lvl w:ilvl="0" w:tplc="F2EABE38">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C746E85"/>
    <w:multiLevelType w:val="hybridMultilevel"/>
    <w:tmpl w:val="66949958"/>
    <w:lvl w:ilvl="0" w:tplc="98383206">
      <w:start w:val="1"/>
      <w:numFmt w:val="lowerLetter"/>
      <w:lvlText w:val="%1)"/>
      <w:lvlJc w:val="left"/>
      <w:pPr>
        <w:tabs>
          <w:tab w:val="num" w:pos="720"/>
        </w:tabs>
        <w:ind w:left="720" w:hanging="360"/>
      </w:pPr>
      <w:rPr>
        <w:b/>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AF43707"/>
    <w:multiLevelType w:val="hybridMultilevel"/>
    <w:tmpl w:val="B4CA6098"/>
    <w:lvl w:ilvl="0" w:tplc="96E20536">
      <w:start w:val="7"/>
      <w:numFmt w:val="decimal"/>
      <w:lvlText w:val="%1."/>
      <w:lvlJc w:val="left"/>
      <w:pPr>
        <w:tabs>
          <w:tab w:val="num" w:pos="720"/>
        </w:tabs>
        <w:ind w:left="720" w:hanging="360"/>
      </w:pPr>
      <w:rPr>
        <w:rFonts w:hint="default"/>
        <w:b/>
        <w:color w:val="auto"/>
        <w:sz w:val="28"/>
        <w:szCs w:val="28"/>
        <w:u w:val="none"/>
      </w:rPr>
    </w:lvl>
    <w:lvl w:ilvl="1" w:tplc="42BCB538">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F163A70"/>
    <w:multiLevelType w:val="hybridMultilevel"/>
    <w:tmpl w:val="FC0A954E"/>
    <w:lvl w:ilvl="0" w:tplc="63180F04">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16"/>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22"/>
  </w:num>
  <w:num w:numId="18">
    <w:abstractNumId w:val="12"/>
  </w:num>
  <w:num w:numId="19">
    <w:abstractNumId w:val="8"/>
  </w:num>
  <w:num w:numId="20">
    <w:abstractNumId w:val="19"/>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A9D"/>
    <w:rsid w:val="00000578"/>
    <w:rsid w:val="0000403D"/>
    <w:rsid w:val="00005120"/>
    <w:rsid w:val="0000551D"/>
    <w:rsid w:val="0000572E"/>
    <w:rsid w:val="00005D61"/>
    <w:rsid w:val="00006ED1"/>
    <w:rsid w:val="00012951"/>
    <w:rsid w:val="00012A84"/>
    <w:rsid w:val="00012CFE"/>
    <w:rsid w:val="0001424A"/>
    <w:rsid w:val="00017C48"/>
    <w:rsid w:val="00020DB1"/>
    <w:rsid w:val="000269CB"/>
    <w:rsid w:val="00026D9C"/>
    <w:rsid w:val="0003075A"/>
    <w:rsid w:val="00030982"/>
    <w:rsid w:val="0003154D"/>
    <w:rsid w:val="000342F3"/>
    <w:rsid w:val="00036348"/>
    <w:rsid w:val="000378FA"/>
    <w:rsid w:val="00040C2E"/>
    <w:rsid w:val="000414E1"/>
    <w:rsid w:val="00042084"/>
    <w:rsid w:val="0004424F"/>
    <w:rsid w:val="00044509"/>
    <w:rsid w:val="00047D5B"/>
    <w:rsid w:val="00051CE8"/>
    <w:rsid w:val="0005442E"/>
    <w:rsid w:val="000551A3"/>
    <w:rsid w:val="0006037A"/>
    <w:rsid w:val="00061DC6"/>
    <w:rsid w:val="00062DC5"/>
    <w:rsid w:val="00065A37"/>
    <w:rsid w:val="0007110A"/>
    <w:rsid w:val="000712B4"/>
    <w:rsid w:val="00073F12"/>
    <w:rsid w:val="0007799A"/>
    <w:rsid w:val="00080454"/>
    <w:rsid w:val="00080C45"/>
    <w:rsid w:val="00081B2B"/>
    <w:rsid w:val="000836D2"/>
    <w:rsid w:val="0008460D"/>
    <w:rsid w:val="000877BA"/>
    <w:rsid w:val="000905C2"/>
    <w:rsid w:val="000910D3"/>
    <w:rsid w:val="00091A92"/>
    <w:rsid w:val="000925C3"/>
    <w:rsid w:val="0009461A"/>
    <w:rsid w:val="00095FCB"/>
    <w:rsid w:val="00096EE4"/>
    <w:rsid w:val="000A08E4"/>
    <w:rsid w:val="000A0D5A"/>
    <w:rsid w:val="000A1B8A"/>
    <w:rsid w:val="000A4AB5"/>
    <w:rsid w:val="000A4C36"/>
    <w:rsid w:val="000A756B"/>
    <w:rsid w:val="000B057C"/>
    <w:rsid w:val="000B1C37"/>
    <w:rsid w:val="000B2D44"/>
    <w:rsid w:val="000B3984"/>
    <w:rsid w:val="000B5BD2"/>
    <w:rsid w:val="000B7779"/>
    <w:rsid w:val="000C550F"/>
    <w:rsid w:val="000C79D4"/>
    <w:rsid w:val="000C7BA0"/>
    <w:rsid w:val="000D216E"/>
    <w:rsid w:val="000D4512"/>
    <w:rsid w:val="000D5CB3"/>
    <w:rsid w:val="000E2454"/>
    <w:rsid w:val="000E4594"/>
    <w:rsid w:val="000E630D"/>
    <w:rsid w:val="000E6A0F"/>
    <w:rsid w:val="000F01B7"/>
    <w:rsid w:val="000F108E"/>
    <w:rsid w:val="000F3A23"/>
    <w:rsid w:val="000F4569"/>
    <w:rsid w:val="000F68E8"/>
    <w:rsid w:val="000F7D93"/>
    <w:rsid w:val="00102877"/>
    <w:rsid w:val="00103930"/>
    <w:rsid w:val="00103DC2"/>
    <w:rsid w:val="00104A3C"/>
    <w:rsid w:val="0010601C"/>
    <w:rsid w:val="00110512"/>
    <w:rsid w:val="00111819"/>
    <w:rsid w:val="0011373F"/>
    <w:rsid w:val="00113D9D"/>
    <w:rsid w:val="001157C2"/>
    <w:rsid w:val="0011582F"/>
    <w:rsid w:val="00115D18"/>
    <w:rsid w:val="00116AFE"/>
    <w:rsid w:val="00121DC6"/>
    <w:rsid w:val="001278BB"/>
    <w:rsid w:val="00133B98"/>
    <w:rsid w:val="0013467B"/>
    <w:rsid w:val="00134C8F"/>
    <w:rsid w:val="00135EB0"/>
    <w:rsid w:val="001360D9"/>
    <w:rsid w:val="00137365"/>
    <w:rsid w:val="001433D7"/>
    <w:rsid w:val="00144258"/>
    <w:rsid w:val="00155849"/>
    <w:rsid w:val="00160259"/>
    <w:rsid w:val="00160E0C"/>
    <w:rsid w:val="0016350A"/>
    <w:rsid w:val="00167C44"/>
    <w:rsid w:val="00171037"/>
    <w:rsid w:val="001722F2"/>
    <w:rsid w:val="00172B5D"/>
    <w:rsid w:val="00174381"/>
    <w:rsid w:val="00180A8F"/>
    <w:rsid w:val="00183059"/>
    <w:rsid w:val="00184EE6"/>
    <w:rsid w:val="001866A4"/>
    <w:rsid w:val="00186ECB"/>
    <w:rsid w:val="00191952"/>
    <w:rsid w:val="00191CC6"/>
    <w:rsid w:val="00191F7E"/>
    <w:rsid w:val="00195B3A"/>
    <w:rsid w:val="00197AAD"/>
    <w:rsid w:val="001A14CA"/>
    <w:rsid w:val="001A26CA"/>
    <w:rsid w:val="001A2F9A"/>
    <w:rsid w:val="001A450D"/>
    <w:rsid w:val="001A53EC"/>
    <w:rsid w:val="001A5DA0"/>
    <w:rsid w:val="001A6C85"/>
    <w:rsid w:val="001A6E00"/>
    <w:rsid w:val="001B15CB"/>
    <w:rsid w:val="001B3207"/>
    <w:rsid w:val="001B53E4"/>
    <w:rsid w:val="001B75BA"/>
    <w:rsid w:val="001B7ED2"/>
    <w:rsid w:val="001C0D7C"/>
    <w:rsid w:val="001D02BB"/>
    <w:rsid w:val="001D0572"/>
    <w:rsid w:val="001D1701"/>
    <w:rsid w:val="001D3441"/>
    <w:rsid w:val="001E0A08"/>
    <w:rsid w:val="001E0C19"/>
    <w:rsid w:val="001E789C"/>
    <w:rsid w:val="001E79E4"/>
    <w:rsid w:val="001F17D8"/>
    <w:rsid w:val="001F2A71"/>
    <w:rsid w:val="001F3A06"/>
    <w:rsid w:val="001F5835"/>
    <w:rsid w:val="001F58D7"/>
    <w:rsid w:val="001F79F9"/>
    <w:rsid w:val="0020140A"/>
    <w:rsid w:val="00204E38"/>
    <w:rsid w:val="002050D0"/>
    <w:rsid w:val="0020727A"/>
    <w:rsid w:val="0021637E"/>
    <w:rsid w:val="002211A5"/>
    <w:rsid w:val="00221FD5"/>
    <w:rsid w:val="0022226F"/>
    <w:rsid w:val="00226D41"/>
    <w:rsid w:val="00234EDA"/>
    <w:rsid w:val="00236AB3"/>
    <w:rsid w:val="00236FB0"/>
    <w:rsid w:val="00241557"/>
    <w:rsid w:val="00241B4E"/>
    <w:rsid w:val="00242B38"/>
    <w:rsid w:val="00245294"/>
    <w:rsid w:val="00246247"/>
    <w:rsid w:val="00256CAB"/>
    <w:rsid w:val="00267557"/>
    <w:rsid w:val="0027023B"/>
    <w:rsid w:val="00270380"/>
    <w:rsid w:val="00275403"/>
    <w:rsid w:val="00275CE2"/>
    <w:rsid w:val="002763B6"/>
    <w:rsid w:val="00281C9A"/>
    <w:rsid w:val="00284506"/>
    <w:rsid w:val="00285CEA"/>
    <w:rsid w:val="00286461"/>
    <w:rsid w:val="00286A7F"/>
    <w:rsid w:val="00291A35"/>
    <w:rsid w:val="00292CEC"/>
    <w:rsid w:val="002943E4"/>
    <w:rsid w:val="00295239"/>
    <w:rsid w:val="00297B09"/>
    <w:rsid w:val="002A00D9"/>
    <w:rsid w:val="002A2D3F"/>
    <w:rsid w:val="002A4655"/>
    <w:rsid w:val="002A51C0"/>
    <w:rsid w:val="002A72B9"/>
    <w:rsid w:val="002B17CB"/>
    <w:rsid w:val="002B43D1"/>
    <w:rsid w:val="002C0ADB"/>
    <w:rsid w:val="002C0EA9"/>
    <w:rsid w:val="002C2A18"/>
    <w:rsid w:val="002C5F1E"/>
    <w:rsid w:val="002C5F97"/>
    <w:rsid w:val="002C6D4E"/>
    <w:rsid w:val="002C7B2E"/>
    <w:rsid w:val="002D0477"/>
    <w:rsid w:val="002D0781"/>
    <w:rsid w:val="002D1940"/>
    <w:rsid w:val="002D26CB"/>
    <w:rsid w:val="002D2B7C"/>
    <w:rsid w:val="002D4388"/>
    <w:rsid w:val="002D46B3"/>
    <w:rsid w:val="002E01F3"/>
    <w:rsid w:val="002E0936"/>
    <w:rsid w:val="002E0C99"/>
    <w:rsid w:val="002E2CE6"/>
    <w:rsid w:val="002F036B"/>
    <w:rsid w:val="002F1473"/>
    <w:rsid w:val="002F24F3"/>
    <w:rsid w:val="002F5053"/>
    <w:rsid w:val="002F6337"/>
    <w:rsid w:val="002F6409"/>
    <w:rsid w:val="002F723E"/>
    <w:rsid w:val="0030012C"/>
    <w:rsid w:val="003028AC"/>
    <w:rsid w:val="00303232"/>
    <w:rsid w:val="00304138"/>
    <w:rsid w:val="003073FB"/>
    <w:rsid w:val="003136D8"/>
    <w:rsid w:val="00317738"/>
    <w:rsid w:val="00320266"/>
    <w:rsid w:val="00320620"/>
    <w:rsid w:val="00320886"/>
    <w:rsid w:val="00320C16"/>
    <w:rsid w:val="003257D0"/>
    <w:rsid w:val="00325FBB"/>
    <w:rsid w:val="0032606C"/>
    <w:rsid w:val="0032762D"/>
    <w:rsid w:val="00335ED5"/>
    <w:rsid w:val="00336362"/>
    <w:rsid w:val="00336B2A"/>
    <w:rsid w:val="003416F1"/>
    <w:rsid w:val="0034259B"/>
    <w:rsid w:val="00343C5E"/>
    <w:rsid w:val="00344312"/>
    <w:rsid w:val="00344B13"/>
    <w:rsid w:val="00353947"/>
    <w:rsid w:val="00357BD9"/>
    <w:rsid w:val="00360A7B"/>
    <w:rsid w:val="00361666"/>
    <w:rsid w:val="003673CF"/>
    <w:rsid w:val="003736B4"/>
    <w:rsid w:val="00377740"/>
    <w:rsid w:val="00380374"/>
    <w:rsid w:val="00381F1A"/>
    <w:rsid w:val="003824EF"/>
    <w:rsid w:val="0038323A"/>
    <w:rsid w:val="00384813"/>
    <w:rsid w:val="00386FE1"/>
    <w:rsid w:val="00390F52"/>
    <w:rsid w:val="00391CDB"/>
    <w:rsid w:val="00391D38"/>
    <w:rsid w:val="003923B0"/>
    <w:rsid w:val="00393D33"/>
    <w:rsid w:val="003948E0"/>
    <w:rsid w:val="003965EE"/>
    <w:rsid w:val="003A361C"/>
    <w:rsid w:val="003A4FC9"/>
    <w:rsid w:val="003A7597"/>
    <w:rsid w:val="003B2D24"/>
    <w:rsid w:val="003B40AE"/>
    <w:rsid w:val="003B42CF"/>
    <w:rsid w:val="003B5C14"/>
    <w:rsid w:val="003C0B6C"/>
    <w:rsid w:val="003C1DA6"/>
    <w:rsid w:val="003C2ECF"/>
    <w:rsid w:val="003C5FA1"/>
    <w:rsid w:val="003C6F42"/>
    <w:rsid w:val="003D04D7"/>
    <w:rsid w:val="003D1431"/>
    <w:rsid w:val="003D280F"/>
    <w:rsid w:val="003D294A"/>
    <w:rsid w:val="003D43A1"/>
    <w:rsid w:val="003E18E4"/>
    <w:rsid w:val="003E388E"/>
    <w:rsid w:val="003E3D64"/>
    <w:rsid w:val="003E7105"/>
    <w:rsid w:val="003F07ED"/>
    <w:rsid w:val="003F51C8"/>
    <w:rsid w:val="003F7BBC"/>
    <w:rsid w:val="00404110"/>
    <w:rsid w:val="00407E0F"/>
    <w:rsid w:val="00407EB9"/>
    <w:rsid w:val="004113A8"/>
    <w:rsid w:val="00411855"/>
    <w:rsid w:val="00417250"/>
    <w:rsid w:val="00421C1A"/>
    <w:rsid w:val="00421D7B"/>
    <w:rsid w:val="0042718B"/>
    <w:rsid w:val="00431208"/>
    <w:rsid w:val="00434830"/>
    <w:rsid w:val="0043730F"/>
    <w:rsid w:val="004402C5"/>
    <w:rsid w:val="004427D7"/>
    <w:rsid w:val="00442AE1"/>
    <w:rsid w:val="00445055"/>
    <w:rsid w:val="0044756B"/>
    <w:rsid w:val="00450F51"/>
    <w:rsid w:val="00453B8E"/>
    <w:rsid w:val="00457D49"/>
    <w:rsid w:val="0046361E"/>
    <w:rsid w:val="00464142"/>
    <w:rsid w:val="004661E3"/>
    <w:rsid w:val="00466BAF"/>
    <w:rsid w:val="00466E5B"/>
    <w:rsid w:val="0047128B"/>
    <w:rsid w:val="00472586"/>
    <w:rsid w:val="00473DFD"/>
    <w:rsid w:val="00473F6B"/>
    <w:rsid w:val="00474DE9"/>
    <w:rsid w:val="00475404"/>
    <w:rsid w:val="0047753D"/>
    <w:rsid w:val="00481161"/>
    <w:rsid w:val="0048176D"/>
    <w:rsid w:val="00484670"/>
    <w:rsid w:val="004864A9"/>
    <w:rsid w:val="00487275"/>
    <w:rsid w:val="00495B4E"/>
    <w:rsid w:val="004A0F2E"/>
    <w:rsid w:val="004A165F"/>
    <w:rsid w:val="004A306A"/>
    <w:rsid w:val="004A41D3"/>
    <w:rsid w:val="004A445F"/>
    <w:rsid w:val="004A7C53"/>
    <w:rsid w:val="004B1CAF"/>
    <w:rsid w:val="004B1E78"/>
    <w:rsid w:val="004B5EC8"/>
    <w:rsid w:val="004B7785"/>
    <w:rsid w:val="004B7D42"/>
    <w:rsid w:val="004C2C2B"/>
    <w:rsid w:val="004C41EA"/>
    <w:rsid w:val="004D0718"/>
    <w:rsid w:val="004D7797"/>
    <w:rsid w:val="004E1833"/>
    <w:rsid w:val="004E25DA"/>
    <w:rsid w:val="004E2D33"/>
    <w:rsid w:val="004E4084"/>
    <w:rsid w:val="004E550D"/>
    <w:rsid w:val="004E7A17"/>
    <w:rsid w:val="004F5D00"/>
    <w:rsid w:val="00503CF1"/>
    <w:rsid w:val="0051114A"/>
    <w:rsid w:val="005138DE"/>
    <w:rsid w:val="00513E03"/>
    <w:rsid w:val="0052074D"/>
    <w:rsid w:val="005247B9"/>
    <w:rsid w:val="00524B9F"/>
    <w:rsid w:val="00524E82"/>
    <w:rsid w:val="0052747A"/>
    <w:rsid w:val="005304E3"/>
    <w:rsid w:val="00531B27"/>
    <w:rsid w:val="0053237A"/>
    <w:rsid w:val="00532C59"/>
    <w:rsid w:val="00532FE9"/>
    <w:rsid w:val="005333AF"/>
    <w:rsid w:val="00534C1E"/>
    <w:rsid w:val="00535A78"/>
    <w:rsid w:val="00542409"/>
    <w:rsid w:val="005475D0"/>
    <w:rsid w:val="005552A0"/>
    <w:rsid w:val="005565A8"/>
    <w:rsid w:val="00556FE9"/>
    <w:rsid w:val="005572D8"/>
    <w:rsid w:val="00557CE5"/>
    <w:rsid w:val="005621AB"/>
    <w:rsid w:val="005628AD"/>
    <w:rsid w:val="00562F44"/>
    <w:rsid w:val="005663E5"/>
    <w:rsid w:val="00566B64"/>
    <w:rsid w:val="00572919"/>
    <w:rsid w:val="00572935"/>
    <w:rsid w:val="00577161"/>
    <w:rsid w:val="00580B2D"/>
    <w:rsid w:val="00580C36"/>
    <w:rsid w:val="0058534C"/>
    <w:rsid w:val="005951F2"/>
    <w:rsid w:val="005A13D0"/>
    <w:rsid w:val="005A1C4A"/>
    <w:rsid w:val="005A1E26"/>
    <w:rsid w:val="005A279E"/>
    <w:rsid w:val="005A5C85"/>
    <w:rsid w:val="005A69BB"/>
    <w:rsid w:val="005B1949"/>
    <w:rsid w:val="005B3FA1"/>
    <w:rsid w:val="005B46A9"/>
    <w:rsid w:val="005C0D15"/>
    <w:rsid w:val="005C15A6"/>
    <w:rsid w:val="005C7E9E"/>
    <w:rsid w:val="005D027B"/>
    <w:rsid w:val="005D08C8"/>
    <w:rsid w:val="005D0DDA"/>
    <w:rsid w:val="005D4642"/>
    <w:rsid w:val="005D7BB5"/>
    <w:rsid w:val="005E193A"/>
    <w:rsid w:val="005E33CD"/>
    <w:rsid w:val="005E46DB"/>
    <w:rsid w:val="005E5A55"/>
    <w:rsid w:val="005E7746"/>
    <w:rsid w:val="005F4F43"/>
    <w:rsid w:val="0060101D"/>
    <w:rsid w:val="0060120E"/>
    <w:rsid w:val="006027C7"/>
    <w:rsid w:val="006032FB"/>
    <w:rsid w:val="00603932"/>
    <w:rsid w:val="00604622"/>
    <w:rsid w:val="006054D3"/>
    <w:rsid w:val="00607872"/>
    <w:rsid w:val="00611AE6"/>
    <w:rsid w:val="00614468"/>
    <w:rsid w:val="006145C1"/>
    <w:rsid w:val="00621576"/>
    <w:rsid w:val="00623E51"/>
    <w:rsid w:val="0062536D"/>
    <w:rsid w:val="006317CF"/>
    <w:rsid w:val="006329CF"/>
    <w:rsid w:val="006335B6"/>
    <w:rsid w:val="00633BD3"/>
    <w:rsid w:val="00634290"/>
    <w:rsid w:val="006349F8"/>
    <w:rsid w:val="00634C88"/>
    <w:rsid w:val="00641C62"/>
    <w:rsid w:val="006428A4"/>
    <w:rsid w:val="00645378"/>
    <w:rsid w:val="00647911"/>
    <w:rsid w:val="006518FE"/>
    <w:rsid w:val="00651E0E"/>
    <w:rsid w:val="00652B69"/>
    <w:rsid w:val="006533CD"/>
    <w:rsid w:val="00662EE9"/>
    <w:rsid w:val="006633CF"/>
    <w:rsid w:val="00663D27"/>
    <w:rsid w:val="00665ECA"/>
    <w:rsid w:val="006711D1"/>
    <w:rsid w:val="00671752"/>
    <w:rsid w:val="006719E3"/>
    <w:rsid w:val="00671D82"/>
    <w:rsid w:val="00673130"/>
    <w:rsid w:val="00673FF4"/>
    <w:rsid w:val="00674196"/>
    <w:rsid w:val="00677A3B"/>
    <w:rsid w:val="00680584"/>
    <w:rsid w:val="0068147B"/>
    <w:rsid w:val="006915C8"/>
    <w:rsid w:val="00691776"/>
    <w:rsid w:val="00695AC1"/>
    <w:rsid w:val="00697257"/>
    <w:rsid w:val="006A01D7"/>
    <w:rsid w:val="006A0AD4"/>
    <w:rsid w:val="006B039F"/>
    <w:rsid w:val="006B1362"/>
    <w:rsid w:val="006B1513"/>
    <w:rsid w:val="006B19E8"/>
    <w:rsid w:val="006B2361"/>
    <w:rsid w:val="006B23A2"/>
    <w:rsid w:val="006B491B"/>
    <w:rsid w:val="006B7235"/>
    <w:rsid w:val="006C040F"/>
    <w:rsid w:val="006C286C"/>
    <w:rsid w:val="006C53D1"/>
    <w:rsid w:val="006C6645"/>
    <w:rsid w:val="006D09C0"/>
    <w:rsid w:val="006D0F75"/>
    <w:rsid w:val="006D1FC2"/>
    <w:rsid w:val="006D480C"/>
    <w:rsid w:val="006D4DED"/>
    <w:rsid w:val="006D75C2"/>
    <w:rsid w:val="006E0657"/>
    <w:rsid w:val="006F1C39"/>
    <w:rsid w:val="006F2A79"/>
    <w:rsid w:val="006F2AEE"/>
    <w:rsid w:val="006F3BEA"/>
    <w:rsid w:val="006F4198"/>
    <w:rsid w:val="006F57F4"/>
    <w:rsid w:val="006F5971"/>
    <w:rsid w:val="00700278"/>
    <w:rsid w:val="00701E89"/>
    <w:rsid w:val="00702A57"/>
    <w:rsid w:val="00703FB1"/>
    <w:rsid w:val="00705EC9"/>
    <w:rsid w:val="00710C57"/>
    <w:rsid w:val="0071358D"/>
    <w:rsid w:val="007140CA"/>
    <w:rsid w:val="00714A7E"/>
    <w:rsid w:val="00716745"/>
    <w:rsid w:val="00724C71"/>
    <w:rsid w:val="00726CA5"/>
    <w:rsid w:val="00731C49"/>
    <w:rsid w:val="0073450F"/>
    <w:rsid w:val="00740B5A"/>
    <w:rsid w:val="0074218B"/>
    <w:rsid w:val="00764544"/>
    <w:rsid w:val="00765B25"/>
    <w:rsid w:val="00773F55"/>
    <w:rsid w:val="00774926"/>
    <w:rsid w:val="0077517E"/>
    <w:rsid w:val="007819A9"/>
    <w:rsid w:val="007824E1"/>
    <w:rsid w:val="0078349A"/>
    <w:rsid w:val="0078457E"/>
    <w:rsid w:val="00785982"/>
    <w:rsid w:val="007874C8"/>
    <w:rsid w:val="007876AA"/>
    <w:rsid w:val="00792B2E"/>
    <w:rsid w:val="00793F1D"/>
    <w:rsid w:val="00794CB6"/>
    <w:rsid w:val="007A1893"/>
    <w:rsid w:val="007A361F"/>
    <w:rsid w:val="007B1BDD"/>
    <w:rsid w:val="007B5AF1"/>
    <w:rsid w:val="007B688F"/>
    <w:rsid w:val="007B7932"/>
    <w:rsid w:val="007B7C9A"/>
    <w:rsid w:val="007C1CA5"/>
    <w:rsid w:val="007C6D9E"/>
    <w:rsid w:val="007C7263"/>
    <w:rsid w:val="007D4C5D"/>
    <w:rsid w:val="007E1802"/>
    <w:rsid w:val="007E5DB6"/>
    <w:rsid w:val="007E6C88"/>
    <w:rsid w:val="007F097B"/>
    <w:rsid w:val="007F3774"/>
    <w:rsid w:val="007F656D"/>
    <w:rsid w:val="007F6868"/>
    <w:rsid w:val="008003A4"/>
    <w:rsid w:val="00800957"/>
    <w:rsid w:val="0080130A"/>
    <w:rsid w:val="008014A5"/>
    <w:rsid w:val="00801B13"/>
    <w:rsid w:val="00802ACB"/>
    <w:rsid w:val="00803878"/>
    <w:rsid w:val="00805493"/>
    <w:rsid w:val="00810B83"/>
    <w:rsid w:val="008117F7"/>
    <w:rsid w:val="00813062"/>
    <w:rsid w:val="00821300"/>
    <w:rsid w:val="00824893"/>
    <w:rsid w:val="008255FB"/>
    <w:rsid w:val="008262B6"/>
    <w:rsid w:val="008277BE"/>
    <w:rsid w:val="008279AE"/>
    <w:rsid w:val="00827DC3"/>
    <w:rsid w:val="00831466"/>
    <w:rsid w:val="008400D9"/>
    <w:rsid w:val="008406F2"/>
    <w:rsid w:val="008417FF"/>
    <w:rsid w:val="0084303F"/>
    <w:rsid w:val="00850E40"/>
    <w:rsid w:val="00851844"/>
    <w:rsid w:val="00851B54"/>
    <w:rsid w:val="00851B8D"/>
    <w:rsid w:val="0085555D"/>
    <w:rsid w:val="008565F8"/>
    <w:rsid w:val="008575EB"/>
    <w:rsid w:val="00857CB9"/>
    <w:rsid w:val="008619EF"/>
    <w:rsid w:val="00864969"/>
    <w:rsid w:val="0086651D"/>
    <w:rsid w:val="00867771"/>
    <w:rsid w:val="00872AF4"/>
    <w:rsid w:val="00874498"/>
    <w:rsid w:val="0087523B"/>
    <w:rsid w:val="008757B1"/>
    <w:rsid w:val="00876483"/>
    <w:rsid w:val="008768E9"/>
    <w:rsid w:val="008776F0"/>
    <w:rsid w:val="008801E2"/>
    <w:rsid w:val="008857D3"/>
    <w:rsid w:val="00887508"/>
    <w:rsid w:val="00890EB2"/>
    <w:rsid w:val="0089126A"/>
    <w:rsid w:val="00891926"/>
    <w:rsid w:val="008961DE"/>
    <w:rsid w:val="0089694B"/>
    <w:rsid w:val="008973C6"/>
    <w:rsid w:val="008A5CCA"/>
    <w:rsid w:val="008B2C45"/>
    <w:rsid w:val="008B2EC6"/>
    <w:rsid w:val="008B461E"/>
    <w:rsid w:val="008B5B1A"/>
    <w:rsid w:val="008B5F1C"/>
    <w:rsid w:val="008B7953"/>
    <w:rsid w:val="008C2995"/>
    <w:rsid w:val="008C3791"/>
    <w:rsid w:val="008C43AF"/>
    <w:rsid w:val="008C5796"/>
    <w:rsid w:val="008C5881"/>
    <w:rsid w:val="008C5888"/>
    <w:rsid w:val="008C62E0"/>
    <w:rsid w:val="008C6D86"/>
    <w:rsid w:val="008D0D14"/>
    <w:rsid w:val="008D597A"/>
    <w:rsid w:val="008E1B5B"/>
    <w:rsid w:val="008E3376"/>
    <w:rsid w:val="008E3CF3"/>
    <w:rsid w:val="008E47B1"/>
    <w:rsid w:val="008E4AFC"/>
    <w:rsid w:val="008E5C65"/>
    <w:rsid w:val="008E7FC3"/>
    <w:rsid w:val="008F031D"/>
    <w:rsid w:val="008F0BE4"/>
    <w:rsid w:val="008F15F4"/>
    <w:rsid w:val="008F33BA"/>
    <w:rsid w:val="00900A1E"/>
    <w:rsid w:val="00900B6A"/>
    <w:rsid w:val="00900B99"/>
    <w:rsid w:val="009045BB"/>
    <w:rsid w:val="0090612A"/>
    <w:rsid w:val="00906A9A"/>
    <w:rsid w:val="00910558"/>
    <w:rsid w:val="0091141F"/>
    <w:rsid w:val="00913C58"/>
    <w:rsid w:val="009150C7"/>
    <w:rsid w:val="009150DA"/>
    <w:rsid w:val="00915FA7"/>
    <w:rsid w:val="009165B8"/>
    <w:rsid w:val="0091710D"/>
    <w:rsid w:val="009253A8"/>
    <w:rsid w:val="00925448"/>
    <w:rsid w:val="0092688A"/>
    <w:rsid w:val="00930061"/>
    <w:rsid w:val="00933F56"/>
    <w:rsid w:val="00934EF6"/>
    <w:rsid w:val="00940DF5"/>
    <w:rsid w:val="00941BEE"/>
    <w:rsid w:val="009447D3"/>
    <w:rsid w:val="00945424"/>
    <w:rsid w:val="009454EE"/>
    <w:rsid w:val="0094592F"/>
    <w:rsid w:val="009503D9"/>
    <w:rsid w:val="00950BCC"/>
    <w:rsid w:val="009516DB"/>
    <w:rsid w:val="00953B30"/>
    <w:rsid w:val="00956179"/>
    <w:rsid w:val="00956859"/>
    <w:rsid w:val="009632B5"/>
    <w:rsid w:val="009636D4"/>
    <w:rsid w:val="00964F66"/>
    <w:rsid w:val="00966017"/>
    <w:rsid w:val="00966903"/>
    <w:rsid w:val="00971838"/>
    <w:rsid w:val="009727C1"/>
    <w:rsid w:val="009775C6"/>
    <w:rsid w:val="0098038A"/>
    <w:rsid w:val="00980A37"/>
    <w:rsid w:val="00982398"/>
    <w:rsid w:val="00983C7F"/>
    <w:rsid w:val="009843E3"/>
    <w:rsid w:val="009849E9"/>
    <w:rsid w:val="00992492"/>
    <w:rsid w:val="00993AAE"/>
    <w:rsid w:val="00993B63"/>
    <w:rsid w:val="0099403D"/>
    <w:rsid w:val="00994230"/>
    <w:rsid w:val="00994367"/>
    <w:rsid w:val="00994C4B"/>
    <w:rsid w:val="00997368"/>
    <w:rsid w:val="009A4F7A"/>
    <w:rsid w:val="009B03D7"/>
    <w:rsid w:val="009B09A6"/>
    <w:rsid w:val="009B1AE6"/>
    <w:rsid w:val="009B1E02"/>
    <w:rsid w:val="009B2516"/>
    <w:rsid w:val="009B6E0F"/>
    <w:rsid w:val="009C11E8"/>
    <w:rsid w:val="009C130B"/>
    <w:rsid w:val="009C4980"/>
    <w:rsid w:val="009D0758"/>
    <w:rsid w:val="009D2DC4"/>
    <w:rsid w:val="009D369E"/>
    <w:rsid w:val="009D48E9"/>
    <w:rsid w:val="009D4B73"/>
    <w:rsid w:val="009D5418"/>
    <w:rsid w:val="009E122D"/>
    <w:rsid w:val="009E265E"/>
    <w:rsid w:val="009E7397"/>
    <w:rsid w:val="009F3D31"/>
    <w:rsid w:val="009F5604"/>
    <w:rsid w:val="009F58E2"/>
    <w:rsid w:val="009F5E9D"/>
    <w:rsid w:val="00A061A9"/>
    <w:rsid w:val="00A11DDD"/>
    <w:rsid w:val="00A1284F"/>
    <w:rsid w:val="00A13A91"/>
    <w:rsid w:val="00A17C79"/>
    <w:rsid w:val="00A220C9"/>
    <w:rsid w:val="00A2501F"/>
    <w:rsid w:val="00A2545A"/>
    <w:rsid w:val="00A255EF"/>
    <w:rsid w:val="00A27B31"/>
    <w:rsid w:val="00A27C43"/>
    <w:rsid w:val="00A32309"/>
    <w:rsid w:val="00A3232E"/>
    <w:rsid w:val="00A32482"/>
    <w:rsid w:val="00A333D9"/>
    <w:rsid w:val="00A34433"/>
    <w:rsid w:val="00A35B1D"/>
    <w:rsid w:val="00A366C3"/>
    <w:rsid w:val="00A37134"/>
    <w:rsid w:val="00A43AC8"/>
    <w:rsid w:val="00A44256"/>
    <w:rsid w:val="00A44F33"/>
    <w:rsid w:val="00A45CFE"/>
    <w:rsid w:val="00A47927"/>
    <w:rsid w:val="00A502AD"/>
    <w:rsid w:val="00A60033"/>
    <w:rsid w:val="00A6057E"/>
    <w:rsid w:val="00A627C6"/>
    <w:rsid w:val="00A631D9"/>
    <w:rsid w:val="00A67CF2"/>
    <w:rsid w:val="00A71189"/>
    <w:rsid w:val="00A7502F"/>
    <w:rsid w:val="00A758E3"/>
    <w:rsid w:val="00A76281"/>
    <w:rsid w:val="00A8166E"/>
    <w:rsid w:val="00A828AA"/>
    <w:rsid w:val="00A84BAB"/>
    <w:rsid w:val="00A860B0"/>
    <w:rsid w:val="00A86204"/>
    <w:rsid w:val="00A86695"/>
    <w:rsid w:val="00A9160C"/>
    <w:rsid w:val="00A94F5B"/>
    <w:rsid w:val="00A95A30"/>
    <w:rsid w:val="00AA2D72"/>
    <w:rsid w:val="00AA2F56"/>
    <w:rsid w:val="00AA3755"/>
    <w:rsid w:val="00AA51AE"/>
    <w:rsid w:val="00AA5DAE"/>
    <w:rsid w:val="00AA6C7B"/>
    <w:rsid w:val="00AA734E"/>
    <w:rsid w:val="00AA774E"/>
    <w:rsid w:val="00AB15B2"/>
    <w:rsid w:val="00AB3216"/>
    <w:rsid w:val="00AB3C72"/>
    <w:rsid w:val="00AB4034"/>
    <w:rsid w:val="00AB444E"/>
    <w:rsid w:val="00AB448B"/>
    <w:rsid w:val="00AB5CDA"/>
    <w:rsid w:val="00AB7777"/>
    <w:rsid w:val="00AC035F"/>
    <w:rsid w:val="00AC4AD1"/>
    <w:rsid w:val="00AC6285"/>
    <w:rsid w:val="00AC6EA8"/>
    <w:rsid w:val="00AC7802"/>
    <w:rsid w:val="00AC7DF1"/>
    <w:rsid w:val="00AD043B"/>
    <w:rsid w:val="00AD0B90"/>
    <w:rsid w:val="00AD107F"/>
    <w:rsid w:val="00AD39C4"/>
    <w:rsid w:val="00AD3E0E"/>
    <w:rsid w:val="00AD4244"/>
    <w:rsid w:val="00AD61CF"/>
    <w:rsid w:val="00AD72FD"/>
    <w:rsid w:val="00AE10E6"/>
    <w:rsid w:val="00AE2376"/>
    <w:rsid w:val="00AE3513"/>
    <w:rsid w:val="00AE4DBE"/>
    <w:rsid w:val="00AE7459"/>
    <w:rsid w:val="00AE7800"/>
    <w:rsid w:val="00AF1A96"/>
    <w:rsid w:val="00AF4115"/>
    <w:rsid w:val="00AF59EE"/>
    <w:rsid w:val="00AF643A"/>
    <w:rsid w:val="00AF7DB2"/>
    <w:rsid w:val="00AF7FED"/>
    <w:rsid w:val="00B01A55"/>
    <w:rsid w:val="00B02179"/>
    <w:rsid w:val="00B02D9A"/>
    <w:rsid w:val="00B03DE3"/>
    <w:rsid w:val="00B057EA"/>
    <w:rsid w:val="00B0754D"/>
    <w:rsid w:val="00B1006F"/>
    <w:rsid w:val="00B1082A"/>
    <w:rsid w:val="00B11B72"/>
    <w:rsid w:val="00B12BB1"/>
    <w:rsid w:val="00B138AE"/>
    <w:rsid w:val="00B13EB6"/>
    <w:rsid w:val="00B160AF"/>
    <w:rsid w:val="00B20F12"/>
    <w:rsid w:val="00B23428"/>
    <w:rsid w:val="00B30583"/>
    <w:rsid w:val="00B3325B"/>
    <w:rsid w:val="00B36239"/>
    <w:rsid w:val="00B366BA"/>
    <w:rsid w:val="00B36AFD"/>
    <w:rsid w:val="00B37249"/>
    <w:rsid w:val="00B410B8"/>
    <w:rsid w:val="00B42AA6"/>
    <w:rsid w:val="00B46D94"/>
    <w:rsid w:val="00B5204C"/>
    <w:rsid w:val="00B536F9"/>
    <w:rsid w:val="00B553AC"/>
    <w:rsid w:val="00B626D6"/>
    <w:rsid w:val="00B63F14"/>
    <w:rsid w:val="00B6664B"/>
    <w:rsid w:val="00B67C1F"/>
    <w:rsid w:val="00B70661"/>
    <w:rsid w:val="00B71571"/>
    <w:rsid w:val="00B71940"/>
    <w:rsid w:val="00B726E4"/>
    <w:rsid w:val="00B7293A"/>
    <w:rsid w:val="00B72F2C"/>
    <w:rsid w:val="00B740F2"/>
    <w:rsid w:val="00B74581"/>
    <w:rsid w:val="00B772C6"/>
    <w:rsid w:val="00B821D0"/>
    <w:rsid w:val="00B83659"/>
    <w:rsid w:val="00B8462E"/>
    <w:rsid w:val="00B846E7"/>
    <w:rsid w:val="00B87C6D"/>
    <w:rsid w:val="00B92308"/>
    <w:rsid w:val="00B93E85"/>
    <w:rsid w:val="00B9461E"/>
    <w:rsid w:val="00B96437"/>
    <w:rsid w:val="00B964D4"/>
    <w:rsid w:val="00BA03FD"/>
    <w:rsid w:val="00BA044D"/>
    <w:rsid w:val="00BA3C9E"/>
    <w:rsid w:val="00BA6085"/>
    <w:rsid w:val="00BA6FC7"/>
    <w:rsid w:val="00BB1922"/>
    <w:rsid w:val="00BB1C13"/>
    <w:rsid w:val="00BB4E07"/>
    <w:rsid w:val="00BB501D"/>
    <w:rsid w:val="00BB7464"/>
    <w:rsid w:val="00BC04CB"/>
    <w:rsid w:val="00BC1D33"/>
    <w:rsid w:val="00BC20DB"/>
    <w:rsid w:val="00BC3AE4"/>
    <w:rsid w:val="00BC6613"/>
    <w:rsid w:val="00BD01AC"/>
    <w:rsid w:val="00BD01B6"/>
    <w:rsid w:val="00BD19B2"/>
    <w:rsid w:val="00BD1FC9"/>
    <w:rsid w:val="00BD2138"/>
    <w:rsid w:val="00BD36C1"/>
    <w:rsid w:val="00BD3B9A"/>
    <w:rsid w:val="00BD4D58"/>
    <w:rsid w:val="00BD6584"/>
    <w:rsid w:val="00BD65F3"/>
    <w:rsid w:val="00BD7409"/>
    <w:rsid w:val="00BD781C"/>
    <w:rsid w:val="00BE0488"/>
    <w:rsid w:val="00BE40C9"/>
    <w:rsid w:val="00BE5284"/>
    <w:rsid w:val="00BF10D9"/>
    <w:rsid w:val="00BF22C9"/>
    <w:rsid w:val="00BF304A"/>
    <w:rsid w:val="00BF7F26"/>
    <w:rsid w:val="00C0099D"/>
    <w:rsid w:val="00C027FD"/>
    <w:rsid w:val="00C040BD"/>
    <w:rsid w:val="00C1026F"/>
    <w:rsid w:val="00C112C6"/>
    <w:rsid w:val="00C1219B"/>
    <w:rsid w:val="00C14059"/>
    <w:rsid w:val="00C14DBE"/>
    <w:rsid w:val="00C15040"/>
    <w:rsid w:val="00C205BA"/>
    <w:rsid w:val="00C20ABE"/>
    <w:rsid w:val="00C22D3A"/>
    <w:rsid w:val="00C2456E"/>
    <w:rsid w:val="00C251C2"/>
    <w:rsid w:val="00C25FFE"/>
    <w:rsid w:val="00C26D82"/>
    <w:rsid w:val="00C30356"/>
    <w:rsid w:val="00C322E4"/>
    <w:rsid w:val="00C3623E"/>
    <w:rsid w:val="00C36B43"/>
    <w:rsid w:val="00C37E12"/>
    <w:rsid w:val="00C401BE"/>
    <w:rsid w:val="00C40458"/>
    <w:rsid w:val="00C41767"/>
    <w:rsid w:val="00C422FA"/>
    <w:rsid w:val="00C433D9"/>
    <w:rsid w:val="00C440F4"/>
    <w:rsid w:val="00C47E68"/>
    <w:rsid w:val="00C51231"/>
    <w:rsid w:val="00C519DE"/>
    <w:rsid w:val="00C51C8A"/>
    <w:rsid w:val="00C529B0"/>
    <w:rsid w:val="00C569E4"/>
    <w:rsid w:val="00C60923"/>
    <w:rsid w:val="00C61A9D"/>
    <w:rsid w:val="00C63B9D"/>
    <w:rsid w:val="00C66B65"/>
    <w:rsid w:val="00C70424"/>
    <w:rsid w:val="00C7404D"/>
    <w:rsid w:val="00C76FA6"/>
    <w:rsid w:val="00C80A8D"/>
    <w:rsid w:val="00C838AE"/>
    <w:rsid w:val="00C846B4"/>
    <w:rsid w:val="00C917F3"/>
    <w:rsid w:val="00C92B29"/>
    <w:rsid w:val="00C95032"/>
    <w:rsid w:val="00C95B9F"/>
    <w:rsid w:val="00C9613F"/>
    <w:rsid w:val="00C96997"/>
    <w:rsid w:val="00CA08B2"/>
    <w:rsid w:val="00CA62A1"/>
    <w:rsid w:val="00CA6E49"/>
    <w:rsid w:val="00CB4052"/>
    <w:rsid w:val="00CC2F2C"/>
    <w:rsid w:val="00CC43FA"/>
    <w:rsid w:val="00CC6072"/>
    <w:rsid w:val="00CD19C4"/>
    <w:rsid w:val="00CD58B0"/>
    <w:rsid w:val="00CD6502"/>
    <w:rsid w:val="00CD657F"/>
    <w:rsid w:val="00CE235B"/>
    <w:rsid w:val="00CE42EB"/>
    <w:rsid w:val="00CE7DAC"/>
    <w:rsid w:val="00CF00DF"/>
    <w:rsid w:val="00CF28FD"/>
    <w:rsid w:val="00CF2C91"/>
    <w:rsid w:val="00CF4AEC"/>
    <w:rsid w:val="00CF4B2A"/>
    <w:rsid w:val="00CF4E21"/>
    <w:rsid w:val="00D034DB"/>
    <w:rsid w:val="00D03F14"/>
    <w:rsid w:val="00D053A6"/>
    <w:rsid w:val="00D05F01"/>
    <w:rsid w:val="00D115E0"/>
    <w:rsid w:val="00D15087"/>
    <w:rsid w:val="00D16DFA"/>
    <w:rsid w:val="00D200A9"/>
    <w:rsid w:val="00D247F0"/>
    <w:rsid w:val="00D25782"/>
    <w:rsid w:val="00D26706"/>
    <w:rsid w:val="00D37103"/>
    <w:rsid w:val="00D44550"/>
    <w:rsid w:val="00D509D7"/>
    <w:rsid w:val="00D518E7"/>
    <w:rsid w:val="00D5510D"/>
    <w:rsid w:val="00D562B9"/>
    <w:rsid w:val="00D566AC"/>
    <w:rsid w:val="00D62E65"/>
    <w:rsid w:val="00D62E6B"/>
    <w:rsid w:val="00D63600"/>
    <w:rsid w:val="00D63756"/>
    <w:rsid w:val="00D63DDD"/>
    <w:rsid w:val="00D6482C"/>
    <w:rsid w:val="00D7095F"/>
    <w:rsid w:val="00D715A1"/>
    <w:rsid w:val="00D7279B"/>
    <w:rsid w:val="00D755D6"/>
    <w:rsid w:val="00D830FC"/>
    <w:rsid w:val="00D902F2"/>
    <w:rsid w:val="00D90C20"/>
    <w:rsid w:val="00D920A7"/>
    <w:rsid w:val="00D9254B"/>
    <w:rsid w:val="00D92D33"/>
    <w:rsid w:val="00D936C6"/>
    <w:rsid w:val="00DA5269"/>
    <w:rsid w:val="00DA57FE"/>
    <w:rsid w:val="00DA6D02"/>
    <w:rsid w:val="00DB1C84"/>
    <w:rsid w:val="00DB301E"/>
    <w:rsid w:val="00DB325A"/>
    <w:rsid w:val="00DB3626"/>
    <w:rsid w:val="00DB51F8"/>
    <w:rsid w:val="00DB5DCC"/>
    <w:rsid w:val="00DC3784"/>
    <w:rsid w:val="00DC4D33"/>
    <w:rsid w:val="00DC5716"/>
    <w:rsid w:val="00DD1032"/>
    <w:rsid w:val="00DD1BC8"/>
    <w:rsid w:val="00DD20A6"/>
    <w:rsid w:val="00DD45B1"/>
    <w:rsid w:val="00DD53C8"/>
    <w:rsid w:val="00DD6A59"/>
    <w:rsid w:val="00DD7A9D"/>
    <w:rsid w:val="00DE0E50"/>
    <w:rsid w:val="00DE14B5"/>
    <w:rsid w:val="00DE2C51"/>
    <w:rsid w:val="00DE5A56"/>
    <w:rsid w:val="00DE66C4"/>
    <w:rsid w:val="00DE69A4"/>
    <w:rsid w:val="00DF0FE4"/>
    <w:rsid w:val="00DF1BA3"/>
    <w:rsid w:val="00DF2B7C"/>
    <w:rsid w:val="00DF579B"/>
    <w:rsid w:val="00DF5EFF"/>
    <w:rsid w:val="00E01B97"/>
    <w:rsid w:val="00E05B6A"/>
    <w:rsid w:val="00E07ABD"/>
    <w:rsid w:val="00E07DCB"/>
    <w:rsid w:val="00E14C61"/>
    <w:rsid w:val="00E15D1F"/>
    <w:rsid w:val="00E16ED8"/>
    <w:rsid w:val="00E16EF5"/>
    <w:rsid w:val="00E17CD6"/>
    <w:rsid w:val="00E245E1"/>
    <w:rsid w:val="00E25207"/>
    <w:rsid w:val="00E3437F"/>
    <w:rsid w:val="00E35410"/>
    <w:rsid w:val="00E4234D"/>
    <w:rsid w:val="00E45016"/>
    <w:rsid w:val="00E45381"/>
    <w:rsid w:val="00E45614"/>
    <w:rsid w:val="00E527B1"/>
    <w:rsid w:val="00E52905"/>
    <w:rsid w:val="00E5570A"/>
    <w:rsid w:val="00E5597E"/>
    <w:rsid w:val="00E56947"/>
    <w:rsid w:val="00E6051E"/>
    <w:rsid w:val="00E63A5C"/>
    <w:rsid w:val="00E64FF1"/>
    <w:rsid w:val="00E65274"/>
    <w:rsid w:val="00E65403"/>
    <w:rsid w:val="00E66430"/>
    <w:rsid w:val="00E675D9"/>
    <w:rsid w:val="00E70D31"/>
    <w:rsid w:val="00E70E7F"/>
    <w:rsid w:val="00E71194"/>
    <w:rsid w:val="00E7270D"/>
    <w:rsid w:val="00E73CD5"/>
    <w:rsid w:val="00E74582"/>
    <w:rsid w:val="00E75313"/>
    <w:rsid w:val="00E77448"/>
    <w:rsid w:val="00E77A12"/>
    <w:rsid w:val="00E8787F"/>
    <w:rsid w:val="00E87EC8"/>
    <w:rsid w:val="00E9219F"/>
    <w:rsid w:val="00E92C3F"/>
    <w:rsid w:val="00E94BC2"/>
    <w:rsid w:val="00EA1E44"/>
    <w:rsid w:val="00EA2F6F"/>
    <w:rsid w:val="00EA39E9"/>
    <w:rsid w:val="00EB0060"/>
    <w:rsid w:val="00EB2D85"/>
    <w:rsid w:val="00EB30AD"/>
    <w:rsid w:val="00EB3996"/>
    <w:rsid w:val="00EB430D"/>
    <w:rsid w:val="00EB5675"/>
    <w:rsid w:val="00EB5DBA"/>
    <w:rsid w:val="00EB7BE8"/>
    <w:rsid w:val="00EC1682"/>
    <w:rsid w:val="00EC33A8"/>
    <w:rsid w:val="00EC4E68"/>
    <w:rsid w:val="00EC5744"/>
    <w:rsid w:val="00EC6364"/>
    <w:rsid w:val="00EC790F"/>
    <w:rsid w:val="00ED6BA9"/>
    <w:rsid w:val="00EE073E"/>
    <w:rsid w:val="00EE1F02"/>
    <w:rsid w:val="00EE4809"/>
    <w:rsid w:val="00EE5DD9"/>
    <w:rsid w:val="00EF2BC2"/>
    <w:rsid w:val="00EF3490"/>
    <w:rsid w:val="00EF3CDB"/>
    <w:rsid w:val="00EF4343"/>
    <w:rsid w:val="00F0096B"/>
    <w:rsid w:val="00F00B0A"/>
    <w:rsid w:val="00F03015"/>
    <w:rsid w:val="00F03125"/>
    <w:rsid w:val="00F04586"/>
    <w:rsid w:val="00F05074"/>
    <w:rsid w:val="00F06410"/>
    <w:rsid w:val="00F079A5"/>
    <w:rsid w:val="00F11007"/>
    <w:rsid w:val="00F13601"/>
    <w:rsid w:val="00F15477"/>
    <w:rsid w:val="00F16AA3"/>
    <w:rsid w:val="00F174EF"/>
    <w:rsid w:val="00F17BCD"/>
    <w:rsid w:val="00F20016"/>
    <w:rsid w:val="00F20D4E"/>
    <w:rsid w:val="00F21024"/>
    <w:rsid w:val="00F22ED0"/>
    <w:rsid w:val="00F2459A"/>
    <w:rsid w:val="00F24D4F"/>
    <w:rsid w:val="00F26649"/>
    <w:rsid w:val="00F27C8A"/>
    <w:rsid w:val="00F30A57"/>
    <w:rsid w:val="00F30F9D"/>
    <w:rsid w:val="00F341C8"/>
    <w:rsid w:val="00F35578"/>
    <w:rsid w:val="00F4023A"/>
    <w:rsid w:val="00F43127"/>
    <w:rsid w:val="00F449CA"/>
    <w:rsid w:val="00F451BF"/>
    <w:rsid w:val="00F452CF"/>
    <w:rsid w:val="00F45696"/>
    <w:rsid w:val="00F50DF7"/>
    <w:rsid w:val="00F54A6C"/>
    <w:rsid w:val="00F63FE4"/>
    <w:rsid w:val="00F651BC"/>
    <w:rsid w:val="00F6545C"/>
    <w:rsid w:val="00F701D2"/>
    <w:rsid w:val="00F71DBA"/>
    <w:rsid w:val="00F74045"/>
    <w:rsid w:val="00F74F5D"/>
    <w:rsid w:val="00F75EB8"/>
    <w:rsid w:val="00F7713B"/>
    <w:rsid w:val="00F7734F"/>
    <w:rsid w:val="00F8446C"/>
    <w:rsid w:val="00F901FB"/>
    <w:rsid w:val="00F90295"/>
    <w:rsid w:val="00F90EFF"/>
    <w:rsid w:val="00F94D8E"/>
    <w:rsid w:val="00F96809"/>
    <w:rsid w:val="00FA0A84"/>
    <w:rsid w:val="00FA2511"/>
    <w:rsid w:val="00FA4201"/>
    <w:rsid w:val="00FA4B07"/>
    <w:rsid w:val="00FA4C02"/>
    <w:rsid w:val="00FA65B7"/>
    <w:rsid w:val="00FA7006"/>
    <w:rsid w:val="00FA78DC"/>
    <w:rsid w:val="00FA7F6B"/>
    <w:rsid w:val="00FB5849"/>
    <w:rsid w:val="00FB6FB4"/>
    <w:rsid w:val="00FC383C"/>
    <w:rsid w:val="00FC4C23"/>
    <w:rsid w:val="00FC4C25"/>
    <w:rsid w:val="00FD071C"/>
    <w:rsid w:val="00FD1FDF"/>
    <w:rsid w:val="00FE0F1F"/>
    <w:rsid w:val="00FE2556"/>
    <w:rsid w:val="00FE3882"/>
    <w:rsid w:val="00FE38D1"/>
    <w:rsid w:val="00FF1701"/>
    <w:rsid w:val="00FF23EB"/>
    <w:rsid w:val="00FF3363"/>
    <w:rsid w:val="00FF6390"/>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68E2574-4A1C-46DA-A9B7-8ABB75B2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qFormat/>
    <w:rsid w:val="00DD7A9D"/>
    <w:pPr>
      <w:keepNext/>
      <w:widowControl w:val="0"/>
      <w:ind w:left="1560"/>
      <w:outlineLvl w:val="0"/>
    </w:pPr>
    <w:rPr>
      <w:sz w:val="24"/>
    </w:rPr>
  </w:style>
  <w:style w:type="paragraph" w:styleId="Nagwek2">
    <w:name w:val="heading 2"/>
    <w:basedOn w:val="Normalny"/>
    <w:next w:val="Normalny"/>
    <w:link w:val="Nagwek2Znak"/>
    <w:semiHidden/>
    <w:unhideWhenUsed/>
    <w:qFormat/>
    <w:rsid w:val="00BB4E0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qFormat/>
    <w:rsid w:val="00DD7A9D"/>
    <w:pPr>
      <w:widowControl w:val="0"/>
      <w:jc w:val="center"/>
    </w:pPr>
    <w:rPr>
      <w:b/>
      <w:sz w:val="40"/>
    </w:rPr>
  </w:style>
  <w:style w:type="paragraph" w:styleId="Tekstpodstawowy">
    <w:name w:val="Body Text"/>
    <w:basedOn w:val="Normalny"/>
    <w:rsid w:val="00DD7A9D"/>
    <w:pPr>
      <w:widowControl w:val="0"/>
    </w:pPr>
    <w:rPr>
      <w:b/>
      <w:sz w:val="24"/>
    </w:rPr>
  </w:style>
  <w:style w:type="paragraph" w:styleId="Tekstpodstawowywcity">
    <w:name w:val="Body Text Indent"/>
    <w:basedOn w:val="Normalny"/>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rsid w:val="00647911"/>
    <w:pPr>
      <w:tabs>
        <w:tab w:val="center" w:pos="4536"/>
        <w:tab w:val="right" w:pos="9072"/>
      </w:tabs>
    </w:pPr>
  </w:style>
  <w:style w:type="paragraph" w:styleId="Tekstpodstawowywcity3">
    <w:name w:val="Body Text Indent 3"/>
    <w:basedOn w:val="Normalny"/>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styleId="Pogrubienie">
    <w:name w:val="Strong"/>
    <w:qFormat/>
    <w:rsid w:val="000B057C"/>
    <w:rPr>
      <w:b/>
      <w:bCs/>
    </w:rPr>
  </w:style>
  <w:style w:type="character" w:customStyle="1" w:styleId="Nagwek2Znak">
    <w:name w:val="Nagłówek 2 Znak"/>
    <w:link w:val="Nagwek2"/>
    <w:semiHidden/>
    <w:rsid w:val="00BB4E0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9C79-0FA4-4B70-A349-E7AE50F8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15</Pages>
  <Words>6147</Words>
  <Characters>36887</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Zawartość specyfikacji istotnych warunków zamówienia dla postępowania o zamówienie publiczne powyżej 14</vt:lpstr>
    </vt:vector>
  </TitlesOfParts>
  <Company/>
  <LinksUpToDate>false</LinksUpToDate>
  <CharactersWithSpaces>42949</CharactersWithSpaces>
  <SharedDoc>false</SharedDoc>
  <HLinks>
    <vt:vector size="12" baseType="variant">
      <vt:variant>
        <vt:i4>1638466</vt:i4>
      </vt:variant>
      <vt:variant>
        <vt:i4>3</vt:i4>
      </vt:variant>
      <vt:variant>
        <vt:i4>0</vt:i4>
      </vt:variant>
      <vt:variant>
        <vt:i4>5</vt:i4>
      </vt:variant>
      <vt:variant>
        <vt:lpwstr>http://www.bip.brzeg.pl/</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Zawartość specyfikacji istotnych warunków zamówienia dla postępowania o zamówienie publiczne powyżej 14</dc:title>
  <dc:subject/>
  <dc:creator>krosol</dc:creator>
  <cp:keywords/>
  <cp:lastModifiedBy>atatarzynska</cp:lastModifiedBy>
  <cp:revision>39</cp:revision>
  <cp:lastPrinted>2013-09-26T11:25:00Z</cp:lastPrinted>
  <dcterms:created xsi:type="dcterms:W3CDTF">2013-09-03T08:04:00Z</dcterms:created>
  <dcterms:modified xsi:type="dcterms:W3CDTF">2013-11-28T08:52:00Z</dcterms:modified>
</cp:coreProperties>
</file>