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9" w:rsidRDefault="00C55F5B" w:rsidP="007060DF">
      <w:pPr>
        <w:ind w:left="5664"/>
      </w:pPr>
      <w:r>
        <w:rPr>
          <w:noProof/>
        </w:rPr>
        <w:pict>
          <v:group id="Grupa 13" o:spid="_x0000_s1026" style="position:absolute;left:0;text-align:left;margin-left:-.35pt;margin-top:-12.15pt;width:483.55pt;height:66.8pt;z-index:1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<v:imagedata r:id="rId4" o:title=""/>
              <v:path arrowok="t"/>
            </v:shape>
            <v:shape id="Obraz 6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<v:imagedata r:id="rId5" o:title=""/>
              <v:path arrowok="t"/>
            </v:shape>
          </v:group>
        </w:pict>
      </w:r>
    </w:p>
    <w:p w:rsidR="00FF6109" w:rsidRDefault="00FF6109" w:rsidP="007060DF">
      <w:pPr>
        <w:ind w:left="5664"/>
      </w:pPr>
    </w:p>
    <w:p w:rsidR="00FF6109" w:rsidRDefault="00FF6109" w:rsidP="007060DF">
      <w:pPr>
        <w:ind w:left="5664"/>
      </w:pPr>
    </w:p>
    <w:p w:rsidR="00FF6109" w:rsidRDefault="00FF6109" w:rsidP="009D16F2"/>
    <w:p w:rsidR="00FF6109" w:rsidRDefault="00FF6109" w:rsidP="009D16F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Brzeg, dnia 22 czerwca 2015 roku</w:t>
      </w:r>
    </w:p>
    <w:p w:rsidR="00FF6109" w:rsidRDefault="00FF6109" w:rsidP="009D16F2">
      <w:pPr>
        <w:rPr>
          <w:sz w:val="22"/>
          <w:szCs w:val="22"/>
        </w:rPr>
      </w:pPr>
    </w:p>
    <w:p w:rsidR="00FF6109" w:rsidRPr="002D51B8" w:rsidRDefault="00FF6109" w:rsidP="002D51B8">
      <w:pPr>
        <w:rPr>
          <w:sz w:val="22"/>
          <w:szCs w:val="22"/>
        </w:rPr>
      </w:pPr>
      <w:r>
        <w:rPr>
          <w:sz w:val="22"/>
          <w:szCs w:val="22"/>
        </w:rPr>
        <w:t xml:space="preserve">OR.IV.042.7.2015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F6109" w:rsidRDefault="00FF6109" w:rsidP="009D16F2">
      <w:pPr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FF6109" w:rsidRDefault="00FF6109" w:rsidP="009D1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Opracowanie studiów wykonalności na zadania inwestycyjne Gminy Olszanka z zakresu poprawy systemu komunikacyjnego poprzez remont i modernizacje dróg gminnych </w:t>
      </w:r>
      <w:r>
        <w:rPr>
          <w:b/>
          <w:sz w:val="22"/>
          <w:szCs w:val="22"/>
        </w:rPr>
        <w:br/>
        <w:t>i wewnętrznych na terenie Gminy Olszanka pn.:</w:t>
      </w:r>
    </w:p>
    <w:p w:rsidR="00FF6109" w:rsidRDefault="00FF6109" w:rsidP="009D1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Pakiet nr 7 – Droga wewnętrzna (1-odcinkowa) położona w Pogorzeli</w:t>
      </w:r>
    </w:p>
    <w:p w:rsidR="00FF6109" w:rsidRDefault="00FF6109" w:rsidP="009D16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FF6109" w:rsidRDefault="00FF6109" w:rsidP="009D16F2">
      <w:pPr>
        <w:ind w:firstLine="709"/>
        <w:jc w:val="both"/>
        <w:rPr>
          <w:sz w:val="22"/>
          <w:szCs w:val="22"/>
        </w:rPr>
      </w:pPr>
    </w:p>
    <w:p w:rsidR="00FF6109" w:rsidRDefault="00FF6109" w:rsidP="009D16F2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Działając w oparciu o art. 93 ust. 3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22 czerwca 2015r.</w:t>
      </w:r>
      <w:r>
        <w:rPr>
          <w:sz w:val="22"/>
          <w:szCs w:val="22"/>
        </w:rPr>
        <w:t xml:space="preserve"> postanowił unieważnić postępowanie </w:t>
      </w:r>
      <w:r>
        <w:rPr>
          <w:sz w:val="22"/>
          <w:szCs w:val="22"/>
        </w:rPr>
        <w:br/>
        <w:t>w przedmiotowej części zamówienia na podstawie art. 93 ust. 1 pkt 7) ustawy, ponieważ postępowanie jest obarczone niemożliwą do usunięcia wadą uniemożliwiającą zawarcie niepodlegającej unieważnieniu umowy w sprawie zamówienia publicznego.</w:t>
      </w:r>
    </w:p>
    <w:p w:rsidR="00FF6109" w:rsidRDefault="00FF6109" w:rsidP="00A00870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W uzasadnieniu powyższego Zamawiający informuje, że dwóch Wykonawców (BMT POLSKA Sp. z o.o. i Kancelaria VIP Sp. z o.o.) złożyło identyczne oferty w zakresie przyjętych kryteriów wyboru oferty najkorzystniejszej i jednocześnie oferty te zawierają takie same ceny. </w:t>
      </w:r>
      <w:r>
        <w:rPr>
          <w:sz w:val="22"/>
          <w:szCs w:val="22"/>
        </w:rPr>
        <w:br/>
        <w:t>W przypadku tym nie można zastosować mechanizmu przewidzianego w art. 91 ust. 5 oraz nie jest możliwe wybranie oferty na podstawie art. 91 ust. 4 ustawy Prawo zamówień publicznych.</w:t>
      </w:r>
    </w:p>
    <w:p w:rsidR="00FF6109" w:rsidRDefault="00FF6109" w:rsidP="009D16F2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Zestawienie złożonych ofert wraz z punktacją przyznaną ofertom w każdym kryterium oceny ofert oraz łączną punktację zawiera poniższa tabela.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"/>
        <w:gridCol w:w="3543"/>
        <w:gridCol w:w="1701"/>
        <w:gridCol w:w="1559"/>
        <w:gridCol w:w="1417"/>
      </w:tblGrid>
      <w:tr w:rsidR="00FF6109" w:rsidRPr="00D377F5" w:rsidTr="007A5850">
        <w:trPr>
          <w:cantSplit/>
          <w:trHeight w:val="616"/>
        </w:trPr>
        <w:tc>
          <w:tcPr>
            <w:tcW w:w="922" w:type="dxa"/>
            <w:vAlign w:val="center"/>
          </w:tcPr>
          <w:p w:rsidR="00FF6109" w:rsidRPr="00D377F5" w:rsidRDefault="00FF6109" w:rsidP="00F50928">
            <w:pPr>
              <w:jc w:val="center"/>
              <w:rPr>
                <w:b/>
                <w:sz w:val="18"/>
                <w:szCs w:val="18"/>
              </w:rPr>
            </w:pPr>
            <w:r w:rsidRPr="00D377F5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  <w:vAlign w:val="center"/>
          </w:tcPr>
          <w:p w:rsidR="00FF6109" w:rsidRPr="00D377F5" w:rsidRDefault="00FF6109" w:rsidP="00F50928">
            <w:pPr>
              <w:jc w:val="center"/>
              <w:rPr>
                <w:b/>
                <w:sz w:val="18"/>
                <w:szCs w:val="18"/>
              </w:rPr>
            </w:pPr>
            <w:r w:rsidRPr="00D377F5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FF6109" w:rsidRPr="00D377F5" w:rsidRDefault="00FF6109" w:rsidP="00F50928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D377F5">
              <w:rPr>
                <w:b/>
                <w:sz w:val="18"/>
                <w:szCs w:val="18"/>
              </w:rPr>
              <w:t>Liczba pkt w kryterium cena- 95%</w:t>
            </w:r>
          </w:p>
        </w:tc>
        <w:tc>
          <w:tcPr>
            <w:tcW w:w="1559" w:type="dxa"/>
            <w:vAlign w:val="center"/>
          </w:tcPr>
          <w:p w:rsidR="00FF6109" w:rsidRPr="00D377F5" w:rsidRDefault="00FF6109" w:rsidP="00F50928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D377F5">
              <w:rPr>
                <w:b/>
                <w:sz w:val="18"/>
                <w:szCs w:val="18"/>
              </w:rPr>
              <w:t xml:space="preserve">Liczba pkt w kryterium termin płatności - </w:t>
            </w:r>
            <w:r w:rsidRPr="00D377F5">
              <w:rPr>
                <w:b/>
                <w:snapToGrid w:val="0"/>
                <w:sz w:val="18"/>
                <w:szCs w:val="18"/>
              </w:rPr>
              <w:t>5%</w:t>
            </w:r>
          </w:p>
        </w:tc>
        <w:tc>
          <w:tcPr>
            <w:tcW w:w="1417" w:type="dxa"/>
            <w:vAlign w:val="center"/>
          </w:tcPr>
          <w:p w:rsidR="00FF6109" w:rsidRPr="00D377F5" w:rsidRDefault="00FF6109" w:rsidP="00F509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377F5">
              <w:rPr>
                <w:b/>
                <w:sz w:val="18"/>
                <w:szCs w:val="18"/>
              </w:rPr>
              <w:t>Łączna ilość punktów</w:t>
            </w:r>
          </w:p>
          <w:p w:rsidR="00FF6109" w:rsidRPr="00D377F5" w:rsidRDefault="00FF6109" w:rsidP="00F5092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F6109" w:rsidRPr="00621503" w:rsidTr="007A5850">
        <w:trPr>
          <w:cantSplit/>
          <w:trHeight w:val="503"/>
        </w:trPr>
        <w:tc>
          <w:tcPr>
            <w:tcW w:w="922" w:type="dxa"/>
            <w:shd w:val="clear" w:color="auto" w:fill="D9D9D9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</w:p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D9D9D9"/>
          </w:tcPr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BMT POLSKA Sp. z o.o.</w:t>
            </w:r>
          </w:p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Sochaczewska 8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53-133 Wrocław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100 pkt</w:t>
            </w:r>
          </w:p>
        </w:tc>
      </w:tr>
      <w:tr w:rsidR="00FF6109" w:rsidRPr="00621503" w:rsidTr="007A5850">
        <w:trPr>
          <w:cantSplit/>
          <w:trHeight w:val="719"/>
        </w:trPr>
        <w:tc>
          <w:tcPr>
            <w:tcW w:w="922" w:type="dxa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</w:p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Stowarzyszenie Wspierania Inicjatyw Gospodarczych DELTA PARTNER</w:t>
            </w:r>
          </w:p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Zamkowa 3A/1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43-400 Cieszyn</w:t>
            </w:r>
          </w:p>
        </w:tc>
        <w:tc>
          <w:tcPr>
            <w:tcW w:w="1701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FF6109" w:rsidRPr="00621503" w:rsidTr="007A5850">
        <w:trPr>
          <w:cantSplit/>
          <w:trHeight w:val="539"/>
        </w:trPr>
        <w:tc>
          <w:tcPr>
            <w:tcW w:w="922" w:type="dxa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</w:p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:rsidR="00FF6109" w:rsidRPr="00621503" w:rsidRDefault="00FF6109" w:rsidP="00F50928">
            <w:pPr>
              <w:ind w:left="-70"/>
              <w:rPr>
                <w:sz w:val="20"/>
                <w:szCs w:val="20"/>
                <w:lang w:val="en-US"/>
              </w:rPr>
            </w:pPr>
            <w:r w:rsidRPr="00621503">
              <w:rPr>
                <w:sz w:val="20"/>
                <w:szCs w:val="20"/>
                <w:lang w:val="en-US"/>
              </w:rPr>
              <w:t>COLLECT CONSULTING S.A.</w:t>
            </w:r>
          </w:p>
          <w:p w:rsidR="00FF6109" w:rsidRPr="000316B6" w:rsidRDefault="00FF6109" w:rsidP="00F50928">
            <w:pPr>
              <w:ind w:left="-7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621503">
              <w:rPr>
                <w:sz w:val="20"/>
                <w:szCs w:val="20"/>
                <w:lang w:val="en-US"/>
              </w:rPr>
              <w:t>l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1503">
              <w:rPr>
                <w:sz w:val="20"/>
                <w:szCs w:val="20"/>
                <w:lang w:val="en-US"/>
              </w:rPr>
              <w:t>Rolna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2D7055">
              <w:rPr>
                <w:sz w:val="20"/>
                <w:szCs w:val="20"/>
                <w:lang w:val="en-US"/>
              </w:rPr>
              <w:t>40-555 Katowice</w:t>
            </w:r>
          </w:p>
        </w:tc>
        <w:tc>
          <w:tcPr>
            <w:tcW w:w="1701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FF6109" w:rsidRPr="00621503" w:rsidTr="007A5850">
        <w:trPr>
          <w:cantSplit/>
          <w:trHeight w:val="699"/>
        </w:trPr>
        <w:tc>
          <w:tcPr>
            <w:tcW w:w="922" w:type="dxa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</w:p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43" w:type="dxa"/>
          </w:tcPr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 xml:space="preserve">Pracownia Projektowa ARCHIDROG Witold </w:t>
            </w:r>
            <w:proofErr w:type="spellStart"/>
            <w:r w:rsidRPr="00621503">
              <w:rPr>
                <w:sz w:val="20"/>
                <w:szCs w:val="20"/>
              </w:rPr>
              <w:t>Orczyński</w:t>
            </w:r>
            <w:proofErr w:type="spellEnd"/>
          </w:p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Grunwaldzka 21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60-783 Poznań</w:t>
            </w:r>
          </w:p>
        </w:tc>
        <w:tc>
          <w:tcPr>
            <w:tcW w:w="1701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FF6109" w:rsidRPr="00621503" w:rsidTr="007A5850">
        <w:trPr>
          <w:cantSplit/>
          <w:trHeight w:val="415"/>
        </w:trPr>
        <w:tc>
          <w:tcPr>
            <w:tcW w:w="922" w:type="dxa"/>
            <w:shd w:val="clear" w:color="auto" w:fill="D9D9D9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</w:p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543" w:type="dxa"/>
            <w:shd w:val="clear" w:color="auto" w:fill="D9D9D9"/>
          </w:tcPr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Kancelaria VIP Sp. z o.o.</w:t>
            </w:r>
          </w:p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Michała Kajki 10/12, </w:t>
            </w:r>
            <w:r w:rsidRPr="00621503">
              <w:rPr>
                <w:sz w:val="20"/>
                <w:szCs w:val="20"/>
              </w:rPr>
              <w:t>10-437 Olsztyn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r w:rsidRPr="00621503">
              <w:rPr>
                <w:b/>
                <w:sz w:val="20"/>
                <w:szCs w:val="20"/>
              </w:rPr>
              <w:t>pkt</w:t>
            </w:r>
          </w:p>
        </w:tc>
      </w:tr>
      <w:tr w:rsidR="00FF6109" w:rsidRPr="00621503" w:rsidTr="007A5850">
        <w:trPr>
          <w:cantSplit/>
          <w:trHeight w:val="420"/>
        </w:trPr>
        <w:tc>
          <w:tcPr>
            <w:tcW w:w="922" w:type="dxa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</w:p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543" w:type="dxa"/>
          </w:tcPr>
          <w:p w:rsidR="00FF6109" w:rsidRPr="00A41761" w:rsidRDefault="00FF6109" w:rsidP="00F50928">
            <w:pPr>
              <w:ind w:left="-70"/>
              <w:rPr>
                <w:sz w:val="20"/>
                <w:szCs w:val="20"/>
                <w:lang w:val="en-US"/>
              </w:rPr>
            </w:pPr>
            <w:r w:rsidRPr="00A41761">
              <w:rPr>
                <w:sz w:val="20"/>
                <w:szCs w:val="20"/>
                <w:lang w:val="en-US"/>
              </w:rPr>
              <w:t xml:space="preserve">LECH CONSULTING Sp. z </w:t>
            </w:r>
            <w:proofErr w:type="spellStart"/>
            <w:r w:rsidRPr="00A41761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A41761">
              <w:rPr>
                <w:sz w:val="20"/>
                <w:szCs w:val="20"/>
                <w:lang w:val="en-US"/>
              </w:rPr>
              <w:t>.</w:t>
            </w:r>
          </w:p>
          <w:p w:rsidR="00FF6109" w:rsidRPr="00621503" w:rsidRDefault="00FF6109" w:rsidP="00F50928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41761">
              <w:rPr>
                <w:sz w:val="20"/>
                <w:szCs w:val="20"/>
              </w:rPr>
              <w:t xml:space="preserve">l. </w:t>
            </w:r>
            <w:proofErr w:type="spellStart"/>
            <w:r w:rsidRPr="00A41761">
              <w:rPr>
                <w:sz w:val="20"/>
                <w:szCs w:val="20"/>
              </w:rPr>
              <w:t>Podmurna</w:t>
            </w:r>
            <w:proofErr w:type="spellEnd"/>
            <w:r w:rsidRPr="00A41761">
              <w:rPr>
                <w:sz w:val="20"/>
                <w:szCs w:val="20"/>
              </w:rPr>
              <w:t xml:space="preserve"> 65/1</w:t>
            </w:r>
            <w:r>
              <w:rPr>
                <w:sz w:val="20"/>
                <w:szCs w:val="20"/>
              </w:rPr>
              <w:t xml:space="preserve">, </w:t>
            </w:r>
            <w:r w:rsidRPr="00A41761">
              <w:rPr>
                <w:sz w:val="20"/>
                <w:szCs w:val="20"/>
              </w:rPr>
              <w:t>87-100 Toruń</w:t>
            </w:r>
          </w:p>
        </w:tc>
        <w:tc>
          <w:tcPr>
            <w:tcW w:w="1701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FF6109" w:rsidRPr="00621503" w:rsidRDefault="00FF6109" w:rsidP="00F5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FF6109" w:rsidRDefault="00FF6109" w:rsidP="009D16F2">
      <w:pPr>
        <w:ind w:left="-70" w:firstLine="778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 postępowaniu oferta żadnego z Wykonawców nie została odrzucona oraz żaden Wykonawca nie został wykluczony z przedmiotowego postępowania.</w:t>
      </w:r>
    </w:p>
    <w:p w:rsidR="00FF6109" w:rsidRDefault="00FF6109" w:rsidP="009D16F2">
      <w:pPr>
        <w:tabs>
          <w:tab w:val="left" w:pos="1020"/>
        </w:tabs>
      </w:pPr>
    </w:p>
    <w:p w:rsidR="00C55F5B" w:rsidRDefault="00C55F5B" w:rsidP="00C55F5B">
      <w:pPr>
        <w:jc w:val="right"/>
      </w:pPr>
      <w:r>
        <w:t>Burmistrz Brzegu</w:t>
      </w:r>
    </w:p>
    <w:p w:rsidR="00C55F5B" w:rsidRDefault="00C55F5B" w:rsidP="00C55F5B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C55F5B" w:rsidRPr="009D16F2" w:rsidRDefault="00C55F5B" w:rsidP="00C55F5B">
      <w:pPr>
        <w:tabs>
          <w:tab w:val="left" w:pos="1020"/>
        </w:tabs>
        <w:jc w:val="right"/>
      </w:pPr>
      <w:bookmarkStart w:id="0" w:name="_GoBack"/>
      <w:bookmarkEnd w:id="0"/>
    </w:p>
    <w:sectPr w:rsidR="00C55F5B" w:rsidRPr="009D16F2" w:rsidSect="007A5850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99"/>
    <w:rsid w:val="000316B6"/>
    <w:rsid w:val="000632F5"/>
    <w:rsid w:val="00097768"/>
    <w:rsid w:val="000D7C75"/>
    <w:rsid w:val="000E2C6C"/>
    <w:rsid w:val="00160BC1"/>
    <w:rsid w:val="001B0F80"/>
    <w:rsid w:val="00225DA1"/>
    <w:rsid w:val="002475A9"/>
    <w:rsid w:val="00257A13"/>
    <w:rsid w:val="002C3771"/>
    <w:rsid w:val="002C4EC8"/>
    <w:rsid w:val="002D51B8"/>
    <w:rsid w:val="002D7055"/>
    <w:rsid w:val="003D0BD8"/>
    <w:rsid w:val="00456DE7"/>
    <w:rsid w:val="00462010"/>
    <w:rsid w:val="00511D05"/>
    <w:rsid w:val="00522AF5"/>
    <w:rsid w:val="00560099"/>
    <w:rsid w:val="00572F39"/>
    <w:rsid w:val="00591D85"/>
    <w:rsid w:val="005933B5"/>
    <w:rsid w:val="005A7BC0"/>
    <w:rsid w:val="00620998"/>
    <w:rsid w:val="00621503"/>
    <w:rsid w:val="00625705"/>
    <w:rsid w:val="006579E5"/>
    <w:rsid w:val="006765B3"/>
    <w:rsid w:val="006B63A3"/>
    <w:rsid w:val="006F5780"/>
    <w:rsid w:val="007060DF"/>
    <w:rsid w:val="00737599"/>
    <w:rsid w:val="007A5850"/>
    <w:rsid w:val="007D7FB8"/>
    <w:rsid w:val="007E7DF9"/>
    <w:rsid w:val="007F6C62"/>
    <w:rsid w:val="0081185F"/>
    <w:rsid w:val="00856F43"/>
    <w:rsid w:val="00897EDC"/>
    <w:rsid w:val="008B2996"/>
    <w:rsid w:val="008D1C02"/>
    <w:rsid w:val="00992AE8"/>
    <w:rsid w:val="009D16F2"/>
    <w:rsid w:val="00A00870"/>
    <w:rsid w:val="00A32E5A"/>
    <w:rsid w:val="00A41761"/>
    <w:rsid w:val="00B44FFE"/>
    <w:rsid w:val="00B46B66"/>
    <w:rsid w:val="00B61AC2"/>
    <w:rsid w:val="00B74C10"/>
    <w:rsid w:val="00C104D9"/>
    <w:rsid w:val="00C341B0"/>
    <w:rsid w:val="00C55F5B"/>
    <w:rsid w:val="00CA7403"/>
    <w:rsid w:val="00D00EAB"/>
    <w:rsid w:val="00D05851"/>
    <w:rsid w:val="00D3617C"/>
    <w:rsid w:val="00D377F5"/>
    <w:rsid w:val="00DF5F7A"/>
    <w:rsid w:val="00E224CD"/>
    <w:rsid w:val="00E84326"/>
    <w:rsid w:val="00E94126"/>
    <w:rsid w:val="00EE0609"/>
    <w:rsid w:val="00F05A9A"/>
    <w:rsid w:val="00F136F5"/>
    <w:rsid w:val="00F50928"/>
    <w:rsid w:val="00F83419"/>
    <w:rsid w:val="00F84911"/>
    <w:rsid w:val="00FD50F2"/>
    <w:rsid w:val="00FF563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ED38D09-EFD8-483A-8BD2-9046AD9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05A9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5A9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05A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0F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34</cp:revision>
  <cp:lastPrinted>2015-03-02T12:54:00Z</cp:lastPrinted>
  <dcterms:created xsi:type="dcterms:W3CDTF">2015-02-16T16:47:00Z</dcterms:created>
  <dcterms:modified xsi:type="dcterms:W3CDTF">2015-06-22T12:34:00Z</dcterms:modified>
</cp:coreProperties>
</file>