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85" w:rsidRPr="00AD7B3B" w:rsidRDefault="001C7085" w:rsidP="001C7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września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AD7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85" w:rsidRPr="00AD7B3B" w:rsidRDefault="001C7085" w:rsidP="001C7085">
      <w:pPr>
        <w:keepNext/>
        <w:tabs>
          <w:tab w:val="left" w:pos="48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271.1.6.2015</w:t>
      </w: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AD7B3B" w:rsidRDefault="001C7085" w:rsidP="001C7085">
      <w:pPr>
        <w:keepNext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WSZYSTKICH WYKONAWCÓW KTÓRZY POBRALI SPECYFIKACJĘ ISTOTNYCH WARUNKÓW ZAMÓWIENIA</w:t>
      </w: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85" w:rsidRPr="00AD7B3B" w:rsidRDefault="001C7085" w:rsidP="001C708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1C7085" w:rsidRPr="00B357FD" w:rsidRDefault="001C7085" w:rsidP="001C70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7FD">
        <w:rPr>
          <w:rFonts w:ascii="Times New Roman" w:hAnsi="Times New Roman" w:cs="Times New Roman"/>
          <w:b/>
          <w:bCs/>
          <w:sz w:val="24"/>
          <w:szCs w:val="24"/>
          <w:u w:val="single"/>
        </w:rPr>
        <w:t>„Wykonanie instalacji p.poż w PSP nr 3 w Brzegu przy ul. Kamiennej 2.</w:t>
      </w:r>
      <w:r w:rsidRPr="00B357F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1C7085" w:rsidRPr="00AD7B3B" w:rsidRDefault="001C7085" w:rsidP="001C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(organizowanego w trybie przetargu nieograniczonego)</w:t>
      </w: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AD7B3B" w:rsidRDefault="001C7085" w:rsidP="001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AD7B3B" w:rsidRDefault="001C7085" w:rsidP="001C70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38 ust. 1 i 2 ustawy z dnia 29 stycznia 2004 r. Prawo zamówień publicznych (</w:t>
      </w:r>
      <w:proofErr w:type="spellStart"/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D7B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Dz. U. z 2013 r., poz. 907 ze zm.) 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Burmistrz Brzegu informuje,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wpłynęły do Zamawiającego pytania od Wykonawców do treści specyfikacji istotnych warunków zamówienia.  W związku z powyższym Zamawiający udziela odpowiedzi na następujące zapytania do SIWZ: </w:t>
      </w:r>
    </w:p>
    <w:p w:rsidR="001C7085" w:rsidRPr="00AD7B3B" w:rsidRDefault="001C7085" w:rsidP="001C7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AD7B3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1. </w:t>
      </w:r>
    </w:p>
    <w:p w:rsidR="001C7085" w:rsidRDefault="001C7085" w:rsidP="001C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projekcie systemu oddymiania jest informacja: „Wszystkie okna w klatce schodowej przeznaczone do oddymiania podlegają wymianie na nowe z zachowaniem takiego samego kształtu, przeszklenia oraz koloru zgodnie z ustaleniami z Wojewódzkim Urzędem Ochrony Zabytków w Opolu.” – Proszę  o określenie czy wymiana okien wchodzi w zakres tego zadania  czy też okna zostały wymienione na nowe w poprzednim etapie.</w:t>
      </w:r>
    </w:p>
    <w:p w:rsidR="001C7085" w:rsidRPr="00AD7B3B" w:rsidRDefault="001C7085" w:rsidP="001C70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C7085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1:</w:t>
      </w:r>
    </w:p>
    <w:p w:rsidR="001C7085" w:rsidRPr="007870E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pl-PL"/>
        </w:rPr>
        <w:t>Okna klatki schodowej zostały wymienione w ramach termomodernizacji budynku.</w:t>
      </w:r>
    </w:p>
    <w:p w:rsidR="001C7085" w:rsidRPr="007870E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85" w:rsidRPr="00AD7B3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2.</w:t>
      </w:r>
    </w:p>
    <w:p w:rsidR="001C7085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zgodnie z przedmiarem zakres obejmuje tylko montaż siłowników 24V do istniejących okien.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085" w:rsidRPr="00AD7B3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2:</w:t>
      </w:r>
    </w:p>
    <w:p w:rsidR="001C7085" w:rsidRPr="007870EB" w:rsidRDefault="001C7085" w:rsidP="001C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EB">
        <w:rPr>
          <w:rFonts w:ascii="Times New Roman" w:eastAsia="Times New Roman" w:hAnsi="Times New Roman" w:cs="Times New Roman"/>
          <w:sz w:val="24"/>
          <w:szCs w:val="24"/>
          <w:lang w:eastAsia="pl-PL"/>
        </w:rPr>
        <w:t>Na istniejących oknach należy zamontować siłowniki elektryczne łańcuchowe 24 V sztuk 8, zdemontować istniejące klamki i zasklepić otwory po ich demontażu.</w:t>
      </w:r>
    </w:p>
    <w:p w:rsidR="001C7085" w:rsidRPr="007870EB" w:rsidRDefault="001C7085" w:rsidP="001C7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85" w:rsidRPr="00BD4159" w:rsidRDefault="001C7085" w:rsidP="001C7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przypomina, iż ww. odpowiedzi przekazane Wykonawcom stanowią integralną część SIWZ i wiążą Wykonawców. </w:t>
      </w:r>
    </w:p>
    <w:p w:rsidR="001C7085" w:rsidRDefault="001C7085" w:rsidP="001C7085"/>
    <w:p w:rsidR="002D505B" w:rsidRPr="001C7085" w:rsidRDefault="001C708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085">
        <w:rPr>
          <w:rFonts w:ascii="Times New Roman" w:hAnsi="Times New Roman" w:cs="Times New Roman"/>
          <w:sz w:val="24"/>
          <w:szCs w:val="24"/>
        </w:rPr>
        <w:t>Z poważaniem</w:t>
      </w:r>
    </w:p>
    <w:p w:rsidR="001C7085" w:rsidRPr="001C7085" w:rsidRDefault="001C7085">
      <w:pPr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  <w:t>Burmistrz Brzegu</w:t>
      </w:r>
    </w:p>
    <w:p w:rsidR="001C7085" w:rsidRPr="001C7085" w:rsidRDefault="001C7085">
      <w:pPr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</w:r>
      <w:r w:rsidRPr="001C7085">
        <w:rPr>
          <w:rFonts w:ascii="Times New Roman" w:hAnsi="Times New Roman" w:cs="Times New Roman"/>
          <w:sz w:val="24"/>
          <w:szCs w:val="24"/>
        </w:rPr>
        <w:tab/>
        <w:t xml:space="preserve">Jerzy </w:t>
      </w:r>
      <w:proofErr w:type="spellStart"/>
      <w:r w:rsidRPr="001C7085"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p w:rsidR="001C7085" w:rsidRDefault="001C7085"/>
    <w:sectPr w:rsidR="001C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E"/>
    <w:rsid w:val="001C7085"/>
    <w:rsid w:val="0069548E"/>
    <w:rsid w:val="00C5793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41CA-C7D1-4F14-AF69-64DE683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2015-09-15T07:25:00Z</dcterms:created>
  <dcterms:modified xsi:type="dcterms:W3CDTF">2015-09-15T07:25:00Z</dcterms:modified>
</cp:coreProperties>
</file>