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wzór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Umowa nr</w:t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Zawarta w dniu … ................ 2015 roku pomiędzy Gminą Brzeg zwaną w dalszej części umowy</w:t>
      </w:r>
      <w:r>
        <w:rPr>
          <w:rFonts w:ascii="Times New Roman" w:hAnsi="Times New Roman"/>
          <w:b/>
          <w:sz w:val="28"/>
          <w:szCs w:val="28"/>
        </w:rPr>
        <w:t xml:space="preserve"> Sprzedającym</w:t>
      </w:r>
      <w:r>
        <w:rPr>
          <w:rFonts w:ascii="Times New Roman" w:hAnsi="Times New Roman"/>
          <w:sz w:val="28"/>
          <w:szCs w:val="28"/>
        </w:rPr>
        <w:t>, reprezentowaną przez: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Jerzego Wrębiaka</w:t>
        <w:tab/>
        <w:tab/>
        <w:tab/>
        <w:tab/>
        <w:tab/>
        <w:t xml:space="preserve">      Burmistrza Brzegu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przy kontrasygnacie</w:t>
      </w:r>
    </w:p>
    <w:p>
      <w:pPr>
        <w:pStyle w:val="Standard"/>
        <w:tabs>
          <w:tab w:val="left" w:pos="539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Katarzyny Szczepanik </w:t>
        <w:tab/>
        <w:t>Skarbnika Brzegu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a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 xml:space="preserve">zwanym w dalszej części umowy </w:t>
      </w:r>
      <w:r>
        <w:rPr>
          <w:rFonts w:ascii="Times New Roman" w:hAnsi="Times New Roman"/>
          <w:b/>
          <w:bCs/>
          <w:sz w:val="28"/>
          <w:szCs w:val="28"/>
        </w:rPr>
        <w:t>Kupującym</w:t>
      </w:r>
      <w:r>
        <w:rPr>
          <w:rFonts w:ascii="Times New Roman" w:hAnsi="Times New Roman"/>
          <w:sz w:val="28"/>
          <w:szCs w:val="28"/>
        </w:rPr>
        <w:t>, reprezentowanym przez: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1. ............................................................................................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2. ............................................................................................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w rezultacie dokonania przez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Sprzedającego </w:t>
      </w:r>
      <w:r>
        <w:rPr>
          <w:rFonts w:ascii="Times New Roman" w:hAnsi="Times New Roman"/>
          <w:sz w:val="28"/>
          <w:szCs w:val="28"/>
        </w:rPr>
        <w:t>wyboru oferty w przetargu pisemnym na sprzedaż drzew na pniu, Strony zawierają umowę o treści następującej: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1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sprzedaje a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kupuje w ramach przetargu drzewa na pniu </w:t>
        <w:br/>
        <w:t xml:space="preserve">w ilości </w:t>
      </w:r>
      <w:r>
        <w:rPr>
          <w:rFonts w:cs="Times New Roman" w:ascii="Times New Roman" w:hAnsi="Times New Roman"/>
          <w:sz w:val="28"/>
          <w:szCs w:val="28"/>
        </w:rPr>
        <w:t>6.483 sztuk oraz 24.600 m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cs="Times New Roman" w:ascii="Times New Roman" w:hAnsi="Times New Roman"/>
          <w:sz w:val="28"/>
          <w:szCs w:val="28"/>
        </w:rPr>
        <w:t>krzewów,</w:t>
      </w:r>
      <w:r>
        <w:rPr>
          <w:rFonts w:ascii="Times New Roman" w:hAnsi="Times New Roman"/>
          <w:sz w:val="28"/>
          <w:szCs w:val="28"/>
        </w:rPr>
        <w:t xml:space="preserve"> rosnących w Brzegu przy </w:t>
        <w:br/>
        <w:t xml:space="preserve">ul. Małujowickiej na działce oznaczonej </w:t>
      </w:r>
      <w:r>
        <w:rPr>
          <w:rFonts w:cs="Times New Roman" w:ascii="Times New Roman" w:hAnsi="Times New Roman"/>
          <w:sz w:val="28"/>
          <w:szCs w:val="28"/>
        </w:rPr>
        <w:t>nr 571/3 ( ark. m. 9, obręb Rataje),</w:t>
      </w:r>
      <w:r>
        <w:rPr>
          <w:rFonts w:ascii="Times New Roman" w:hAnsi="Times New Roman"/>
          <w:sz w:val="28"/>
          <w:szCs w:val="28"/>
        </w:rPr>
        <w:t xml:space="preserve"> zgodnie </w:t>
        <w:br/>
        <w:t>z załącznikami nr 1, nr 2 i nr 3 do niniejszej umowy, stanowiącymi jej integralną część.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zobowiązany jest we własnym zakresie i na własny koszt do: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1) z</w:t>
      </w:r>
      <w:r>
        <w:rPr>
          <w:rFonts w:cs="Times New Roman" w:ascii="Times New Roman" w:hAnsi="Times New Roman"/>
          <w:sz w:val="28"/>
          <w:szCs w:val="28"/>
        </w:rPr>
        <w:t>demontowania ogrodzenia zewnętrznego ww. działki od strony południowej i południowo – zachodniej o łącznej długości 1.560 m,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2) wycięcia drzew i krzewów szczegółowo określonych w załączniku nr 1, nr 2 i nr 3 do niniejszej umowy,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3) wywozu pozyskanego drewna poza obręb działki, o której mowa w ust. 1,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4) usunięcia z gruntu pozostałych po wycince drzew i krzewów karp i dokonania ich wywozu poza obręb działki, o której mowa w ust. 1,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5) wyrównania i uporządkowania terenu po wycince i karczowaniu.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2</w:t>
      </w:r>
    </w:p>
    <w:p>
      <w:pPr>
        <w:pStyle w:val="Standard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Kupujący </w:t>
      </w:r>
      <w:r>
        <w:rPr>
          <w:rFonts w:ascii="Times New Roman" w:hAnsi="Times New Roman"/>
          <w:sz w:val="28"/>
          <w:szCs w:val="28"/>
        </w:rPr>
        <w:t xml:space="preserve">może przystąpić do wycinki drzew i krzewów określonych niniejszą umową nie wcześniej niż po dokonaniu wpłaty na konto </w:t>
      </w:r>
      <w:r>
        <w:rPr>
          <w:rFonts w:ascii="Times New Roman" w:hAnsi="Times New Roman"/>
          <w:b/>
          <w:bCs/>
          <w:sz w:val="28"/>
          <w:szCs w:val="28"/>
        </w:rPr>
        <w:t>Sprzedającego</w:t>
      </w:r>
      <w:r>
        <w:rPr>
          <w:rFonts w:ascii="Times New Roman" w:hAnsi="Times New Roman"/>
          <w:sz w:val="28"/>
          <w:szCs w:val="28"/>
        </w:rPr>
        <w:t xml:space="preserve"> zabezpieczenia należytego wykonania umowy, o którym mowa w §3 ust. 5 oraz po wskazaniu w terenie przez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Sprzedającego </w:t>
      </w:r>
      <w:r>
        <w:rPr>
          <w:rFonts w:ascii="Times New Roman" w:hAnsi="Times New Roman"/>
          <w:sz w:val="28"/>
          <w:szCs w:val="28"/>
        </w:rPr>
        <w:t xml:space="preserve">drzew przeznaczonych do wycinki i protokolarnym przekazaniu </w:t>
      </w:r>
      <w:r>
        <w:rPr>
          <w:rFonts w:ascii="Times New Roman" w:hAnsi="Times New Roman"/>
          <w:b/>
          <w:bCs/>
          <w:sz w:val="28"/>
          <w:szCs w:val="28"/>
        </w:rPr>
        <w:t>Kupującemu</w:t>
      </w:r>
      <w:r>
        <w:rPr>
          <w:rFonts w:ascii="Times New Roman" w:hAnsi="Times New Roman"/>
          <w:sz w:val="28"/>
          <w:szCs w:val="28"/>
        </w:rPr>
        <w:t xml:space="preserve"> terenu, na którym ma nastąpić wycinka.</w:t>
      </w:r>
    </w:p>
    <w:p>
      <w:pPr>
        <w:pStyle w:val="Standard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Wskazanie drzew i krzewów do wycięcia oraz przekazanie terenu wycinki drzew nastąpi w terminie nie dłuższym niż 3 dni od dnia zapłaty na konto </w:t>
      </w:r>
      <w:r>
        <w:rPr>
          <w:rFonts w:ascii="Times New Roman" w:hAnsi="Times New Roman"/>
          <w:b/>
          <w:bCs/>
          <w:sz w:val="28"/>
          <w:szCs w:val="28"/>
        </w:rPr>
        <w:t>Sprzedającego</w:t>
      </w:r>
      <w:r>
        <w:rPr>
          <w:rFonts w:ascii="Times New Roman" w:hAnsi="Times New Roman"/>
          <w:sz w:val="28"/>
          <w:szCs w:val="28"/>
        </w:rPr>
        <w:t xml:space="preserve"> ceny, o której mowa w §3 ust. 1 oraz po wpłaceniu przez </w:t>
      </w:r>
      <w:r>
        <w:rPr>
          <w:rFonts w:ascii="Times New Roman" w:hAnsi="Times New Roman"/>
          <w:b/>
          <w:bCs/>
          <w:sz w:val="28"/>
          <w:szCs w:val="28"/>
        </w:rPr>
        <w:t>Kupującego</w:t>
      </w:r>
      <w:r>
        <w:rPr>
          <w:rFonts w:ascii="Times New Roman" w:hAnsi="Times New Roman"/>
          <w:sz w:val="28"/>
          <w:szCs w:val="28"/>
        </w:rPr>
        <w:t xml:space="preserve"> zabezpieczenia należytego wykonania umowy, o którym mowa w §3 ust. 5.</w:t>
      </w:r>
    </w:p>
    <w:p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zobowiązuje się wykonać całość prac związanych z wycinką i uporządkowaniem terenu i zgłosić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Sprzedającemu </w:t>
      </w:r>
      <w:r>
        <w:rPr>
          <w:rFonts w:ascii="Times New Roman" w:hAnsi="Times New Roman"/>
          <w:sz w:val="28"/>
          <w:szCs w:val="28"/>
        </w:rPr>
        <w:t xml:space="preserve">pisemnie gotowość do odbioru wykonanych prac w terminie do </w:t>
      </w:r>
      <w:r>
        <w:rPr>
          <w:rFonts w:ascii="Times New Roman" w:hAnsi="Times New Roman"/>
          <w:b/>
          <w:sz w:val="28"/>
          <w:szCs w:val="28"/>
        </w:rPr>
        <w:t>15 kwietnia 2016 roku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3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Strony ustalają, że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zapłaci </w:t>
      </w:r>
      <w:r>
        <w:rPr>
          <w:rFonts w:ascii="Times New Roman" w:hAnsi="Times New Roman"/>
          <w:b/>
          <w:bCs/>
          <w:sz w:val="28"/>
          <w:szCs w:val="28"/>
        </w:rPr>
        <w:t>Sprzedającemu</w:t>
      </w:r>
      <w:r>
        <w:rPr>
          <w:rFonts w:ascii="Times New Roman" w:hAnsi="Times New Roman"/>
          <w:sz w:val="28"/>
          <w:szCs w:val="28"/>
        </w:rPr>
        <w:t xml:space="preserve"> za drzewa na pniu, określone niniejszą umową cenę:</w:t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ind w:left="720" w:hanging="0"/>
        <w:rPr/>
      </w:pPr>
      <w:r>
        <w:rPr>
          <w:rFonts w:ascii="Times New Roman" w:hAnsi="Times New Roman"/>
          <w:sz w:val="28"/>
          <w:szCs w:val="28"/>
        </w:rPr>
        <w:t>netto: .......................... zł (słownie:…………………... złotych)</w:t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ind w:left="720" w:hanging="0"/>
        <w:rPr/>
      </w:pPr>
      <w:r>
        <w:rPr>
          <w:rFonts w:ascii="Times New Roman" w:hAnsi="Times New Roman"/>
          <w:sz w:val="28"/>
          <w:szCs w:val="28"/>
        </w:rPr>
        <w:t>podatek VAT 23%, tj. ..............… zł (słownie: ……………………… złotych)</w:t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ind w:left="720" w:hanging="0"/>
        <w:rPr/>
      </w:pPr>
      <w:r>
        <w:rPr>
          <w:rFonts w:ascii="Times New Roman" w:hAnsi="Times New Roman"/>
          <w:sz w:val="28"/>
          <w:szCs w:val="28"/>
        </w:rPr>
        <w:t>brutto: .....….….......... zł ( słownie: ……………………... złotych).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Na podstawie niniejszej umowy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w terminie do 7 dni od daty zawarcia niniejszej umowy wystawi </w:t>
      </w:r>
      <w:r>
        <w:rPr>
          <w:rFonts w:ascii="Times New Roman" w:hAnsi="Times New Roman"/>
          <w:b/>
          <w:bCs/>
          <w:sz w:val="28"/>
          <w:szCs w:val="28"/>
        </w:rPr>
        <w:t>Kupującemu</w:t>
      </w:r>
      <w:r>
        <w:rPr>
          <w:rFonts w:ascii="Times New Roman" w:hAnsi="Times New Roman"/>
          <w:sz w:val="28"/>
          <w:szCs w:val="28"/>
        </w:rPr>
        <w:t xml:space="preserve"> fakturę VAT za zakupione drzewa na pniu.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Cenę, o której mowa w ust. 1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zobowiązuje się zapłacić na rachunek </w:t>
      </w:r>
      <w:bookmarkStart w:id="0" w:name="__DdeLink__482_829754293"/>
      <w:r>
        <w:rPr>
          <w:rFonts w:ascii="Times New Roman" w:hAnsi="Times New Roman"/>
          <w:sz w:val="28"/>
          <w:szCs w:val="28"/>
        </w:rPr>
        <w:t>Bank BGŻ BNP Paribas S.A. Oddział Brzeg</w:t>
      </w:r>
      <w:bookmarkEnd w:id="0"/>
      <w:r>
        <w:rPr>
          <w:rFonts w:ascii="Times New Roman" w:hAnsi="Times New Roman"/>
          <w:sz w:val="28"/>
          <w:szCs w:val="28"/>
        </w:rPr>
        <w:t xml:space="preserve"> nr 49 2030 0045 1110 0000 0217 9880 w terminie do 14 dni od dnia zawarcia umowy. Za termin zapłaty uznaje się dzień uznania rachunku </w:t>
      </w:r>
      <w:r>
        <w:rPr>
          <w:rFonts w:ascii="Times New Roman" w:hAnsi="Times New Roman"/>
          <w:b/>
          <w:bCs/>
          <w:sz w:val="28"/>
          <w:szCs w:val="28"/>
        </w:rPr>
        <w:t>Sprzedającego.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bCs/>
          <w:sz w:val="28"/>
          <w:szCs w:val="28"/>
        </w:rPr>
        <w:t xml:space="preserve">W przypadku opóźnienia w zapłacie,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bCs/>
          <w:sz w:val="28"/>
          <w:szCs w:val="28"/>
        </w:rPr>
        <w:t xml:space="preserve"> ma prawo do naliczenia </w:t>
      </w:r>
      <w:r>
        <w:rPr>
          <w:rFonts w:ascii="Times New Roman" w:hAnsi="Times New Roman"/>
          <w:b/>
          <w:bCs/>
          <w:sz w:val="28"/>
          <w:szCs w:val="28"/>
        </w:rPr>
        <w:t xml:space="preserve">Kupującemu </w:t>
      </w:r>
      <w:r>
        <w:rPr>
          <w:rFonts w:ascii="Times New Roman" w:hAnsi="Times New Roman"/>
          <w:bCs/>
          <w:sz w:val="28"/>
          <w:szCs w:val="28"/>
        </w:rPr>
        <w:t>odsetek za zwłokę w wysokości ustawowej.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Przed przystąpieniem do wycinki drzew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wpłaci w pieniądzu, przelewem na konto bankowe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Sprzedającego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Bank BGŻ BNP Paribas S.A. Oddział Brzeg </w:t>
      </w:r>
      <w:r>
        <w:rPr>
          <w:rFonts w:ascii="Times New Roman" w:hAnsi="Times New Roman"/>
          <w:sz w:val="28"/>
          <w:szCs w:val="28"/>
        </w:rPr>
        <w:t xml:space="preserve">nr 36 2030 0045 1110 0000 0217 9920, kwotę w wysokości </w:t>
      </w:r>
    </w:p>
    <w:p>
      <w:pPr>
        <w:pStyle w:val="Standard"/>
        <w:widowControl/>
        <w:numPr>
          <w:ilvl w:val="0"/>
          <w:numId w:val="0"/>
        </w:numPr>
        <w:tabs>
          <w:tab w:val="left" w:pos="0" w:leader="none"/>
          <w:tab w:val="left" w:pos="142" w:leader="none"/>
          <w:tab w:val="left" w:pos="426" w:leader="none"/>
        </w:tabs>
        <w:suppressAutoHyphens w:val="true"/>
        <w:bidi w:val="0"/>
        <w:ind w:left="794" w:right="0" w:hanging="0"/>
        <w:jc w:val="left"/>
        <w:textAlignment w:val="baseline"/>
        <w:rPr/>
      </w:pPr>
      <w:r>
        <w:rPr>
          <w:rFonts w:ascii="Times New Roman" w:hAnsi="Times New Roman"/>
          <w:sz w:val="28"/>
          <w:szCs w:val="28"/>
        </w:rPr>
        <w:t>5 % wartości ceny ofertowej brutto za pozyskane drewno, jako zabezpieczenie należytego wykonania niniejszej umowy.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Zabezpieczenie, o którym mowa w ust. 5 zostanie zwrócone </w:t>
      </w:r>
      <w:r>
        <w:rPr>
          <w:rFonts w:ascii="Times New Roman" w:hAnsi="Times New Roman"/>
          <w:b/>
          <w:bCs/>
          <w:sz w:val="28"/>
          <w:szCs w:val="28"/>
        </w:rPr>
        <w:t>Kupującemu</w:t>
      </w:r>
      <w:r>
        <w:rPr>
          <w:rFonts w:ascii="Times New Roman" w:hAnsi="Times New Roman"/>
          <w:sz w:val="28"/>
          <w:szCs w:val="28"/>
        </w:rPr>
        <w:t xml:space="preserve"> w ciągu 7 dni roboczych od dnia podpisania odbioru końcowego wykonanych prac.</w:t>
      </w:r>
    </w:p>
    <w:p>
      <w:pPr>
        <w:pStyle w:val="Standard"/>
        <w:numPr>
          <w:ilvl w:val="0"/>
          <w:numId w:val="3"/>
        </w:numPr>
        <w:tabs>
          <w:tab w:val="left" w:pos="0" w:leader="none"/>
          <w:tab w:val="left" w:pos="142" w:leader="none"/>
          <w:tab w:val="left" w:pos="42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W przypadku nienależytego wykonania umowy, a w szczególności nie uporządkowania terenu wycinki,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ma prawo wykorzystać zabezpieczenie należytego wykonania umowy na pokrycie kosztów wynikających z nienależytego wykonania umowy, w tym na pokrycie kar umownych określonych niniejszą umową, co nie wyłącza możliwości dochodzenia przez </w:t>
      </w:r>
      <w:r>
        <w:rPr>
          <w:rFonts w:ascii="Times New Roman" w:hAnsi="Times New Roman"/>
          <w:b/>
          <w:bCs/>
          <w:sz w:val="28"/>
          <w:szCs w:val="28"/>
        </w:rPr>
        <w:t>Sprzedającego</w:t>
      </w:r>
      <w:r>
        <w:rPr>
          <w:rFonts w:ascii="Times New Roman" w:hAnsi="Times New Roman"/>
          <w:sz w:val="28"/>
          <w:szCs w:val="28"/>
        </w:rPr>
        <w:t xml:space="preserve"> odszkodowania na zasadach ogólnych.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Brak zapłaty ceny, o której mowa w ust. 1 oraz wpłaty zabezpieczenia należytego wykonania umowy, o którym mowa w ust. 5 upoważnia 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Sprzedającego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do wstrzymania wskazania drzew i krzewów do wycięcia oraz protokolarnego przekazania terenu wycinki.</w:t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ind w:left="720" w:hanging="0"/>
        <w:rPr/>
      </w:pPr>
      <w:r>
        <w:rPr/>
      </w:r>
    </w:p>
    <w:p>
      <w:pPr>
        <w:pStyle w:val="Standard"/>
        <w:tabs>
          <w:tab w:val="left" w:pos="0" w:leader="none"/>
          <w:tab w:val="left" w:pos="142" w:leader="none"/>
          <w:tab w:val="left" w:pos="426" w:leader="none"/>
        </w:tabs>
        <w:ind w:left="720" w:hanging="0"/>
        <w:rPr/>
      </w:pPr>
      <w:r>
        <w:rPr/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4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1. Kupujący</w:t>
      </w:r>
      <w:r>
        <w:rPr>
          <w:rFonts w:ascii="Times New Roman" w:hAnsi="Times New Roman"/>
          <w:sz w:val="28"/>
          <w:szCs w:val="28"/>
        </w:rPr>
        <w:t xml:space="preserve"> ponosi wszelkie koszty związane z pozyskaniem zakupionego drewna w związku z realizacją umowy, w tym w szczególności :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 xml:space="preserve">demontażu ogrodzenia zewnętrznego ww. działki od strony południowej i południowo – zachodniej o łącznej długości 1.560 m, 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2) uprzątnięcia drzew, gałęzi, usuniecie karp z gruntu,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3) zabezpieczenia i oznakowania terenu przyległego na czas wycinki drzew i krzewów,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4) utrzymania miejsca prowadzenia prac w należytym porządku,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5) za ewentualne uszkodzenia nawierzchni dróg, ogrodzeń, budynków i innych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urządzeń znajdujących się w pobliżu wycinki drzew i krzewów,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6) wypłaty odszkodowań za ewentualne szkody wyrządzone podczas wycinki na</w:t>
      </w:r>
    </w:p>
    <w:p>
      <w:pPr>
        <w:pStyle w:val="Standard"/>
        <w:rPr/>
      </w:pPr>
      <w:bookmarkStart w:id="1" w:name="__DdeLink__1504_1926215001"/>
      <w:bookmarkEnd w:id="1"/>
      <w:r>
        <w:rPr>
          <w:rFonts w:ascii="Times New Roman" w:hAnsi="Times New Roman"/>
          <w:sz w:val="28"/>
          <w:szCs w:val="28"/>
        </w:rPr>
        <w:t>mieniu osób trzecich lub osobom trzecim.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iCs/>
          <w:sz w:val="28"/>
          <w:szCs w:val="28"/>
        </w:rPr>
        <w:t xml:space="preserve">postępowania z odpadami powstałymi w wyniku prowadzonych prac demontażowych, w szczególności siatka, gruz, </w:t>
      </w:r>
      <w:r>
        <w:rPr>
          <w:rFonts w:ascii="Times New Roman" w:hAnsi="Times New Roman"/>
          <w:iCs/>
          <w:sz w:val="28"/>
          <w:szCs w:val="28"/>
        </w:rPr>
        <w:t>w sposób określony w ustawie z dnia 14 grudnia 2012 r. o odpadach ( Dz</w:t>
      </w:r>
      <w:r>
        <w:rPr>
          <w:rFonts w:ascii="Times New Roman" w:hAnsi="Times New Roman"/>
          <w:bCs/>
          <w:iCs/>
          <w:sz w:val="28"/>
          <w:szCs w:val="28"/>
        </w:rPr>
        <w:t xml:space="preserve">. U. Z 2013 r., poz. 21 z późniejszymi zmianami). 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ponosi odpowiedzialność za właściwe zabezpieczenie prac oraz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wykonanie ich zgodnie z przepisami BHP.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5</w:t>
      </w:r>
    </w:p>
    <w:p>
      <w:pPr>
        <w:pStyle w:val="Standard"/>
        <w:numPr>
          <w:ilvl w:val="0"/>
          <w:numId w:val="2"/>
        </w:numPr>
        <w:ind w:left="284" w:hanging="284"/>
        <w:rPr/>
      </w:pPr>
      <w:r>
        <w:rPr>
          <w:rFonts w:ascii="Times New Roman" w:hAnsi="Times New Roman"/>
          <w:sz w:val="28"/>
          <w:szCs w:val="28"/>
        </w:rPr>
        <w:t xml:space="preserve">Zakończenie prac związanych z wycinką i uporządkowaniem terenu potwierdzone zostanie na podstawie odbioru końcowego prac nastąpi w terminie 7 dni od dnia pisemnego powiadomienia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Sprzedającego </w:t>
      </w:r>
      <w:r>
        <w:rPr>
          <w:rFonts w:ascii="Times New Roman" w:hAnsi="Times New Roman"/>
          <w:sz w:val="28"/>
          <w:szCs w:val="28"/>
        </w:rPr>
        <w:t xml:space="preserve">przez </w:t>
      </w:r>
      <w:r>
        <w:rPr>
          <w:rFonts w:ascii="Times New Roman" w:hAnsi="Times New Roman"/>
          <w:b/>
          <w:bCs/>
          <w:sz w:val="28"/>
          <w:szCs w:val="28"/>
        </w:rPr>
        <w:t xml:space="preserve">Kupującego </w:t>
      </w:r>
      <w:r>
        <w:rPr>
          <w:rFonts w:ascii="Times New Roman" w:hAnsi="Times New Roman"/>
          <w:sz w:val="28"/>
          <w:szCs w:val="28"/>
        </w:rPr>
        <w:t>o zakończeniu prac.</w:t>
      </w:r>
    </w:p>
    <w:p>
      <w:pPr>
        <w:pStyle w:val="Standard"/>
        <w:numPr>
          <w:ilvl w:val="0"/>
          <w:numId w:val="2"/>
        </w:numPr>
        <w:ind w:left="284" w:hanging="284"/>
        <w:rPr/>
      </w:pPr>
      <w:r>
        <w:rPr>
          <w:rFonts w:ascii="Times New Roman" w:hAnsi="Times New Roman"/>
          <w:sz w:val="28"/>
          <w:szCs w:val="28"/>
        </w:rPr>
        <w:t xml:space="preserve">W przypadku stwierdzenia w trakcie odbioru nieprawidłowości w realizacji postanowień określonych niniejszą umową, w szczególności polegających na nie uporządkowaniu terenu lub nienależytym uporządkowaniu terenu po zakończeniu wycinki, </w:t>
      </w:r>
      <w:r>
        <w:rPr>
          <w:rFonts w:ascii="Times New Roman" w:hAnsi="Times New Roman"/>
          <w:b/>
          <w:bCs/>
          <w:sz w:val="28"/>
          <w:szCs w:val="28"/>
        </w:rPr>
        <w:t xml:space="preserve">Kupujący </w:t>
      </w:r>
      <w:r>
        <w:rPr>
          <w:rFonts w:ascii="Times New Roman" w:hAnsi="Times New Roman"/>
          <w:sz w:val="28"/>
          <w:szCs w:val="28"/>
        </w:rPr>
        <w:t>jest zobowiązany do ich usunięcia w terminie 7 dni.</w:t>
      </w:r>
    </w:p>
    <w:p>
      <w:pPr>
        <w:pStyle w:val="Standard"/>
        <w:numPr>
          <w:ilvl w:val="0"/>
          <w:numId w:val="2"/>
        </w:numPr>
        <w:ind w:left="284" w:hanging="284"/>
        <w:rPr/>
      </w:pPr>
      <w:r>
        <w:rPr>
          <w:rFonts w:ascii="Times New Roman" w:hAnsi="Times New Roman"/>
          <w:sz w:val="28"/>
          <w:szCs w:val="28"/>
        </w:rPr>
        <w:t xml:space="preserve">W przypadku, gdy </w:t>
      </w:r>
      <w:r>
        <w:rPr>
          <w:rFonts w:ascii="Times New Roman" w:hAnsi="Times New Roman"/>
          <w:b/>
          <w:bCs/>
          <w:sz w:val="28"/>
          <w:szCs w:val="28"/>
        </w:rPr>
        <w:t xml:space="preserve">Kupujący </w:t>
      </w:r>
      <w:r>
        <w:rPr>
          <w:rFonts w:ascii="Times New Roman" w:hAnsi="Times New Roman"/>
          <w:sz w:val="28"/>
          <w:szCs w:val="28"/>
        </w:rPr>
        <w:t xml:space="preserve">nie usunie nieprawidłowości stwierdzonych podczas odbioru końcowego prac w terminie, o którym mowa w ust. 2,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ma prawo uporządkować teren prac na koszt i ryzyko </w:t>
      </w:r>
      <w:r>
        <w:rPr>
          <w:rFonts w:ascii="Times New Roman" w:hAnsi="Times New Roman"/>
          <w:b/>
          <w:bCs/>
          <w:sz w:val="28"/>
          <w:szCs w:val="28"/>
        </w:rPr>
        <w:t xml:space="preserve">Kupującego, </w:t>
      </w:r>
      <w:r>
        <w:rPr>
          <w:rFonts w:ascii="Times New Roman" w:hAnsi="Times New Roman"/>
          <w:bCs/>
          <w:sz w:val="28"/>
          <w:szCs w:val="28"/>
        </w:rPr>
        <w:t xml:space="preserve">na co niniejszym </w:t>
      </w:r>
      <w:r>
        <w:rPr>
          <w:rFonts w:ascii="Times New Roman" w:hAnsi="Times New Roman"/>
          <w:b/>
          <w:bCs/>
          <w:sz w:val="28"/>
          <w:szCs w:val="28"/>
        </w:rPr>
        <w:t xml:space="preserve">Kupujący </w:t>
      </w:r>
      <w:r>
        <w:rPr>
          <w:rFonts w:ascii="Times New Roman" w:hAnsi="Times New Roman"/>
          <w:bCs/>
          <w:sz w:val="28"/>
          <w:szCs w:val="28"/>
        </w:rPr>
        <w:t>wyraża zgodę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Standard"/>
        <w:numPr>
          <w:ilvl w:val="0"/>
          <w:numId w:val="2"/>
        </w:numPr>
        <w:ind w:left="284" w:hanging="284"/>
        <w:rPr/>
      </w:pPr>
      <w:r>
        <w:rPr>
          <w:rFonts w:ascii="Times New Roman" w:hAnsi="Times New Roman"/>
          <w:sz w:val="28"/>
          <w:szCs w:val="28"/>
        </w:rPr>
        <w:t>Koszty uporządkowania terenu prac oraz kary umowne z tego tytułu</w:t>
      </w:r>
      <w:r>
        <w:rPr>
          <w:rFonts w:ascii="Times New Roman" w:hAnsi="Times New Roman"/>
          <w:iCs/>
          <w:sz w:val="28"/>
          <w:szCs w:val="28"/>
        </w:rPr>
        <w:t>, o których mowa w § 6</w:t>
      </w:r>
      <w:bookmarkStart w:id="2" w:name="_GoBack"/>
      <w:bookmarkEnd w:id="2"/>
      <w:r>
        <w:rPr>
          <w:rFonts w:ascii="Times New Roman" w:hAnsi="Times New Roman"/>
          <w:iCs/>
          <w:sz w:val="28"/>
          <w:szCs w:val="28"/>
        </w:rPr>
        <w:t xml:space="preserve"> ust. 1 lit. b)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ma prawo pokryć z zabezpieczenia, o którym mowa w § 3 ust. 5 niniejszej umowy.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6</w:t>
      </w:r>
    </w:p>
    <w:p>
      <w:pPr>
        <w:pStyle w:val="Standard"/>
        <w:tabs>
          <w:tab w:val="left" w:pos="374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Kupujący </w:t>
      </w:r>
      <w:r>
        <w:rPr>
          <w:rFonts w:ascii="Times New Roman" w:hAnsi="Times New Roman"/>
          <w:sz w:val="28"/>
          <w:szCs w:val="28"/>
        </w:rPr>
        <w:t xml:space="preserve">zapłaci </w:t>
      </w:r>
      <w:r>
        <w:rPr>
          <w:rFonts w:ascii="Times New Roman" w:hAnsi="Times New Roman"/>
          <w:b/>
          <w:bCs/>
          <w:sz w:val="28"/>
          <w:szCs w:val="28"/>
        </w:rPr>
        <w:t xml:space="preserve">Sprzedającemu </w:t>
      </w:r>
      <w:r>
        <w:rPr>
          <w:rFonts w:ascii="Times New Roman" w:hAnsi="Times New Roman"/>
          <w:sz w:val="28"/>
          <w:szCs w:val="28"/>
        </w:rPr>
        <w:t>karę umowną w przypadku:</w:t>
      </w:r>
    </w:p>
    <w:p>
      <w:pPr>
        <w:pStyle w:val="Standard"/>
        <w:tabs>
          <w:tab w:val="left" w:pos="1054" w:leader="none"/>
        </w:tabs>
        <w:ind w:left="680" w:hanging="397"/>
        <w:jc w:val="both"/>
        <w:rPr/>
      </w:pPr>
      <w:r>
        <w:rPr>
          <w:rFonts w:ascii="Times New Roman" w:hAnsi="Times New Roman"/>
          <w:sz w:val="28"/>
          <w:szCs w:val="28"/>
        </w:rPr>
        <w:t>a) zwłoki w wykonaniu całości prac określonych niniejszą umową w wysokości 0,5% łącznej kwoty zabezpieczenia, o którym mowa w § 3 ust. 5 za każdy dzień zwłoki w stosunku do terminu określonego w § 2 ust 1.</w:t>
      </w:r>
    </w:p>
    <w:p>
      <w:pPr>
        <w:pStyle w:val="Standard"/>
        <w:tabs>
          <w:tab w:val="left" w:pos="1054" w:leader="none"/>
        </w:tabs>
        <w:ind w:left="680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zwłoki w usunięciu nieprawidłowości stwierdzonych przy odbiorze końcowym w wysokości 0,5 % łącznej kwoty zabezpieczenia, o którym mowa w § 3 ust. 5 za każdy dzień zwłoki w stosunku do terminu określonego w § 5 ust 2.</w:t>
      </w:r>
    </w:p>
    <w:p>
      <w:pPr>
        <w:pStyle w:val="Standard"/>
        <w:tabs>
          <w:tab w:val="left" w:pos="1054" w:leader="none"/>
        </w:tabs>
        <w:ind w:left="680" w:hanging="4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c) odstąpienia od umowy przez </w:t>
      </w:r>
      <w:r>
        <w:rPr>
          <w:rFonts w:ascii="Times New Roman" w:hAnsi="Times New Roman"/>
          <w:b/>
          <w:sz w:val="28"/>
          <w:szCs w:val="28"/>
        </w:rPr>
        <w:t>Sprzedającego</w:t>
      </w:r>
      <w:r>
        <w:rPr>
          <w:rFonts w:ascii="Times New Roman" w:hAnsi="Times New Roman"/>
          <w:sz w:val="28"/>
          <w:szCs w:val="28"/>
        </w:rPr>
        <w:t xml:space="preserve"> z przyczyn leżących po stronie </w:t>
      </w:r>
      <w:r>
        <w:rPr>
          <w:rFonts w:ascii="Times New Roman" w:hAnsi="Times New Roman"/>
          <w:b/>
          <w:sz w:val="28"/>
          <w:szCs w:val="28"/>
        </w:rPr>
        <w:t>Kupującego</w:t>
      </w:r>
      <w:r>
        <w:rPr>
          <w:rFonts w:ascii="Times New Roman" w:hAnsi="Times New Roman"/>
          <w:sz w:val="28"/>
          <w:szCs w:val="28"/>
        </w:rPr>
        <w:t>, w szczególności w okolicznościach, o których mowa w §7 ust. 1, w wysokości równowartości kwoty wpłaconej tytułem zabezpieczenia należytego wykonania umowy, o którym mowa w §3 ust. 5.</w:t>
      </w:r>
    </w:p>
    <w:p>
      <w:pPr>
        <w:pStyle w:val="Standard"/>
        <w:tabs>
          <w:tab w:val="left" w:pos="374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Sprzedający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 prawo dochodzenia odszkodowania przekraczającego wysokość kar umownych na zasadach ogólnych Kodeksu cywilnego.</w:t>
      </w:r>
    </w:p>
    <w:p>
      <w:pPr>
        <w:pStyle w:val="Standard"/>
        <w:tabs>
          <w:tab w:val="left" w:pos="374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sz w:val="28"/>
          <w:szCs w:val="28"/>
        </w:rPr>
        <w:t>§ 7</w:t>
      </w:r>
    </w:p>
    <w:p>
      <w:pPr>
        <w:pStyle w:val="Standard"/>
        <w:numPr>
          <w:ilvl w:val="0"/>
          <w:numId w:val="4"/>
        </w:numPr>
        <w:rPr/>
      </w:pPr>
      <w:r>
        <w:rPr>
          <w:rFonts w:ascii="Times New Roman" w:hAnsi="Times New Roman"/>
          <w:b/>
          <w:sz w:val="28"/>
          <w:szCs w:val="28"/>
        </w:rPr>
        <w:t xml:space="preserve">Sprzedający </w:t>
      </w:r>
      <w:r>
        <w:rPr>
          <w:rFonts w:ascii="Times New Roman" w:hAnsi="Times New Roman"/>
          <w:sz w:val="28"/>
          <w:szCs w:val="28"/>
        </w:rPr>
        <w:t xml:space="preserve">ma prawo odstąpić od umowy w przypadku, gdy </w:t>
      </w:r>
      <w:r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nie wpłaci na rachunek </w:t>
      </w:r>
      <w:r>
        <w:rPr>
          <w:rFonts w:ascii="Times New Roman" w:hAnsi="Times New Roman"/>
          <w:b/>
          <w:bCs/>
          <w:sz w:val="28"/>
          <w:szCs w:val="28"/>
        </w:rPr>
        <w:t>Sprzedającego</w:t>
      </w:r>
      <w:r>
        <w:rPr>
          <w:rFonts w:ascii="Times New Roman" w:hAnsi="Times New Roman"/>
          <w:sz w:val="28"/>
          <w:szCs w:val="28"/>
        </w:rPr>
        <w:t xml:space="preserve"> ceny określonej w §3 ust. 1 w terminie 21 dni od daty zawarcia niniejszej umowy. </w:t>
      </w:r>
    </w:p>
    <w:p>
      <w:pPr>
        <w:pStyle w:val="Standard"/>
        <w:numPr>
          <w:ilvl w:val="0"/>
          <w:numId w:val="4"/>
        </w:numPr>
        <w:rPr/>
      </w:pPr>
      <w:r>
        <w:rPr>
          <w:rFonts w:ascii="Times New Roman" w:hAnsi="Times New Roman"/>
          <w:b/>
          <w:sz w:val="28"/>
          <w:szCs w:val="28"/>
        </w:rPr>
        <w:t>Sprzedający</w:t>
      </w:r>
      <w:r>
        <w:rPr>
          <w:rFonts w:ascii="Times New Roman" w:hAnsi="Times New Roman"/>
          <w:sz w:val="28"/>
          <w:szCs w:val="28"/>
        </w:rPr>
        <w:t xml:space="preserve"> ma prawo do odstąpienia od umowy w okolicznościach, o których mowa w ust. 1 w terminie do 90 dni od dnia wystąpienia okoliczności stanowiących podstawę odstąpienia od umowy.</w:t>
      </w:r>
    </w:p>
    <w:p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8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Zmiany dotyczące treści niniejszej umowy pod rygorem nieważności, wymagają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formy pisemnej w postaci aneksu do umowy.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9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W sprawach nie uregulowanych niniejszą umową mają zastosowanie odpowiednie przepisy Kodeksu Cywilnego.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10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Wszelkie spory wynikające z realizacji niniejszej umowy rozstrzyga sąd właściwy miejscowo ze względu na siedzibę </w:t>
      </w:r>
      <w:r>
        <w:rPr>
          <w:rFonts w:ascii="Times New Roman" w:hAnsi="Times New Roman"/>
          <w:b/>
          <w:bCs/>
          <w:sz w:val="28"/>
          <w:szCs w:val="28"/>
        </w:rPr>
        <w:t>Sprzedającego.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§ 11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Umowę zawarto w 3 jednobrzmiących egzemplarzach, w tym: 1 egzemplarz dla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Kupującego</w:t>
      </w:r>
      <w:r>
        <w:rPr>
          <w:rFonts w:ascii="Times New Roman" w:hAnsi="Times New Roman"/>
          <w:sz w:val="28"/>
          <w:szCs w:val="28"/>
        </w:rPr>
        <w:t xml:space="preserve"> i 2 egzemplarze dla </w:t>
      </w:r>
      <w:r>
        <w:rPr>
          <w:rFonts w:ascii="Times New Roman" w:hAnsi="Times New Roman"/>
          <w:b/>
          <w:bCs/>
          <w:sz w:val="28"/>
          <w:szCs w:val="28"/>
        </w:rPr>
        <w:t>Sprzedającego.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KUPUJĄCY</w:t>
        <w:tab/>
        <w:tab/>
        <w:tab/>
        <w:tab/>
        <w:tab/>
        <w:tab/>
        <w:tab/>
        <w:tab/>
        <w:t>SPRZEDAJĄCY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40fe"/>
    <w:rPr>
      <w:rFonts w:ascii="Tahoma" w:hAnsi="Tahoma"/>
      <w:sz w:val="16"/>
      <w:szCs w:val="14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character" w:styleId="ListLabel6">
    <w:name w:val="ListLabel 6"/>
    <w:qFormat/>
    <w:rPr>
      <w:rFonts w:ascii="Times New Roman" w:hAnsi="Times New Roman"/>
      <w:b/>
      <w:sz w:val="28"/>
    </w:rPr>
  </w:style>
  <w:style w:type="paragraph" w:styleId="Nagwek" w:customStyle="1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c36b3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40fe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2015-11-05T15:07:00Z</dcterms:created>
  <dc:creator>NATALIA</dc:creator>
  <dc:language>pl-PL</dc:language>
  <cp:lastPrinted>2015-11-05T15:06:00Z</cp:lastPrinted>
  <dcterms:modified xsi:type="dcterms:W3CDTF">2015-11-09T12:03:49Z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