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37A" w:rsidRDefault="004058E1" w:rsidP="00282C6D">
      <w:pPr>
        <w:pStyle w:val="Tytu"/>
        <w:rPr>
          <w:sz w:val="32"/>
        </w:rPr>
      </w:pPr>
      <w:r>
        <w:rPr>
          <w:sz w:val="32"/>
        </w:rPr>
        <w:t>Specyfikacja</w:t>
      </w:r>
      <w:r w:rsidR="00DD7A9D">
        <w:rPr>
          <w:sz w:val="32"/>
        </w:rPr>
        <w:t xml:space="preserve"> istotnych warunków zamówienia dla postępowania </w:t>
      </w:r>
      <w:r>
        <w:rPr>
          <w:sz w:val="32"/>
        </w:rPr>
        <w:t xml:space="preserve">                 </w:t>
      </w:r>
      <w:r w:rsidR="00DD7A9D">
        <w:rPr>
          <w:sz w:val="32"/>
        </w:rPr>
        <w:t>o</w:t>
      </w:r>
      <w:r w:rsidR="00AB27A4">
        <w:rPr>
          <w:sz w:val="32"/>
        </w:rPr>
        <w:t xml:space="preserve"> zamówienie publiczne powyżej 30</w:t>
      </w:r>
      <w:r w:rsidR="00DD7A9D">
        <w:rPr>
          <w:sz w:val="32"/>
        </w:rPr>
        <w:t>.000 euro:</w:t>
      </w:r>
    </w:p>
    <w:p w:rsidR="0006037A" w:rsidRPr="004D70BA" w:rsidRDefault="007A2C6F" w:rsidP="00DE66C4">
      <w:pPr>
        <w:pStyle w:val="Tytu"/>
        <w:rPr>
          <w:sz w:val="32"/>
        </w:rPr>
      </w:pPr>
      <w:r w:rsidRPr="004D70BA">
        <w:rPr>
          <w:sz w:val="32"/>
        </w:rPr>
        <w:t>OR.IV.</w:t>
      </w:r>
      <w:r w:rsidR="004058E1">
        <w:rPr>
          <w:sz w:val="32"/>
        </w:rPr>
        <w:t>042</w:t>
      </w:r>
      <w:r w:rsidRPr="004D70BA">
        <w:rPr>
          <w:sz w:val="32"/>
        </w:rPr>
        <w:t>.</w:t>
      </w:r>
      <w:r w:rsidR="00BE590F">
        <w:rPr>
          <w:sz w:val="32"/>
        </w:rPr>
        <w:t>6</w:t>
      </w:r>
      <w:r w:rsidRPr="004D70BA">
        <w:rPr>
          <w:sz w:val="32"/>
        </w:rPr>
        <w:t>.</w:t>
      </w:r>
      <w:r w:rsidR="00963E68" w:rsidRPr="004D70BA">
        <w:rPr>
          <w:sz w:val="32"/>
        </w:rPr>
        <w:t>2016</w:t>
      </w:r>
    </w:p>
    <w:p w:rsidR="00581FC0" w:rsidRPr="00793C19" w:rsidRDefault="00581FC0" w:rsidP="00DE66C4">
      <w:pPr>
        <w:pStyle w:val="Tytu"/>
        <w:rPr>
          <w:sz w:val="32"/>
        </w:rPr>
      </w:pPr>
    </w:p>
    <w:p w:rsidR="00DD7A9D" w:rsidRPr="00361666" w:rsidRDefault="00BE590F" w:rsidP="00BE590F">
      <w:pPr>
        <w:pStyle w:val="Tytu"/>
        <w:numPr>
          <w:ilvl w:val="0"/>
          <w:numId w:val="44"/>
        </w:numPr>
        <w:ind w:left="426" w:hanging="426"/>
        <w:jc w:val="left"/>
        <w:rPr>
          <w:sz w:val="24"/>
          <w:szCs w:val="24"/>
        </w:rPr>
      </w:pPr>
      <w:r>
        <w:rPr>
          <w:sz w:val="24"/>
          <w:szCs w:val="24"/>
        </w:rPr>
        <w:t>SPIS TREŚCI.</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z w:val="24"/>
          <w:szCs w:val="24"/>
          <w:u w:val="none"/>
        </w:rPr>
        <w:t xml:space="preserve">Nazwa i adres Zamawiającego. </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Tryb udzielenia zamówienia.</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 xml:space="preserve">Opis przedmiotu zamówienia. </w:t>
      </w:r>
    </w:p>
    <w:p w:rsidR="00DD7A9D" w:rsidRPr="00361666" w:rsidRDefault="00DD7A9D" w:rsidP="00DD7A9D">
      <w:pPr>
        <w:pStyle w:val="Tekstpodstawowywcity"/>
        <w:widowControl w:val="0"/>
        <w:numPr>
          <w:ilvl w:val="3"/>
          <w:numId w:val="1"/>
        </w:numPr>
        <w:tabs>
          <w:tab w:val="num" w:pos="426"/>
        </w:tabs>
        <w:ind w:left="426" w:hanging="426"/>
        <w:jc w:val="both"/>
        <w:rPr>
          <w:rFonts w:ascii="Times New Roman" w:hAnsi="Times New Roman"/>
          <w:sz w:val="24"/>
          <w:szCs w:val="24"/>
          <w:u w:val="none"/>
        </w:rPr>
      </w:pPr>
      <w:r w:rsidRPr="00361666">
        <w:rPr>
          <w:rFonts w:ascii="Times New Roman" w:hAnsi="Times New Roman"/>
          <w:snapToGrid w:val="0"/>
          <w:sz w:val="24"/>
          <w:szCs w:val="24"/>
          <w:u w:val="none"/>
        </w:rPr>
        <w:t>Termin wykonania zamówienia.</w:t>
      </w:r>
    </w:p>
    <w:p w:rsidR="00DD7A9D" w:rsidRPr="00361666" w:rsidRDefault="00344B13" w:rsidP="00DD7A9D">
      <w:pPr>
        <w:pStyle w:val="Tekstpodstawowywcity"/>
        <w:widowControl w:val="0"/>
        <w:numPr>
          <w:ilvl w:val="3"/>
          <w:numId w:val="1"/>
        </w:numPr>
        <w:tabs>
          <w:tab w:val="num" w:pos="426"/>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Warunki</w:t>
      </w:r>
      <w:r w:rsidR="00DD7A9D" w:rsidRPr="00361666">
        <w:rPr>
          <w:rFonts w:ascii="Times New Roman" w:hAnsi="Times New Roman"/>
          <w:sz w:val="24"/>
          <w:szCs w:val="24"/>
          <w:u w:val="none"/>
        </w:rPr>
        <w:t xml:space="preserve"> udziału w postępowaniu oraz opis sposobu dokonywania oceny spełniania tych warunków</w:t>
      </w:r>
      <w:r w:rsidRPr="00361666">
        <w:rPr>
          <w:rFonts w:ascii="Times New Roman" w:hAnsi="Times New Roman"/>
          <w:sz w:val="24"/>
          <w:szCs w:val="24"/>
          <w:u w:val="none"/>
        </w:rPr>
        <w:t>.</w:t>
      </w:r>
    </w:p>
    <w:p w:rsidR="00DD7A9D" w:rsidRPr="00361666" w:rsidRDefault="007E1802"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Pr>
          <w:rFonts w:ascii="Times New Roman" w:hAnsi="Times New Roman"/>
          <w:sz w:val="24"/>
          <w:szCs w:val="24"/>
          <w:u w:val="none"/>
        </w:rPr>
        <w:t xml:space="preserve">Wykaz </w:t>
      </w:r>
      <w:r w:rsidR="00DD7A9D" w:rsidRPr="00361666">
        <w:rPr>
          <w:rFonts w:ascii="Times New Roman" w:hAnsi="Times New Roman"/>
          <w:sz w:val="24"/>
          <w:szCs w:val="24"/>
          <w:u w:val="none"/>
        </w:rPr>
        <w:t>oświadczeń lub dok</w:t>
      </w:r>
      <w:r w:rsidR="00344B13" w:rsidRPr="00361666">
        <w:rPr>
          <w:rFonts w:ascii="Times New Roman" w:hAnsi="Times New Roman"/>
          <w:sz w:val="24"/>
          <w:szCs w:val="24"/>
          <w:u w:val="none"/>
        </w:rPr>
        <w:t>umentów, jakie mają dostarczyć W</w:t>
      </w:r>
      <w:r w:rsidR="00DD7A9D" w:rsidRPr="00361666">
        <w:rPr>
          <w:rFonts w:ascii="Times New Roman" w:hAnsi="Times New Roman"/>
          <w:sz w:val="24"/>
          <w:szCs w:val="24"/>
          <w:u w:val="none"/>
        </w:rPr>
        <w:t>ykona</w:t>
      </w:r>
      <w:r w:rsidR="00344B13" w:rsidRPr="00361666">
        <w:rPr>
          <w:rFonts w:ascii="Times New Roman" w:hAnsi="Times New Roman"/>
          <w:sz w:val="24"/>
          <w:szCs w:val="24"/>
          <w:u w:val="none"/>
        </w:rPr>
        <w:t>wcy w celu potwierdzenia spełnia</w:t>
      </w:r>
      <w:r w:rsidR="00DD7A9D" w:rsidRPr="00361666">
        <w:rPr>
          <w:rFonts w:ascii="Times New Roman" w:hAnsi="Times New Roman"/>
          <w:sz w:val="24"/>
          <w:szCs w:val="24"/>
          <w:u w:val="none"/>
        </w:rPr>
        <w:t>nia warunków udziału w postępowaniu.</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Informacje o sposobie porozumiewania się</w:t>
      </w:r>
      <w:r w:rsidR="00344B13" w:rsidRPr="00361666">
        <w:rPr>
          <w:rFonts w:ascii="Times New Roman" w:hAnsi="Times New Roman"/>
          <w:sz w:val="24"/>
          <w:szCs w:val="24"/>
          <w:u w:val="none"/>
        </w:rPr>
        <w:t xml:space="preserve"> Zamawiającego z W</w:t>
      </w:r>
      <w:r w:rsidRPr="00361666">
        <w:rPr>
          <w:rFonts w:ascii="Times New Roman" w:hAnsi="Times New Roman"/>
          <w:sz w:val="24"/>
          <w:szCs w:val="24"/>
          <w:u w:val="none"/>
        </w:rPr>
        <w:t>ykonawcami oraz przekazywania oświadczeń lub dokumentów, a także wskazanie osób uprawn</w:t>
      </w:r>
      <w:r w:rsidR="00344B13" w:rsidRPr="00361666">
        <w:rPr>
          <w:rFonts w:ascii="Times New Roman" w:hAnsi="Times New Roman"/>
          <w:sz w:val="24"/>
          <w:szCs w:val="24"/>
          <w:u w:val="none"/>
        </w:rPr>
        <w:t>ionych do porozumiewania się z W</w:t>
      </w:r>
      <w:r w:rsidRPr="00361666">
        <w:rPr>
          <w:rFonts w:ascii="Times New Roman" w:hAnsi="Times New Roman"/>
          <w:sz w:val="24"/>
          <w:szCs w:val="24"/>
          <w:u w:val="none"/>
        </w:rPr>
        <w:t>ykonawcami</w:t>
      </w:r>
      <w:r w:rsidR="00344B13" w:rsidRPr="00361666">
        <w:rPr>
          <w:rFonts w:ascii="Times New Roman" w:hAnsi="Times New Roman"/>
          <w:sz w:val="24"/>
          <w:szCs w:val="24"/>
          <w:u w:val="none"/>
        </w:rPr>
        <w: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Wymagania dotyczące wadium.</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Termin związania ofertą.</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sposobu przygoto</w:t>
      </w:r>
      <w:r w:rsidR="00344B13" w:rsidRPr="00361666">
        <w:rPr>
          <w:rFonts w:ascii="Times New Roman" w:hAnsi="Times New Roman"/>
          <w:sz w:val="24"/>
          <w:szCs w:val="24"/>
          <w:u w:val="none"/>
        </w:rPr>
        <w:t>wy</w:t>
      </w:r>
      <w:r w:rsidRPr="00361666">
        <w:rPr>
          <w:rFonts w:ascii="Times New Roman" w:hAnsi="Times New Roman"/>
          <w:sz w:val="24"/>
          <w:szCs w:val="24"/>
          <w:u w:val="none"/>
        </w:rPr>
        <w:t>wania ofert.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Miejsce oraz termin składania i otwarcia ofert.</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sposobu obliczenia ceny.</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Zasady poprawiania omyłek rachunkowych.</w:t>
      </w:r>
    </w:p>
    <w:p w:rsidR="00DD7A9D" w:rsidRPr="00361666" w:rsidRDefault="00344B13"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Opis kryteriów, którymi Z</w:t>
      </w:r>
      <w:r w:rsidR="00DD7A9D" w:rsidRPr="00361666">
        <w:rPr>
          <w:rFonts w:ascii="Times New Roman" w:hAnsi="Times New Roman"/>
          <w:sz w:val="24"/>
          <w:szCs w:val="24"/>
          <w:u w:val="none"/>
        </w:rPr>
        <w:t xml:space="preserve">amawiający będzie się kierował przy wyborze oferty, wraz  </w:t>
      </w:r>
      <w:r w:rsidR="00B4161E">
        <w:rPr>
          <w:rFonts w:ascii="Times New Roman" w:hAnsi="Times New Roman"/>
          <w:sz w:val="24"/>
          <w:szCs w:val="24"/>
          <w:u w:val="none"/>
        </w:rPr>
        <w:br/>
      </w:r>
      <w:r w:rsidR="00DD7A9D" w:rsidRPr="00361666">
        <w:rPr>
          <w:rFonts w:ascii="Times New Roman" w:hAnsi="Times New Roman"/>
          <w:sz w:val="24"/>
          <w:szCs w:val="24"/>
          <w:u w:val="none"/>
        </w:rPr>
        <w:t xml:space="preserve">z podaniem znaczenia tych kryteriów i sposobu oceny ofert. </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Informacje o formalnościach, jakie powinny być dopełnione po wyborze oferty w celu zawarcia umowy w sprawie zamówienia publicznego.</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 xml:space="preserve">Wymagania </w:t>
      </w:r>
      <w:r w:rsidR="00344B13" w:rsidRPr="00361666">
        <w:rPr>
          <w:rFonts w:ascii="Times New Roman" w:hAnsi="Times New Roman"/>
          <w:sz w:val="24"/>
          <w:szCs w:val="24"/>
          <w:u w:val="none"/>
        </w:rPr>
        <w:t xml:space="preserve">dotyczące </w:t>
      </w:r>
      <w:r w:rsidRPr="00361666">
        <w:rPr>
          <w:rFonts w:ascii="Times New Roman" w:hAnsi="Times New Roman"/>
          <w:sz w:val="24"/>
          <w:szCs w:val="24"/>
          <w:u w:val="none"/>
        </w:rPr>
        <w:t>zabezpieczenia należytego wykonania umowy.</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Istotne dla  stron postanowienia, które zostaną wprowadzone do treści zawieranej umowy w sprawie zamówienia publicznego, ogólne warunki umowy albo wzór umowy</w:t>
      </w:r>
      <w:r w:rsidR="00344B13" w:rsidRPr="00361666">
        <w:rPr>
          <w:rFonts w:ascii="Times New Roman" w:hAnsi="Times New Roman"/>
          <w:sz w:val="24"/>
          <w:szCs w:val="24"/>
          <w:u w:val="none"/>
        </w:rPr>
        <w:t>, jeżeli Zamawiający wymaga od W</w:t>
      </w:r>
      <w:r w:rsidRPr="00361666">
        <w:rPr>
          <w:rFonts w:ascii="Times New Roman" w:hAnsi="Times New Roman"/>
          <w:sz w:val="24"/>
          <w:szCs w:val="24"/>
          <w:u w:val="none"/>
        </w:rPr>
        <w:t>ykonawcy, aby zawarł z nim umowę w sprawie zamówienia publicznego na takich warunkach.</w:t>
      </w:r>
    </w:p>
    <w:p w:rsidR="00DD7A9D" w:rsidRPr="00361666"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Pouczenie o środkach o</w:t>
      </w:r>
      <w:r w:rsidR="00344B13" w:rsidRPr="00361666">
        <w:rPr>
          <w:rFonts w:ascii="Times New Roman" w:hAnsi="Times New Roman"/>
          <w:sz w:val="24"/>
          <w:szCs w:val="24"/>
          <w:u w:val="none"/>
        </w:rPr>
        <w:t>chrony prawnej przysługujących W</w:t>
      </w:r>
      <w:r w:rsidRPr="00361666">
        <w:rPr>
          <w:rFonts w:ascii="Times New Roman" w:hAnsi="Times New Roman"/>
          <w:sz w:val="24"/>
          <w:szCs w:val="24"/>
          <w:u w:val="none"/>
        </w:rPr>
        <w:t xml:space="preserve">ykonawcy w toku postępowania o udzielnie zamówienia. </w:t>
      </w:r>
    </w:p>
    <w:p w:rsidR="00DD7A9D" w:rsidRDefault="00DD7A9D"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Informacja o przewidywanych zamówieniach uzupełniających, o których mowa</w:t>
      </w:r>
      <w:r w:rsidR="00344B13" w:rsidRPr="00361666">
        <w:rPr>
          <w:rFonts w:ascii="Times New Roman" w:hAnsi="Times New Roman"/>
          <w:sz w:val="24"/>
          <w:szCs w:val="24"/>
          <w:u w:val="none"/>
        </w:rPr>
        <w:t xml:space="preserve"> w art. 67 ust.1 pkt 6, jeżeli Z</w:t>
      </w:r>
      <w:r w:rsidRPr="00361666">
        <w:rPr>
          <w:rFonts w:ascii="Times New Roman" w:hAnsi="Times New Roman"/>
          <w:sz w:val="24"/>
          <w:szCs w:val="24"/>
          <w:u w:val="none"/>
        </w:rPr>
        <w:t>amawiający przewiduje udzielanie takich zamówień.</w:t>
      </w:r>
    </w:p>
    <w:p w:rsidR="002B77B9" w:rsidRPr="00361666" w:rsidRDefault="002B77B9"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Pr>
          <w:rFonts w:ascii="Times New Roman" w:hAnsi="Times New Roman"/>
          <w:sz w:val="24"/>
          <w:szCs w:val="24"/>
          <w:u w:val="none"/>
        </w:rPr>
        <w:t>Podwykonawcy.</w:t>
      </w:r>
    </w:p>
    <w:p w:rsidR="00344B13" w:rsidRPr="00361666" w:rsidRDefault="00344B13" w:rsidP="00DD7A9D">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Informacja o zaliczkach na poczet wykonania zamówienia, o których mowa w art. 151a, jeżeli  Zamawiający przewiduje możliwość ich udzielenia.</w:t>
      </w:r>
    </w:p>
    <w:p w:rsidR="00DD7A9D" w:rsidRPr="00AA1FBF" w:rsidRDefault="00DD7A9D" w:rsidP="00AA1FBF">
      <w:pPr>
        <w:pStyle w:val="Tekstpodstawowywcity"/>
        <w:widowControl w:val="0"/>
        <w:numPr>
          <w:ilvl w:val="3"/>
          <w:numId w:val="1"/>
        </w:numPr>
        <w:tabs>
          <w:tab w:val="num" w:pos="426"/>
          <w:tab w:val="left" w:pos="851"/>
          <w:tab w:val="left" w:pos="2977"/>
          <w:tab w:val="left" w:pos="3119"/>
        </w:tabs>
        <w:ind w:left="426" w:hanging="426"/>
        <w:jc w:val="both"/>
        <w:rPr>
          <w:rFonts w:ascii="Times New Roman" w:hAnsi="Times New Roman"/>
          <w:sz w:val="24"/>
          <w:szCs w:val="24"/>
          <w:u w:val="none"/>
        </w:rPr>
      </w:pPr>
      <w:r w:rsidRPr="00361666">
        <w:rPr>
          <w:rFonts w:ascii="Times New Roman" w:hAnsi="Times New Roman"/>
          <w:sz w:val="24"/>
          <w:szCs w:val="24"/>
          <w:u w:val="none"/>
        </w:rPr>
        <w:t>Postanowienia końcowe.</w:t>
      </w:r>
    </w:p>
    <w:p w:rsidR="00A07991" w:rsidRPr="004D5B5D" w:rsidRDefault="00A07991" w:rsidP="00A07991">
      <w:pPr>
        <w:pStyle w:val="Tytu"/>
        <w:jc w:val="both"/>
        <w:rPr>
          <w:sz w:val="24"/>
          <w:szCs w:val="24"/>
        </w:rPr>
      </w:pPr>
      <w:r w:rsidRPr="004D5B5D">
        <w:rPr>
          <w:sz w:val="22"/>
          <w:szCs w:val="22"/>
        </w:rPr>
        <w:t xml:space="preserve">  II.  </w:t>
      </w:r>
      <w:r w:rsidRPr="004D5B5D">
        <w:rPr>
          <w:b w:val="0"/>
          <w:sz w:val="24"/>
          <w:szCs w:val="24"/>
        </w:rPr>
        <w:t>Wzór oferty.</w:t>
      </w:r>
    </w:p>
    <w:p w:rsidR="00A07991" w:rsidRPr="004D5B5D" w:rsidRDefault="00A07991" w:rsidP="00A07991">
      <w:pPr>
        <w:pStyle w:val="Tytu"/>
        <w:jc w:val="both"/>
        <w:rPr>
          <w:b w:val="0"/>
          <w:sz w:val="24"/>
          <w:szCs w:val="24"/>
        </w:rPr>
      </w:pPr>
      <w:r w:rsidRPr="004D5B5D">
        <w:rPr>
          <w:sz w:val="24"/>
          <w:szCs w:val="24"/>
        </w:rPr>
        <w:t xml:space="preserve"> III.  </w:t>
      </w:r>
      <w:r w:rsidRPr="004D5B5D">
        <w:rPr>
          <w:b w:val="0"/>
          <w:sz w:val="24"/>
          <w:szCs w:val="24"/>
        </w:rPr>
        <w:t>Załączniki do oferty od nr 1 do nr 7.</w:t>
      </w:r>
    </w:p>
    <w:p w:rsidR="00A07991" w:rsidRPr="004D5B5D" w:rsidRDefault="00A07991" w:rsidP="00A07991">
      <w:pPr>
        <w:pStyle w:val="Tytu"/>
        <w:tabs>
          <w:tab w:val="left" w:pos="720"/>
        </w:tabs>
        <w:jc w:val="both"/>
        <w:rPr>
          <w:b w:val="0"/>
          <w:sz w:val="24"/>
          <w:szCs w:val="24"/>
        </w:rPr>
      </w:pPr>
      <w:r w:rsidRPr="004D5B5D">
        <w:rPr>
          <w:sz w:val="24"/>
          <w:szCs w:val="24"/>
        </w:rPr>
        <w:t xml:space="preserve">  IV. </w:t>
      </w:r>
      <w:r w:rsidR="003F61A8" w:rsidRPr="004D5B5D">
        <w:rPr>
          <w:b w:val="0"/>
          <w:sz w:val="24"/>
          <w:szCs w:val="24"/>
        </w:rPr>
        <w:t>Wzór umowy z załąc</w:t>
      </w:r>
      <w:r w:rsidR="00AA0800" w:rsidRPr="004D5B5D">
        <w:rPr>
          <w:b w:val="0"/>
          <w:sz w:val="24"/>
          <w:szCs w:val="24"/>
        </w:rPr>
        <w:t>znikiem -wzór oświadczenia gwarancyjnego</w:t>
      </w:r>
      <w:r w:rsidR="00F17052" w:rsidRPr="004D5B5D">
        <w:rPr>
          <w:b w:val="0"/>
          <w:sz w:val="24"/>
          <w:szCs w:val="24"/>
        </w:rPr>
        <w:t>.</w:t>
      </w:r>
    </w:p>
    <w:p w:rsidR="003F61A8" w:rsidRPr="004D5B5D" w:rsidRDefault="003F61A8" w:rsidP="003F61A8">
      <w:pPr>
        <w:pStyle w:val="Tytu"/>
        <w:tabs>
          <w:tab w:val="left" w:pos="720"/>
        </w:tabs>
        <w:jc w:val="both"/>
        <w:rPr>
          <w:b w:val="0"/>
          <w:sz w:val="24"/>
          <w:szCs w:val="24"/>
        </w:rPr>
      </w:pPr>
      <w:r w:rsidRPr="004D5B5D">
        <w:rPr>
          <w:b w:val="0"/>
          <w:sz w:val="24"/>
          <w:szCs w:val="24"/>
        </w:rPr>
        <w:t xml:space="preserve">   </w:t>
      </w:r>
      <w:r w:rsidRPr="004D5B5D">
        <w:rPr>
          <w:sz w:val="24"/>
          <w:szCs w:val="24"/>
        </w:rPr>
        <w:t>V.</w:t>
      </w:r>
      <w:r w:rsidRPr="004D5B5D">
        <w:rPr>
          <w:b w:val="0"/>
          <w:sz w:val="24"/>
          <w:szCs w:val="24"/>
        </w:rPr>
        <w:t xml:space="preserve"> Dokumentacja projektowa.</w:t>
      </w:r>
    </w:p>
    <w:p w:rsidR="003F61A8" w:rsidRPr="004D5B5D" w:rsidRDefault="003F61A8" w:rsidP="003F61A8">
      <w:pPr>
        <w:pStyle w:val="Tytu"/>
        <w:tabs>
          <w:tab w:val="left" w:pos="720"/>
        </w:tabs>
        <w:jc w:val="both"/>
        <w:rPr>
          <w:b w:val="0"/>
          <w:sz w:val="24"/>
          <w:szCs w:val="24"/>
        </w:rPr>
      </w:pPr>
      <w:r w:rsidRPr="004D5B5D">
        <w:rPr>
          <w:b w:val="0"/>
          <w:sz w:val="24"/>
          <w:szCs w:val="24"/>
        </w:rPr>
        <w:t xml:space="preserve">  </w:t>
      </w:r>
      <w:r w:rsidRPr="004D5B5D">
        <w:rPr>
          <w:sz w:val="24"/>
          <w:szCs w:val="24"/>
        </w:rPr>
        <w:t xml:space="preserve">VI. </w:t>
      </w:r>
      <w:r w:rsidR="00723389" w:rsidRPr="004D5B5D">
        <w:rPr>
          <w:b w:val="0"/>
          <w:sz w:val="24"/>
          <w:szCs w:val="24"/>
        </w:rPr>
        <w:t>Specyfikacja</w:t>
      </w:r>
      <w:r w:rsidR="008B522B" w:rsidRPr="004D5B5D">
        <w:rPr>
          <w:b w:val="0"/>
          <w:sz w:val="24"/>
          <w:szCs w:val="24"/>
        </w:rPr>
        <w:t xml:space="preserve"> techniczna</w:t>
      </w:r>
      <w:r w:rsidRPr="004D5B5D">
        <w:rPr>
          <w:b w:val="0"/>
          <w:sz w:val="24"/>
          <w:szCs w:val="24"/>
        </w:rPr>
        <w:t xml:space="preserve"> wykonania i odbioru robót.</w:t>
      </w:r>
    </w:p>
    <w:p w:rsidR="00963E68" w:rsidRPr="004D5B5D" w:rsidRDefault="007A3BFC" w:rsidP="0078457E">
      <w:pPr>
        <w:pStyle w:val="Tytu"/>
        <w:tabs>
          <w:tab w:val="left" w:pos="720"/>
        </w:tabs>
        <w:jc w:val="both"/>
        <w:rPr>
          <w:b w:val="0"/>
          <w:sz w:val="24"/>
          <w:szCs w:val="24"/>
        </w:rPr>
      </w:pPr>
      <w:r w:rsidRPr="004D5B5D">
        <w:rPr>
          <w:sz w:val="24"/>
          <w:szCs w:val="24"/>
        </w:rPr>
        <w:t>VII</w:t>
      </w:r>
      <w:r w:rsidR="003F61A8" w:rsidRPr="004D5B5D">
        <w:rPr>
          <w:sz w:val="24"/>
          <w:szCs w:val="24"/>
        </w:rPr>
        <w:t>.</w:t>
      </w:r>
      <w:r w:rsidR="003F61A8" w:rsidRPr="004D5B5D">
        <w:rPr>
          <w:b w:val="0"/>
          <w:sz w:val="24"/>
          <w:szCs w:val="24"/>
        </w:rPr>
        <w:t xml:space="preserve"> Przedmiary robót.</w:t>
      </w:r>
    </w:p>
    <w:p w:rsidR="00E20D19" w:rsidRDefault="00E20D19" w:rsidP="0078457E">
      <w:pPr>
        <w:pStyle w:val="Tytu"/>
        <w:tabs>
          <w:tab w:val="left" w:pos="720"/>
        </w:tabs>
        <w:jc w:val="both"/>
        <w:rPr>
          <w:b w:val="0"/>
          <w:sz w:val="24"/>
          <w:szCs w:val="24"/>
        </w:rPr>
      </w:pPr>
    </w:p>
    <w:p w:rsidR="00E20D19" w:rsidRDefault="00E20D19" w:rsidP="0078457E">
      <w:pPr>
        <w:pStyle w:val="Tytu"/>
        <w:tabs>
          <w:tab w:val="left" w:pos="720"/>
        </w:tabs>
        <w:jc w:val="both"/>
        <w:rPr>
          <w:b w:val="0"/>
          <w:sz w:val="24"/>
          <w:szCs w:val="24"/>
        </w:rPr>
      </w:pPr>
    </w:p>
    <w:p w:rsidR="00E20D19" w:rsidRDefault="00E20D19" w:rsidP="0078457E">
      <w:pPr>
        <w:pStyle w:val="Tytu"/>
        <w:tabs>
          <w:tab w:val="left" w:pos="720"/>
        </w:tabs>
        <w:jc w:val="both"/>
        <w:rPr>
          <w:b w:val="0"/>
          <w:sz w:val="24"/>
          <w:szCs w:val="24"/>
        </w:rPr>
      </w:pPr>
    </w:p>
    <w:p w:rsidR="004058E1" w:rsidRDefault="004058E1" w:rsidP="0078457E">
      <w:pPr>
        <w:pStyle w:val="Tytu"/>
        <w:tabs>
          <w:tab w:val="left" w:pos="720"/>
        </w:tabs>
        <w:jc w:val="both"/>
        <w:rPr>
          <w:b w:val="0"/>
          <w:sz w:val="24"/>
          <w:szCs w:val="24"/>
        </w:rPr>
      </w:pPr>
    </w:p>
    <w:p w:rsidR="00E20D19" w:rsidRDefault="00E20D19" w:rsidP="0078457E">
      <w:pPr>
        <w:pStyle w:val="Tytu"/>
        <w:tabs>
          <w:tab w:val="left" w:pos="720"/>
        </w:tabs>
        <w:jc w:val="both"/>
        <w:rPr>
          <w:b w:val="0"/>
          <w:sz w:val="24"/>
          <w:szCs w:val="24"/>
        </w:rPr>
      </w:pPr>
    </w:p>
    <w:p w:rsidR="00E20D19" w:rsidRPr="00CF1499" w:rsidRDefault="00E20D19" w:rsidP="0078457E">
      <w:pPr>
        <w:pStyle w:val="Tytu"/>
        <w:tabs>
          <w:tab w:val="left" w:pos="720"/>
        </w:tabs>
        <w:jc w:val="both"/>
        <w:rPr>
          <w:b w:val="0"/>
          <w:sz w:val="24"/>
          <w:szCs w:val="24"/>
        </w:rPr>
      </w:pPr>
    </w:p>
    <w:p w:rsidR="00DD7A9D" w:rsidRDefault="00DD7A9D" w:rsidP="00DD7A9D">
      <w:pPr>
        <w:pStyle w:val="Tekstpodstawowywcity"/>
        <w:widowControl w:val="0"/>
        <w:numPr>
          <w:ilvl w:val="0"/>
          <w:numId w:val="2"/>
        </w:numPr>
        <w:tabs>
          <w:tab w:val="num" w:pos="400"/>
        </w:tabs>
        <w:ind w:left="400" w:hanging="400"/>
        <w:jc w:val="left"/>
        <w:rPr>
          <w:rFonts w:ascii="Times New Roman" w:hAnsi="Times New Roman"/>
          <w:b/>
          <w:sz w:val="28"/>
        </w:rPr>
      </w:pPr>
      <w:r>
        <w:rPr>
          <w:rFonts w:ascii="Times New Roman" w:hAnsi="Times New Roman"/>
          <w:b/>
          <w:sz w:val="28"/>
        </w:rPr>
        <w:t>Nazwa i adres Zamawiającego:</w:t>
      </w:r>
    </w:p>
    <w:p w:rsidR="00B60940" w:rsidRDefault="00B726E4" w:rsidP="00B60940">
      <w:pPr>
        <w:widowControl w:val="0"/>
        <w:jc w:val="both"/>
        <w:rPr>
          <w:snapToGrid w:val="0"/>
          <w:color w:val="000000"/>
          <w:sz w:val="24"/>
          <w:szCs w:val="24"/>
        </w:rPr>
      </w:pPr>
      <w:r>
        <w:rPr>
          <w:sz w:val="24"/>
        </w:rPr>
        <w:t xml:space="preserve">Zamawiającym jest  </w:t>
      </w:r>
      <w:r w:rsidRPr="00B726E4">
        <w:rPr>
          <w:b/>
          <w:sz w:val="24"/>
        </w:rPr>
        <w:t>Gmina</w:t>
      </w:r>
      <w:r w:rsidR="00DD7A9D" w:rsidRPr="00B726E4">
        <w:rPr>
          <w:b/>
          <w:sz w:val="24"/>
        </w:rPr>
        <w:t xml:space="preserve"> Brzeg</w:t>
      </w:r>
      <w:r w:rsidR="00DD7A9D">
        <w:rPr>
          <w:sz w:val="24"/>
        </w:rPr>
        <w:t xml:space="preserve"> repreze</w:t>
      </w:r>
      <w:r>
        <w:rPr>
          <w:sz w:val="24"/>
        </w:rPr>
        <w:t xml:space="preserve">ntowana przez </w:t>
      </w:r>
      <w:r w:rsidRPr="00B726E4">
        <w:rPr>
          <w:b/>
          <w:sz w:val="24"/>
        </w:rPr>
        <w:t xml:space="preserve">Burmistrza </w:t>
      </w:r>
      <w:r w:rsidR="00DD7A9D" w:rsidRPr="00B726E4">
        <w:rPr>
          <w:b/>
          <w:sz w:val="24"/>
        </w:rPr>
        <w:t>Brzegu</w:t>
      </w:r>
      <w:r w:rsidR="00DD7A9D">
        <w:rPr>
          <w:sz w:val="24"/>
        </w:rPr>
        <w:t xml:space="preserve"> </w:t>
      </w:r>
      <w:r w:rsidR="00B60940">
        <w:rPr>
          <w:sz w:val="24"/>
        </w:rPr>
        <w:t>działająca na podstawie pełnomocnictwa udzielonego w oparciu o art. 15 ust. 2 ustawy Prawo zamówień publicznych (</w:t>
      </w:r>
      <w:proofErr w:type="spellStart"/>
      <w:r w:rsidR="00B60940">
        <w:rPr>
          <w:snapToGrid w:val="0"/>
          <w:color w:val="000000"/>
          <w:sz w:val="24"/>
          <w:szCs w:val="24"/>
        </w:rPr>
        <w:t>t.j</w:t>
      </w:r>
      <w:proofErr w:type="spellEnd"/>
      <w:r w:rsidR="00B60940">
        <w:rPr>
          <w:snapToGrid w:val="0"/>
          <w:color w:val="000000"/>
          <w:sz w:val="24"/>
          <w:szCs w:val="24"/>
        </w:rPr>
        <w:t xml:space="preserve">. Dz. U. z 2013r., poz. 907 z </w:t>
      </w:r>
      <w:proofErr w:type="spellStart"/>
      <w:r w:rsidR="00B60940">
        <w:rPr>
          <w:snapToGrid w:val="0"/>
          <w:color w:val="000000"/>
          <w:sz w:val="24"/>
          <w:szCs w:val="24"/>
        </w:rPr>
        <w:t>późn</w:t>
      </w:r>
      <w:proofErr w:type="spellEnd"/>
      <w:r w:rsidR="00B60940">
        <w:rPr>
          <w:snapToGrid w:val="0"/>
          <w:color w:val="000000"/>
          <w:sz w:val="24"/>
          <w:szCs w:val="24"/>
        </w:rPr>
        <w:t>. zm.). przez Dyrektora Miejskiego Ośrodka Sportu i Rekreacji w Brzegu.</w:t>
      </w:r>
    </w:p>
    <w:p w:rsidR="00B726E4" w:rsidRDefault="00DD7A9D" w:rsidP="008F15F4">
      <w:pPr>
        <w:pStyle w:val="Tekstpodstawowy"/>
        <w:jc w:val="both"/>
        <w:rPr>
          <w:b w:val="0"/>
        </w:rPr>
      </w:pPr>
      <w:r>
        <w:rPr>
          <w:b w:val="0"/>
        </w:rPr>
        <w:t xml:space="preserve">Adres Zamawiającego: </w:t>
      </w:r>
      <w:r w:rsidRPr="00B726E4">
        <w:t>Urząd Mi</w:t>
      </w:r>
      <w:r w:rsidR="009B09A6">
        <w:t>asta w Brzegu, 49-300 Brzeg, ul.</w:t>
      </w:r>
      <w:r w:rsidRPr="00B726E4">
        <w:t xml:space="preserve"> Robotnicza 12</w:t>
      </w:r>
      <w:r>
        <w:rPr>
          <w:b w:val="0"/>
        </w:rPr>
        <w:t xml:space="preserve">; </w:t>
      </w:r>
    </w:p>
    <w:p w:rsidR="00DD7A9D" w:rsidRDefault="00DD7A9D" w:rsidP="008F15F4">
      <w:pPr>
        <w:pStyle w:val="Tekstpodstawowy"/>
        <w:jc w:val="both"/>
      </w:pPr>
      <w:r>
        <w:rPr>
          <w:b w:val="0"/>
        </w:rPr>
        <w:t>godziny pracy Urzędu: od poniedziałku do piątku w godzinach od 7</w:t>
      </w:r>
      <w:r>
        <w:rPr>
          <w:b w:val="0"/>
          <w:vertAlign w:val="superscript"/>
        </w:rPr>
        <w:t>15</w:t>
      </w:r>
      <w:r>
        <w:rPr>
          <w:b w:val="0"/>
        </w:rPr>
        <w:t xml:space="preserve"> do 15</w:t>
      </w:r>
      <w:r>
        <w:rPr>
          <w:b w:val="0"/>
          <w:vertAlign w:val="superscript"/>
        </w:rPr>
        <w:t>15</w:t>
      </w:r>
      <w:r w:rsidR="008F15F4">
        <w:rPr>
          <w:b w:val="0"/>
        </w:rPr>
        <w:t>, tel.</w:t>
      </w:r>
      <w:r w:rsidR="00C027FD">
        <w:rPr>
          <w:b w:val="0"/>
        </w:rPr>
        <w:t xml:space="preserve">: </w:t>
      </w:r>
      <w:r w:rsidRPr="00C027FD">
        <w:t>77/416-99-50</w:t>
      </w:r>
      <w:r>
        <w:rPr>
          <w:b w:val="0"/>
        </w:rPr>
        <w:t xml:space="preserve">, </w:t>
      </w:r>
      <w:r w:rsidR="008F15F4">
        <w:rPr>
          <w:b w:val="0"/>
        </w:rPr>
        <w:br/>
      </w:r>
      <w:r w:rsidR="00C027FD">
        <w:rPr>
          <w:b w:val="0"/>
        </w:rPr>
        <w:t xml:space="preserve">fax: </w:t>
      </w:r>
      <w:r w:rsidRPr="00C027FD">
        <w:t>77/416-99-52</w:t>
      </w:r>
      <w:r>
        <w:rPr>
          <w:b w:val="0"/>
        </w:rPr>
        <w:t xml:space="preserve">,  e-mail:  </w:t>
      </w:r>
      <w:hyperlink r:id="rId8" w:history="1">
        <w:r>
          <w:rPr>
            <w:rStyle w:val="Hipercze"/>
            <w:color w:val="auto"/>
            <w:u w:val="none"/>
          </w:rPr>
          <w:t>bzp@brzeg.pl</w:t>
        </w:r>
      </w:hyperlink>
      <w:r>
        <w:t xml:space="preserve">. </w:t>
      </w:r>
    </w:p>
    <w:p w:rsidR="00DD7A9D" w:rsidRDefault="00DD7A9D" w:rsidP="00DD7A9D">
      <w:pPr>
        <w:pStyle w:val="Tekstpodstawowy"/>
        <w:jc w:val="both"/>
      </w:pPr>
    </w:p>
    <w:p w:rsidR="00DD7A9D" w:rsidRPr="000D625B" w:rsidRDefault="00DD7A9D" w:rsidP="00DD7A9D">
      <w:pPr>
        <w:pStyle w:val="Tekstpodstawowywcity"/>
        <w:widowControl w:val="0"/>
        <w:numPr>
          <w:ilvl w:val="0"/>
          <w:numId w:val="2"/>
        </w:numPr>
        <w:tabs>
          <w:tab w:val="num" w:pos="400"/>
        </w:tabs>
        <w:ind w:left="300" w:hanging="300"/>
        <w:jc w:val="left"/>
        <w:rPr>
          <w:rFonts w:ascii="Times New Roman" w:hAnsi="Times New Roman"/>
          <w:b/>
          <w:sz w:val="28"/>
          <w:szCs w:val="28"/>
        </w:rPr>
      </w:pPr>
      <w:r>
        <w:rPr>
          <w:rFonts w:ascii="Times New Roman" w:hAnsi="Times New Roman"/>
          <w:b/>
          <w:snapToGrid w:val="0"/>
          <w:sz w:val="28"/>
          <w:szCs w:val="28"/>
        </w:rPr>
        <w:t>Tryb udzielenia zamówienia:</w:t>
      </w:r>
    </w:p>
    <w:p w:rsidR="00DD7A9D" w:rsidRDefault="00DD7A9D" w:rsidP="00DD7A9D">
      <w:pPr>
        <w:widowControl w:val="0"/>
        <w:jc w:val="both"/>
        <w:rPr>
          <w:snapToGrid w:val="0"/>
          <w:color w:val="000000"/>
          <w:sz w:val="24"/>
          <w:szCs w:val="24"/>
        </w:rPr>
      </w:pPr>
      <w:r>
        <w:rPr>
          <w:snapToGrid w:val="0"/>
          <w:sz w:val="24"/>
          <w:szCs w:val="24"/>
        </w:rPr>
        <w:t>Postępowanie o udzielenie zamówienia prowadzone jest w trybie przetargu nieogra</w:t>
      </w:r>
      <w:r w:rsidR="00082B28">
        <w:rPr>
          <w:snapToGrid w:val="0"/>
          <w:sz w:val="24"/>
          <w:szCs w:val="24"/>
        </w:rPr>
        <w:t xml:space="preserve">niczonego </w:t>
      </w:r>
      <w:r w:rsidR="00082B28">
        <w:rPr>
          <w:snapToGrid w:val="0"/>
          <w:sz w:val="24"/>
          <w:szCs w:val="24"/>
        </w:rPr>
        <w:br/>
        <w:t>o wartości powyżej 30</w:t>
      </w:r>
      <w:r>
        <w:rPr>
          <w:snapToGrid w:val="0"/>
          <w:sz w:val="24"/>
          <w:szCs w:val="24"/>
        </w:rPr>
        <w:t>.000 euro na podstawie art. 10 ust. 1 w związku z art. 39</w:t>
      </w:r>
      <w:r>
        <w:rPr>
          <w:snapToGrid w:val="0"/>
          <w:sz w:val="24"/>
        </w:rPr>
        <w:t xml:space="preserve"> </w:t>
      </w:r>
      <w:r>
        <w:rPr>
          <w:snapToGrid w:val="0"/>
          <w:color w:val="000000"/>
          <w:sz w:val="24"/>
          <w:szCs w:val="24"/>
        </w:rPr>
        <w:t xml:space="preserve">ustawy z dnia </w:t>
      </w:r>
      <w:r>
        <w:rPr>
          <w:snapToGrid w:val="0"/>
          <w:color w:val="000000"/>
          <w:sz w:val="24"/>
          <w:szCs w:val="24"/>
        </w:rPr>
        <w:br/>
        <w:t>29 stycznia 2004 roku Prawo zamówień publicz</w:t>
      </w:r>
      <w:r w:rsidR="00660AA2">
        <w:rPr>
          <w:snapToGrid w:val="0"/>
          <w:color w:val="000000"/>
          <w:sz w:val="24"/>
          <w:szCs w:val="24"/>
        </w:rPr>
        <w:t>nych (</w:t>
      </w:r>
      <w:proofErr w:type="spellStart"/>
      <w:r w:rsidR="00660AA2">
        <w:rPr>
          <w:snapToGrid w:val="0"/>
          <w:color w:val="000000"/>
          <w:sz w:val="24"/>
          <w:szCs w:val="24"/>
        </w:rPr>
        <w:t>t.j</w:t>
      </w:r>
      <w:proofErr w:type="spellEnd"/>
      <w:r w:rsidR="00660AA2">
        <w:rPr>
          <w:snapToGrid w:val="0"/>
          <w:color w:val="000000"/>
          <w:sz w:val="24"/>
          <w:szCs w:val="24"/>
        </w:rPr>
        <w:t>. Dz.</w:t>
      </w:r>
      <w:r w:rsidR="00F67B13">
        <w:rPr>
          <w:snapToGrid w:val="0"/>
          <w:color w:val="000000"/>
          <w:sz w:val="24"/>
          <w:szCs w:val="24"/>
        </w:rPr>
        <w:t xml:space="preserve"> </w:t>
      </w:r>
      <w:r w:rsidR="0038454A">
        <w:rPr>
          <w:snapToGrid w:val="0"/>
          <w:color w:val="000000"/>
          <w:sz w:val="24"/>
          <w:szCs w:val="24"/>
        </w:rPr>
        <w:t>U. z 2015r., poz. 2164</w:t>
      </w:r>
      <w:r>
        <w:rPr>
          <w:snapToGrid w:val="0"/>
          <w:color w:val="000000"/>
          <w:sz w:val="24"/>
          <w:szCs w:val="24"/>
        </w:rPr>
        <w:t xml:space="preserve"> </w:t>
      </w:r>
      <w:r w:rsidR="0047753D">
        <w:rPr>
          <w:snapToGrid w:val="0"/>
          <w:color w:val="000000"/>
          <w:sz w:val="24"/>
          <w:szCs w:val="24"/>
        </w:rPr>
        <w:br/>
      </w:r>
      <w:r>
        <w:rPr>
          <w:snapToGrid w:val="0"/>
          <w:color w:val="000000"/>
          <w:sz w:val="24"/>
          <w:szCs w:val="24"/>
        </w:rPr>
        <w:t xml:space="preserve">z </w:t>
      </w:r>
      <w:proofErr w:type="spellStart"/>
      <w:r>
        <w:rPr>
          <w:snapToGrid w:val="0"/>
          <w:color w:val="000000"/>
          <w:sz w:val="24"/>
          <w:szCs w:val="24"/>
        </w:rPr>
        <w:t>późn</w:t>
      </w:r>
      <w:proofErr w:type="spellEnd"/>
      <w:r>
        <w:rPr>
          <w:snapToGrid w:val="0"/>
          <w:color w:val="000000"/>
          <w:sz w:val="24"/>
          <w:szCs w:val="24"/>
        </w:rPr>
        <w:t xml:space="preserve">. zm.). </w:t>
      </w:r>
    </w:p>
    <w:p w:rsidR="00DD7A9D" w:rsidRDefault="00DD7A9D" w:rsidP="00DD7A9D">
      <w:pPr>
        <w:widowControl w:val="0"/>
        <w:jc w:val="both"/>
        <w:rPr>
          <w:snapToGrid w:val="0"/>
          <w:color w:val="000000"/>
          <w:sz w:val="24"/>
          <w:szCs w:val="24"/>
        </w:rPr>
      </w:pPr>
    </w:p>
    <w:p w:rsidR="000D625B" w:rsidRDefault="003C5625" w:rsidP="008A7912">
      <w:pPr>
        <w:pStyle w:val="Tekstpodstawowywcity"/>
        <w:widowControl w:val="0"/>
        <w:jc w:val="left"/>
        <w:rPr>
          <w:rFonts w:ascii="Times New Roman" w:hAnsi="Times New Roman"/>
          <w:b/>
          <w:snapToGrid w:val="0"/>
          <w:color w:val="000000"/>
          <w:sz w:val="28"/>
          <w:szCs w:val="28"/>
        </w:rPr>
      </w:pPr>
      <w:r w:rsidRPr="003C5625">
        <w:rPr>
          <w:rFonts w:ascii="Times New Roman" w:hAnsi="Times New Roman"/>
          <w:b/>
          <w:snapToGrid w:val="0"/>
          <w:color w:val="000000"/>
          <w:sz w:val="28"/>
          <w:szCs w:val="28"/>
          <w:u w:val="none"/>
        </w:rPr>
        <w:t xml:space="preserve">3. </w:t>
      </w:r>
      <w:r w:rsidR="00DD7A9D">
        <w:rPr>
          <w:rFonts w:ascii="Times New Roman" w:hAnsi="Times New Roman"/>
          <w:b/>
          <w:snapToGrid w:val="0"/>
          <w:color w:val="000000"/>
          <w:sz w:val="28"/>
          <w:szCs w:val="28"/>
        </w:rPr>
        <w:t>Opis przedmiotu zamówienia:</w:t>
      </w:r>
    </w:p>
    <w:p w:rsidR="00F437C4" w:rsidRPr="00B60940" w:rsidRDefault="00DD7A9D" w:rsidP="00B60940">
      <w:pPr>
        <w:pStyle w:val="Tekstpodstawowywcity"/>
        <w:widowControl w:val="0"/>
        <w:jc w:val="left"/>
        <w:rPr>
          <w:rFonts w:ascii="Times New Roman" w:hAnsi="Times New Roman"/>
          <w:b/>
          <w:sz w:val="24"/>
          <w:szCs w:val="24"/>
          <w:u w:val="none"/>
        </w:rPr>
      </w:pPr>
      <w:r w:rsidRPr="00B60940">
        <w:rPr>
          <w:rFonts w:ascii="Times New Roman" w:hAnsi="Times New Roman"/>
          <w:b/>
          <w:snapToGrid w:val="0"/>
          <w:color w:val="000000"/>
          <w:sz w:val="28"/>
          <w:szCs w:val="28"/>
          <w:u w:val="none"/>
        </w:rPr>
        <w:t xml:space="preserve"> </w:t>
      </w:r>
      <w:r w:rsidR="00577161" w:rsidRPr="00B60940">
        <w:rPr>
          <w:rFonts w:ascii="Times New Roman" w:hAnsi="Times New Roman"/>
          <w:b/>
          <w:snapToGrid w:val="0"/>
          <w:sz w:val="24"/>
          <w:szCs w:val="24"/>
          <w:u w:val="none"/>
        </w:rPr>
        <w:t>1)</w:t>
      </w:r>
      <w:r w:rsidR="00577161" w:rsidRPr="00B60940">
        <w:rPr>
          <w:rFonts w:ascii="Times New Roman" w:hAnsi="Times New Roman"/>
          <w:snapToGrid w:val="0"/>
          <w:sz w:val="24"/>
          <w:szCs w:val="24"/>
          <w:u w:val="none"/>
        </w:rPr>
        <w:t xml:space="preserve"> </w:t>
      </w:r>
      <w:r w:rsidR="00660AA2" w:rsidRPr="00B60940">
        <w:rPr>
          <w:rFonts w:ascii="Times New Roman" w:hAnsi="Times New Roman"/>
          <w:snapToGrid w:val="0"/>
          <w:sz w:val="24"/>
          <w:szCs w:val="24"/>
          <w:u w:val="none"/>
        </w:rPr>
        <w:t xml:space="preserve">Nazwa zadania: </w:t>
      </w:r>
      <w:r w:rsidR="00F03422" w:rsidRPr="00B60940">
        <w:rPr>
          <w:rFonts w:ascii="Times New Roman" w:hAnsi="Times New Roman"/>
          <w:b/>
          <w:sz w:val="24"/>
          <w:szCs w:val="24"/>
          <w:u w:val="none"/>
        </w:rPr>
        <w:t>„</w:t>
      </w:r>
      <w:r w:rsidR="004058E1" w:rsidRPr="00B60940">
        <w:rPr>
          <w:rFonts w:ascii="Times New Roman" w:hAnsi="Times New Roman"/>
          <w:b/>
          <w:sz w:val="24"/>
          <w:szCs w:val="24"/>
          <w:u w:val="none"/>
        </w:rPr>
        <w:t>Remont hali sportowej przy ul. Oławskiej 2a w Brzegu – etap IV”</w:t>
      </w:r>
      <w:r w:rsidR="00F437C4" w:rsidRPr="00B60940">
        <w:rPr>
          <w:rFonts w:ascii="Times New Roman" w:hAnsi="Times New Roman"/>
          <w:b/>
          <w:sz w:val="24"/>
          <w:szCs w:val="24"/>
          <w:u w:val="none"/>
        </w:rPr>
        <w:t>.</w:t>
      </w:r>
    </w:p>
    <w:p w:rsidR="008A7912" w:rsidRPr="00B60940" w:rsidRDefault="008A7912" w:rsidP="00CC3136">
      <w:pPr>
        <w:pStyle w:val="Tekstpodstawowywcity"/>
        <w:widowControl w:val="0"/>
        <w:jc w:val="both"/>
        <w:rPr>
          <w:rFonts w:ascii="Times New Roman" w:hAnsi="Times New Roman"/>
          <w:b/>
          <w:snapToGrid w:val="0"/>
          <w:color w:val="000000"/>
          <w:sz w:val="24"/>
          <w:szCs w:val="24"/>
          <w:u w:val="none"/>
        </w:rPr>
      </w:pPr>
      <w:bookmarkStart w:id="0" w:name="_GoBack"/>
      <w:bookmarkEnd w:id="0"/>
    </w:p>
    <w:p w:rsidR="00DB2AB8" w:rsidRPr="00DB2AB8" w:rsidRDefault="004058E1" w:rsidP="00DB2AB8">
      <w:pPr>
        <w:jc w:val="both"/>
        <w:rPr>
          <w:sz w:val="22"/>
          <w:szCs w:val="22"/>
        </w:rPr>
      </w:pPr>
      <w:r w:rsidRPr="00D34193">
        <w:rPr>
          <w:sz w:val="24"/>
          <w:szCs w:val="24"/>
          <w:lang w:eastAsia="ar-SA"/>
        </w:rPr>
        <w:t xml:space="preserve">Przedmiotem zamówienia jest </w:t>
      </w:r>
      <w:r w:rsidR="00DB2AB8">
        <w:rPr>
          <w:sz w:val="24"/>
          <w:szCs w:val="24"/>
          <w:lang w:eastAsia="ar-SA"/>
        </w:rPr>
        <w:t>r</w:t>
      </w:r>
      <w:r w:rsidR="00DB2AB8" w:rsidRPr="00DB2AB8">
        <w:rPr>
          <w:sz w:val="22"/>
          <w:szCs w:val="22"/>
        </w:rPr>
        <w:t xml:space="preserve">emont i malowanie elewacji, remont trybun, demontaż starej i montaż nowej instalacji elektrycznej i oświetlenia, montowanie windy dla niepełnosprawnych, remont schodów </w:t>
      </w:r>
      <w:r w:rsidR="00DB2AB8">
        <w:rPr>
          <w:sz w:val="22"/>
          <w:szCs w:val="22"/>
        </w:rPr>
        <w:t xml:space="preserve">                 </w:t>
      </w:r>
      <w:r w:rsidR="00DB2AB8" w:rsidRPr="00DB2AB8">
        <w:rPr>
          <w:sz w:val="22"/>
          <w:szCs w:val="22"/>
        </w:rPr>
        <w:t>i zejścia do hali sportowej przy ul. Oławskiej w Brzegu Dz. Nr 166/2.</w:t>
      </w:r>
    </w:p>
    <w:p w:rsidR="004058E1" w:rsidRPr="00952259" w:rsidRDefault="004058E1" w:rsidP="004058E1">
      <w:pPr>
        <w:jc w:val="both"/>
        <w:rPr>
          <w:sz w:val="22"/>
          <w:szCs w:val="22"/>
        </w:rPr>
      </w:pPr>
    </w:p>
    <w:p w:rsidR="004058E1" w:rsidRPr="00952259" w:rsidRDefault="004058E1" w:rsidP="004058E1">
      <w:pPr>
        <w:jc w:val="both"/>
        <w:rPr>
          <w:sz w:val="24"/>
          <w:szCs w:val="24"/>
        </w:rPr>
      </w:pPr>
      <w:r w:rsidRPr="00952259">
        <w:rPr>
          <w:sz w:val="24"/>
          <w:szCs w:val="24"/>
        </w:rPr>
        <w:t>W ramach przedmiotu zamówienia Wykonawca zobowiązuje się w do wykonania:</w:t>
      </w:r>
    </w:p>
    <w:p w:rsidR="004058E1" w:rsidRPr="00952259" w:rsidRDefault="004058E1" w:rsidP="004058E1">
      <w:pPr>
        <w:jc w:val="both"/>
        <w:rPr>
          <w:sz w:val="24"/>
          <w:szCs w:val="24"/>
          <w:u w:val="single"/>
        </w:rPr>
      </w:pPr>
      <w:r w:rsidRPr="00952259">
        <w:rPr>
          <w:sz w:val="24"/>
          <w:szCs w:val="24"/>
          <w:u w:val="single"/>
        </w:rPr>
        <w:t>Hala</w:t>
      </w:r>
    </w:p>
    <w:p w:rsidR="00DB2AB8" w:rsidRDefault="004058E1" w:rsidP="00E20EAE">
      <w:pPr>
        <w:numPr>
          <w:ilvl w:val="0"/>
          <w:numId w:val="41"/>
        </w:numPr>
        <w:ind w:left="284" w:hanging="284"/>
        <w:jc w:val="both"/>
        <w:rPr>
          <w:sz w:val="24"/>
          <w:szCs w:val="24"/>
        </w:rPr>
      </w:pPr>
      <w:r w:rsidRPr="00952259">
        <w:rPr>
          <w:sz w:val="24"/>
          <w:szCs w:val="24"/>
        </w:rPr>
        <w:t xml:space="preserve">Rozbiórki / </w:t>
      </w:r>
      <w:r w:rsidR="00DB2AB8">
        <w:rPr>
          <w:sz w:val="24"/>
          <w:szCs w:val="24"/>
        </w:rPr>
        <w:t>szlifowania istniejącej nawierzchni (posadzki) trybun, wraz ze schodami w jej obrębie. Wykonanie nowej posadzki wylewanej wg oferty Wykonawcy. Wymiana i regulacja kratek wentylacyjnych.</w:t>
      </w:r>
    </w:p>
    <w:p w:rsidR="004058E1" w:rsidRPr="00952259" w:rsidRDefault="00E20EAE" w:rsidP="00E20EAE">
      <w:pPr>
        <w:ind w:left="284" w:hanging="284"/>
        <w:jc w:val="both"/>
        <w:rPr>
          <w:sz w:val="24"/>
          <w:szCs w:val="24"/>
        </w:rPr>
      </w:pPr>
      <w:r>
        <w:rPr>
          <w:sz w:val="24"/>
          <w:szCs w:val="24"/>
        </w:rPr>
        <w:t xml:space="preserve">     </w:t>
      </w:r>
      <w:r w:rsidR="00DB2AB8">
        <w:rPr>
          <w:sz w:val="24"/>
          <w:szCs w:val="24"/>
        </w:rPr>
        <w:t>Wymiana siedzisk plastikowych.</w:t>
      </w:r>
    </w:p>
    <w:p w:rsidR="004058E1" w:rsidRDefault="004058E1" w:rsidP="00E20EAE">
      <w:pPr>
        <w:numPr>
          <w:ilvl w:val="0"/>
          <w:numId w:val="41"/>
        </w:numPr>
        <w:ind w:left="284" w:hanging="284"/>
        <w:jc w:val="both"/>
        <w:rPr>
          <w:sz w:val="24"/>
          <w:szCs w:val="24"/>
        </w:rPr>
      </w:pPr>
      <w:r w:rsidRPr="00952259">
        <w:rPr>
          <w:sz w:val="24"/>
          <w:szCs w:val="24"/>
        </w:rPr>
        <w:t>Malowani</w:t>
      </w:r>
      <w:r w:rsidR="00DB2AB8">
        <w:rPr>
          <w:sz w:val="24"/>
          <w:szCs w:val="24"/>
        </w:rPr>
        <w:t>e</w:t>
      </w:r>
      <w:r w:rsidRPr="00952259">
        <w:rPr>
          <w:sz w:val="24"/>
          <w:szCs w:val="24"/>
        </w:rPr>
        <w:t xml:space="preserve"> ścian</w:t>
      </w:r>
      <w:r w:rsidR="00DB2AB8">
        <w:rPr>
          <w:sz w:val="24"/>
          <w:szCs w:val="24"/>
        </w:rPr>
        <w:t>y zachodniej (podłużnej okiennej) hali.</w:t>
      </w:r>
    </w:p>
    <w:p w:rsidR="00DB2AB8" w:rsidRPr="00FF2C91" w:rsidRDefault="00DB2AB8" w:rsidP="00E20EAE">
      <w:pPr>
        <w:numPr>
          <w:ilvl w:val="0"/>
          <w:numId w:val="41"/>
        </w:numPr>
        <w:ind w:left="284" w:hanging="284"/>
        <w:jc w:val="both"/>
        <w:rPr>
          <w:sz w:val="24"/>
          <w:szCs w:val="24"/>
        </w:rPr>
      </w:pPr>
      <w:r w:rsidRPr="00FF2C91">
        <w:rPr>
          <w:sz w:val="24"/>
          <w:szCs w:val="24"/>
        </w:rPr>
        <w:t>Malowanie balustrad trybun lub wymiana na nowe wg oferty wykonawcy.</w:t>
      </w:r>
    </w:p>
    <w:p w:rsidR="00DB2AB8" w:rsidRDefault="00DB2AB8" w:rsidP="00E20EAE">
      <w:pPr>
        <w:numPr>
          <w:ilvl w:val="0"/>
          <w:numId w:val="41"/>
        </w:numPr>
        <w:ind w:left="284" w:hanging="284"/>
        <w:jc w:val="both"/>
        <w:rPr>
          <w:sz w:val="24"/>
          <w:szCs w:val="24"/>
        </w:rPr>
      </w:pPr>
      <w:r>
        <w:rPr>
          <w:sz w:val="24"/>
          <w:szCs w:val="24"/>
        </w:rPr>
        <w:t>Wymiana tablic treningowych do koszykó</w:t>
      </w:r>
      <w:r w:rsidR="00C147DB">
        <w:rPr>
          <w:sz w:val="24"/>
          <w:szCs w:val="24"/>
        </w:rPr>
        <w:t>wki</w:t>
      </w:r>
      <w:r>
        <w:rPr>
          <w:sz w:val="24"/>
          <w:szCs w:val="24"/>
        </w:rPr>
        <w:t xml:space="preserve"> (4x)</w:t>
      </w:r>
    </w:p>
    <w:p w:rsidR="004058E1" w:rsidRPr="00952259" w:rsidRDefault="00C147DB" w:rsidP="004058E1">
      <w:pPr>
        <w:jc w:val="both"/>
        <w:rPr>
          <w:sz w:val="24"/>
          <w:szCs w:val="24"/>
          <w:u w:val="single"/>
        </w:rPr>
      </w:pPr>
      <w:r>
        <w:rPr>
          <w:sz w:val="24"/>
          <w:szCs w:val="24"/>
          <w:u w:val="single"/>
        </w:rPr>
        <w:t>Sala treningowa</w:t>
      </w:r>
    </w:p>
    <w:p w:rsidR="00C147DB" w:rsidRDefault="00C147DB" w:rsidP="00E20EAE">
      <w:pPr>
        <w:numPr>
          <w:ilvl w:val="0"/>
          <w:numId w:val="41"/>
        </w:numPr>
        <w:ind w:left="284" w:hanging="284"/>
        <w:jc w:val="both"/>
        <w:rPr>
          <w:sz w:val="24"/>
          <w:szCs w:val="24"/>
        </w:rPr>
      </w:pPr>
      <w:r>
        <w:rPr>
          <w:sz w:val="24"/>
          <w:szCs w:val="24"/>
        </w:rPr>
        <w:t>Wymiana istniejących naświetlaczy,</w:t>
      </w:r>
    </w:p>
    <w:p w:rsidR="004058E1" w:rsidRDefault="00C147DB" w:rsidP="00C147DB">
      <w:pPr>
        <w:jc w:val="both"/>
        <w:rPr>
          <w:sz w:val="24"/>
          <w:szCs w:val="24"/>
          <w:u w:val="single"/>
        </w:rPr>
      </w:pPr>
      <w:r w:rsidRPr="00C147DB">
        <w:rPr>
          <w:sz w:val="24"/>
          <w:szCs w:val="24"/>
          <w:u w:val="single"/>
        </w:rPr>
        <w:t>Elementy zewnętrzne – mała architektura</w:t>
      </w:r>
      <w:r>
        <w:rPr>
          <w:sz w:val="24"/>
          <w:szCs w:val="24"/>
          <w:u w:val="single"/>
        </w:rPr>
        <w:t xml:space="preserve"> </w:t>
      </w:r>
    </w:p>
    <w:p w:rsidR="00C147DB" w:rsidRDefault="00C147DB" w:rsidP="00E20EAE">
      <w:pPr>
        <w:numPr>
          <w:ilvl w:val="0"/>
          <w:numId w:val="41"/>
        </w:numPr>
        <w:ind w:left="284" w:hanging="284"/>
        <w:jc w:val="both"/>
        <w:rPr>
          <w:sz w:val="24"/>
          <w:szCs w:val="24"/>
          <w:u w:val="single"/>
        </w:rPr>
      </w:pPr>
      <w:r>
        <w:rPr>
          <w:sz w:val="24"/>
          <w:szCs w:val="24"/>
          <w:u w:val="single"/>
        </w:rPr>
        <w:t>Naprawa odwodnienia liniowego.</w:t>
      </w:r>
    </w:p>
    <w:p w:rsidR="00C147DB" w:rsidRPr="00AE4BCB" w:rsidRDefault="00C147DB" w:rsidP="00E20EAE">
      <w:pPr>
        <w:numPr>
          <w:ilvl w:val="0"/>
          <w:numId w:val="41"/>
        </w:numPr>
        <w:ind w:left="284" w:hanging="284"/>
        <w:jc w:val="both"/>
        <w:rPr>
          <w:sz w:val="24"/>
          <w:szCs w:val="24"/>
        </w:rPr>
      </w:pPr>
      <w:r w:rsidRPr="00AE4BCB">
        <w:rPr>
          <w:sz w:val="24"/>
          <w:szCs w:val="24"/>
        </w:rPr>
        <w:t>Likwidacja tarasowego zejścia po stronie wschodniej i zastąpienie go skarpą trawiastą .</w:t>
      </w:r>
    </w:p>
    <w:p w:rsidR="00C147DB" w:rsidRPr="00AE4BCB" w:rsidRDefault="00C147DB" w:rsidP="00E20EAE">
      <w:pPr>
        <w:numPr>
          <w:ilvl w:val="0"/>
          <w:numId w:val="41"/>
        </w:numPr>
        <w:ind w:left="284" w:hanging="284"/>
        <w:jc w:val="both"/>
        <w:rPr>
          <w:sz w:val="24"/>
          <w:szCs w:val="24"/>
        </w:rPr>
      </w:pPr>
      <w:r w:rsidRPr="00AE4BCB">
        <w:rPr>
          <w:sz w:val="24"/>
          <w:szCs w:val="24"/>
        </w:rPr>
        <w:t>Remont schodów terenowych, wg części graficznej .</w:t>
      </w:r>
    </w:p>
    <w:p w:rsidR="00C147DB" w:rsidRPr="00AE4BCB" w:rsidRDefault="00C147DB" w:rsidP="00E20EAE">
      <w:pPr>
        <w:numPr>
          <w:ilvl w:val="0"/>
          <w:numId w:val="41"/>
        </w:numPr>
        <w:ind w:left="284" w:hanging="284"/>
        <w:jc w:val="both"/>
        <w:rPr>
          <w:sz w:val="24"/>
          <w:szCs w:val="24"/>
        </w:rPr>
      </w:pPr>
      <w:r w:rsidRPr="00AE4BCB">
        <w:rPr>
          <w:sz w:val="24"/>
          <w:szCs w:val="24"/>
        </w:rPr>
        <w:t>Wykonanie zatok postojowych wzdłuż dojazdowej drogi pieszo jezdnej, wg części graficznej .</w:t>
      </w:r>
    </w:p>
    <w:p w:rsidR="00C147DB" w:rsidRPr="00AE4BCB" w:rsidRDefault="00C147DB" w:rsidP="00E20EAE">
      <w:pPr>
        <w:numPr>
          <w:ilvl w:val="0"/>
          <w:numId w:val="41"/>
        </w:numPr>
        <w:tabs>
          <w:tab w:val="left" w:pos="426"/>
        </w:tabs>
        <w:ind w:left="284" w:hanging="284"/>
        <w:jc w:val="both"/>
        <w:rPr>
          <w:sz w:val="24"/>
          <w:szCs w:val="24"/>
        </w:rPr>
      </w:pPr>
      <w:r w:rsidRPr="00AE4BCB">
        <w:rPr>
          <w:sz w:val="24"/>
          <w:szCs w:val="24"/>
        </w:rPr>
        <w:t>Wykonanie balustrad zatok i schodów t</w:t>
      </w:r>
      <w:r w:rsidR="00AE4BCB" w:rsidRPr="00AE4BCB">
        <w:rPr>
          <w:sz w:val="24"/>
          <w:szCs w:val="24"/>
        </w:rPr>
        <w:t>erenowych, wg części graficznej</w:t>
      </w:r>
      <w:r w:rsidRPr="00AE4BCB">
        <w:rPr>
          <w:sz w:val="24"/>
          <w:szCs w:val="24"/>
        </w:rPr>
        <w:t>.</w:t>
      </w:r>
    </w:p>
    <w:p w:rsidR="00C147DB" w:rsidRPr="00AE4BCB" w:rsidRDefault="00C147DB" w:rsidP="00E20EAE">
      <w:pPr>
        <w:numPr>
          <w:ilvl w:val="0"/>
          <w:numId w:val="41"/>
        </w:numPr>
        <w:tabs>
          <w:tab w:val="left" w:pos="284"/>
          <w:tab w:val="left" w:pos="426"/>
        </w:tabs>
        <w:ind w:left="284" w:hanging="284"/>
        <w:jc w:val="both"/>
        <w:rPr>
          <w:sz w:val="24"/>
          <w:szCs w:val="24"/>
        </w:rPr>
      </w:pPr>
      <w:r w:rsidRPr="00AE4BCB">
        <w:rPr>
          <w:sz w:val="24"/>
          <w:szCs w:val="24"/>
        </w:rPr>
        <w:t>Naprawa istniejących schodów terenowych (regulacja, uzupełnienie ubytków).</w:t>
      </w:r>
    </w:p>
    <w:p w:rsidR="00C147DB" w:rsidRPr="00C147DB" w:rsidRDefault="00C147DB" w:rsidP="00E20EAE">
      <w:pPr>
        <w:numPr>
          <w:ilvl w:val="0"/>
          <w:numId w:val="41"/>
        </w:numPr>
        <w:ind w:left="426" w:hanging="426"/>
        <w:jc w:val="both"/>
        <w:rPr>
          <w:sz w:val="24"/>
          <w:szCs w:val="24"/>
        </w:rPr>
      </w:pPr>
      <w:r w:rsidRPr="00AE4BCB">
        <w:rPr>
          <w:sz w:val="24"/>
          <w:szCs w:val="24"/>
        </w:rPr>
        <w:t>Naprawa istniejących murków.</w:t>
      </w:r>
    </w:p>
    <w:p w:rsidR="00C147DB" w:rsidRDefault="00C147DB" w:rsidP="00C147DB">
      <w:pPr>
        <w:jc w:val="both"/>
        <w:rPr>
          <w:sz w:val="24"/>
          <w:szCs w:val="24"/>
          <w:u w:val="single"/>
        </w:rPr>
      </w:pPr>
      <w:r>
        <w:rPr>
          <w:sz w:val="24"/>
          <w:szCs w:val="24"/>
          <w:u w:val="single"/>
        </w:rPr>
        <w:t>Elewacja hali</w:t>
      </w:r>
    </w:p>
    <w:p w:rsidR="00C147DB" w:rsidRDefault="00C147DB" w:rsidP="00E20EAE">
      <w:pPr>
        <w:numPr>
          <w:ilvl w:val="0"/>
          <w:numId w:val="41"/>
        </w:numPr>
        <w:ind w:left="426" w:hanging="426"/>
        <w:jc w:val="both"/>
        <w:rPr>
          <w:sz w:val="24"/>
          <w:szCs w:val="24"/>
        </w:rPr>
      </w:pPr>
      <w:r>
        <w:rPr>
          <w:sz w:val="24"/>
          <w:szCs w:val="24"/>
        </w:rPr>
        <w:t>Czyszczenie i naprawa uszkodzeń.</w:t>
      </w:r>
    </w:p>
    <w:p w:rsidR="00C147DB" w:rsidRDefault="00C147DB" w:rsidP="00E20EAE">
      <w:pPr>
        <w:ind w:left="426"/>
        <w:jc w:val="both"/>
        <w:rPr>
          <w:sz w:val="24"/>
          <w:szCs w:val="24"/>
        </w:rPr>
      </w:pPr>
      <w:r>
        <w:rPr>
          <w:sz w:val="24"/>
          <w:szCs w:val="24"/>
        </w:rPr>
        <w:t xml:space="preserve">Wykonanie nowych wypraw i wymalowani zgodnie z </w:t>
      </w:r>
      <w:r w:rsidR="00E20EAE">
        <w:rPr>
          <w:sz w:val="24"/>
          <w:szCs w:val="24"/>
        </w:rPr>
        <w:t>załączoną</w:t>
      </w:r>
      <w:r>
        <w:rPr>
          <w:sz w:val="24"/>
          <w:szCs w:val="24"/>
        </w:rPr>
        <w:t xml:space="preserve"> kolorystyką.</w:t>
      </w:r>
    </w:p>
    <w:p w:rsidR="00C147DB" w:rsidRDefault="00C147DB" w:rsidP="00E20EAE">
      <w:pPr>
        <w:ind w:left="426"/>
        <w:jc w:val="both"/>
        <w:rPr>
          <w:sz w:val="24"/>
          <w:szCs w:val="24"/>
        </w:rPr>
      </w:pPr>
      <w:r>
        <w:rPr>
          <w:sz w:val="24"/>
          <w:szCs w:val="24"/>
        </w:rPr>
        <w:t>Montaż dźwigu dla niepełnosprawnych.</w:t>
      </w:r>
    </w:p>
    <w:p w:rsidR="00C147DB" w:rsidRDefault="00C147DB" w:rsidP="00E20EAE">
      <w:pPr>
        <w:numPr>
          <w:ilvl w:val="0"/>
          <w:numId w:val="41"/>
        </w:numPr>
        <w:ind w:left="426" w:hanging="426"/>
        <w:jc w:val="both"/>
        <w:rPr>
          <w:sz w:val="24"/>
          <w:szCs w:val="24"/>
        </w:rPr>
      </w:pPr>
      <w:r>
        <w:rPr>
          <w:sz w:val="24"/>
          <w:szCs w:val="24"/>
        </w:rPr>
        <w:t>Przygotowanie do instalacji, rozbiórki ścianek działowych i parapetowych okna na poziomie zaplecza.</w:t>
      </w:r>
    </w:p>
    <w:p w:rsidR="00DC2E76" w:rsidRDefault="00C147DB" w:rsidP="00E20EAE">
      <w:pPr>
        <w:numPr>
          <w:ilvl w:val="0"/>
          <w:numId w:val="41"/>
        </w:numPr>
        <w:ind w:left="426" w:hanging="426"/>
        <w:jc w:val="both"/>
        <w:rPr>
          <w:sz w:val="24"/>
          <w:szCs w:val="24"/>
        </w:rPr>
      </w:pPr>
      <w:r>
        <w:rPr>
          <w:sz w:val="24"/>
          <w:szCs w:val="24"/>
        </w:rPr>
        <w:t>Instalacja dźwigu z płytą fundamentową.</w:t>
      </w:r>
    </w:p>
    <w:p w:rsidR="004058E1" w:rsidRPr="00952259" w:rsidRDefault="004058E1" w:rsidP="004058E1">
      <w:pPr>
        <w:jc w:val="both"/>
        <w:rPr>
          <w:sz w:val="24"/>
          <w:szCs w:val="24"/>
        </w:rPr>
      </w:pPr>
      <w:r w:rsidRPr="00952259">
        <w:rPr>
          <w:sz w:val="24"/>
          <w:szCs w:val="24"/>
        </w:rPr>
        <w:t>Roboty określone przedmiotem umowy wykonane zostaną zgodnie z dokumentacją projektową, wykonaną przez Arch. Janusza Blachowskiego, zawierającą dokumentację techniczną, opis robót, specyfikację techniczną wykonania i odbioru robót, przedmiar robót, stanowiącą integralną część umowy.</w:t>
      </w:r>
    </w:p>
    <w:p w:rsidR="004058E1" w:rsidRPr="00952259" w:rsidRDefault="004058E1" w:rsidP="004058E1">
      <w:pPr>
        <w:tabs>
          <w:tab w:val="right" w:leader="dot" w:pos="9360"/>
        </w:tabs>
        <w:suppressAutoHyphens/>
        <w:ind w:left="63" w:hanging="51"/>
        <w:rPr>
          <w:color w:val="FF0000"/>
          <w:sz w:val="24"/>
          <w:szCs w:val="24"/>
          <w:lang w:eastAsia="ar-SA"/>
        </w:rPr>
      </w:pPr>
    </w:p>
    <w:p w:rsidR="004058E1" w:rsidRPr="00AD3865" w:rsidRDefault="004058E1" w:rsidP="004058E1">
      <w:pPr>
        <w:suppressAutoHyphens/>
        <w:jc w:val="both"/>
        <w:rPr>
          <w:b/>
          <w:sz w:val="24"/>
          <w:szCs w:val="24"/>
          <w:lang w:eastAsia="ar-SA"/>
        </w:rPr>
      </w:pPr>
      <w:r w:rsidRPr="00AD3865">
        <w:rPr>
          <w:b/>
          <w:sz w:val="24"/>
          <w:szCs w:val="24"/>
          <w:lang w:eastAsia="ar-SA"/>
        </w:rPr>
        <w:t>Szczegółowy zakres robót przedstawia załączona dokumentacja projektowa, przedmiar robót  oraz specyfikacja techniczna wykonania i odbioru robót.</w:t>
      </w:r>
    </w:p>
    <w:p w:rsidR="004058E1" w:rsidRPr="00AD3865" w:rsidRDefault="004058E1" w:rsidP="004058E1">
      <w:pPr>
        <w:suppressAutoHyphens/>
        <w:ind w:left="284"/>
        <w:jc w:val="both"/>
        <w:rPr>
          <w:b/>
          <w:sz w:val="24"/>
          <w:szCs w:val="24"/>
          <w:lang w:eastAsia="ar-SA"/>
        </w:rPr>
      </w:pPr>
      <w:r w:rsidRPr="00AD3865">
        <w:rPr>
          <w:b/>
          <w:sz w:val="24"/>
          <w:szCs w:val="24"/>
          <w:lang w:eastAsia="ar-SA"/>
        </w:rPr>
        <w:t xml:space="preserve"> </w:t>
      </w:r>
    </w:p>
    <w:p w:rsidR="004058E1" w:rsidRDefault="004058E1" w:rsidP="004058E1">
      <w:pPr>
        <w:tabs>
          <w:tab w:val="left" w:pos="284"/>
        </w:tabs>
        <w:jc w:val="both"/>
        <w:rPr>
          <w:bCs/>
          <w:sz w:val="24"/>
          <w:szCs w:val="24"/>
        </w:rPr>
      </w:pPr>
      <w:r w:rsidRPr="00AD7262">
        <w:rPr>
          <w:sz w:val="24"/>
          <w:szCs w:val="24"/>
        </w:rPr>
        <w:t>Wykonawca</w:t>
      </w:r>
      <w:r w:rsidRPr="00AD7262">
        <w:rPr>
          <w:bCs/>
          <w:sz w:val="24"/>
          <w:szCs w:val="24"/>
        </w:rPr>
        <w:t xml:space="preserve"> zobowiązuje się </w:t>
      </w:r>
      <w:r>
        <w:rPr>
          <w:bCs/>
          <w:sz w:val="24"/>
          <w:szCs w:val="24"/>
        </w:rPr>
        <w:t xml:space="preserve">zorganizować zaplecze budowy wraz z przyłączeniem i dostawą mediów dla potrzeb wykonywanych robót budowlanych na własny koszt, na terenie udostępnionym przez Zamawiającego. </w:t>
      </w:r>
    </w:p>
    <w:p w:rsidR="004058E1" w:rsidRDefault="004058E1" w:rsidP="004058E1">
      <w:pPr>
        <w:tabs>
          <w:tab w:val="left" w:pos="284"/>
        </w:tabs>
        <w:jc w:val="both"/>
        <w:rPr>
          <w:bCs/>
          <w:sz w:val="24"/>
          <w:szCs w:val="24"/>
        </w:rPr>
      </w:pPr>
      <w:r>
        <w:rPr>
          <w:bCs/>
          <w:sz w:val="24"/>
          <w:szCs w:val="24"/>
        </w:rPr>
        <w:t>Wykonawca zobowiązuje się doręczyć Zamawiającemu oświadczenie kierownika budowy, stwierdzające sporządzenie planu bezpieczeństwa i ochrony zdrowia oraz przyjęcie obowiązku kierowania budową wraz z zaświadczeniem, o którym mowa w art. 12 ust. 7 ustawy Prawo budowlane, najpóźniej w dniu zawarcia umowy.</w:t>
      </w:r>
    </w:p>
    <w:p w:rsidR="004058E1" w:rsidRDefault="004058E1" w:rsidP="004058E1">
      <w:pPr>
        <w:tabs>
          <w:tab w:val="left" w:pos="284"/>
        </w:tabs>
        <w:jc w:val="both"/>
        <w:rPr>
          <w:sz w:val="24"/>
          <w:szCs w:val="24"/>
        </w:rPr>
      </w:pPr>
      <w:r w:rsidRPr="00AD7262">
        <w:rPr>
          <w:sz w:val="24"/>
          <w:szCs w:val="24"/>
        </w:rPr>
        <w:t xml:space="preserve">Wykonawca zapewni nadzór </w:t>
      </w:r>
      <w:r>
        <w:rPr>
          <w:sz w:val="24"/>
          <w:szCs w:val="24"/>
        </w:rPr>
        <w:t xml:space="preserve">oraz </w:t>
      </w:r>
      <w:r w:rsidRPr="00AD7262">
        <w:rPr>
          <w:sz w:val="24"/>
          <w:szCs w:val="24"/>
        </w:rPr>
        <w:t>właściwe przestrzeganie przepisów bhp</w:t>
      </w:r>
      <w:r>
        <w:rPr>
          <w:sz w:val="24"/>
          <w:szCs w:val="24"/>
        </w:rPr>
        <w:t xml:space="preserve"> </w:t>
      </w:r>
      <w:r w:rsidRPr="00AD7262">
        <w:rPr>
          <w:sz w:val="24"/>
          <w:szCs w:val="24"/>
        </w:rPr>
        <w:t xml:space="preserve">i p.poż. na </w:t>
      </w:r>
      <w:r>
        <w:rPr>
          <w:sz w:val="24"/>
          <w:szCs w:val="24"/>
        </w:rPr>
        <w:t xml:space="preserve">terenie budowy i </w:t>
      </w:r>
      <w:r w:rsidRPr="00AD7262">
        <w:rPr>
          <w:sz w:val="24"/>
          <w:szCs w:val="24"/>
        </w:rPr>
        <w:t xml:space="preserve">ponosi odpowiedzialność za wszelkie szkody wynikłe z nieprzestrzegania przez Wykonawcę tych przepisów. </w:t>
      </w:r>
    </w:p>
    <w:p w:rsidR="004058E1" w:rsidRDefault="004058E1" w:rsidP="004058E1">
      <w:pPr>
        <w:tabs>
          <w:tab w:val="left" w:pos="284"/>
        </w:tabs>
        <w:jc w:val="both"/>
        <w:rPr>
          <w:sz w:val="24"/>
          <w:szCs w:val="24"/>
        </w:rPr>
      </w:pPr>
      <w:r>
        <w:rPr>
          <w:sz w:val="24"/>
          <w:szCs w:val="24"/>
        </w:rPr>
        <w:t>W przypadku realizowania zamówienia przy udziale Podwykonawców i dalszych Podwykonawców, Wykonawca odpowiada za wszelkie szkody wynikłe z nieprzestrzegania przepisów bhp i ppoż. Przez Podwykonawców i dalszych Podwykonawców jak za szkody własne.</w:t>
      </w:r>
    </w:p>
    <w:p w:rsidR="004058E1" w:rsidRDefault="004058E1" w:rsidP="004058E1">
      <w:pPr>
        <w:tabs>
          <w:tab w:val="left" w:pos="284"/>
        </w:tabs>
        <w:jc w:val="both"/>
        <w:rPr>
          <w:sz w:val="24"/>
          <w:szCs w:val="24"/>
        </w:rPr>
      </w:pPr>
      <w:r>
        <w:rPr>
          <w:sz w:val="24"/>
          <w:szCs w:val="24"/>
        </w:rPr>
        <w:t xml:space="preserve">Wykonawca zobowiązuje się do postępowania z powstałymi w trakcie procesu budowlanego odpadami w sposób określony w ustawie z dnia 14 grudnia 2012 r. o odpadach (Dz.U. z 2013 r. poz.21 z </w:t>
      </w:r>
      <w:proofErr w:type="spellStart"/>
      <w:r>
        <w:rPr>
          <w:sz w:val="24"/>
          <w:szCs w:val="24"/>
        </w:rPr>
        <w:t>późn</w:t>
      </w:r>
      <w:proofErr w:type="spellEnd"/>
      <w:r>
        <w:rPr>
          <w:sz w:val="24"/>
          <w:szCs w:val="24"/>
        </w:rPr>
        <w:t>. zm.).</w:t>
      </w:r>
    </w:p>
    <w:p w:rsidR="004058E1" w:rsidRDefault="004058E1" w:rsidP="004058E1">
      <w:pPr>
        <w:tabs>
          <w:tab w:val="left" w:pos="284"/>
        </w:tabs>
        <w:jc w:val="both"/>
        <w:rPr>
          <w:sz w:val="24"/>
          <w:szCs w:val="24"/>
        </w:rPr>
      </w:pPr>
      <w:r>
        <w:rPr>
          <w:sz w:val="24"/>
          <w:szCs w:val="24"/>
        </w:rPr>
        <w:t>Wykonawca jest obowiązany do uporządkowania terenu budowy po zakończeniu robót, zaplecza budowy, jak również terenów sąsiednich zajętych lub użytkowanych przez Wykonawcę, w tym dokonania na własny koszt naprawy, remontu lub odbudowy zniszczonych lub uszkodzonych w wyniku prowadzonych prac obiektów, fragmentów terenów i nawierzchni dróg.</w:t>
      </w:r>
    </w:p>
    <w:p w:rsidR="004058E1" w:rsidRDefault="004058E1" w:rsidP="004058E1">
      <w:pPr>
        <w:tabs>
          <w:tab w:val="left" w:pos="284"/>
        </w:tabs>
        <w:jc w:val="both"/>
        <w:rPr>
          <w:sz w:val="24"/>
          <w:szCs w:val="24"/>
        </w:rPr>
      </w:pPr>
      <w:r>
        <w:rPr>
          <w:sz w:val="24"/>
          <w:szCs w:val="24"/>
        </w:rPr>
        <w:t>W czasie realizacji robót Wykonawca zobowiązuje się do:</w:t>
      </w:r>
    </w:p>
    <w:p w:rsidR="004058E1" w:rsidRDefault="00B1421D" w:rsidP="004058E1">
      <w:pPr>
        <w:numPr>
          <w:ilvl w:val="0"/>
          <w:numId w:val="40"/>
        </w:numPr>
        <w:tabs>
          <w:tab w:val="left" w:pos="284"/>
        </w:tabs>
        <w:ind w:left="284" w:hanging="284"/>
        <w:jc w:val="both"/>
        <w:rPr>
          <w:sz w:val="24"/>
          <w:szCs w:val="24"/>
        </w:rPr>
      </w:pPr>
      <w:r>
        <w:rPr>
          <w:sz w:val="24"/>
          <w:szCs w:val="24"/>
        </w:rPr>
        <w:t>p</w:t>
      </w:r>
      <w:r w:rsidR="004058E1">
        <w:rPr>
          <w:sz w:val="24"/>
          <w:szCs w:val="24"/>
        </w:rPr>
        <w:t xml:space="preserve">rowadzenia prac przy funkcjonującej infrastrukturze miejskiej (ulice, chodniki, dojścia </w:t>
      </w:r>
      <w:r w:rsidR="00FF2C91">
        <w:rPr>
          <w:sz w:val="24"/>
          <w:szCs w:val="24"/>
        </w:rPr>
        <w:t xml:space="preserve">                             </w:t>
      </w:r>
      <w:r w:rsidR="004058E1">
        <w:rPr>
          <w:sz w:val="24"/>
          <w:szCs w:val="24"/>
        </w:rPr>
        <w:t>i dojazdy do posesji) przy pełnym obciążeniu ruchem pojazdów i pieszych terenów przyległych,</w:t>
      </w:r>
    </w:p>
    <w:p w:rsidR="004058E1" w:rsidRDefault="00B1421D" w:rsidP="004058E1">
      <w:pPr>
        <w:numPr>
          <w:ilvl w:val="0"/>
          <w:numId w:val="40"/>
        </w:numPr>
        <w:tabs>
          <w:tab w:val="left" w:pos="284"/>
        </w:tabs>
        <w:ind w:hanging="720"/>
        <w:jc w:val="both"/>
        <w:rPr>
          <w:sz w:val="24"/>
          <w:szCs w:val="24"/>
        </w:rPr>
      </w:pPr>
      <w:r>
        <w:rPr>
          <w:sz w:val="24"/>
          <w:szCs w:val="24"/>
        </w:rPr>
        <w:t>w</w:t>
      </w:r>
      <w:r w:rsidR="004058E1">
        <w:rPr>
          <w:sz w:val="24"/>
          <w:szCs w:val="24"/>
        </w:rPr>
        <w:t>łaściwego zabezpieczenia terenów przyległych przed uciążliwością prac budowlanych,</w:t>
      </w:r>
    </w:p>
    <w:p w:rsidR="004058E1" w:rsidRDefault="00B1421D" w:rsidP="004058E1">
      <w:pPr>
        <w:numPr>
          <w:ilvl w:val="0"/>
          <w:numId w:val="40"/>
        </w:numPr>
        <w:tabs>
          <w:tab w:val="left" w:pos="284"/>
        </w:tabs>
        <w:ind w:left="284" w:hanging="284"/>
        <w:jc w:val="both"/>
        <w:rPr>
          <w:sz w:val="24"/>
          <w:szCs w:val="24"/>
        </w:rPr>
      </w:pPr>
      <w:r>
        <w:rPr>
          <w:sz w:val="24"/>
          <w:szCs w:val="24"/>
        </w:rPr>
        <w:t>u</w:t>
      </w:r>
      <w:r w:rsidR="004058E1">
        <w:rPr>
          <w:sz w:val="24"/>
          <w:szCs w:val="24"/>
        </w:rPr>
        <w:t>możliwienia dojścia do budynków mieszkalnych usytuowanych w bezpośrednim sąsiedztwie z terenem, na którym prowadzona jest inwestycja,</w:t>
      </w:r>
    </w:p>
    <w:p w:rsidR="004058E1" w:rsidRDefault="00B1421D" w:rsidP="004058E1">
      <w:pPr>
        <w:numPr>
          <w:ilvl w:val="0"/>
          <w:numId w:val="40"/>
        </w:numPr>
        <w:tabs>
          <w:tab w:val="left" w:pos="284"/>
        </w:tabs>
        <w:ind w:left="284" w:hanging="284"/>
        <w:jc w:val="both"/>
        <w:rPr>
          <w:sz w:val="24"/>
          <w:szCs w:val="24"/>
        </w:rPr>
      </w:pPr>
      <w:r>
        <w:rPr>
          <w:sz w:val="24"/>
          <w:szCs w:val="24"/>
        </w:rPr>
        <w:t>u</w:t>
      </w:r>
      <w:r w:rsidR="004058E1">
        <w:rPr>
          <w:sz w:val="24"/>
          <w:szCs w:val="24"/>
        </w:rPr>
        <w:t>możliwienia dostępu na sąsiadujące z terenem budowy posesje służbom technicznym, służbom oczyszczania miasta, straży pożarnej, pogotowiu ratunkowemu oraz innym służbom miejskim,</w:t>
      </w:r>
    </w:p>
    <w:p w:rsidR="004058E1" w:rsidRPr="00AD7262" w:rsidRDefault="00B1421D" w:rsidP="004058E1">
      <w:pPr>
        <w:numPr>
          <w:ilvl w:val="0"/>
          <w:numId w:val="40"/>
        </w:numPr>
        <w:tabs>
          <w:tab w:val="left" w:pos="284"/>
        </w:tabs>
        <w:ind w:left="284" w:hanging="284"/>
        <w:jc w:val="both"/>
        <w:rPr>
          <w:sz w:val="24"/>
          <w:szCs w:val="24"/>
        </w:rPr>
      </w:pPr>
      <w:r>
        <w:rPr>
          <w:sz w:val="24"/>
          <w:szCs w:val="24"/>
        </w:rPr>
        <w:t>n</w:t>
      </w:r>
      <w:r w:rsidR="004058E1">
        <w:rPr>
          <w:sz w:val="24"/>
          <w:szCs w:val="24"/>
        </w:rPr>
        <w:t>iezwłocznego powiadamiania Inspektora Nadzoru i Zamawiającego o wystąpieniu w trakcie robót budowlanych kolizji z urządzeniami lub sieciami niezinwentaryzowanymi                                  w dokumentacji projektowej, a uniemożliwiającymi prawidłowe wykonanie przedmiotu zamówienia.</w:t>
      </w:r>
    </w:p>
    <w:p w:rsidR="004058E1" w:rsidRPr="00AD7262" w:rsidRDefault="004058E1" w:rsidP="004058E1">
      <w:pPr>
        <w:tabs>
          <w:tab w:val="left" w:pos="284"/>
        </w:tabs>
        <w:jc w:val="both"/>
        <w:rPr>
          <w:sz w:val="24"/>
          <w:szCs w:val="24"/>
        </w:rPr>
      </w:pPr>
      <w:r>
        <w:rPr>
          <w:sz w:val="24"/>
          <w:szCs w:val="24"/>
        </w:rPr>
        <w:tab/>
      </w:r>
      <w:r w:rsidRPr="00AD7262">
        <w:rPr>
          <w:sz w:val="24"/>
          <w:szCs w:val="24"/>
        </w:rPr>
        <w:t>Roboty</w:t>
      </w:r>
      <w:r>
        <w:rPr>
          <w:sz w:val="24"/>
          <w:szCs w:val="24"/>
        </w:rPr>
        <w:t xml:space="preserve"> budowlane</w:t>
      </w:r>
      <w:r w:rsidRPr="00AD7262">
        <w:rPr>
          <w:sz w:val="24"/>
          <w:szCs w:val="24"/>
        </w:rPr>
        <w:t>, stanowiące przedmiot umowy wykon</w:t>
      </w:r>
      <w:r>
        <w:rPr>
          <w:sz w:val="24"/>
          <w:szCs w:val="24"/>
        </w:rPr>
        <w:t xml:space="preserve">ywane będą </w:t>
      </w:r>
      <w:r w:rsidRPr="00AD7262">
        <w:rPr>
          <w:sz w:val="24"/>
          <w:szCs w:val="24"/>
        </w:rPr>
        <w:t xml:space="preserve">zgodnie z </w:t>
      </w:r>
      <w:r>
        <w:rPr>
          <w:sz w:val="24"/>
          <w:szCs w:val="24"/>
        </w:rPr>
        <w:t>projektem wykonawczym,</w:t>
      </w:r>
      <w:r w:rsidRPr="00AD7262">
        <w:rPr>
          <w:sz w:val="24"/>
          <w:szCs w:val="24"/>
        </w:rPr>
        <w:t xml:space="preserve"> specyfikacją techniczną wykonania i odbioru robót</w:t>
      </w:r>
      <w:r>
        <w:rPr>
          <w:sz w:val="24"/>
          <w:szCs w:val="24"/>
        </w:rPr>
        <w:t xml:space="preserve"> budowlanych</w:t>
      </w:r>
      <w:r w:rsidRPr="00AD7262">
        <w:rPr>
          <w:sz w:val="24"/>
          <w:szCs w:val="24"/>
        </w:rPr>
        <w:t>, sztuką budowlaną, obowiązującymi przepisami prawa, obowiązującymi Polskimi Normami oraz zasadami współczesnej wiedzy technicznej zapewniając bezpieczne</w:t>
      </w:r>
      <w:r>
        <w:rPr>
          <w:sz w:val="24"/>
          <w:szCs w:val="24"/>
        </w:rPr>
        <w:t xml:space="preserve"> i higieniczne warunki pracy przy zachowaniu wszystkich warunków i obowiązków nałożonych na Zamawiającego w uzgodnieniach branżowych dokumentacji projektowej oraz wynikających z umowy.</w:t>
      </w:r>
    </w:p>
    <w:p w:rsidR="004058E1" w:rsidRDefault="004058E1" w:rsidP="004058E1">
      <w:pPr>
        <w:tabs>
          <w:tab w:val="left" w:pos="284"/>
        </w:tabs>
        <w:jc w:val="both"/>
        <w:rPr>
          <w:sz w:val="24"/>
          <w:szCs w:val="24"/>
        </w:rPr>
      </w:pPr>
      <w:r>
        <w:rPr>
          <w:sz w:val="24"/>
          <w:szCs w:val="24"/>
        </w:rPr>
        <w:tab/>
        <w:t xml:space="preserve">Przy realizacji przedmiotu umowy Wykonawca jest zobowiązany do zastosowania wyłącznie takich wyrobów budowlanych, które zapewnią realizowanemu obiektowi budowlanemu spełnienie wymagań podstawowych, o których mowa w art. 5 ust. 1 pkt.1 ustawy Prawo budowlane (tekst jednolity: Dz. U. z 2013 r., poz.1409 z </w:t>
      </w:r>
      <w:proofErr w:type="spellStart"/>
      <w:r>
        <w:rPr>
          <w:sz w:val="24"/>
          <w:szCs w:val="24"/>
        </w:rPr>
        <w:t>późn</w:t>
      </w:r>
      <w:proofErr w:type="spellEnd"/>
      <w:r>
        <w:rPr>
          <w:sz w:val="24"/>
          <w:szCs w:val="24"/>
        </w:rPr>
        <w:t xml:space="preserve">. zm.) i które zostały wprowadzone do obrotu zgodnie z przepisami  ustawy z dnia 16 kwietnia 2004 r. o wyrobach budowlanych (Dz.U. z 2004 r. nr 92, poz. 881 z </w:t>
      </w:r>
      <w:proofErr w:type="spellStart"/>
      <w:r>
        <w:rPr>
          <w:sz w:val="24"/>
          <w:szCs w:val="24"/>
        </w:rPr>
        <w:t>późn</w:t>
      </w:r>
      <w:proofErr w:type="spellEnd"/>
      <w:r>
        <w:rPr>
          <w:sz w:val="24"/>
          <w:szCs w:val="24"/>
        </w:rPr>
        <w:t xml:space="preserve">. zm.) i rozporządzeń wykonawczych oraz odpowiadają wymogom dokumentacji projektowej oraz szczegółowej specyfikacji technicznej wykonania i odbioru robót. </w:t>
      </w:r>
    </w:p>
    <w:p w:rsidR="004058E1" w:rsidRDefault="004058E1" w:rsidP="004058E1">
      <w:pPr>
        <w:tabs>
          <w:tab w:val="left" w:pos="284"/>
        </w:tabs>
        <w:jc w:val="both"/>
        <w:rPr>
          <w:sz w:val="24"/>
          <w:szCs w:val="24"/>
        </w:rPr>
      </w:pPr>
      <w:r>
        <w:rPr>
          <w:sz w:val="24"/>
          <w:szCs w:val="24"/>
        </w:rPr>
        <w:tab/>
        <w:t>Roboty budowlane będące przedmiotem zamówienia będą odbierane w trakcie ich trwania przez Inspektora nadzoru inwestorskiego powołanego przez Zamawiającego, a dokonane odbiory będą dokumentowane w dzienniku budowy.</w:t>
      </w:r>
    </w:p>
    <w:p w:rsidR="004058E1" w:rsidRDefault="004058E1" w:rsidP="004058E1">
      <w:pPr>
        <w:suppressAutoHyphens/>
        <w:autoSpaceDE w:val="0"/>
        <w:jc w:val="both"/>
        <w:rPr>
          <w:sz w:val="24"/>
          <w:szCs w:val="24"/>
          <w:lang w:eastAsia="ar-SA"/>
        </w:rPr>
      </w:pPr>
    </w:p>
    <w:p w:rsidR="004058E1" w:rsidRPr="00981559" w:rsidRDefault="004058E1" w:rsidP="004058E1">
      <w:pPr>
        <w:suppressAutoHyphens/>
        <w:autoSpaceDE w:val="0"/>
        <w:jc w:val="both"/>
        <w:rPr>
          <w:b/>
          <w:sz w:val="24"/>
          <w:szCs w:val="24"/>
          <w:lang w:eastAsia="ar-SA"/>
        </w:rPr>
      </w:pPr>
      <w:r w:rsidRPr="00981559">
        <w:rPr>
          <w:b/>
          <w:sz w:val="24"/>
          <w:szCs w:val="24"/>
          <w:lang w:eastAsia="ar-SA"/>
        </w:rPr>
        <w:lastRenderedPageBreak/>
        <w:t>Wykonawca ponosi odpowiedzialność wobec Zamawiającego z tytułu rękojmi za wady fizyczne wykonanego przedmiotu umowy przez okres pięciu lat. Wykonawca udziela Zamawiającemu także gwarancji jakości dotyczącej wykonanych robót na okres pięciu lat.</w:t>
      </w:r>
    </w:p>
    <w:p w:rsidR="004058E1" w:rsidRDefault="004058E1" w:rsidP="004058E1">
      <w:pPr>
        <w:suppressAutoHyphens/>
        <w:autoSpaceDE w:val="0"/>
        <w:jc w:val="both"/>
        <w:rPr>
          <w:sz w:val="24"/>
          <w:szCs w:val="24"/>
          <w:lang w:eastAsia="ar-SA"/>
        </w:rPr>
      </w:pPr>
      <w:r>
        <w:rPr>
          <w:sz w:val="24"/>
          <w:szCs w:val="24"/>
          <w:lang w:eastAsia="ar-SA"/>
        </w:rPr>
        <w:t>Odpowiedzialność Wykonawcy z tytułu rękojmi i gwarancji rozpoczyna się z dniem podpisania przez Strony umowy protokołu końcowego.</w:t>
      </w:r>
    </w:p>
    <w:p w:rsidR="004058E1" w:rsidRDefault="004058E1" w:rsidP="004058E1">
      <w:pPr>
        <w:suppressAutoHyphens/>
        <w:autoSpaceDE w:val="0"/>
        <w:jc w:val="both"/>
        <w:rPr>
          <w:sz w:val="24"/>
          <w:szCs w:val="24"/>
          <w:lang w:eastAsia="ar-SA"/>
        </w:rPr>
      </w:pPr>
      <w:r>
        <w:rPr>
          <w:sz w:val="24"/>
          <w:szCs w:val="24"/>
          <w:lang w:eastAsia="ar-SA"/>
        </w:rPr>
        <w:t>Odpowiedzialność Wykonawcy z tytułu udzielonej gwarancji i rękojmi za wady obejmuje wady wykonanych robót jak i wady wyrobów budowlanych użytych do wykonania przedmiotu umowy. Jeżeli Wykonawca z racji swoich zobowiązań wymieni w okresie gwarancji jakości części rzeczy objętych przedmiotem umowy, to termin gwarancji jakości w stosunku do tych części rozpoczyna swój bieg z dniem przekazania ich Zamawiającemu.</w:t>
      </w:r>
    </w:p>
    <w:p w:rsidR="004058E1" w:rsidRDefault="004058E1" w:rsidP="004058E1">
      <w:pPr>
        <w:suppressAutoHyphens/>
        <w:autoSpaceDE w:val="0"/>
        <w:jc w:val="both"/>
        <w:rPr>
          <w:sz w:val="24"/>
          <w:szCs w:val="24"/>
          <w:lang w:eastAsia="ar-SA"/>
        </w:rPr>
      </w:pPr>
      <w:r>
        <w:rPr>
          <w:sz w:val="24"/>
          <w:szCs w:val="24"/>
          <w:lang w:eastAsia="ar-SA"/>
        </w:rPr>
        <w:t xml:space="preserve"> </w:t>
      </w:r>
    </w:p>
    <w:p w:rsidR="004058E1" w:rsidRPr="00EA5B89" w:rsidRDefault="004058E1" w:rsidP="004058E1">
      <w:pPr>
        <w:pStyle w:val="Tekstpodstawowywcity2"/>
        <w:tabs>
          <w:tab w:val="num" w:pos="0"/>
        </w:tabs>
        <w:spacing w:after="0" w:line="240" w:lineRule="auto"/>
        <w:ind w:left="0"/>
        <w:jc w:val="both"/>
        <w:rPr>
          <w:snapToGrid w:val="0"/>
          <w:sz w:val="24"/>
          <w:szCs w:val="24"/>
        </w:rPr>
      </w:pPr>
      <w:r w:rsidRPr="00EA5B89">
        <w:rPr>
          <w:snapToGrid w:val="0"/>
          <w:sz w:val="24"/>
          <w:szCs w:val="24"/>
        </w:rPr>
        <w:t xml:space="preserve">Lokalizacja budowy: </w:t>
      </w:r>
      <w:r w:rsidRPr="00EA5B89">
        <w:rPr>
          <w:b/>
          <w:sz w:val="24"/>
          <w:szCs w:val="24"/>
        </w:rPr>
        <w:t xml:space="preserve">Brzeg ul. </w:t>
      </w:r>
      <w:r>
        <w:rPr>
          <w:b/>
          <w:sz w:val="24"/>
          <w:szCs w:val="24"/>
        </w:rPr>
        <w:t>Oławska 2a</w:t>
      </w:r>
      <w:r w:rsidRPr="00EA5B89">
        <w:rPr>
          <w:b/>
          <w:sz w:val="24"/>
          <w:szCs w:val="24"/>
        </w:rPr>
        <w:t xml:space="preserve">, działka nr </w:t>
      </w:r>
      <w:r>
        <w:rPr>
          <w:b/>
          <w:sz w:val="24"/>
          <w:szCs w:val="24"/>
        </w:rPr>
        <w:t>166/2, ark. Mapy 3, obręb 1101</w:t>
      </w:r>
    </w:p>
    <w:p w:rsidR="004058E1" w:rsidRPr="006F35FE" w:rsidRDefault="004058E1" w:rsidP="004058E1">
      <w:pPr>
        <w:pStyle w:val="Tekstpodstawowywcity2"/>
        <w:tabs>
          <w:tab w:val="num" w:pos="0"/>
        </w:tabs>
        <w:spacing w:after="0" w:line="240" w:lineRule="auto"/>
        <w:ind w:left="0"/>
        <w:jc w:val="both"/>
        <w:rPr>
          <w:b/>
          <w:snapToGrid w:val="0"/>
          <w:sz w:val="24"/>
          <w:szCs w:val="24"/>
        </w:rPr>
      </w:pPr>
    </w:p>
    <w:p w:rsidR="00793C19" w:rsidRPr="001910E5" w:rsidRDefault="00793C19" w:rsidP="00793C19">
      <w:pPr>
        <w:suppressAutoHyphens/>
        <w:jc w:val="both"/>
        <w:rPr>
          <w:b/>
          <w:color w:val="FF0000"/>
          <w:sz w:val="24"/>
          <w:szCs w:val="24"/>
        </w:rPr>
      </w:pPr>
      <w:r w:rsidRPr="00F03422">
        <w:rPr>
          <w:b/>
          <w:sz w:val="24"/>
          <w:szCs w:val="24"/>
        </w:rPr>
        <w:t>Zamów</w:t>
      </w:r>
      <w:r w:rsidR="00F03422" w:rsidRPr="00F03422">
        <w:rPr>
          <w:b/>
          <w:sz w:val="24"/>
          <w:szCs w:val="24"/>
        </w:rPr>
        <w:t xml:space="preserve">ienie współfinansowane z </w:t>
      </w:r>
      <w:r w:rsidR="0004092C" w:rsidRPr="0004092C">
        <w:rPr>
          <w:b/>
          <w:sz w:val="24"/>
          <w:szCs w:val="24"/>
        </w:rPr>
        <w:t>Ministerstwa Sportu i Turystyki, z</w:t>
      </w:r>
      <w:r w:rsidR="0004092C">
        <w:rPr>
          <w:b/>
          <w:sz w:val="24"/>
          <w:szCs w:val="24"/>
        </w:rPr>
        <w:t xml:space="preserve"> </w:t>
      </w:r>
      <w:r w:rsidR="00F03422" w:rsidRPr="00F03422">
        <w:rPr>
          <w:b/>
          <w:sz w:val="24"/>
          <w:szCs w:val="24"/>
        </w:rPr>
        <w:t xml:space="preserve">Funduszu Rozwoju Kultury w ramach </w:t>
      </w:r>
      <w:r w:rsidR="003C5108">
        <w:rPr>
          <w:b/>
          <w:sz w:val="24"/>
          <w:szCs w:val="24"/>
        </w:rPr>
        <w:t>P</w:t>
      </w:r>
      <w:r w:rsidR="00F03422" w:rsidRPr="00F03422">
        <w:rPr>
          <w:b/>
          <w:sz w:val="24"/>
          <w:szCs w:val="24"/>
        </w:rPr>
        <w:t xml:space="preserve">rogramu </w:t>
      </w:r>
      <w:r w:rsidR="003C5108">
        <w:rPr>
          <w:b/>
          <w:sz w:val="24"/>
          <w:szCs w:val="24"/>
        </w:rPr>
        <w:t>M</w:t>
      </w:r>
      <w:r w:rsidR="00FF2C91">
        <w:rPr>
          <w:b/>
          <w:sz w:val="24"/>
          <w:szCs w:val="24"/>
        </w:rPr>
        <w:t xml:space="preserve">odernizacji </w:t>
      </w:r>
      <w:r w:rsidR="003C5108">
        <w:rPr>
          <w:b/>
          <w:sz w:val="24"/>
          <w:szCs w:val="24"/>
        </w:rPr>
        <w:t>I</w:t>
      </w:r>
      <w:r w:rsidR="00FF2C91">
        <w:rPr>
          <w:b/>
          <w:sz w:val="24"/>
          <w:szCs w:val="24"/>
        </w:rPr>
        <w:t xml:space="preserve">nfrastruktury </w:t>
      </w:r>
      <w:r w:rsidR="003C5108">
        <w:rPr>
          <w:b/>
          <w:sz w:val="24"/>
          <w:szCs w:val="24"/>
        </w:rPr>
        <w:t>S</w:t>
      </w:r>
      <w:r w:rsidR="00FF2C91">
        <w:rPr>
          <w:b/>
          <w:sz w:val="24"/>
          <w:szCs w:val="24"/>
        </w:rPr>
        <w:t>portowej.</w:t>
      </w:r>
    </w:p>
    <w:p w:rsidR="006F35FE" w:rsidRPr="001910E5" w:rsidRDefault="00E66F6D" w:rsidP="00793C19">
      <w:pPr>
        <w:suppressAutoHyphens/>
        <w:jc w:val="both"/>
        <w:rPr>
          <w:color w:val="FF0000"/>
          <w:sz w:val="24"/>
          <w:szCs w:val="24"/>
        </w:rPr>
      </w:pPr>
      <w:r w:rsidRPr="001910E5">
        <w:rPr>
          <w:color w:val="FF0000"/>
          <w:sz w:val="24"/>
          <w:szCs w:val="24"/>
        </w:rPr>
        <w:t xml:space="preserve">           </w:t>
      </w:r>
      <w:r w:rsidRPr="001910E5">
        <w:rPr>
          <w:color w:val="FF0000"/>
          <w:sz w:val="24"/>
          <w:szCs w:val="24"/>
        </w:rPr>
        <w:tab/>
        <w:t xml:space="preserve"> </w:t>
      </w:r>
    </w:p>
    <w:p w:rsidR="00335B7D" w:rsidRDefault="00577161" w:rsidP="00335B7D">
      <w:pPr>
        <w:pStyle w:val="Tekstpodstawowywcity2"/>
        <w:tabs>
          <w:tab w:val="num" w:pos="0"/>
        </w:tabs>
        <w:spacing w:after="0" w:line="240" w:lineRule="auto"/>
        <w:ind w:left="0"/>
        <w:jc w:val="both"/>
        <w:rPr>
          <w:b/>
          <w:snapToGrid w:val="0"/>
          <w:sz w:val="24"/>
          <w:szCs w:val="24"/>
        </w:rPr>
      </w:pPr>
      <w:r w:rsidRPr="002D0477">
        <w:rPr>
          <w:b/>
          <w:snapToGrid w:val="0"/>
          <w:sz w:val="24"/>
          <w:szCs w:val="24"/>
        </w:rPr>
        <w:t xml:space="preserve">2) </w:t>
      </w:r>
      <w:r w:rsidR="00802ACB" w:rsidRPr="002D0477">
        <w:rPr>
          <w:b/>
          <w:snapToGrid w:val="0"/>
          <w:sz w:val="24"/>
          <w:szCs w:val="24"/>
        </w:rPr>
        <w:t xml:space="preserve"> </w:t>
      </w:r>
      <w:r w:rsidRPr="002D0477">
        <w:rPr>
          <w:b/>
          <w:snapToGrid w:val="0"/>
          <w:sz w:val="24"/>
          <w:szCs w:val="24"/>
        </w:rPr>
        <w:t>Główny przedmiot zamówienia wg</w:t>
      </w:r>
      <w:r w:rsidR="002D0477">
        <w:rPr>
          <w:b/>
          <w:snapToGrid w:val="0"/>
          <w:sz w:val="24"/>
          <w:szCs w:val="24"/>
        </w:rPr>
        <w:t xml:space="preserve"> wspólnego s</w:t>
      </w:r>
      <w:r w:rsidRPr="002D0477">
        <w:rPr>
          <w:b/>
          <w:snapToGrid w:val="0"/>
          <w:sz w:val="24"/>
          <w:szCs w:val="24"/>
        </w:rPr>
        <w:t>łow</w:t>
      </w:r>
      <w:r w:rsidR="005A13D0" w:rsidRPr="002D0477">
        <w:rPr>
          <w:b/>
          <w:snapToGrid w:val="0"/>
          <w:sz w:val="24"/>
          <w:szCs w:val="24"/>
        </w:rPr>
        <w:t>nika zamówień (CPV):</w:t>
      </w:r>
      <w:r w:rsidR="003673CF" w:rsidRPr="002D0477">
        <w:rPr>
          <w:b/>
          <w:snapToGrid w:val="0"/>
          <w:sz w:val="24"/>
          <w:szCs w:val="24"/>
        </w:rPr>
        <w:t xml:space="preserve"> </w:t>
      </w:r>
    </w:p>
    <w:p w:rsidR="001910E5" w:rsidRDefault="001910E5" w:rsidP="00F608F2">
      <w:pPr>
        <w:rPr>
          <w:b/>
          <w:sz w:val="24"/>
          <w:szCs w:val="24"/>
        </w:rPr>
      </w:pPr>
    </w:p>
    <w:p w:rsidR="001910E5" w:rsidRPr="001910E5" w:rsidRDefault="001910E5" w:rsidP="001910E5">
      <w:pPr>
        <w:overflowPunct w:val="0"/>
        <w:autoSpaceDE w:val="0"/>
        <w:autoSpaceDN w:val="0"/>
        <w:adjustRightInd w:val="0"/>
        <w:textAlignment w:val="baseline"/>
        <w:rPr>
          <w:sz w:val="22"/>
          <w:szCs w:val="22"/>
        </w:rPr>
      </w:pPr>
      <w:r w:rsidRPr="001910E5">
        <w:rPr>
          <w:sz w:val="22"/>
          <w:szCs w:val="22"/>
        </w:rPr>
        <w:t>Grupy robót:</w:t>
      </w:r>
    </w:p>
    <w:p w:rsidR="001910E5" w:rsidRPr="001910E5" w:rsidRDefault="001910E5" w:rsidP="001910E5">
      <w:pPr>
        <w:overflowPunct w:val="0"/>
        <w:autoSpaceDE w:val="0"/>
        <w:autoSpaceDN w:val="0"/>
        <w:adjustRightInd w:val="0"/>
        <w:ind w:firstLine="284"/>
        <w:textAlignment w:val="baseline"/>
        <w:rPr>
          <w:sz w:val="22"/>
          <w:szCs w:val="22"/>
        </w:rPr>
      </w:pPr>
      <w:r w:rsidRPr="001910E5">
        <w:rPr>
          <w:sz w:val="22"/>
          <w:szCs w:val="22"/>
        </w:rPr>
        <w:t>CPV 45100000-8  Przygotowanie terenu pod budowę</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 xml:space="preserve">CPV 45200000-9  Roboty budowlane wznoszenia kompletnych obiektów budowanych lub ich części </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45300000-0  Roboty instalacyjne w budynkach</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lang w:eastAsia="ar-SA"/>
        </w:rPr>
        <w:t>CPV 4</w:t>
      </w:r>
      <w:hyperlink r:id="rId9" w:history="1">
        <w:r w:rsidRPr="001910E5">
          <w:rPr>
            <w:sz w:val="22"/>
            <w:szCs w:val="22"/>
            <w:lang w:eastAsia="ar-SA"/>
          </w:rPr>
          <w:t>5400000-1  Roboty wykończeniowe w zakresie obiektów budowlanych</w:t>
        </w:r>
      </w:hyperlink>
    </w:p>
    <w:p w:rsidR="001910E5" w:rsidRPr="001910E5" w:rsidRDefault="001910E5" w:rsidP="001910E5">
      <w:pPr>
        <w:overflowPunct w:val="0"/>
        <w:autoSpaceDE w:val="0"/>
        <w:autoSpaceDN w:val="0"/>
        <w:adjustRightInd w:val="0"/>
        <w:ind w:left="284"/>
        <w:textAlignment w:val="baseline"/>
        <w:rPr>
          <w:sz w:val="22"/>
          <w:szCs w:val="22"/>
        </w:rPr>
      </w:pPr>
    </w:p>
    <w:p w:rsidR="001910E5" w:rsidRPr="001910E5" w:rsidRDefault="001910E5" w:rsidP="001910E5">
      <w:pPr>
        <w:overflowPunct w:val="0"/>
        <w:autoSpaceDE w:val="0"/>
        <w:autoSpaceDN w:val="0"/>
        <w:adjustRightInd w:val="0"/>
        <w:textAlignment w:val="baseline"/>
        <w:rPr>
          <w:sz w:val="22"/>
          <w:szCs w:val="22"/>
        </w:rPr>
      </w:pPr>
      <w:r w:rsidRPr="001910E5">
        <w:rPr>
          <w:sz w:val="22"/>
          <w:szCs w:val="22"/>
        </w:rPr>
        <w:t>Klasy robót:</w:t>
      </w:r>
    </w:p>
    <w:p w:rsidR="001910E5" w:rsidRPr="001910E5" w:rsidRDefault="001910E5" w:rsidP="001910E5">
      <w:pPr>
        <w:overflowPunct w:val="0"/>
        <w:autoSpaceDE w:val="0"/>
        <w:autoSpaceDN w:val="0"/>
        <w:adjustRightInd w:val="0"/>
        <w:ind w:firstLine="284"/>
        <w:textAlignment w:val="baseline"/>
        <w:rPr>
          <w:sz w:val="22"/>
          <w:szCs w:val="22"/>
        </w:rPr>
      </w:pPr>
      <w:r w:rsidRPr="001910E5">
        <w:rPr>
          <w:sz w:val="22"/>
          <w:szCs w:val="22"/>
        </w:rPr>
        <w:t>CPV 45110000-1  Roboty w zakresie burzenia i rozbiórki obiektów budowlanych; roboty ziemne</w:t>
      </w:r>
      <w:r w:rsidRPr="001910E5">
        <w:rPr>
          <w:sz w:val="22"/>
          <w:szCs w:val="22"/>
        </w:rPr>
        <w:tab/>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45230000-8  Roboty w zakresie budowy dróg</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 xml:space="preserve">CPV 45260000-7  Roboty w zakresie wykonywania pokryć i konstrukcji dachowych </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45320000-6  Roboty izolacyjne</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45410000-4 Tynkowanie</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45420000-7  Roboty w zakresie zakładania stolarki budowlanej oraz roboty ciesielskie</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45430000-0  Pokrywanie podłóg i ścian</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45440000-3  Roboty malarskie i szklarskie</w:t>
      </w:r>
    </w:p>
    <w:p w:rsidR="001910E5" w:rsidRPr="001910E5" w:rsidRDefault="001910E5" w:rsidP="001910E5">
      <w:pPr>
        <w:overflowPunct w:val="0"/>
        <w:autoSpaceDE w:val="0"/>
        <w:autoSpaceDN w:val="0"/>
        <w:adjustRightInd w:val="0"/>
        <w:ind w:left="284"/>
        <w:textAlignment w:val="baseline"/>
        <w:rPr>
          <w:sz w:val="22"/>
          <w:szCs w:val="22"/>
        </w:rPr>
      </w:pPr>
      <w:r w:rsidRPr="001910E5">
        <w:rPr>
          <w:sz w:val="22"/>
          <w:szCs w:val="22"/>
        </w:rPr>
        <w:t>CPV 45450000-6  Roboty budowlane wykończeniowe, pozostałe</w:t>
      </w:r>
    </w:p>
    <w:p w:rsidR="001910E5" w:rsidRPr="001910E5" w:rsidRDefault="001910E5" w:rsidP="001910E5">
      <w:pPr>
        <w:rPr>
          <w:sz w:val="22"/>
          <w:szCs w:val="22"/>
        </w:rPr>
      </w:pPr>
    </w:p>
    <w:p w:rsidR="00F53B9C" w:rsidRPr="001910E5" w:rsidRDefault="00AD61CF" w:rsidP="00F53B9C">
      <w:pPr>
        <w:rPr>
          <w:rFonts w:ascii="Arial" w:hAnsi="Arial" w:cs="Arial"/>
          <w:b/>
          <w:sz w:val="24"/>
          <w:szCs w:val="24"/>
          <w:u w:val="single"/>
        </w:rPr>
      </w:pPr>
      <w:r w:rsidRPr="00F701D2">
        <w:rPr>
          <w:b/>
          <w:snapToGrid w:val="0"/>
          <w:sz w:val="28"/>
          <w:szCs w:val="28"/>
        </w:rPr>
        <w:t xml:space="preserve">4. </w:t>
      </w:r>
      <w:r w:rsidR="00DD7A9D" w:rsidRPr="00186A1F">
        <w:rPr>
          <w:b/>
          <w:snapToGrid w:val="0"/>
          <w:sz w:val="28"/>
          <w:szCs w:val="28"/>
          <w:u w:val="single"/>
        </w:rPr>
        <w:t>Termin wykonania zamówienia:</w:t>
      </w:r>
      <w:r w:rsidR="00DD7A9D" w:rsidRPr="00F701D2">
        <w:rPr>
          <w:b/>
          <w:snapToGrid w:val="0"/>
          <w:sz w:val="28"/>
          <w:szCs w:val="28"/>
        </w:rPr>
        <w:t xml:space="preserve"> </w:t>
      </w:r>
      <w:r w:rsidR="001910E5">
        <w:rPr>
          <w:b/>
          <w:snapToGrid w:val="0"/>
          <w:sz w:val="28"/>
          <w:szCs w:val="28"/>
        </w:rPr>
        <w:t xml:space="preserve"> </w:t>
      </w:r>
      <w:r w:rsidR="001910E5" w:rsidRPr="001910E5">
        <w:rPr>
          <w:b/>
          <w:snapToGrid w:val="0"/>
          <w:sz w:val="24"/>
          <w:szCs w:val="24"/>
        </w:rPr>
        <w:t>1</w:t>
      </w:r>
      <w:r w:rsidR="00BE590F">
        <w:rPr>
          <w:b/>
          <w:snapToGrid w:val="0"/>
          <w:sz w:val="24"/>
          <w:szCs w:val="24"/>
        </w:rPr>
        <w:t>1</w:t>
      </w:r>
      <w:r w:rsidR="001910E5" w:rsidRPr="001910E5">
        <w:rPr>
          <w:b/>
          <w:snapToGrid w:val="0"/>
          <w:sz w:val="24"/>
          <w:szCs w:val="24"/>
        </w:rPr>
        <w:t xml:space="preserve"> tygodni od dnia zawarcia umowy</w:t>
      </w:r>
      <w:r w:rsidR="00F53B9C" w:rsidRPr="001910E5">
        <w:rPr>
          <w:b/>
          <w:sz w:val="24"/>
          <w:szCs w:val="24"/>
        </w:rPr>
        <w:t xml:space="preserve">  </w:t>
      </w:r>
    </w:p>
    <w:p w:rsidR="00A54DDC" w:rsidRPr="002F423F" w:rsidRDefault="00A54DDC" w:rsidP="002F423F">
      <w:pPr>
        <w:spacing w:after="40"/>
        <w:ind w:left="360" w:hanging="360"/>
        <w:jc w:val="both"/>
        <w:rPr>
          <w:b/>
          <w:sz w:val="28"/>
          <w:szCs w:val="28"/>
        </w:rPr>
      </w:pPr>
    </w:p>
    <w:p w:rsidR="00A54DDC" w:rsidRDefault="00AD61CF" w:rsidP="00660AA2">
      <w:pPr>
        <w:pStyle w:val="Tekstpodstawowywcity"/>
        <w:widowControl w:val="0"/>
        <w:tabs>
          <w:tab w:val="left" w:pos="400"/>
          <w:tab w:val="left" w:pos="2977"/>
        </w:tabs>
        <w:jc w:val="left"/>
        <w:rPr>
          <w:rFonts w:ascii="Times New Roman" w:hAnsi="Times New Roman"/>
          <w:b/>
          <w:sz w:val="28"/>
          <w:szCs w:val="28"/>
        </w:rPr>
      </w:pPr>
      <w:r w:rsidRPr="00AD61CF">
        <w:rPr>
          <w:rFonts w:ascii="Times New Roman" w:hAnsi="Times New Roman"/>
          <w:b/>
          <w:sz w:val="28"/>
          <w:szCs w:val="28"/>
          <w:u w:val="none"/>
        </w:rPr>
        <w:t xml:space="preserve">5. </w:t>
      </w:r>
      <w:r w:rsidR="0047753D">
        <w:rPr>
          <w:rFonts w:ascii="Times New Roman" w:hAnsi="Times New Roman"/>
          <w:b/>
          <w:sz w:val="28"/>
          <w:szCs w:val="28"/>
        </w:rPr>
        <w:t>Warunki</w:t>
      </w:r>
      <w:r w:rsidR="00DD7A9D">
        <w:rPr>
          <w:rFonts w:ascii="Times New Roman" w:hAnsi="Times New Roman"/>
          <w:b/>
          <w:sz w:val="28"/>
          <w:szCs w:val="28"/>
        </w:rPr>
        <w:t xml:space="preserve"> udziału w postępowaniu oraz opis sposobu dokonywania oceny spełniania tych warunków:</w:t>
      </w:r>
    </w:p>
    <w:p w:rsidR="000D625B" w:rsidRPr="00660AA2" w:rsidRDefault="000D625B" w:rsidP="00660AA2">
      <w:pPr>
        <w:pStyle w:val="Tekstpodstawowywcity"/>
        <w:widowControl w:val="0"/>
        <w:tabs>
          <w:tab w:val="left" w:pos="400"/>
          <w:tab w:val="left" w:pos="2977"/>
        </w:tabs>
        <w:jc w:val="left"/>
        <w:rPr>
          <w:rFonts w:ascii="Times New Roman" w:hAnsi="Times New Roman"/>
          <w:b/>
          <w:sz w:val="28"/>
          <w:szCs w:val="28"/>
        </w:rPr>
      </w:pPr>
    </w:p>
    <w:p w:rsidR="009B4B9D" w:rsidRDefault="009B4B9D" w:rsidP="009B4B9D">
      <w:pPr>
        <w:pStyle w:val="Tekstpodstawowywcity"/>
        <w:widowControl w:val="0"/>
        <w:tabs>
          <w:tab w:val="left" w:pos="426"/>
        </w:tabs>
        <w:jc w:val="left"/>
        <w:rPr>
          <w:rFonts w:ascii="Times New Roman" w:hAnsi="Times New Roman"/>
          <w:b/>
          <w:sz w:val="24"/>
          <w:u w:val="none"/>
        </w:rPr>
      </w:pPr>
      <w:r>
        <w:rPr>
          <w:rFonts w:ascii="Times New Roman" w:hAnsi="Times New Roman"/>
          <w:b/>
          <w:sz w:val="24"/>
          <w:u w:val="none"/>
        </w:rPr>
        <w:t>1)  Warunki udziału w postępowaniu:</w:t>
      </w:r>
    </w:p>
    <w:p w:rsidR="006A190F" w:rsidRDefault="009B4B9D" w:rsidP="009B4B9D">
      <w:pPr>
        <w:pStyle w:val="Tekstpodstawowywcity"/>
        <w:widowControl w:val="0"/>
        <w:tabs>
          <w:tab w:val="left" w:pos="2977"/>
          <w:tab w:val="left" w:pos="3119"/>
        </w:tabs>
        <w:jc w:val="both"/>
        <w:rPr>
          <w:rFonts w:ascii="Times New Roman" w:hAnsi="Times New Roman"/>
          <w:b/>
          <w:sz w:val="24"/>
          <w:u w:val="none"/>
        </w:rPr>
      </w:pPr>
      <w:r w:rsidRPr="00AC6EA8">
        <w:rPr>
          <w:rFonts w:ascii="Times New Roman" w:hAnsi="Times New Roman"/>
          <w:b/>
          <w:sz w:val="24"/>
        </w:rPr>
        <w:t>W postępowaniu mogą wziąć udział Wykonawcy, którzy spełniają następujące warunki</w:t>
      </w:r>
      <w:r w:rsidRPr="00AC6EA8">
        <w:rPr>
          <w:rFonts w:ascii="Times New Roman" w:hAnsi="Times New Roman"/>
          <w:b/>
          <w:sz w:val="24"/>
          <w:u w:val="none"/>
        </w:rPr>
        <w:t>:</w:t>
      </w:r>
    </w:p>
    <w:p w:rsidR="00581FC0" w:rsidRPr="00252898" w:rsidRDefault="00581FC0" w:rsidP="009B4B9D">
      <w:pPr>
        <w:pStyle w:val="Tekstpodstawowywcity"/>
        <w:widowControl w:val="0"/>
        <w:tabs>
          <w:tab w:val="left" w:pos="2977"/>
          <w:tab w:val="left" w:pos="3119"/>
        </w:tabs>
        <w:jc w:val="both"/>
        <w:rPr>
          <w:rFonts w:ascii="Times New Roman" w:hAnsi="Times New Roman"/>
          <w:b/>
          <w:sz w:val="24"/>
          <w:u w:val="none"/>
        </w:rPr>
      </w:pPr>
    </w:p>
    <w:p w:rsidR="006A190F" w:rsidRPr="00581FC0" w:rsidRDefault="006A190F" w:rsidP="00BF3B1D">
      <w:pPr>
        <w:pStyle w:val="Tekstpodstawowywcity"/>
        <w:widowControl w:val="0"/>
        <w:numPr>
          <w:ilvl w:val="5"/>
          <w:numId w:val="19"/>
        </w:numPr>
        <w:tabs>
          <w:tab w:val="clear" w:pos="360"/>
          <w:tab w:val="left" w:pos="-3969"/>
        </w:tabs>
        <w:ind w:left="426" w:hanging="426"/>
        <w:jc w:val="both"/>
        <w:rPr>
          <w:rFonts w:ascii="Times New Roman" w:hAnsi="Times New Roman"/>
          <w:sz w:val="24"/>
          <w:szCs w:val="24"/>
        </w:rPr>
      </w:pPr>
      <w:r w:rsidRPr="00581FC0">
        <w:rPr>
          <w:rFonts w:ascii="Times New Roman" w:hAnsi="Times New Roman"/>
          <w:sz w:val="24"/>
          <w:szCs w:val="24"/>
        </w:rPr>
        <w:t>posiadają uprawnienia do wykonywania określonej działalności lub czynności, jeżeli przepisy prawa nak</w:t>
      </w:r>
      <w:r w:rsidR="00581FC0" w:rsidRPr="00581FC0">
        <w:rPr>
          <w:rFonts w:ascii="Times New Roman" w:hAnsi="Times New Roman"/>
          <w:sz w:val="24"/>
          <w:szCs w:val="24"/>
        </w:rPr>
        <w:t>ładają obowiązek ich posiadania</w:t>
      </w:r>
    </w:p>
    <w:p w:rsidR="007231A2" w:rsidRDefault="008352DC" w:rsidP="00106D92">
      <w:pPr>
        <w:pStyle w:val="Tekstpodstawowywcity"/>
        <w:widowControl w:val="0"/>
        <w:tabs>
          <w:tab w:val="left" w:pos="-2880"/>
        </w:tabs>
        <w:ind w:left="426"/>
        <w:jc w:val="both"/>
        <w:rPr>
          <w:rFonts w:ascii="Times New Roman" w:hAnsi="Times New Roman"/>
          <w:sz w:val="24"/>
          <w:szCs w:val="24"/>
          <w:u w:val="none"/>
        </w:rPr>
      </w:pPr>
      <w:r w:rsidRPr="00E40B16">
        <w:rPr>
          <w:rFonts w:ascii="Times New Roman" w:hAnsi="Times New Roman"/>
          <w:sz w:val="24"/>
          <w:szCs w:val="24"/>
          <w:u w:val="none"/>
        </w:rPr>
        <w:t>Zamawiający nie stawia szczegółowych wymagań w zakresie spełniania tego warunku. Wykonawca potwierdza spełnianie warunku poprzez złożenie oświadczenia (zał. nr 1 do oferty).</w:t>
      </w:r>
    </w:p>
    <w:p w:rsidR="00A54DDC" w:rsidRPr="00E40B16" w:rsidRDefault="00A54DDC" w:rsidP="00106D92">
      <w:pPr>
        <w:pStyle w:val="Tekstpodstawowywcity"/>
        <w:widowControl w:val="0"/>
        <w:tabs>
          <w:tab w:val="left" w:pos="-2880"/>
        </w:tabs>
        <w:ind w:left="426"/>
        <w:jc w:val="both"/>
        <w:rPr>
          <w:rFonts w:ascii="Times New Roman" w:hAnsi="Times New Roman"/>
          <w:sz w:val="24"/>
          <w:szCs w:val="24"/>
          <w:u w:val="none"/>
        </w:rPr>
      </w:pPr>
    </w:p>
    <w:p w:rsidR="00581FC0" w:rsidRPr="00581FC0" w:rsidRDefault="006A190F" w:rsidP="00581FC0">
      <w:pPr>
        <w:pStyle w:val="Tekstpodstawowywcity21"/>
        <w:numPr>
          <w:ilvl w:val="5"/>
          <w:numId w:val="19"/>
        </w:numPr>
        <w:spacing w:after="0" w:line="100" w:lineRule="atLeast"/>
        <w:jc w:val="both"/>
        <w:rPr>
          <w:szCs w:val="24"/>
          <w:u w:val="single"/>
        </w:rPr>
      </w:pPr>
      <w:r w:rsidRPr="00581FC0">
        <w:rPr>
          <w:szCs w:val="24"/>
          <w:u w:val="single"/>
        </w:rPr>
        <w:t>p</w:t>
      </w:r>
      <w:r w:rsidR="00581FC0" w:rsidRPr="00581FC0">
        <w:rPr>
          <w:szCs w:val="24"/>
          <w:u w:val="single"/>
        </w:rPr>
        <w:t>osiadają wiedzę i doświadczenie</w:t>
      </w:r>
      <w:r w:rsidRPr="00581FC0">
        <w:rPr>
          <w:szCs w:val="24"/>
          <w:u w:val="single"/>
        </w:rPr>
        <w:t xml:space="preserve"> </w:t>
      </w:r>
    </w:p>
    <w:p w:rsidR="001910E5" w:rsidRPr="00852F6F" w:rsidRDefault="002265BE" w:rsidP="001910E5">
      <w:pPr>
        <w:pStyle w:val="Tekstpodstawowywcity"/>
        <w:widowControl w:val="0"/>
        <w:tabs>
          <w:tab w:val="left" w:pos="400"/>
          <w:tab w:val="left" w:pos="3119"/>
        </w:tabs>
        <w:ind w:left="360"/>
        <w:jc w:val="both"/>
        <w:rPr>
          <w:rFonts w:ascii="Times New Roman" w:hAnsi="Times New Roman"/>
          <w:sz w:val="24"/>
          <w:szCs w:val="24"/>
        </w:rPr>
      </w:pPr>
      <w:r w:rsidRPr="00852F6F">
        <w:rPr>
          <w:rFonts w:ascii="Times New Roman" w:hAnsi="Times New Roman"/>
          <w:b/>
          <w:sz w:val="24"/>
          <w:szCs w:val="24"/>
          <w:u w:val="none"/>
        </w:rPr>
        <w:t>Zamawiający uzna warunek za spełniony, jeśli Wykonawca wykaże, że w okresie ostatnich pięciu lat przed upływem termin</w:t>
      </w:r>
      <w:r w:rsidR="000E06B7" w:rsidRPr="00852F6F">
        <w:rPr>
          <w:rFonts w:ascii="Times New Roman" w:hAnsi="Times New Roman"/>
          <w:b/>
          <w:sz w:val="24"/>
          <w:szCs w:val="24"/>
          <w:u w:val="none"/>
        </w:rPr>
        <w:t>u składania ofert</w:t>
      </w:r>
      <w:r w:rsidRPr="00852F6F">
        <w:rPr>
          <w:rFonts w:ascii="Times New Roman" w:hAnsi="Times New Roman"/>
          <w:b/>
          <w:sz w:val="24"/>
          <w:szCs w:val="24"/>
          <w:u w:val="none"/>
        </w:rPr>
        <w:t>, a jeżeli okres prowadzenia działalności jest kró</w:t>
      </w:r>
      <w:r w:rsidR="00802DBB" w:rsidRPr="00852F6F">
        <w:rPr>
          <w:rFonts w:ascii="Times New Roman" w:hAnsi="Times New Roman"/>
          <w:b/>
          <w:sz w:val="24"/>
          <w:szCs w:val="24"/>
          <w:u w:val="none"/>
        </w:rPr>
        <w:t>tszy -  w tym okresie</w:t>
      </w:r>
      <w:r w:rsidR="001910E5" w:rsidRPr="00852F6F">
        <w:rPr>
          <w:rFonts w:ascii="Times New Roman" w:hAnsi="Times New Roman"/>
          <w:b/>
          <w:sz w:val="24"/>
          <w:szCs w:val="24"/>
          <w:u w:val="none"/>
        </w:rPr>
        <w:t xml:space="preserve"> </w:t>
      </w:r>
      <w:r w:rsidR="00802DBB" w:rsidRPr="00852F6F">
        <w:rPr>
          <w:rFonts w:ascii="Times New Roman" w:hAnsi="Times New Roman"/>
          <w:b/>
          <w:sz w:val="24"/>
          <w:szCs w:val="24"/>
          <w:u w:val="none"/>
        </w:rPr>
        <w:t>- z</w:t>
      </w:r>
      <w:r w:rsidR="000E06B7" w:rsidRPr="00852F6F">
        <w:rPr>
          <w:rFonts w:ascii="Times New Roman" w:hAnsi="Times New Roman"/>
          <w:b/>
          <w:sz w:val="24"/>
          <w:szCs w:val="24"/>
          <w:u w:val="none"/>
        </w:rPr>
        <w:t>realizował</w:t>
      </w:r>
      <w:r w:rsidR="00A5573D" w:rsidRPr="00852F6F">
        <w:rPr>
          <w:rFonts w:ascii="Times New Roman" w:hAnsi="Times New Roman"/>
          <w:b/>
          <w:sz w:val="24"/>
          <w:szCs w:val="24"/>
          <w:u w:val="none"/>
        </w:rPr>
        <w:t xml:space="preserve"> </w:t>
      </w:r>
      <w:r w:rsidR="001910E5" w:rsidRPr="00852F6F">
        <w:rPr>
          <w:rFonts w:ascii="Times New Roman" w:hAnsi="Times New Roman"/>
          <w:b/>
          <w:sz w:val="24"/>
          <w:szCs w:val="24"/>
          <w:u w:val="none"/>
        </w:rPr>
        <w:t xml:space="preserve">co najmniej </w:t>
      </w:r>
      <w:r w:rsidR="003D00F0" w:rsidRPr="00852F6F">
        <w:rPr>
          <w:rFonts w:ascii="Times New Roman" w:hAnsi="Times New Roman"/>
          <w:b/>
          <w:sz w:val="24"/>
          <w:szCs w:val="24"/>
          <w:u w:val="none"/>
        </w:rPr>
        <w:t xml:space="preserve">dwie odrębne </w:t>
      </w:r>
      <w:r w:rsidR="00A5573D" w:rsidRPr="00852F6F">
        <w:rPr>
          <w:rFonts w:ascii="Times New Roman" w:hAnsi="Times New Roman"/>
          <w:b/>
          <w:sz w:val="24"/>
          <w:szCs w:val="24"/>
          <w:u w:val="none"/>
        </w:rPr>
        <w:t xml:space="preserve">roboty polegające </w:t>
      </w:r>
      <w:r w:rsidR="001910E5" w:rsidRPr="00852F6F">
        <w:rPr>
          <w:rFonts w:ascii="Times New Roman" w:hAnsi="Times New Roman"/>
          <w:b/>
          <w:sz w:val="24"/>
          <w:szCs w:val="24"/>
          <w:u w:val="none"/>
        </w:rPr>
        <w:t xml:space="preserve">remoncie lub wykonaniu prac wykończeniowych oraz wykonaniu instalacji </w:t>
      </w:r>
      <w:r w:rsidR="001910E5" w:rsidRPr="00852F6F">
        <w:rPr>
          <w:rFonts w:ascii="Times New Roman" w:hAnsi="Times New Roman"/>
          <w:b/>
          <w:sz w:val="24"/>
          <w:szCs w:val="24"/>
          <w:u w:val="none"/>
        </w:rPr>
        <w:lastRenderedPageBreak/>
        <w:t xml:space="preserve">elektrycznej lub oświetlenia wewnątrz budynku użyteczności publicznej, budynku zamieszkania zbiorowego lub budynku mieszkalnym wielorodzinnym. Wartość każdej                                       z wymienionych robót nie może być mniejsza niż 400.000,00 zł brutto. </w:t>
      </w:r>
    </w:p>
    <w:p w:rsidR="001910E5" w:rsidRPr="00852F6F" w:rsidRDefault="001910E5" w:rsidP="001910E5">
      <w:pPr>
        <w:pStyle w:val="Tekstpodstawowywcity"/>
        <w:widowControl w:val="0"/>
        <w:tabs>
          <w:tab w:val="left" w:pos="400"/>
          <w:tab w:val="left" w:pos="3119"/>
        </w:tabs>
        <w:ind w:left="360"/>
        <w:jc w:val="both"/>
        <w:rPr>
          <w:rFonts w:ascii="Times New Roman" w:hAnsi="Times New Roman"/>
          <w:sz w:val="24"/>
          <w:szCs w:val="24"/>
        </w:rPr>
      </w:pPr>
      <w:r w:rsidRPr="00852F6F">
        <w:rPr>
          <w:rFonts w:ascii="Times New Roman" w:hAnsi="Times New Roman"/>
          <w:sz w:val="24"/>
          <w:szCs w:val="24"/>
        </w:rPr>
        <w:t>Uwaga: Wykonawca nie może sumować wartości kilku robót o mniejszym zakresie dla uzyskania wymaganej wartości porównywalnej.</w:t>
      </w:r>
    </w:p>
    <w:p w:rsidR="001910E5" w:rsidRPr="00852F6F" w:rsidRDefault="001910E5" w:rsidP="001910E5">
      <w:pPr>
        <w:pStyle w:val="Tekstpodstawowywcity"/>
        <w:widowControl w:val="0"/>
        <w:tabs>
          <w:tab w:val="left" w:pos="400"/>
          <w:tab w:val="left" w:pos="3119"/>
        </w:tabs>
        <w:ind w:left="360"/>
        <w:jc w:val="both"/>
        <w:rPr>
          <w:rFonts w:ascii="Times New Roman" w:hAnsi="Times New Roman"/>
          <w:sz w:val="24"/>
          <w:szCs w:val="24"/>
        </w:rPr>
      </w:pPr>
      <w:r w:rsidRPr="00852F6F">
        <w:rPr>
          <w:rFonts w:ascii="Times New Roman" w:hAnsi="Times New Roman"/>
          <w:sz w:val="24"/>
          <w:szCs w:val="24"/>
        </w:rPr>
        <w:t xml:space="preserve">Pod pojęciem „budynek użyteczności publicznej”, „budynek zamieszkania zbiorowego”, „budynek mieszkalny”- rozumieć należy definicję zawartą w rozporządzeniu Ministra Infrastruktury z dnia 12 kwietnia 2002r. w sprawie warunków technicznych, jakim powinny odpowiadać budynki i ich usytuowanie (Dz.U. z 2002r. nr 75, poz. 690 z </w:t>
      </w:r>
      <w:proofErr w:type="spellStart"/>
      <w:r w:rsidRPr="00852F6F">
        <w:rPr>
          <w:rFonts w:ascii="Times New Roman" w:hAnsi="Times New Roman"/>
          <w:sz w:val="24"/>
          <w:szCs w:val="24"/>
        </w:rPr>
        <w:t>późn</w:t>
      </w:r>
      <w:proofErr w:type="spellEnd"/>
      <w:r w:rsidRPr="00852F6F">
        <w:rPr>
          <w:rFonts w:ascii="Times New Roman" w:hAnsi="Times New Roman"/>
          <w:sz w:val="24"/>
          <w:szCs w:val="24"/>
        </w:rPr>
        <w:t>. zm.)</w:t>
      </w:r>
    </w:p>
    <w:p w:rsidR="00581FC0" w:rsidRPr="00852F6F" w:rsidRDefault="006A190F" w:rsidP="001910E5">
      <w:pPr>
        <w:numPr>
          <w:ilvl w:val="5"/>
          <w:numId w:val="19"/>
        </w:numPr>
        <w:jc w:val="both"/>
        <w:rPr>
          <w:b/>
          <w:sz w:val="24"/>
          <w:szCs w:val="24"/>
          <w:u w:val="single"/>
        </w:rPr>
      </w:pPr>
      <w:r w:rsidRPr="00852F6F">
        <w:rPr>
          <w:sz w:val="24"/>
          <w:szCs w:val="24"/>
          <w:u w:val="single"/>
        </w:rPr>
        <w:t xml:space="preserve">dysponują odpowiednim potencjałem technicznym </w:t>
      </w:r>
    </w:p>
    <w:p w:rsidR="00581FC0" w:rsidRPr="00852F6F" w:rsidRDefault="00581FC0" w:rsidP="003915D6">
      <w:pPr>
        <w:ind w:left="426"/>
        <w:jc w:val="both"/>
        <w:rPr>
          <w:b/>
          <w:sz w:val="24"/>
          <w:szCs w:val="24"/>
        </w:rPr>
      </w:pPr>
      <w:r w:rsidRPr="00852F6F">
        <w:rPr>
          <w:sz w:val="24"/>
          <w:szCs w:val="24"/>
        </w:rPr>
        <w:t>Zamawiający nie stawia szczegółowych wymagań w zakresie spełniania tego warunku. Wykonawca potwierdza spełnianie warunku poprzez złożenie oświadczenia (zał. nr 1 do oferty).</w:t>
      </w:r>
    </w:p>
    <w:p w:rsidR="00581FC0" w:rsidRPr="00852F6F" w:rsidRDefault="006A190F" w:rsidP="003915D6">
      <w:pPr>
        <w:ind w:left="426"/>
        <w:jc w:val="both"/>
        <w:rPr>
          <w:b/>
          <w:sz w:val="24"/>
          <w:szCs w:val="24"/>
        </w:rPr>
      </w:pPr>
      <w:r w:rsidRPr="00852F6F">
        <w:rPr>
          <w:sz w:val="24"/>
          <w:szCs w:val="24"/>
          <w:u w:val="single"/>
        </w:rPr>
        <w:t>oraz osobami zdolnymi do wykonania  zamówienia</w:t>
      </w:r>
      <w:r w:rsidRPr="00852F6F">
        <w:rPr>
          <w:sz w:val="24"/>
          <w:szCs w:val="24"/>
        </w:rPr>
        <w:t xml:space="preserve"> </w:t>
      </w:r>
    </w:p>
    <w:p w:rsidR="00A54DDC" w:rsidRPr="00852F6F" w:rsidRDefault="002265BE" w:rsidP="003915D6">
      <w:pPr>
        <w:ind w:left="426"/>
        <w:jc w:val="both"/>
        <w:rPr>
          <w:b/>
          <w:sz w:val="24"/>
          <w:szCs w:val="24"/>
        </w:rPr>
      </w:pPr>
      <w:r w:rsidRPr="00852F6F">
        <w:rPr>
          <w:b/>
          <w:sz w:val="24"/>
          <w:szCs w:val="24"/>
        </w:rPr>
        <w:t>Zamawiający uzna warunek za spełniony, jeśli Wykonawca wykaże, że dysponuje</w:t>
      </w:r>
      <w:r w:rsidR="00A54DDC" w:rsidRPr="00852F6F">
        <w:rPr>
          <w:b/>
          <w:sz w:val="24"/>
          <w:szCs w:val="24"/>
        </w:rPr>
        <w:t xml:space="preserve"> o</w:t>
      </w:r>
      <w:r w:rsidR="00610569" w:rsidRPr="00852F6F">
        <w:rPr>
          <w:b/>
          <w:sz w:val="24"/>
          <w:szCs w:val="24"/>
        </w:rPr>
        <w:t xml:space="preserve">sobami </w:t>
      </w:r>
      <w:r w:rsidR="00A54DDC" w:rsidRPr="00852F6F">
        <w:rPr>
          <w:b/>
          <w:sz w:val="24"/>
          <w:szCs w:val="24"/>
        </w:rPr>
        <w:t>posiadającymi niezbędne upra</w:t>
      </w:r>
      <w:r w:rsidR="00610569" w:rsidRPr="00852F6F">
        <w:rPr>
          <w:b/>
          <w:sz w:val="24"/>
          <w:szCs w:val="24"/>
        </w:rPr>
        <w:t xml:space="preserve">wnienia i kwalifikacje do pełnienia samodzielnych funkcji technicznych w budownictwie </w:t>
      </w:r>
      <w:r w:rsidR="00A54DDC" w:rsidRPr="00852F6F">
        <w:rPr>
          <w:b/>
          <w:sz w:val="24"/>
          <w:szCs w:val="24"/>
        </w:rPr>
        <w:t>tj.:</w:t>
      </w:r>
      <w:r w:rsidR="00A54DDC" w:rsidRPr="00852F6F">
        <w:rPr>
          <w:sz w:val="24"/>
          <w:szCs w:val="24"/>
        </w:rPr>
        <w:t xml:space="preserve"> </w:t>
      </w:r>
    </w:p>
    <w:p w:rsidR="00D55081" w:rsidRPr="00852F6F" w:rsidRDefault="008D0EBF" w:rsidP="003915D6">
      <w:pPr>
        <w:pStyle w:val="Tekstpodstawowywcity21"/>
        <w:spacing w:after="0" w:line="100" w:lineRule="atLeast"/>
        <w:ind w:left="426"/>
        <w:jc w:val="both"/>
        <w:rPr>
          <w:szCs w:val="24"/>
          <w:lang w:eastAsia="en-US"/>
        </w:rPr>
      </w:pPr>
      <w:r w:rsidRPr="00852F6F">
        <w:rPr>
          <w:b/>
          <w:szCs w:val="24"/>
        </w:rPr>
        <w:t xml:space="preserve">- </w:t>
      </w:r>
      <w:r w:rsidR="00D55081" w:rsidRPr="00852F6F">
        <w:rPr>
          <w:b/>
          <w:szCs w:val="24"/>
        </w:rPr>
        <w:t>k</w:t>
      </w:r>
      <w:r w:rsidRPr="00852F6F">
        <w:rPr>
          <w:b/>
          <w:szCs w:val="24"/>
        </w:rPr>
        <w:t xml:space="preserve">ierownikiem budowy posiadającym uprawnienia w specjalności </w:t>
      </w:r>
      <w:r w:rsidR="00D55081" w:rsidRPr="00852F6F">
        <w:rPr>
          <w:b/>
          <w:szCs w:val="24"/>
        </w:rPr>
        <w:t xml:space="preserve">instalacyjnej                         w zakresie sieci, instalacji i urządzeń elektrycznych i elektroenergetycznych oraz </w:t>
      </w:r>
    </w:p>
    <w:p w:rsidR="00D55081" w:rsidRPr="00852F6F" w:rsidRDefault="00D55081" w:rsidP="00D55081">
      <w:pPr>
        <w:pStyle w:val="Tekstpodstawowywcity21"/>
        <w:spacing w:after="0" w:line="240" w:lineRule="auto"/>
        <w:ind w:left="426"/>
        <w:jc w:val="both"/>
        <w:rPr>
          <w:b/>
          <w:szCs w:val="24"/>
        </w:rPr>
      </w:pPr>
      <w:r w:rsidRPr="00852F6F">
        <w:rPr>
          <w:b/>
          <w:szCs w:val="24"/>
          <w:lang w:eastAsia="en-US"/>
        </w:rPr>
        <w:t xml:space="preserve">- </w:t>
      </w:r>
      <w:r w:rsidRPr="00852F6F">
        <w:rPr>
          <w:b/>
          <w:color w:val="000000"/>
          <w:szCs w:val="24"/>
        </w:rPr>
        <w:t xml:space="preserve">kierownikiem budowy posiadającym uprawnienia w </w:t>
      </w:r>
      <w:r w:rsidRPr="00852F6F">
        <w:rPr>
          <w:b/>
          <w:color w:val="000000"/>
          <w:szCs w:val="24"/>
          <w:lang w:eastAsia="en-US"/>
        </w:rPr>
        <w:t>specjalności konstrukcyjno-budowlanej lub jed</w:t>
      </w:r>
      <w:r w:rsidR="00294788" w:rsidRPr="00852F6F">
        <w:rPr>
          <w:b/>
          <w:color w:val="000000"/>
          <w:szCs w:val="24"/>
          <w:lang w:eastAsia="en-US"/>
        </w:rPr>
        <w:t>nym</w:t>
      </w:r>
      <w:r w:rsidRPr="00852F6F">
        <w:rPr>
          <w:b/>
          <w:color w:val="000000"/>
          <w:szCs w:val="24"/>
          <w:lang w:eastAsia="en-US"/>
        </w:rPr>
        <w:t xml:space="preserve"> kierownik</w:t>
      </w:r>
      <w:r w:rsidR="00294788" w:rsidRPr="00852F6F">
        <w:rPr>
          <w:b/>
          <w:color w:val="000000"/>
          <w:szCs w:val="24"/>
          <w:lang w:eastAsia="en-US"/>
        </w:rPr>
        <w:t>iem</w:t>
      </w:r>
      <w:r w:rsidRPr="00852F6F">
        <w:rPr>
          <w:b/>
          <w:color w:val="000000"/>
          <w:szCs w:val="24"/>
          <w:lang w:eastAsia="en-US"/>
        </w:rPr>
        <w:t xml:space="preserve"> posiadający</w:t>
      </w:r>
      <w:r w:rsidR="00294788" w:rsidRPr="00852F6F">
        <w:rPr>
          <w:b/>
          <w:color w:val="000000"/>
          <w:szCs w:val="24"/>
          <w:lang w:eastAsia="en-US"/>
        </w:rPr>
        <w:t>m</w:t>
      </w:r>
      <w:r w:rsidRPr="00852F6F">
        <w:rPr>
          <w:b/>
          <w:color w:val="000000"/>
          <w:szCs w:val="24"/>
          <w:lang w:eastAsia="en-US"/>
        </w:rPr>
        <w:t xml:space="preserve"> obie wyżej wymienione specjalnośc</w:t>
      </w:r>
      <w:r w:rsidRPr="00852F6F">
        <w:rPr>
          <w:b/>
          <w:szCs w:val="24"/>
          <w:lang w:eastAsia="en-US"/>
        </w:rPr>
        <w:t xml:space="preserve">i.  </w:t>
      </w:r>
    </w:p>
    <w:p w:rsidR="00294788" w:rsidRPr="00852F6F" w:rsidRDefault="006A190F" w:rsidP="00294788">
      <w:pPr>
        <w:pStyle w:val="Tekstpodstawowywcity"/>
        <w:widowControl w:val="0"/>
        <w:numPr>
          <w:ilvl w:val="5"/>
          <w:numId w:val="19"/>
        </w:numPr>
        <w:tabs>
          <w:tab w:val="clear" w:pos="360"/>
          <w:tab w:val="left" w:pos="426"/>
          <w:tab w:val="left" w:pos="3119"/>
        </w:tabs>
        <w:ind w:left="426" w:hanging="426"/>
        <w:jc w:val="both"/>
        <w:rPr>
          <w:rFonts w:ascii="Times New Roman" w:hAnsi="Times New Roman"/>
          <w:sz w:val="24"/>
          <w:szCs w:val="24"/>
          <w:u w:val="none"/>
        </w:rPr>
      </w:pPr>
      <w:r w:rsidRPr="00852F6F">
        <w:rPr>
          <w:rFonts w:ascii="Times New Roman" w:hAnsi="Times New Roman"/>
          <w:sz w:val="24"/>
          <w:szCs w:val="24"/>
        </w:rPr>
        <w:t>znajdują się w sytuacji ekonomicznej i finansowej zapewnia</w:t>
      </w:r>
      <w:r w:rsidR="008352DC" w:rsidRPr="00852F6F">
        <w:rPr>
          <w:rFonts w:ascii="Times New Roman" w:hAnsi="Times New Roman"/>
          <w:sz w:val="24"/>
          <w:szCs w:val="24"/>
        </w:rPr>
        <w:t>jącej wykonanie zamówienia</w:t>
      </w:r>
      <w:r w:rsidR="00C52660" w:rsidRPr="00852F6F">
        <w:rPr>
          <w:rFonts w:ascii="Times New Roman" w:hAnsi="Times New Roman"/>
          <w:b/>
          <w:sz w:val="24"/>
          <w:szCs w:val="24"/>
        </w:rPr>
        <w:t xml:space="preserve"> </w:t>
      </w:r>
      <w:r w:rsidR="00581FC0" w:rsidRPr="00852F6F">
        <w:rPr>
          <w:rFonts w:ascii="Times New Roman" w:hAnsi="Times New Roman"/>
          <w:b/>
          <w:i/>
          <w:color w:val="FF0000"/>
          <w:sz w:val="24"/>
          <w:szCs w:val="24"/>
        </w:rPr>
        <w:t xml:space="preserve"> </w:t>
      </w:r>
      <w:r w:rsidR="00294788" w:rsidRPr="00852F6F">
        <w:rPr>
          <w:rFonts w:ascii="Times New Roman" w:hAnsi="Times New Roman"/>
          <w:b/>
          <w:sz w:val="24"/>
          <w:szCs w:val="24"/>
          <w:u w:val="none"/>
        </w:rPr>
        <w:t xml:space="preserve">Zamawiający uzna warunek za spełniony, jeśli Wykonawca wykaże, że w celu bieżącego finansowania robót posiada środki własne lub dostęp do kredytu  w wysokości min. 400.000,00 zł oraz posiada ubezpieczenie od odpowiedzialności cywilnej (odpowiedzialność deliktowa i kontraktowa) w zakresie prowadzonej działalności </w:t>
      </w:r>
      <w:r w:rsidR="00FF2C91">
        <w:rPr>
          <w:rFonts w:ascii="Times New Roman" w:hAnsi="Times New Roman"/>
          <w:b/>
          <w:sz w:val="24"/>
          <w:szCs w:val="24"/>
          <w:u w:val="none"/>
        </w:rPr>
        <w:t xml:space="preserve">                         </w:t>
      </w:r>
      <w:r w:rsidR="00294788" w:rsidRPr="00852F6F">
        <w:rPr>
          <w:rFonts w:ascii="Times New Roman" w:hAnsi="Times New Roman"/>
          <w:b/>
          <w:sz w:val="24"/>
          <w:szCs w:val="24"/>
          <w:u w:val="none"/>
        </w:rPr>
        <w:t>o wartości min. 400.000,00 zł.</w:t>
      </w:r>
    </w:p>
    <w:p w:rsidR="00294788" w:rsidRPr="00852F6F" w:rsidRDefault="00294788" w:rsidP="00294788">
      <w:pPr>
        <w:pStyle w:val="Tekstpodstawowywcity"/>
        <w:widowControl w:val="0"/>
        <w:tabs>
          <w:tab w:val="left" w:pos="-2880"/>
        </w:tabs>
        <w:ind w:left="284"/>
        <w:jc w:val="both"/>
        <w:rPr>
          <w:rFonts w:ascii="Times New Roman" w:hAnsi="Times New Roman"/>
          <w:sz w:val="24"/>
          <w:szCs w:val="24"/>
          <w:u w:val="none"/>
        </w:rPr>
      </w:pPr>
    </w:p>
    <w:p w:rsidR="00A1745B" w:rsidRPr="00852F6F" w:rsidRDefault="00A1745B" w:rsidP="00A1745B">
      <w:pPr>
        <w:pStyle w:val="Tekstpodstawowywcity"/>
        <w:widowControl w:val="0"/>
        <w:numPr>
          <w:ilvl w:val="0"/>
          <w:numId w:val="1"/>
        </w:numPr>
        <w:tabs>
          <w:tab w:val="clear" w:pos="720"/>
          <w:tab w:val="num" w:pos="360"/>
          <w:tab w:val="left" w:pos="3119"/>
        </w:tabs>
        <w:ind w:left="360"/>
        <w:jc w:val="both"/>
        <w:rPr>
          <w:rFonts w:ascii="Times New Roman" w:hAnsi="Times New Roman"/>
          <w:b/>
          <w:sz w:val="24"/>
          <w:szCs w:val="24"/>
          <w:u w:val="none"/>
        </w:rPr>
      </w:pPr>
      <w:r w:rsidRPr="00852F6F">
        <w:rPr>
          <w:rFonts w:ascii="Times New Roman" w:hAnsi="Times New Roman"/>
          <w:b/>
          <w:sz w:val="24"/>
          <w:szCs w:val="24"/>
          <w:u w:val="none"/>
        </w:rPr>
        <w:t xml:space="preserve">spełniają warunek udziału w postępowaniu dotyczący braku podstaw do wykluczenia </w:t>
      </w:r>
      <w:r w:rsidRPr="00852F6F">
        <w:rPr>
          <w:rFonts w:ascii="Times New Roman" w:hAnsi="Times New Roman"/>
          <w:b/>
          <w:sz w:val="24"/>
          <w:szCs w:val="24"/>
          <w:u w:val="none"/>
        </w:rPr>
        <w:br/>
        <w:t>z postępowania o udzielenie zamówienia publicznego w okolicznościach, o których mowa w art. 24 ust. 1</w:t>
      </w:r>
      <w:r w:rsidR="00696621" w:rsidRPr="00852F6F">
        <w:rPr>
          <w:rFonts w:ascii="Times New Roman" w:hAnsi="Times New Roman"/>
          <w:b/>
          <w:sz w:val="24"/>
          <w:szCs w:val="24"/>
          <w:u w:val="none"/>
        </w:rPr>
        <w:t>-2a</w:t>
      </w:r>
      <w:r w:rsidRPr="00852F6F">
        <w:rPr>
          <w:rFonts w:ascii="Times New Roman" w:hAnsi="Times New Roman"/>
          <w:b/>
          <w:sz w:val="24"/>
          <w:szCs w:val="24"/>
          <w:u w:val="none"/>
        </w:rPr>
        <w:t xml:space="preserve"> ustawy </w:t>
      </w:r>
      <w:proofErr w:type="spellStart"/>
      <w:r w:rsidRPr="00852F6F">
        <w:rPr>
          <w:rFonts w:ascii="Times New Roman" w:hAnsi="Times New Roman"/>
          <w:b/>
          <w:sz w:val="24"/>
          <w:szCs w:val="24"/>
          <w:u w:val="none"/>
        </w:rPr>
        <w:t>Pzp</w:t>
      </w:r>
      <w:proofErr w:type="spellEnd"/>
      <w:r w:rsidRPr="00852F6F">
        <w:rPr>
          <w:rFonts w:ascii="Times New Roman" w:hAnsi="Times New Roman"/>
          <w:b/>
          <w:sz w:val="24"/>
          <w:szCs w:val="24"/>
          <w:u w:val="none"/>
        </w:rPr>
        <w:t>.</w:t>
      </w:r>
    </w:p>
    <w:p w:rsidR="0003075A" w:rsidRPr="00852F6F" w:rsidRDefault="0003075A" w:rsidP="00DD7A9D">
      <w:pPr>
        <w:pStyle w:val="Tekstpodstawowywcity"/>
        <w:widowControl w:val="0"/>
        <w:tabs>
          <w:tab w:val="left" w:pos="2977"/>
          <w:tab w:val="left" w:pos="3119"/>
        </w:tabs>
        <w:jc w:val="both"/>
        <w:rPr>
          <w:rFonts w:ascii="Times New Roman" w:hAnsi="Times New Roman"/>
          <w:sz w:val="24"/>
          <w:szCs w:val="24"/>
          <w:u w:val="none"/>
        </w:rPr>
      </w:pPr>
    </w:p>
    <w:p w:rsidR="00DD7A9D" w:rsidRPr="00852F6F" w:rsidRDefault="00DD7A9D" w:rsidP="00DD7A9D">
      <w:pPr>
        <w:pStyle w:val="Tekstpodstawowywcity"/>
        <w:widowControl w:val="0"/>
        <w:tabs>
          <w:tab w:val="left" w:pos="2977"/>
          <w:tab w:val="left" w:pos="3119"/>
        </w:tabs>
        <w:jc w:val="both"/>
        <w:rPr>
          <w:rFonts w:ascii="Times New Roman" w:hAnsi="Times New Roman"/>
          <w:b/>
          <w:sz w:val="24"/>
          <w:szCs w:val="24"/>
          <w:u w:val="none"/>
        </w:rPr>
      </w:pPr>
      <w:r w:rsidRPr="00852F6F">
        <w:rPr>
          <w:rFonts w:ascii="Times New Roman" w:hAnsi="Times New Roman"/>
          <w:sz w:val="24"/>
          <w:szCs w:val="24"/>
          <w:u w:val="none"/>
        </w:rPr>
        <w:t>W przypadku Wykonawców wspólnie ubiegających się o udzielenie zamówienia, warunki ok</w:t>
      </w:r>
      <w:r w:rsidR="009843E3" w:rsidRPr="00852F6F">
        <w:rPr>
          <w:rFonts w:ascii="Times New Roman" w:hAnsi="Times New Roman"/>
          <w:sz w:val="24"/>
          <w:szCs w:val="24"/>
          <w:u w:val="none"/>
        </w:rPr>
        <w:t xml:space="preserve">reślone w </w:t>
      </w:r>
      <w:proofErr w:type="spellStart"/>
      <w:r w:rsidR="009843E3" w:rsidRPr="00852F6F">
        <w:rPr>
          <w:rFonts w:ascii="Times New Roman" w:hAnsi="Times New Roman"/>
          <w:sz w:val="24"/>
          <w:szCs w:val="24"/>
          <w:u w:val="none"/>
        </w:rPr>
        <w:t>ppkt</w:t>
      </w:r>
      <w:proofErr w:type="spellEnd"/>
      <w:r w:rsidR="009843E3" w:rsidRPr="00852F6F">
        <w:rPr>
          <w:rFonts w:ascii="Times New Roman" w:hAnsi="Times New Roman"/>
          <w:sz w:val="24"/>
          <w:szCs w:val="24"/>
          <w:u w:val="none"/>
        </w:rPr>
        <w:t xml:space="preserve"> 1 lit. a, b, c, d, </w:t>
      </w:r>
      <w:r w:rsidRPr="00852F6F">
        <w:rPr>
          <w:rFonts w:ascii="Times New Roman" w:hAnsi="Times New Roman"/>
          <w:sz w:val="24"/>
          <w:szCs w:val="24"/>
          <w:u w:val="none"/>
        </w:rPr>
        <w:t xml:space="preserve"> winien spełniać </w:t>
      </w:r>
      <w:r w:rsidR="00B821D0" w:rsidRPr="00852F6F">
        <w:rPr>
          <w:rFonts w:ascii="Times New Roman" w:hAnsi="Times New Roman"/>
          <w:sz w:val="24"/>
          <w:szCs w:val="24"/>
          <w:u w:val="none"/>
        </w:rPr>
        <w:t xml:space="preserve">co najmniej </w:t>
      </w:r>
      <w:r w:rsidRPr="00852F6F">
        <w:rPr>
          <w:rFonts w:ascii="Times New Roman" w:hAnsi="Times New Roman"/>
          <w:sz w:val="24"/>
          <w:szCs w:val="24"/>
          <w:u w:val="none"/>
        </w:rPr>
        <w:t xml:space="preserve">jeden Wykonawca lub wszyscy Wykonawcy wspólnie. </w:t>
      </w:r>
      <w:r w:rsidRPr="00852F6F">
        <w:rPr>
          <w:rFonts w:ascii="Times New Roman" w:hAnsi="Times New Roman"/>
          <w:b/>
          <w:sz w:val="24"/>
          <w:szCs w:val="24"/>
          <w:u w:val="none"/>
        </w:rPr>
        <w:t xml:space="preserve">Warunek określony w </w:t>
      </w:r>
      <w:proofErr w:type="spellStart"/>
      <w:r w:rsidRPr="00852F6F">
        <w:rPr>
          <w:rFonts w:ascii="Times New Roman" w:hAnsi="Times New Roman"/>
          <w:b/>
          <w:sz w:val="24"/>
          <w:szCs w:val="24"/>
          <w:u w:val="none"/>
        </w:rPr>
        <w:t>ppkt</w:t>
      </w:r>
      <w:proofErr w:type="spellEnd"/>
      <w:r w:rsidRPr="00852F6F">
        <w:rPr>
          <w:rFonts w:ascii="Times New Roman" w:hAnsi="Times New Roman"/>
          <w:b/>
          <w:sz w:val="24"/>
          <w:szCs w:val="24"/>
          <w:u w:val="none"/>
        </w:rPr>
        <w:t xml:space="preserve"> </w:t>
      </w:r>
      <w:r w:rsidR="00AC6EA8" w:rsidRPr="00852F6F">
        <w:rPr>
          <w:rFonts w:ascii="Times New Roman" w:hAnsi="Times New Roman"/>
          <w:b/>
          <w:sz w:val="24"/>
          <w:szCs w:val="24"/>
          <w:u w:val="none"/>
        </w:rPr>
        <w:t>2</w:t>
      </w:r>
      <w:r w:rsidR="0090612A" w:rsidRPr="00852F6F">
        <w:rPr>
          <w:rFonts w:ascii="Times New Roman" w:hAnsi="Times New Roman"/>
          <w:b/>
          <w:sz w:val="24"/>
          <w:szCs w:val="24"/>
          <w:u w:val="none"/>
        </w:rPr>
        <w:t>,</w:t>
      </w:r>
      <w:r w:rsidRPr="00852F6F">
        <w:rPr>
          <w:rFonts w:ascii="Times New Roman" w:hAnsi="Times New Roman"/>
          <w:b/>
          <w:sz w:val="24"/>
          <w:szCs w:val="24"/>
          <w:u w:val="none"/>
        </w:rPr>
        <w:t xml:space="preserve"> powinien spełniać każdy </w:t>
      </w:r>
      <w:r w:rsidR="00B821D0" w:rsidRPr="00852F6F">
        <w:rPr>
          <w:rFonts w:ascii="Times New Roman" w:hAnsi="Times New Roman"/>
          <w:b/>
          <w:sz w:val="24"/>
          <w:szCs w:val="24"/>
          <w:u w:val="none"/>
        </w:rPr>
        <w:br/>
      </w:r>
      <w:r w:rsidRPr="00852F6F">
        <w:rPr>
          <w:rFonts w:ascii="Times New Roman" w:hAnsi="Times New Roman"/>
          <w:b/>
          <w:sz w:val="24"/>
          <w:szCs w:val="24"/>
          <w:u w:val="none"/>
        </w:rPr>
        <w:t>z Wykonawców oddzielnie.</w:t>
      </w:r>
    </w:p>
    <w:p w:rsidR="00A611DC" w:rsidRPr="00852F6F" w:rsidRDefault="00A611DC" w:rsidP="00A611DC">
      <w:pPr>
        <w:pStyle w:val="Tekstpodstawowywcity"/>
        <w:widowControl w:val="0"/>
        <w:tabs>
          <w:tab w:val="left" w:pos="2977"/>
          <w:tab w:val="left" w:pos="3119"/>
        </w:tabs>
        <w:jc w:val="both"/>
        <w:rPr>
          <w:rFonts w:ascii="Times New Roman" w:hAnsi="Times New Roman"/>
          <w:sz w:val="24"/>
          <w:szCs w:val="24"/>
          <w:u w:val="none"/>
        </w:rPr>
      </w:pPr>
    </w:p>
    <w:p w:rsidR="00114170" w:rsidRPr="00852F6F" w:rsidRDefault="001F7D6E" w:rsidP="00114170">
      <w:pPr>
        <w:pStyle w:val="Tekstpodstawowywcity"/>
        <w:widowControl w:val="0"/>
        <w:numPr>
          <w:ilvl w:val="0"/>
          <w:numId w:val="1"/>
        </w:numPr>
        <w:tabs>
          <w:tab w:val="clear" w:pos="720"/>
          <w:tab w:val="num" w:pos="284"/>
          <w:tab w:val="left" w:pos="2977"/>
          <w:tab w:val="left" w:pos="3119"/>
        </w:tabs>
        <w:ind w:hanging="720"/>
        <w:jc w:val="both"/>
        <w:rPr>
          <w:rFonts w:ascii="Times New Roman" w:hAnsi="Times New Roman"/>
          <w:b/>
          <w:sz w:val="24"/>
          <w:szCs w:val="24"/>
          <w:u w:val="none"/>
        </w:rPr>
      </w:pPr>
      <w:r w:rsidRPr="00852F6F">
        <w:rPr>
          <w:rFonts w:ascii="Times New Roman" w:hAnsi="Times New Roman"/>
          <w:sz w:val="24"/>
          <w:szCs w:val="24"/>
          <w:u w:val="none"/>
        </w:rPr>
        <w:t xml:space="preserve">  </w:t>
      </w:r>
      <w:r w:rsidRPr="00852F6F">
        <w:rPr>
          <w:rFonts w:ascii="Times New Roman" w:hAnsi="Times New Roman"/>
          <w:b/>
          <w:sz w:val="24"/>
          <w:szCs w:val="24"/>
          <w:u w:val="none"/>
        </w:rPr>
        <w:t>Warunki korzystania z zasobów innych podmiotów:</w:t>
      </w:r>
    </w:p>
    <w:p w:rsidR="001F7D6E" w:rsidRPr="00852F6F" w:rsidRDefault="001F7D6E" w:rsidP="00A54DDC">
      <w:pPr>
        <w:pStyle w:val="Tekstpodstawowywcity"/>
        <w:widowControl w:val="0"/>
        <w:numPr>
          <w:ilvl w:val="5"/>
          <w:numId w:val="1"/>
        </w:numPr>
        <w:tabs>
          <w:tab w:val="left" w:pos="2977"/>
          <w:tab w:val="left" w:pos="3119"/>
        </w:tabs>
        <w:jc w:val="both"/>
        <w:rPr>
          <w:rFonts w:ascii="Times New Roman" w:hAnsi="Times New Roman"/>
          <w:sz w:val="24"/>
          <w:szCs w:val="24"/>
          <w:u w:val="none"/>
        </w:rPr>
      </w:pPr>
      <w:r w:rsidRPr="00852F6F">
        <w:rPr>
          <w:rFonts w:ascii="Times New Roman" w:hAnsi="Times New Roman"/>
          <w:sz w:val="24"/>
          <w:szCs w:val="24"/>
          <w:u w:val="none"/>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oryginale) tych podmiotów do oddania mu do dyspozycji niezbędnych zasobów na potrzeby wykonania zamówienia</w:t>
      </w:r>
      <w:r w:rsidRPr="00852F6F">
        <w:rPr>
          <w:rFonts w:ascii="Times New Roman" w:hAnsi="Times New Roman"/>
          <w:b/>
          <w:sz w:val="24"/>
          <w:szCs w:val="24"/>
          <w:u w:val="none"/>
        </w:rPr>
        <w:t xml:space="preserve"> – wzór zobowiązania stanowi załącznik nr 7 do oferty.</w:t>
      </w:r>
    </w:p>
    <w:p w:rsidR="001F7D6E" w:rsidRDefault="001F7D6E" w:rsidP="00A54DDC">
      <w:pPr>
        <w:pStyle w:val="Tekstpodstawowywcity"/>
        <w:widowControl w:val="0"/>
        <w:numPr>
          <w:ilvl w:val="5"/>
          <w:numId w:val="1"/>
        </w:numPr>
        <w:tabs>
          <w:tab w:val="left" w:pos="2977"/>
          <w:tab w:val="left" w:pos="3119"/>
        </w:tabs>
        <w:jc w:val="both"/>
        <w:rPr>
          <w:rFonts w:ascii="Times New Roman" w:hAnsi="Times New Roman"/>
          <w:sz w:val="24"/>
          <w:szCs w:val="24"/>
          <w:u w:val="none"/>
        </w:rPr>
      </w:pPr>
      <w:r w:rsidRPr="00852F6F">
        <w:rPr>
          <w:rFonts w:ascii="Times New Roman" w:hAnsi="Times New Roman"/>
          <w:sz w:val="24"/>
          <w:szCs w:val="24"/>
          <w:u w:val="none"/>
        </w:rPr>
        <w:t>Jeżeli wykonawca, wykazując spełnianie  warunków, o których mowa w art. 22 ust. 1</w:t>
      </w:r>
      <w:r w:rsidR="00852F6F">
        <w:rPr>
          <w:rFonts w:ascii="Times New Roman" w:hAnsi="Times New Roman"/>
          <w:sz w:val="24"/>
          <w:szCs w:val="24"/>
          <w:u w:val="none"/>
        </w:rPr>
        <w:t xml:space="preserve"> </w:t>
      </w:r>
      <w:r w:rsidRPr="00852F6F">
        <w:rPr>
          <w:rFonts w:ascii="Times New Roman" w:hAnsi="Times New Roman"/>
          <w:sz w:val="24"/>
          <w:szCs w:val="24"/>
          <w:u w:val="none"/>
        </w:rPr>
        <w:t xml:space="preserve">ustawy, będzie polegał na zasobach innych podmiotów na zasadach określonych w art. 26 ust. 2b ustawy, zamawiający- w celu oceny, czy wykonawca będzie dysponował zasobami innych </w:t>
      </w:r>
      <w:r>
        <w:rPr>
          <w:rFonts w:ascii="Times New Roman" w:hAnsi="Times New Roman"/>
          <w:sz w:val="24"/>
          <w:szCs w:val="24"/>
          <w:u w:val="none"/>
        </w:rPr>
        <w:t>podmiotów w stopniu niezbędnym dla należytego wykonania zamówienia oraz oceny, czy stosunek łączący wykonawcę z tymi podmiotami gwarantuje rzeczywisty dostęp do ich zasobów- żąda, aby wykonawca wskazał szczegółowe informacje dotyczące:</w:t>
      </w:r>
    </w:p>
    <w:p w:rsidR="001F7D6E" w:rsidRDefault="001F7D6E" w:rsidP="001F7D6E">
      <w:pPr>
        <w:pStyle w:val="Tekstpodstawowywcity"/>
        <w:widowControl w:val="0"/>
        <w:tabs>
          <w:tab w:val="left" w:pos="2977"/>
          <w:tab w:val="left" w:pos="3119"/>
        </w:tabs>
        <w:ind w:left="360"/>
        <w:jc w:val="both"/>
        <w:rPr>
          <w:rFonts w:ascii="Times New Roman" w:hAnsi="Times New Roman"/>
          <w:sz w:val="24"/>
          <w:szCs w:val="24"/>
          <w:u w:val="none"/>
        </w:rPr>
      </w:pPr>
      <w:r>
        <w:rPr>
          <w:rFonts w:ascii="Times New Roman" w:hAnsi="Times New Roman"/>
          <w:sz w:val="24"/>
          <w:szCs w:val="24"/>
          <w:u w:val="none"/>
        </w:rPr>
        <w:t>- zakresu dostępnych wykonawcy zasobów innego podmiotu,</w:t>
      </w:r>
    </w:p>
    <w:p w:rsidR="001F7D6E" w:rsidRDefault="001F7D6E" w:rsidP="001F7D6E">
      <w:pPr>
        <w:pStyle w:val="Tekstpodstawowywcity"/>
        <w:widowControl w:val="0"/>
        <w:tabs>
          <w:tab w:val="left" w:pos="2977"/>
          <w:tab w:val="left" w:pos="3119"/>
        </w:tabs>
        <w:ind w:left="360"/>
        <w:jc w:val="both"/>
        <w:rPr>
          <w:rFonts w:ascii="Times New Roman" w:hAnsi="Times New Roman"/>
          <w:sz w:val="24"/>
          <w:szCs w:val="24"/>
          <w:u w:val="none"/>
        </w:rPr>
      </w:pPr>
      <w:r>
        <w:rPr>
          <w:rFonts w:ascii="Times New Roman" w:hAnsi="Times New Roman"/>
          <w:sz w:val="24"/>
          <w:szCs w:val="24"/>
          <w:u w:val="none"/>
        </w:rPr>
        <w:lastRenderedPageBreak/>
        <w:t>- sposobu wykorzystania zasobów innego podmiotu, przez wykonawcę, przy wykonywaniu zamówienia,</w:t>
      </w:r>
    </w:p>
    <w:p w:rsidR="001F7D6E" w:rsidRDefault="001F7D6E" w:rsidP="001F7D6E">
      <w:pPr>
        <w:pStyle w:val="Tekstpodstawowywcity"/>
        <w:widowControl w:val="0"/>
        <w:tabs>
          <w:tab w:val="left" w:pos="2977"/>
          <w:tab w:val="left" w:pos="3119"/>
        </w:tabs>
        <w:ind w:left="360"/>
        <w:jc w:val="both"/>
        <w:rPr>
          <w:rFonts w:ascii="Times New Roman" w:hAnsi="Times New Roman"/>
          <w:sz w:val="24"/>
          <w:szCs w:val="24"/>
          <w:u w:val="none"/>
        </w:rPr>
      </w:pPr>
      <w:r>
        <w:rPr>
          <w:rFonts w:ascii="Times New Roman" w:hAnsi="Times New Roman"/>
          <w:sz w:val="24"/>
          <w:szCs w:val="24"/>
          <w:u w:val="none"/>
        </w:rPr>
        <w:t>- charakteru stosunku, jaki będzie łączył wykonawcę z innym podmiotem,</w:t>
      </w:r>
    </w:p>
    <w:p w:rsidR="001F7D6E" w:rsidRDefault="001F7D6E" w:rsidP="001F7D6E">
      <w:pPr>
        <w:pStyle w:val="Tekstpodstawowywcity"/>
        <w:widowControl w:val="0"/>
        <w:tabs>
          <w:tab w:val="left" w:pos="2977"/>
          <w:tab w:val="left" w:pos="3119"/>
        </w:tabs>
        <w:ind w:left="360"/>
        <w:jc w:val="both"/>
        <w:rPr>
          <w:rFonts w:ascii="Times New Roman" w:hAnsi="Times New Roman"/>
          <w:sz w:val="24"/>
          <w:szCs w:val="24"/>
          <w:u w:val="none"/>
        </w:rPr>
      </w:pPr>
      <w:r>
        <w:rPr>
          <w:rFonts w:ascii="Times New Roman" w:hAnsi="Times New Roman"/>
          <w:sz w:val="24"/>
          <w:szCs w:val="24"/>
          <w:u w:val="none"/>
        </w:rPr>
        <w:t>- zakresu i okresu udziału innego podmiotu przy wykonywaniu zamówienia.</w:t>
      </w:r>
    </w:p>
    <w:p w:rsidR="001F7D6E" w:rsidRDefault="001F7D6E" w:rsidP="00A54DDC">
      <w:pPr>
        <w:pStyle w:val="Tekstpodstawowywcity"/>
        <w:widowControl w:val="0"/>
        <w:numPr>
          <w:ilvl w:val="5"/>
          <w:numId w:val="1"/>
        </w:numPr>
        <w:tabs>
          <w:tab w:val="left" w:pos="2977"/>
          <w:tab w:val="left" w:pos="3119"/>
        </w:tabs>
        <w:jc w:val="both"/>
        <w:rPr>
          <w:rFonts w:ascii="Times New Roman" w:hAnsi="Times New Roman"/>
          <w:sz w:val="24"/>
          <w:szCs w:val="24"/>
          <w:u w:val="none"/>
        </w:rPr>
      </w:pPr>
      <w:r>
        <w:rPr>
          <w:rFonts w:ascii="Times New Roman" w:hAnsi="Times New Roman"/>
          <w:sz w:val="24"/>
          <w:szCs w:val="24"/>
          <w:u w:val="none"/>
        </w:rPr>
        <w:t xml:space="preserve">Zamawiający wymaga, aby zobowiązanie innego podmiotu, o którym mowa w art. 26 ust. 2b ustawy </w:t>
      </w:r>
      <w:proofErr w:type="spellStart"/>
      <w:r>
        <w:rPr>
          <w:rFonts w:ascii="Times New Roman" w:hAnsi="Times New Roman"/>
          <w:sz w:val="24"/>
          <w:szCs w:val="24"/>
          <w:u w:val="none"/>
        </w:rPr>
        <w:t>Pzp</w:t>
      </w:r>
      <w:proofErr w:type="spellEnd"/>
      <w:r>
        <w:rPr>
          <w:rFonts w:ascii="Times New Roman" w:hAnsi="Times New Roman"/>
          <w:sz w:val="24"/>
          <w:szCs w:val="24"/>
          <w:u w:val="none"/>
        </w:rPr>
        <w:t>, złożone zostało w formie pisemnej i aby dołączono do niego dokumenty potwierdzające, że osoba podpisująca to zobowiązanie jest uprawniona do reprezentowania podmiotu udostępniającego zasoby.</w:t>
      </w:r>
    </w:p>
    <w:p w:rsidR="001F7D6E" w:rsidRDefault="001F7D6E" w:rsidP="00A54DDC">
      <w:pPr>
        <w:pStyle w:val="Tekstpodstawowywcity"/>
        <w:widowControl w:val="0"/>
        <w:numPr>
          <w:ilvl w:val="5"/>
          <w:numId w:val="1"/>
        </w:numPr>
        <w:tabs>
          <w:tab w:val="left" w:pos="2977"/>
          <w:tab w:val="left" w:pos="3119"/>
        </w:tabs>
        <w:jc w:val="both"/>
        <w:rPr>
          <w:rFonts w:ascii="Times New Roman" w:hAnsi="Times New Roman"/>
          <w:sz w:val="24"/>
          <w:szCs w:val="24"/>
          <w:u w:val="none"/>
        </w:rPr>
      </w:pPr>
      <w:r>
        <w:rPr>
          <w:rFonts w:ascii="Times New Roman" w:hAnsi="Times New Roman"/>
          <w:sz w:val="24"/>
          <w:szCs w:val="24"/>
          <w:u w:val="none"/>
        </w:rPr>
        <w:t xml:space="preserve">Podmiot, który zobowiązał się do udostępnienia zasobów zgodnie z art. 26 ust. 2b ustawy </w:t>
      </w:r>
      <w:proofErr w:type="spellStart"/>
      <w:r>
        <w:rPr>
          <w:rFonts w:ascii="Times New Roman" w:hAnsi="Times New Roman"/>
          <w:sz w:val="24"/>
          <w:szCs w:val="24"/>
          <w:u w:val="none"/>
        </w:rPr>
        <w:t>Pzp</w:t>
      </w:r>
      <w:proofErr w:type="spellEnd"/>
      <w:r>
        <w:rPr>
          <w:rFonts w:ascii="Times New Roman" w:hAnsi="Times New Roman"/>
          <w:sz w:val="24"/>
          <w:szCs w:val="24"/>
          <w:u w:val="none"/>
        </w:rPr>
        <w:t>, odpowiada solidarnie z wykonawcą za szkodę zamawiającego powstałą wskutek nieudostępnienia tych zasobów, chyba że za nieudostępnienie zasobów nie ponosi winy.</w:t>
      </w:r>
    </w:p>
    <w:p w:rsidR="001F7D6E" w:rsidRDefault="001F7D6E" w:rsidP="001F7D6E">
      <w:pPr>
        <w:pStyle w:val="Tekstpodstawowywcity"/>
        <w:widowControl w:val="0"/>
        <w:tabs>
          <w:tab w:val="left" w:pos="2977"/>
          <w:tab w:val="left" w:pos="3119"/>
        </w:tabs>
        <w:jc w:val="both"/>
        <w:rPr>
          <w:rFonts w:ascii="Times New Roman" w:hAnsi="Times New Roman"/>
          <w:sz w:val="24"/>
          <w:szCs w:val="24"/>
          <w:u w:val="none"/>
        </w:rPr>
      </w:pPr>
    </w:p>
    <w:p w:rsidR="001F7D6E" w:rsidRDefault="001F7D6E" w:rsidP="001F7D6E">
      <w:pPr>
        <w:pStyle w:val="Tekstpodstawowywcity"/>
        <w:widowControl w:val="0"/>
        <w:tabs>
          <w:tab w:val="left" w:pos="2977"/>
          <w:tab w:val="left" w:pos="3119"/>
        </w:tabs>
        <w:jc w:val="both"/>
        <w:rPr>
          <w:rFonts w:ascii="Times New Roman" w:hAnsi="Times New Roman"/>
          <w:b/>
          <w:sz w:val="24"/>
          <w:szCs w:val="24"/>
          <w:u w:val="none"/>
        </w:rPr>
      </w:pPr>
      <w:r>
        <w:rPr>
          <w:rFonts w:ascii="Times New Roman" w:hAnsi="Times New Roman"/>
          <w:b/>
          <w:sz w:val="24"/>
          <w:szCs w:val="24"/>
        </w:rPr>
        <w:t>Opis sposobu dokonywania oceny spełnienia tych warunków:</w:t>
      </w:r>
      <w:r>
        <w:rPr>
          <w:rFonts w:ascii="Times New Roman" w:hAnsi="Times New Roman"/>
          <w:sz w:val="24"/>
          <w:szCs w:val="24"/>
          <w:u w:val="none"/>
        </w:rPr>
        <w:t xml:space="preserve"> </w:t>
      </w:r>
      <w:r>
        <w:rPr>
          <w:rFonts w:ascii="Times New Roman" w:hAnsi="Times New Roman"/>
          <w:b/>
          <w:sz w:val="24"/>
          <w:szCs w:val="24"/>
          <w:u w:val="none"/>
        </w:rPr>
        <w:t>Ocena spełnienia warunków udziału w postępowaniu wymaganych od Wykonawców zostanie dokonana na podstawie żądanych w pkt. 6 SIWZ oświadczeń lub dokumentów.</w:t>
      </w:r>
    </w:p>
    <w:p w:rsidR="00114170" w:rsidRPr="0013467B" w:rsidRDefault="00114170" w:rsidP="00DD7A9D">
      <w:pPr>
        <w:pStyle w:val="Tekstpodstawowywcity"/>
        <w:widowControl w:val="0"/>
        <w:tabs>
          <w:tab w:val="left" w:pos="2977"/>
          <w:tab w:val="left" w:pos="3119"/>
        </w:tabs>
        <w:jc w:val="both"/>
        <w:rPr>
          <w:rFonts w:ascii="Times New Roman" w:hAnsi="Times New Roman"/>
          <w:b/>
          <w:sz w:val="24"/>
          <w:szCs w:val="24"/>
          <w:u w:val="none"/>
        </w:rPr>
      </w:pPr>
    </w:p>
    <w:p w:rsidR="00985279" w:rsidRDefault="00C51C8A" w:rsidP="00E94DED">
      <w:pPr>
        <w:pStyle w:val="Tekstpodstawowywcity"/>
        <w:widowControl w:val="0"/>
        <w:numPr>
          <w:ilvl w:val="0"/>
          <w:numId w:val="7"/>
        </w:numPr>
        <w:tabs>
          <w:tab w:val="clear" w:pos="720"/>
          <w:tab w:val="left" w:pos="400"/>
          <w:tab w:val="num" w:pos="540"/>
        </w:tabs>
        <w:ind w:left="360"/>
        <w:jc w:val="left"/>
        <w:rPr>
          <w:rFonts w:ascii="Times New Roman" w:hAnsi="Times New Roman"/>
          <w:b/>
          <w:sz w:val="28"/>
          <w:szCs w:val="28"/>
        </w:rPr>
      </w:pPr>
      <w:r>
        <w:rPr>
          <w:rFonts w:ascii="Times New Roman" w:hAnsi="Times New Roman"/>
          <w:b/>
          <w:sz w:val="28"/>
          <w:szCs w:val="28"/>
        </w:rPr>
        <w:t xml:space="preserve">Wykaz oświadczeń lub dokumentów, jakie mają dostarczyć Wykonawcy  </w:t>
      </w:r>
      <w:r>
        <w:rPr>
          <w:rFonts w:ascii="Times New Roman" w:hAnsi="Times New Roman"/>
          <w:b/>
          <w:sz w:val="28"/>
          <w:szCs w:val="28"/>
        </w:rPr>
        <w:br/>
        <w:t>w celu potwierdzenia spełnienia warunków udziału w postępowaniu:</w:t>
      </w:r>
    </w:p>
    <w:p w:rsidR="000D625B" w:rsidRPr="00E94DED" w:rsidRDefault="000D625B" w:rsidP="000D625B">
      <w:pPr>
        <w:pStyle w:val="Tekstpodstawowywcity"/>
        <w:widowControl w:val="0"/>
        <w:tabs>
          <w:tab w:val="left" w:pos="400"/>
        </w:tabs>
        <w:ind w:left="360"/>
        <w:jc w:val="left"/>
        <w:rPr>
          <w:rFonts w:ascii="Times New Roman" w:hAnsi="Times New Roman"/>
          <w:b/>
          <w:sz w:val="28"/>
          <w:szCs w:val="28"/>
        </w:rPr>
      </w:pPr>
    </w:p>
    <w:p w:rsidR="00106D92" w:rsidRDefault="00C51C8A" w:rsidP="00C51C8A">
      <w:pPr>
        <w:widowControl w:val="0"/>
        <w:tabs>
          <w:tab w:val="left" w:pos="360"/>
          <w:tab w:val="left" w:pos="3119"/>
        </w:tabs>
        <w:jc w:val="both"/>
        <w:rPr>
          <w:b/>
          <w:snapToGrid w:val="0"/>
          <w:sz w:val="24"/>
        </w:rPr>
      </w:pPr>
      <w:r>
        <w:rPr>
          <w:b/>
          <w:snapToGrid w:val="0"/>
          <w:sz w:val="24"/>
        </w:rPr>
        <w:t>Do oferty wypełnionej na Formularzu oferty należy załączyć:</w:t>
      </w:r>
    </w:p>
    <w:p w:rsidR="00C51C8A" w:rsidRPr="008255FB" w:rsidRDefault="005628AD" w:rsidP="00BF3B1D">
      <w:pPr>
        <w:widowControl w:val="0"/>
        <w:numPr>
          <w:ilvl w:val="1"/>
          <w:numId w:val="6"/>
        </w:numPr>
        <w:tabs>
          <w:tab w:val="clear" w:pos="1500"/>
          <w:tab w:val="num" w:pos="360"/>
          <w:tab w:val="left" w:pos="2977"/>
          <w:tab w:val="left" w:pos="3119"/>
        </w:tabs>
        <w:ind w:left="360"/>
        <w:jc w:val="both"/>
        <w:rPr>
          <w:sz w:val="24"/>
          <w:szCs w:val="24"/>
        </w:rPr>
      </w:pPr>
      <w:r>
        <w:rPr>
          <w:b/>
          <w:snapToGrid w:val="0"/>
          <w:sz w:val="24"/>
        </w:rPr>
        <w:t>W celu oceny</w:t>
      </w:r>
      <w:r w:rsidR="00C51C8A">
        <w:rPr>
          <w:b/>
          <w:snapToGrid w:val="0"/>
          <w:sz w:val="24"/>
        </w:rPr>
        <w:t xml:space="preserve"> spełniania </w:t>
      </w:r>
      <w:r>
        <w:rPr>
          <w:b/>
          <w:snapToGrid w:val="0"/>
          <w:sz w:val="24"/>
        </w:rPr>
        <w:t>przez wykonawcę warunków</w:t>
      </w:r>
      <w:r w:rsidR="00C51C8A">
        <w:rPr>
          <w:b/>
          <w:snapToGrid w:val="0"/>
          <w:sz w:val="24"/>
        </w:rPr>
        <w:t>, o których mowa w art.</w:t>
      </w:r>
      <w:r w:rsidR="00186A1F">
        <w:rPr>
          <w:b/>
          <w:snapToGrid w:val="0"/>
          <w:sz w:val="24"/>
        </w:rPr>
        <w:t xml:space="preserve"> </w:t>
      </w:r>
      <w:r w:rsidR="00C51C8A">
        <w:rPr>
          <w:b/>
          <w:snapToGrid w:val="0"/>
          <w:sz w:val="24"/>
        </w:rPr>
        <w:t xml:space="preserve">22 ust.1 ustawy </w:t>
      </w:r>
      <w:proofErr w:type="spellStart"/>
      <w:r w:rsidR="00C51C8A">
        <w:rPr>
          <w:b/>
          <w:snapToGrid w:val="0"/>
          <w:sz w:val="24"/>
        </w:rPr>
        <w:t>Pzp</w:t>
      </w:r>
      <w:proofErr w:type="spellEnd"/>
      <w:r w:rsidR="00EB7B89">
        <w:rPr>
          <w:b/>
          <w:snapToGrid w:val="0"/>
          <w:sz w:val="24"/>
        </w:rPr>
        <w:t>, należy złożyć następujące dokumenty w formie oryginału lub kserokopii poświadczonych za zgodność z oryginałem przez Wykonawcę lub osobę upoważnioną</w:t>
      </w:r>
      <w:r w:rsidR="00C51C8A">
        <w:rPr>
          <w:b/>
          <w:snapToGrid w:val="0"/>
          <w:sz w:val="24"/>
        </w:rPr>
        <w:t xml:space="preserve">: </w:t>
      </w:r>
    </w:p>
    <w:p w:rsidR="00C51C8A" w:rsidRPr="003D294A" w:rsidRDefault="00C51C8A" w:rsidP="00C51C8A">
      <w:pPr>
        <w:pStyle w:val="Tekstpodstawowywcity"/>
        <w:widowControl w:val="0"/>
        <w:tabs>
          <w:tab w:val="left" w:pos="2977"/>
          <w:tab w:val="left" w:pos="3119"/>
        </w:tabs>
        <w:ind w:left="420"/>
        <w:jc w:val="both"/>
        <w:rPr>
          <w:rFonts w:ascii="Times New Roman" w:hAnsi="Times New Roman"/>
          <w:sz w:val="24"/>
          <w:szCs w:val="24"/>
          <w:u w:val="none"/>
        </w:rPr>
      </w:pPr>
    </w:p>
    <w:p w:rsidR="00C51C8A" w:rsidRDefault="00114170" w:rsidP="00BF3B1D">
      <w:pPr>
        <w:pStyle w:val="Tekstpodstawowywcity"/>
        <w:widowControl w:val="0"/>
        <w:numPr>
          <w:ilvl w:val="5"/>
          <w:numId w:val="6"/>
        </w:numPr>
        <w:tabs>
          <w:tab w:val="clear" w:pos="4320"/>
          <w:tab w:val="left" w:pos="720"/>
        </w:tabs>
        <w:ind w:left="720" w:hanging="294"/>
        <w:jc w:val="both"/>
        <w:rPr>
          <w:rFonts w:ascii="Times New Roman" w:hAnsi="Times New Roman"/>
          <w:sz w:val="24"/>
          <w:szCs w:val="24"/>
          <w:u w:val="none"/>
        </w:rPr>
      </w:pPr>
      <w:r>
        <w:rPr>
          <w:rFonts w:ascii="Times New Roman" w:hAnsi="Times New Roman"/>
          <w:sz w:val="24"/>
          <w:szCs w:val="24"/>
          <w:u w:val="none"/>
        </w:rPr>
        <w:t xml:space="preserve"> </w:t>
      </w:r>
      <w:r w:rsidR="00336362">
        <w:rPr>
          <w:rFonts w:ascii="Times New Roman" w:hAnsi="Times New Roman"/>
          <w:sz w:val="24"/>
          <w:szCs w:val="24"/>
          <w:u w:val="none"/>
        </w:rPr>
        <w:t>oświadczenie w</w:t>
      </w:r>
      <w:r w:rsidR="00C51C8A" w:rsidRPr="003D294A">
        <w:rPr>
          <w:rFonts w:ascii="Times New Roman" w:hAnsi="Times New Roman"/>
          <w:sz w:val="24"/>
          <w:szCs w:val="24"/>
          <w:u w:val="none"/>
        </w:rPr>
        <w:t xml:space="preserve">ykonawcy o spełnianiu warunków udziału w postępowaniu określonych </w:t>
      </w:r>
      <w:r w:rsidR="00C51C8A" w:rsidRPr="003D294A">
        <w:rPr>
          <w:rFonts w:ascii="Times New Roman" w:hAnsi="Times New Roman"/>
          <w:sz w:val="24"/>
          <w:szCs w:val="24"/>
          <w:u w:val="none"/>
        </w:rPr>
        <w:br/>
      </w:r>
      <w:r>
        <w:rPr>
          <w:rFonts w:ascii="Times New Roman" w:hAnsi="Times New Roman"/>
          <w:sz w:val="24"/>
          <w:szCs w:val="24"/>
          <w:u w:val="none"/>
        </w:rPr>
        <w:t xml:space="preserve"> </w:t>
      </w:r>
      <w:r w:rsidR="00C51C8A" w:rsidRPr="003D294A">
        <w:rPr>
          <w:rFonts w:ascii="Times New Roman" w:hAnsi="Times New Roman"/>
          <w:sz w:val="24"/>
          <w:szCs w:val="24"/>
          <w:u w:val="none"/>
        </w:rPr>
        <w:t xml:space="preserve">w art. 22 ust. 1 pkt 1- 4 ustawy Prawo zamówień publicznych– </w:t>
      </w:r>
      <w:r w:rsidR="00C51C8A" w:rsidRPr="003D294A">
        <w:rPr>
          <w:rFonts w:ascii="Times New Roman" w:hAnsi="Times New Roman"/>
          <w:b/>
          <w:sz w:val="24"/>
          <w:szCs w:val="24"/>
          <w:u w:val="none"/>
        </w:rPr>
        <w:t>na</w:t>
      </w:r>
      <w:r w:rsidR="00C51C8A" w:rsidRPr="003D294A">
        <w:rPr>
          <w:rFonts w:ascii="Times New Roman" w:hAnsi="Times New Roman"/>
          <w:sz w:val="24"/>
          <w:szCs w:val="24"/>
          <w:u w:val="none"/>
        </w:rPr>
        <w:t xml:space="preserve"> </w:t>
      </w:r>
      <w:r w:rsidR="00C51C8A" w:rsidRPr="003D294A">
        <w:rPr>
          <w:rFonts w:ascii="Times New Roman" w:hAnsi="Times New Roman"/>
          <w:b/>
          <w:sz w:val="24"/>
          <w:szCs w:val="24"/>
          <w:u w:val="none"/>
        </w:rPr>
        <w:t>zał. nr 1 do oferty</w:t>
      </w:r>
      <w:r w:rsidR="00C51C8A" w:rsidRPr="003D294A">
        <w:rPr>
          <w:rFonts w:ascii="Times New Roman" w:hAnsi="Times New Roman"/>
          <w:sz w:val="24"/>
          <w:szCs w:val="24"/>
          <w:u w:val="none"/>
        </w:rPr>
        <w:t>,</w:t>
      </w:r>
    </w:p>
    <w:p w:rsidR="00054840" w:rsidRPr="003D294A" w:rsidRDefault="00054840" w:rsidP="00BF3B1D">
      <w:pPr>
        <w:pStyle w:val="Tekstpodstawowywcity"/>
        <w:widowControl w:val="0"/>
        <w:numPr>
          <w:ilvl w:val="0"/>
          <w:numId w:val="6"/>
        </w:numPr>
        <w:jc w:val="both"/>
        <w:rPr>
          <w:rFonts w:ascii="Times New Roman" w:hAnsi="Times New Roman"/>
          <w:sz w:val="24"/>
          <w:szCs w:val="24"/>
          <w:u w:val="none"/>
        </w:rPr>
      </w:pPr>
      <w:r w:rsidRPr="003D294A">
        <w:rPr>
          <w:rFonts w:ascii="Times New Roman" w:hAnsi="Times New Roman"/>
          <w:sz w:val="24"/>
          <w:szCs w:val="24"/>
          <w:u w:val="none"/>
        </w:rPr>
        <w:t>wykaz</w:t>
      </w:r>
      <w:r w:rsidR="00667546">
        <w:rPr>
          <w:rFonts w:ascii="Times New Roman" w:hAnsi="Times New Roman"/>
          <w:sz w:val="24"/>
          <w:szCs w:val="24"/>
          <w:u w:val="none"/>
        </w:rPr>
        <w:t xml:space="preserve"> robót budowlanych</w:t>
      </w:r>
      <w:r w:rsidRPr="003D294A">
        <w:rPr>
          <w:rFonts w:ascii="Times New Roman" w:hAnsi="Times New Roman"/>
          <w:sz w:val="24"/>
          <w:szCs w:val="24"/>
          <w:u w:val="none"/>
        </w:rPr>
        <w:t xml:space="preserve"> wykonanych w okresie ostatnich pięciu lat przed upływem terminu składania ofert, a jeżeli okres prowadzenia</w:t>
      </w:r>
      <w:r w:rsidR="00513250">
        <w:rPr>
          <w:rFonts w:ascii="Times New Roman" w:hAnsi="Times New Roman"/>
          <w:sz w:val="24"/>
          <w:szCs w:val="24"/>
          <w:u w:val="none"/>
        </w:rPr>
        <w:t xml:space="preserve"> działalności jest krótszy – w tym okresie wraz</w:t>
      </w:r>
      <w:r w:rsidRPr="003D294A">
        <w:rPr>
          <w:rFonts w:ascii="Times New Roman" w:hAnsi="Times New Roman"/>
          <w:sz w:val="24"/>
          <w:szCs w:val="24"/>
          <w:u w:val="none"/>
        </w:rPr>
        <w:t xml:space="preserve"> z podaniem ich rodzaju i wartości, daty i miejsca wykonania – </w:t>
      </w:r>
      <w:r w:rsidR="00573A48">
        <w:rPr>
          <w:rFonts w:ascii="Times New Roman" w:hAnsi="Times New Roman"/>
          <w:b/>
          <w:sz w:val="24"/>
          <w:szCs w:val="24"/>
          <w:u w:val="none"/>
        </w:rPr>
        <w:t xml:space="preserve">na zał. nr 2 do </w:t>
      </w:r>
      <w:r w:rsidRPr="003D294A">
        <w:rPr>
          <w:rFonts w:ascii="Times New Roman" w:hAnsi="Times New Roman"/>
          <w:b/>
          <w:sz w:val="24"/>
          <w:szCs w:val="24"/>
          <w:u w:val="none"/>
        </w:rPr>
        <w:t>oferty</w:t>
      </w:r>
      <w:r w:rsidR="00667546">
        <w:rPr>
          <w:rFonts w:ascii="Times New Roman" w:hAnsi="Times New Roman"/>
          <w:sz w:val="24"/>
          <w:szCs w:val="24"/>
          <w:u w:val="none"/>
        </w:rPr>
        <w:t xml:space="preserve"> oraz załączeniem dowodów dotyczących najważniejszych robót, określających, czy roboty</w:t>
      </w:r>
      <w:r w:rsidRPr="003D294A">
        <w:rPr>
          <w:rFonts w:ascii="Times New Roman" w:hAnsi="Times New Roman"/>
          <w:sz w:val="24"/>
          <w:szCs w:val="24"/>
          <w:u w:val="none"/>
        </w:rPr>
        <w:t xml:space="preserve"> </w:t>
      </w:r>
      <w:r w:rsidR="00513250">
        <w:rPr>
          <w:rFonts w:ascii="Times New Roman" w:hAnsi="Times New Roman"/>
          <w:sz w:val="24"/>
          <w:szCs w:val="24"/>
          <w:u w:val="none"/>
        </w:rPr>
        <w:t xml:space="preserve">te </w:t>
      </w:r>
      <w:r w:rsidRPr="003D294A">
        <w:rPr>
          <w:rFonts w:ascii="Times New Roman" w:hAnsi="Times New Roman"/>
          <w:sz w:val="24"/>
          <w:szCs w:val="24"/>
          <w:u w:val="none"/>
        </w:rPr>
        <w:t>zostały wykonane</w:t>
      </w:r>
      <w:r w:rsidR="00667546">
        <w:rPr>
          <w:rFonts w:ascii="Times New Roman" w:hAnsi="Times New Roman"/>
          <w:sz w:val="24"/>
          <w:szCs w:val="24"/>
          <w:u w:val="none"/>
        </w:rPr>
        <w:t xml:space="preserve"> w sposób należyty oraz wskazujących, czy zostały wykonane</w:t>
      </w:r>
      <w:r w:rsidRPr="003D294A">
        <w:rPr>
          <w:rFonts w:ascii="Times New Roman" w:hAnsi="Times New Roman"/>
          <w:sz w:val="24"/>
          <w:szCs w:val="24"/>
          <w:u w:val="none"/>
        </w:rPr>
        <w:t xml:space="preserve"> zgodnie z zasadami sztuki budowlanej i prawidłowo ukończone,</w:t>
      </w:r>
    </w:p>
    <w:p w:rsidR="00B84B7E" w:rsidRPr="00966E70" w:rsidRDefault="00B84B7E" w:rsidP="00106D92">
      <w:pPr>
        <w:tabs>
          <w:tab w:val="left" w:pos="720"/>
        </w:tabs>
        <w:ind w:left="851"/>
        <w:jc w:val="both"/>
        <w:rPr>
          <w:rFonts w:eastAsia="Calibri"/>
          <w:sz w:val="24"/>
          <w:szCs w:val="24"/>
          <w:u w:val="single"/>
        </w:rPr>
      </w:pPr>
      <w:r w:rsidRPr="00966E70">
        <w:rPr>
          <w:rFonts w:eastAsia="Calibri"/>
          <w:sz w:val="24"/>
          <w:szCs w:val="24"/>
          <w:u w:val="single"/>
        </w:rPr>
        <w:t>Dowodami należytego</w:t>
      </w:r>
      <w:r w:rsidR="00F44182">
        <w:rPr>
          <w:rFonts w:eastAsia="Calibri"/>
          <w:sz w:val="24"/>
          <w:szCs w:val="24"/>
          <w:u w:val="single"/>
        </w:rPr>
        <w:t xml:space="preserve"> wykonania robót</w:t>
      </w:r>
      <w:r w:rsidRPr="00966E70">
        <w:rPr>
          <w:rFonts w:eastAsia="Calibri"/>
          <w:sz w:val="24"/>
          <w:szCs w:val="24"/>
          <w:u w:val="single"/>
        </w:rPr>
        <w:t xml:space="preserve"> są: </w:t>
      </w:r>
    </w:p>
    <w:p w:rsidR="00F44182" w:rsidRDefault="00B84B7E" w:rsidP="00106D92">
      <w:pPr>
        <w:ind w:left="851"/>
        <w:jc w:val="both"/>
        <w:rPr>
          <w:rFonts w:eastAsia="Calibri"/>
          <w:sz w:val="24"/>
          <w:szCs w:val="24"/>
        </w:rPr>
      </w:pPr>
      <w:r>
        <w:rPr>
          <w:rFonts w:eastAsia="Calibri"/>
          <w:sz w:val="24"/>
          <w:szCs w:val="24"/>
        </w:rPr>
        <w:t xml:space="preserve">1. </w:t>
      </w:r>
      <w:r w:rsidRPr="00217941">
        <w:rPr>
          <w:rFonts w:eastAsia="Calibri"/>
          <w:sz w:val="24"/>
          <w:szCs w:val="24"/>
        </w:rPr>
        <w:t xml:space="preserve">poświadczenie </w:t>
      </w:r>
      <w:r w:rsidR="00F44182">
        <w:rPr>
          <w:rFonts w:eastAsia="Calibri"/>
          <w:sz w:val="24"/>
          <w:szCs w:val="24"/>
        </w:rPr>
        <w:t>podmiotu na rzecz którego roboty</w:t>
      </w:r>
      <w:r w:rsidRPr="00217941">
        <w:rPr>
          <w:rFonts w:eastAsia="Calibri"/>
          <w:sz w:val="24"/>
          <w:szCs w:val="24"/>
        </w:rPr>
        <w:t xml:space="preserve"> wskazane w wykazie zostały wykonane</w:t>
      </w:r>
      <w:r w:rsidR="00F44182">
        <w:rPr>
          <w:rFonts w:eastAsia="Calibri"/>
          <w:sz w:val="24"/>
          <w:szCs w:val="24"/>
        </w:rPr>
        <w:t>.</w:t>
      </w:r>
      <w:r w:rsidRPr="00217941">
        <w:rPr>
          <w:rFonts w:eastAsia="Calibri"/>
          <w:sz w:val="24"/>
          <w:szCs w:val="24"/>
        </w:rPr>
        <w:t xml:space="preserve"> </w:t>
      </w:r>
    </w:p>
    <w:p w:rsidR="00B84B7E" w:rsidRPr="00217941" w:rsidRDefault="00F44182" w:rsidP="00106D92">
      <w:pPr>
        <w:ind w:left="851"/>
        <w:jc w:val="both"/>
        <w:rPr>
          <w:rFonts w:eastAsia="Calibri"/>
          <w:sz w:val="24"/>
          <w:szCs w:val="24"/>
        </w:rPr>
      </w:pPr>
      <w:r>
        <w:rPr>
          <w:rFonts w:eastAsia="Calibri"/>
          <w:sz w:val="24"/>
          <w:szCs w:val="24"/>
        </w:rPr>
        <w:t>2</w:t>
      </w:r>
      <w:r w:rsidR="00B84B7E">
        <w:rPr>
          <w:rFonts w:eastAsia="Calibri"/>
          <w:sz w:val="24"/>
          <w:szCs w:val="24"/>
        </w:rPr>
        <w:t xml:space="preserve">. </w:t>
      </w:r>
      <w:r>
        <w:rPr>
          <w:rFonts w:eastAsia="Calibri"/>
          <w:sz w:val="24"/>
          <w:szCs w:val="24"/>
        </w:rPr>
        <w:t xml:space="preserve">jeżeli z uzasadnionych przyczyn o obiektywnym charakterze wykonawca nie jest w stanie uzyskać poświadczenia, inne </w:t>
      </w:r>
      <w:r w:rsidR="00B84B7E" w:rsidRPr="00217941">
        <w:rPr>
          <w:rFonts w:eastAsia="Calibri"/>
          <w:sz w:val="24"/>
          <w:szCs w:val="24"/>
        </w:rPr>
        <w:t>dokumen</w:t>
      </w:r>
      <w:r>
        <w:rPr>
          <w:rFonts w:eastAsia="Calibri"/>
          <w:sz w:val="24"/>
          <w:szCs w:val="24"/>
        </w:rPr>
        <w:t xml:space="preserve">ty potwierdzające, że te roboty budowlane </w:t>
      </w:r>
      <w:r w:rsidR="00B84B7E" w:rsidRPr="00217941">
        <w:rPr>
          <w:rFonts w:eastAsia="Calibri"/>
          <w:sz w:val="24"/>
          <w:szCs w:val="24"/>
        </w:rPr>
        <w:t xml:space="preserve">zostały wykonane </w:t>
      </w:r>
      <w:r>
        <w:rPr>
          <w:sz w:val="24"/>
          <w:szCs w:val="24"/>
        </w:rPr>
        <w:t>w sposób należyty</w:t>
      </w:r>
      <w:r w:rsidRPr="00217941">
        <w:rPr>
          <w:rFonts w:eastAsia="Calibri"/>
          <w:sz w:val="24"/>
          <w:szCs w:val="24"/>
        </w:rPr>
        <w:t xml:space="preserve"> </w:t>
      </w:r>
      <w:r>
        <w:rPr>
          <w:rFonts w:eastAsia="Calibri"/>
          <w:sz w:val="24"/>
          <w:szCs w:val="24"/>
        </w:rPr>
        <w:t xml:space="preserve">i </w:t>
      </w:r>
      <w:r w:rsidRPr="003D294A">
        <w:rPr>
          <w:sz w:val="24"/>
          <w:szCs w:val="24"/>
        </w:rPr>
        <w:t>zgodnie z zasadami sztuki budowlanej i prawidłowo ukończone</w:t>
      </w:r>
      <w:r>
        <w:rPr>
          <w:rFonts w:eastAsia="Calibri"/>
          <w:sz w:val="24"/>
          <w:szCs w:val="24"/>
        </w:rPr>
        <w:t>.</w:t>
      </w:r>
    </w:p>
    <w:p w:rsidR="00D666A7" w:rsidRDefault="00B84B7E" w:rsidP="00106D92">
      <w:pPr>
        <w:tabs>
          <w:tab w:val="left" w:pos="567"/>
        </w:tabs>
        <w:ind w:left="851"/>
        <w:jc w:val="both"/>
        <w:rPr>
          <w:rFonts w:eastAsia="Calibri"/>
          <w:color w:val="000000"/>
          <w:sz w:val="24"/>
          <w:szCs w:val="24"/>
        </w:rPr>
      </w:pPr>
      <w:r w:rsidRPr="00217941">
        <w:rPr>
          <w:rFonts w:eastAsia="Calibri"/>
          <w:sz w:val="24"/>
          <w:szCs w:val="24"/>
        </w:rPr>
        <w:t>W przypadku gdy zamawiający jest pod</w:t>
      </w:r>
      <w:r w:rsidR="00F44182">
        <w:rPr>
          <w:rFonts w:eastAsia="Calibri"/>
          <w:sz w:val="24"/>
          <w:szCs w:val="24"/>
        </w:rPr>
        <w:t xml:space="preserve">miotem, na rzecz którego roboty budowlane </w:t>
      </w:r>
      <w:r w:rsidRPr="00217941">
        <w:rPr>
          <w:rFonts w:eastAsia="Calibri"/>
          <w:sz w:val="24"/>
          <w:szCs w:val="24"/>
        </w:rPr>
        <w:t>wskazane w wykazie, zostały wcześniej wykonane, wykonawca nie ma obowiązku przedkładania</w:t>
      </w:r>
      <w:r w:rsidRPr="00217941">
        <w:rPr>
          <w:rFonts w:eastAsia="Calibri"/>
          <w:color w:val="000000"/>
          <w:sz w:val="24"/>
          <w:szCs w:val="24"/>
        </w:rPr>
        <w:t xml:space="preserve"> wskazanych dowodów.</w:t>
      </w:r>
    </w:p>
    <w:p w:rsidR="00054840" w:rsidRPr="00BA03FD" w:rsidRDefault="00054840" w:rsidP="00BF3B1D">
      <w:pPr>
        <w:widowControl w:val="0"/>
        <w:numPr>
          <w:ilvl w:val="0"/>
          <w:numId w:val="6"/>
        </w:numPr>
        <w:jc w:val="both"/>
        <w:rPr>
          <w:sz w:val="24"/>
          <w:szCs w:val="24"/>
        </w:rPr>
      </w:pPr>
      <w:r w:rsidRPr="00550BB4">
        <w:rPr>
          <w:sz w:val="24"/>
          <w:szCs w:val="24"/>
        </w:rPr>
        <w:t>wykaz osób, które będą uczestniczyć w wykonywaniu zamówienia</w:t>
      </w:r>
      <w:r>
        <w:rPr>
          <w:sz w:val="24"/>
          <w:szCs w:val="24"/>
        </w:rPr>
        <w:t>, w szczególności odpowiedzialnych za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550BB4">
        <w:rPr>
          <w:sz w:val="24"/>
          <w:szCs w:val="24"/>
        </w:rPr>
        <w:t xml:space="preserve"> – </w:t>
      </w:r>
      <w:r w:rsidRPr="00512BA0">
        <w:rPr>
          <w:b/>
          <w:sz w:val="24"/>
          <w:szCs w:val="24"/>
        </w:rPr>
        <w:t xml:space="preserve">zał. nr </w:t>
      </w:r>
      <w:r>
        <w:rPr>
          <w:b/>
          <w:sz w:val="24"/>
          <w:szCs w:val="24"/>
        </w:rPr>
        <w:t>3</w:t>
      </w:r>
      <w:r w:rsidRPr="00512BA0">
        <w:rPr>
          <w:b/>
          <w:sz w:val="24"/>
          <w:szCs w:val="24"/>
        </w:rPr>
        <w:t xml:space="preserve"> do oferty</w:t>
      </w:r>
      <w:r>
        <w:rPr>
          <w:b/>
          <w:sz w:val="24"/>
          <w:szCs w:val="24"/>
        </w:rPr>
        <w:t>,</w:t>
      </w:r>
    </w:p>
    <w:p w:rsidR="00054840" w:rsidRDefault="00054840" w:rsidP="00BF3B1D">
      <w:pPr>
        <w:widowControl w:val="0"/>
        <w:numPr>
          <w:ilvl w:val="0"/>
          <w:numId w:val="6"/>
        </w:numPr>
        <w:tabs>
          <w:tab w:val="num" w:pos="360"/>
        </w:tabs>
        <w:jc w:val="both"/>
        <w:rPr>
          <w:sz w:val="24"/>
          <w:szCs w:val="24"/>
        </w:rPr>
      </w:pPr>
      <w:r w:rsidRPr="00550BB4">
        <w:rPr>
          <w:sz w:val="24"/>
          <w:szCs w:val="24"/>
        </w:rPr>
        <w:t xml:space="preserve">oświadczenie Wykonawcy, że osoby, które będą uczestniczyć w wykonywaniu zamówienia, posiadają wymagane uprawnienia, jeżeli ustawy nakładają obowiązek posiadania takich uprawnień – </w:t>
      </w:r>
      <w:r>
        <w:rPr>
          <w:b/>
          <w:sz w:val="24"/>
          <w:szCs w:val="24"/>
        </w:rPr>
        <w:t>zał. nr 4</w:t>
      </w:r>
      <w:r w:rsidRPr="00512BA0">
        <w:rPr>
          <w:b/>
          <w:sz w:val="24"/>
          <w:szCs w:val="24"/>
        </w:rPr>
        <w:t xml:space="preserve"> do oferty</w:t>
      </w:r>
      <w:r w:rsidR="00E66F6D">
        <w:rPr>
          <w:sz w:val="24"/>
          <w:szCs w:val="24"/>
        </w:rPr>
        <w:t>,</w:t>
      </w:r>
    </w:p>
    <w:p w:rsidR="00E66F6D" w:rsidRPr="00E66F6D" w:rsidRDefault="00E66F6D" w:rsidP="00BF3B1D">
      <w:pPr>
        <w:widowControl w:val="0"/>
        <w:numPr>
          <w:ilvl w:val="0"/>
          <w:numId w:val="6"/>
        </w:numPr>
        <w:tabs>
          <w:tab w:val="num" w:pos="360"/>
        </w:tabs>
        <w:jc w:val="both"/>
        <w:rPr>
          <w:sz w:val="24"/>
          <w:szCs w:val="24"/>
        </w:rPr>
      </w:pPr>
      <w:r w:rsidRPr="00E66F6D">
        <w:rPr>
          <w:sz w:val="24"/>
          <w:szCs w:val="24"/>
        </w:rPr>
        <w:t xml:space="preserve">informację banku lub spółdzielczej kasy oszczędnościowo – kredytowej potwierdzającej wysokość posiadanych środków finansowych lub zdolność kredytową wykonawcy, </w:t>
      </w:r>
      <w:r w:rsidRPr="00E66F6D">
        <w:rPr>
          <w:sz w:val="24"/>
          <w:szCs w:val="24"/>
          <w:u w:val="single"/>
        </w:rPr>
        <w:lastRenderedPageBreak/>
        <w:t>wystawioną nie wcześniej niż 3 miesiące przed upływem terminu składania ofert,</w:t>
      </w:r>
    </w:p>
    <w:p w:rsidR="00B656D0" w:rsidRPr="00F651A7" w:rsidRDefault="00E66F6D" w:rsidP="00C51C8A">
      <w:pPr>
        <w:widowControl w:val="0"/>
        <w:numPr>
          <w:ilvl w:val="0"/>
          <w:numId w:val="6"/>
        </w:numPr>
        <w:tabs>
          <w:tab w:val="num" w:pos="360"/>
        </w:tabs>
        <w:jc w:val="both"/>
        <w:rPr>
          <w:sz w:val="24"/>
          <w:szCs w:val="24"/>
        </w:rPr>
      </w:pPr>
      <w:r w:rsidRPr="00E66F6D">
        <w:rPr>
          <w:bCs/>
          <w:snapToGrid w:val="0"/>
          <w:color w:val="000000"/>
          <w:sz w:val="24"/>
          <w:szCs w:val="24"/>
        </w:rPr>
        <w:t xml:space="preserve">opłaconą polisę, a w przypadku jej braku inny dokument potwierdzający, że wykonawca jest ubezpieczony od odpowiedzialności cywilnej w zakresie prowadzonej działalności związanej z przedmiotem zamówienia </w:t>
      </w:r>
      <w:r w:rsidRPr="00E66F6D">
        <w:rPr>
          <w:sz w:val="24"/>
          <w:szCs w:val="24"/>
        </w:rPr>
        <w:t xml:space="preserve">ważną na dzień otwarcia ofert </w:t>
      </w:r>
      <w:r w:rsidRPr="00E66F6D">
        <w:rPr>
          <w:sz w:val="24"/>
          <w:szCs w:val="24"/>
          <w:u w:val="single"/>
        </w:rPr>
        <w:t xml:space="preserve">(wraz </w:t>
      </w:r>
      <w:r w:rsidRPr="00E66F6D">
        <w:rPr>
          <w:sz w:val="24"/>
          <w:szCs w:val="24"/>
          <w:u w:val="single"/>
        </w:rPr>
        <w:br/>
        <w:t>z potwierdzeniem dokonanych wpłat składek).</w:t>
      </w:r>
    </w:p>
    <w:p w:rsidR="00B656D0" w:rsidRPr="00FF6390" w:rsidRDefault="00B656D0" w:rsidP="00C51C8A">
      <w:pPr>
        <w:widowControl w:val="0"/>
        <w:tabs>
          <w:tab w:val="num" w:pos="780"/>
        </w:tabs>
        <w:jc w:val="both"/>
        <w:rPr>
          <w:b/>
          <w:sz w:val="24"/>
          <w:szCs w:val="24"/>
        </w:rPr>
      </w:pPr>
    </w:p>
    <w:p w:rsidR="00C51C8A" w:rsidRDefault="00C51C8A" w:rsidP="00C51C8A">
      <w:pPr>
        <w:widowControl w:val="0"/>
        <w:tabs>
          <w:tab w:val="left" w:pos="2977"/>
          <w:tab w:val="left" w:pos="3119"/>
        </w:tabs>
        <w:ind w:left="360" w:hanging="360"/>
        <w:jc w:val="both"/>
        <w:rPr>
          <w:b/>
          <w:snapToGrid w:val="0"/>
          <w:sz w:val="24"/>
        </w:rPr>
      </w:pPr>
      <w:r w:rsidRPr="00BD6584">
        <w:rPr>
          <w:b/>
          <w:snapToGrid w:val="0"/>
          <w:sz w:val="24"/>
        </w:rPr>
        <w:t>2)</w:t>
      </w:r>
      <w:r>
        <w:rPr>
          <w:b/>
          <w:snapToGrid w:val="0"/>
          <w:sz w:val="24"/>
        </w:rPr>
        <w:t xml:space="preserve"> </w:t>
      </w:r>
      <w:r w:rsidRPr="000342F3">
        <w:rPr>
          <w:b/>
          <w:snapToGrid w:val="0"/>
          <w:sz w:val="24"/>
        </w:rPr>
        <w:t xml:space="preserve">W celu </w:t>
      </w:r>
      <w:r>
        <w:rPr>
          <w:b/>
          <w:snapToGrid w:val="0"/>
          <w:sz w:val="24"/>
        </w:rPr>
        <w:t>wykazania braku podstaw do wykluczenia z postępowania o udzielenie zamówienia wykonawcy w okolicznościach</w:t>
      </w:r>
      <w:r w:rsidR="00EB7B89">
        <w:rPr>
          <w:b/>
          <w:snapToGrid w:val="0"/>
          <w:sz w:val="24"/>
        </w:rPr>
        <w:t>,</w:t>
      </w:r>
      <w:r>
        <w:rPr>
          <w:b/>
          <w:snapToGrid w:val="0"/>
          <w:sz w:val="24"/>
        </w:rPr>
        <w:t xml:space="preserve"> o których mowa w art. 24 ust.</w:t>
      </w:r>
      <w:r w:rsidR="007106BA">
        <w:rPr>
          <w:b/>
          <w:snapToGrid w:val="0"/>
          <w:sz w:val="24"/>
        </w:rPr>
        <w:t xml:space="preserve"> </w:t>
      </w:r>
      <w:r>
        <w:rPr>
          <w:b/>
          <w:snapToGrid w:val="0"/>
          <w:sz w:val="24"/>
        </w:rPr>
        <w:t>1</w:t>
      </w:r>
      <w:r w:rsidR="00696621">
        <w:rPr>
          <w:b/>
          <w:snapToGrid w:val="0"/>
          <w:sz w:val="24"/>
        </w:rPr>
        <w:t>-2a</w:t>
      </w:r>
      <w:r>
        <w:rPr>
          <w:b/>
          <w:snapToGrid w:val="0"/>
          <w:sz w:val="24"/>
        </w:rPr>
        <w:t xml:space="preserve"> ustawy</w:t>
      </w:r>
      <w:r w:rsidR="00EB7B89">
        <w:rPr>
          <w:b/>
          <w:snapToGrid w:val="0"/>
          <w:sz w:val="24"/>
        </w:rPr>
        <w:t xml:space="preserve"> </w:t>
      </w:r>
      <w:proofErr w:type="spellStart"/>
      <w:r w:rsidR="00EB7B89">
        <w:rPr>
          <w:b/>
          <w:snapToGrid w:val="0"/>
          <w:sz w:val="24"/>
        </w:rPr>
        <w:t>Pzp</w:t>
      </w:r>
      <w:proofErr w:type="spellEnd"/>
      <w:r w:rsidR="00EB7B89">
        <w:rPr>
          <w:b/>
          <w:snapToGrid w:val="0"/>
          <w:sz w:val="24"/>
        </w:rPr>
        <w:t>,</w:t>
      </w:r>
      <w:r>
        <w:rPr>
          <w:b/>
          <w:snapToGrid w:val="0"/>
          <w:sz w:val="24"/>
        </w:rPr>
        <w:t xml:space="preserve"> należy złożyć następujące dokumenty w formie oryginału lub kserokopii poświadczonych za zgodność z oryginałem przez Wykonawcę lub osobę upoważnioną: </w:t>
      </w:r>
    </w:p>
    <w:p w:rsidR="00C51C8A" w:rsidRDefault="00C51C8A" w:rsidP="00C51C8A">
      <w:pPr>
        <w:widowControl w:val="0"/>
        <w:tabs>
          <w:tab w:val="left" w:pos="2977"/>
          <w:tab w:val="left" w:pos="3119"/>
          <w:tab w:val="num" w:pos="4500"/>
        </w:tabs>
        <w:jc w:val="both"/>
        <w:rPr>
          <w:sz w:val="24"/>
          <w:szCs w:val="24"/>
        </w:rPr>
      </w:pPr>
    </w:p>
    <w:p w:rsidR="00C51C8A" w:rsidRDefault="00C51C8A" w:rsidP="00BF3B1D">
      <w:pPr>
        <w:widowControl w:val="0"/>
        <w:numPr>
          <w:ilvl w:val="0"/>
          <w:numId w:val="6"/>
        </w:numPr>
        <w:tabs>
          <w:tab w:val="left" w:pos="-3060"/>
        </w:tabs>
        <w:jc w:val="both"/>
        <w:rPr>
          <w:sz w:val="24"/>
          <w:szCs w:val="24"/>
        </w:rPr>
      </w:pPr>
      <w:r>
        <w:rPr>
          <w:sz w:val="24"/>
          <w:szCs w:val="24"/>
        </w:rPr>
        <w:t xml:space="preserve">oświadczenie o braku podstaw do wykluczenia wg wzoru - </w:t>
      </w:r>
      <w:r>
        <w:rPr>
          <w:b/>
          <w:sz w:val="24"/>
          <w:szCs w:val="24"/>
        </w:rPr>
        <w:t xml:space="preserve">na zał. nr </w:t>
      </w:r>
      <w:r w:rsidR="00D666A7">
        <w:rPr>
          <w:b/>
          <w:sz w:val="24"/>
          <w:szCs w:val="24"/>
        </w:rPr>
        <w:t>5</w:t>
      </w:r>
      <w:r w:rsidRPr="00EE073E">
        <w:rPr>
          <w:b/>
          <w:sz w:val="24"/>
          <w:szCs w:val="24"/>
        </w:rPr>
        <w:t xml:space="preserve"> do oferty</w:t>
      </w:r>
      <w:r>
        <w:rPr>
          <w:sz w:val="24"/>
          <w:szCs w:val="24"/>
        </w:rPr>
        <w:t>,</w:t>
      </w:r>
    </w:p>
    <w:p w:rsidR="00046CD0" w:rsidRPr="00BA6E4A" w:rsidRDefault="00046CD0" w:rsidP="00BF3B1D">
      <w:pPr>
        <w:widowControl w:val="0"/>
        <w:numPr>
          <w:ilvl w:val="0"/>
          <w:numId w:val="6"/>
        </w:numPr>
        <w:tabs>
          <w:tab w:val="left" w:pos="-3060"/>
        </w:tabs>
        <w:jc w:val="both"/>
        <w:rPr>
          <w:sz w:val="24"/>
          <w:szCs w:val="24"/>
          <w:u w:val="single"/>
        </w:rPr>
      </w:pPr>
      <w:r>
        <w:rPr>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BA6E4A">
        <w:rPr>
          <w:sz w:val="24"/>
          <w:szCs w:val="24"/>
          <w:u w:val="single"/>
        </w:rPr>
        <w:t>wystawiony nie wcześniej niż 6 miesięcy przed upływem terminu składania ofert,</w:t>
      </w:r>
    </w:p>
    <w:p w:rsidR="00046CD0" w:rsidRDefault="00046CD0" w:rsidP="00BF3B1D">
      <w:pPr>
        <w:widowControl w:val="0"/>
        <w:numPr>
          <w:ilvl w:val="0"/>
          <w:numId w:val="6"/>
        </w:numPr>
        <w:tabs>
          <w:tab w:val="left" w:pos="-3060"/>
        </w:tabs>
        <w:jc w:val="both"/>
        <w:rPr>
          <w:sz w:val="24"/>
          <w:szCs w:val="24"/>
        </w:rPr>
      </w:pPr>
      <w:r>
        <w:rPr>
          <w:sz w:val="24"/>
          <w:szCs w:val="24"/>
        </w:rPr>
        <w:t>aktualne zaświadczenie</w:t>
      </w:r>
      <w:r w:rsidRPr="005731F0">
        <w:rPr>
          <w:sz w:val="24"/>
          <w:szCs w:val="24"/>
        </w:rPr>
        <w:t xml:space="preserve"> właściwego naczelnika ur</w:t>
      </w:r>
      <w:r>
        <w:rPr>
          <w:sz w:val="24"/>
          <w:szCs w:val="24"/>
        </w:rPr>
        <w:t>zędu skarbowego potwierdzające</w:t>
      </w:r>
      <w:r w:rsidRPr="005731F0">
        <w:rPr>
          <w:sz w:val="24"/>
          <w:szCs w:val="24"/>
        </w:rPr>
        <w:t>, że wykonawca nie zalega</w:t>
      </w:r>
      <w:r>
        <w:rPr>
          <w:sz w:val="24"/>
          <w:szCs w:val="24"/>
        </w:rPr>
        <w:t xml:space="preserve"> </w:t>
      </w:r>
      <w:r w:rsidRPr="005731F0">
        <w:rPr>
          <w:sz w:val="24"/>
          <w:szCs w:val="24"/>
        </w:rPr>
        <w:t>z opłacaniem podatków, lub zaświadczenia, że uzyskał przewidziane prawem zwolnienie, odroczenie lub rozłożenie na</w:t>
      </w:r>
      <w:r>
        <w:rPr>
          <w:sz w:val="24"/>
          <w:szCs w:val="24"/>
        </w:rPr>
        <w:t xml:space="preserve"> </w:t>
      </w:r>
      <w:r w:rsidRPr="005731F0">
        <w:rPr>
          <w:sz w:val="24"/>
          <w:szCs w:val="24"/>
        </w:rPr>
        <w:t xml:space="preserve">raty zaległych płatności lub wstrzymanie w całości wykonania decyzji </w:t>
      </w:r>
      <w:r>
        <w:rPr>
          <w:sz w:val="24"/>
          <w:szCs w:val="24"/>
        </w:rPr>
        <w:t xml:space="preserve">właściwego organu – </w:t>
      </w:r>
      <w:r w:rsidRPr="00BA6E4A">
        <w:rPr>
          <w:sz w:val="24"/>
          <w:szCs w:val="24"/>
          <w:u w:val="single"/>
        </w:rPr>
        <w:t>wystawione nie wcześniej niż 3 miesiące przed upływem terminu składania wniosków o dopuszczenie do udziału w postępowaniu o udzielenie zamówienia albo składania ofert;</w:t>
      </w:r>
    </w:p>
    <w:p w:rsidR="00046CD0" w:rsidRPr="00BA6E4A" w:rsidRDefault="00046CD0" w:rsidP="00BF3B1D">
      <w:pPr>
        <w:widowControl w:val="0"/>
        <w:numPr>
          <w:ilvl w:val="0"/>
          <w:numId w:val="6"/>
        </w:numPr>
        <w:tabs>
          <w:tab w:val="left" w:pos="-3060"/>
        </w:tabs>
        <w:jc w:val="both"/>
        <w:rPr>
          <w:sz w:val="24"/>
          <w:szCs w:val="24"/>
          <w:u w:val="single"/>
        </w:rPr>
      </w:pPr>
      <w:r>
        <w:rPr>
          <w:sz w:val="24"/>
          <w:szCs w:val="24"/>
        </w:rPr>
        <w:t>aktualne zaświadczenie</w:t>
      </w:r>
      <w:r w:rsidRPr="005731F0">
        <w:rPr>
          <w:sz w:val="24"/>
          <w:szCs w:val="24"/>
        </w:rPr>
        <w:t xml:space="preserve"> właściwego oddziału Zakładu Ubezpieczeń Społecznych lub Kasy Rolniczego Ubezpieczenia</w:t>
      </w:r>
      <w:r>
        <w:rPr>
          <w:sz w:val="24"/>
          <w:szCs w:val="24"/>
        </w:rPr>
        <w:t xml:space="preserve"> </w:t>
      </w:r>
      <w:r w:rsidRPr="005731F0">
        <w:rPr>
          <w:sz w:val="24"/>
          <w:szCs w:val="24"/>
        </w:rPr>
        <w:t>Społecznego potwie</w:t>
      </w:r>
      <w:r>
        <w:rPr>
          <w:sz w:val="24"/>
          <w:szCs w:val="24"/>
        </w:rPr>
        <w:t>rdzające</w:t>
      </w:r>
      <w:r w:rsidRPr="005731F0">
        <w:rPr>
          <w:sz w:val="24"/>
          <w:szCs w:val="24"/>
        </w:rPr>
        <w:t>, że wykonawca nie zalega z opłacaniem składek na ubezpieczenia zdrowotne i społeczne,</w:t>
      </w:r>
      <w:r>
        <w:rPr>
          <w:sz w:val="24"/>
          <w:szCs w:val="24"/>
        </w:rPr>
        <w:t xml:space="preserve"> lub potwierdzenie</w:t>
      </w:r>
      <w:r w:rsidRPr="005731F0">
        <w:rPr>
          <w:sz w:val="24"/>
          <w:szCs w:val="24"/>
        </w:rPr>
        <w:t>, że uzyskał przewidziane prawem zwolnienie, odroczenie lub rozłożenie na raty zaległych</w:t>
      </w:r>
      <w:r>
        <w:rPr>
          <w:sz w:val="24"/>
          <w:szCs w:val="24"/>
        </w:rPr>
        <w:t xml:space="preserve"> </w:t>
      </w:r>
      <w:r w:rsidRPr="005731F0">
        <w:rPr>
          <w:sz w:val="24"/>
          <w:szCs w:val="24"/>
        </w:rPr>
        <w:t xml:space="preserve">płatności lub wstrzymanie w całości wykonania decyzji </w:t>
      </w:r>
      <w:r>
        <w:rPr>
          <w:sz w:val="24"/>
          <w:szCs w:val="24"/>
        </w:rPr>
        <w:t xml:space="preserve">właściwego organu – </w:t>
      </w:r>
      <w:r w:rsidRPr="00BA6E4A">
        <w:rPr>
          <w:sz w:val="24"/>
          <w:szCs w:val="24"/>
          <w:u w:val="single"/>
        </w:rPr>
        <w:t>wystawione nie wcześniej niż 3 miesiące przed upływem terminu składania wniosków o dopuszczenie do udziału w postępowaniu o udzielenie zamówienia albo składania ofert;</w:t>
      </w:r>
    </w:p>
    <w:p w:rsidR="00C65757" w:rsidRDefault="00C65757" w:rsidP="00D666A7">
      <w:pPr>
        <w:widowControl w:val="0"/>
        <w:tabs>
          <w:tab w:val="left" w:pos="-3060"/>
        </w:tabs>
        <w:jc w:val="both"/>
        <w:rPr>
          <w:b/>
          <w:sz w:val="24"/>
          <w:szCs w:val="24"/>
        </w:rPr>
      </w:pPr>
    </w:p>
    <w:p w:rsidR="00D666A7" w:rsidRPr="00FF2C91" w:rsidRDefault="00D666A7" w:rsidP="00D666A7">
      <w:pPr>
        <w:widowControl w:val="0"/>
        <w:tabs>
          <w:tab w:val="left" w:pos="-3060"/>
        </w:tabs>
        <w:jc w:val="both"/>
        <w:rPr>
          <w:b/>
          <w:sz w:val="24"/>
          <w:szCs w:val="24"/>
          <w:u w:val="single"/>
        </w:rPr>
      </w:pPr>
      <w:r w:rsidRPr="00FF2C91">
        <w:rPr>
          <w:b/>
          <w:sz w:val="24"/>
          <w:szCs w:val="24"/>
          <w:u w:val="single"/>
        </w:rPr>
        <w:t>Informacja dla wykonawców mających siedzibę lub miejsce zamieszkania poza terytorium Rzeczypospolitej Polskiej:</w:t>
      </w:r>
    </w:p>
    <w:p w:rsidR="00D666A7" w:rsidRDefault="00D666A7" w:rsidP="00D666A7">
      <w:pPr>
        <w:widowControl w:val="0"/>
        <w:tabs>
          <w:tab w:val="left" w:pos="2977"/>
          <w:tab w:val="left" w:pos="3119"/>
          <w:tab w:val="num" w:pos="4500"/>
        </w:tabs>
        <w:jc w:val="both"/>
        <w:rPr>
          <w:sz w:val="24"/>
          <w:szCs w:val="24"/>
        </w:rPr>
      </w:pPr>
      <w:r>
        <w:rPr>
          <w:sz w:val="24"/>
          <w:szCs w:val="24"/>
        </w:rPr>
        <w:t xml:space="preserve">Jeżeli wykonawca ma siedzibę lub miejsce zamieszkania poza terytorium Rzeczypospolitej </w:t>
      </w:r>
      <w:r w:rsidRPr="00FB1C3B">
        <w:rPr>
          <w:sz w:val="24"/>
          <w:szCs w:val="24"/>
        </w:rPr>
        <w:t xml:space="preserve">Polskiej, zamiast dokumentów, o których mowa w </w:t>
      </w:r>
      <w:proofErr w:type="spellStart"/>
      <w:r w:rsidRPr="00FB1C3B">
        <w:rPr>
          <w:sz w:val="24"/>
          <w:szCs w:val="24"/>
        </w:rPr>
        <w:t>ppkt</w:t>
      </w:r>
      <w:proofErr w:type="spellEnd"/>
      <w:r w:rsidRPr="00FB1C3B">
        <w:rPr>
          <w:sz w:val="24"/>
          <w:szCs w:val="24"/>
        </w:rPr>
        <w:t xml:space="preserve"> 2 lit. </w:t>
      </w:r>
      <w:r w:rsidR="005C7A22">
        <w:rPr>
          <w:b/>
          <w:sz w:val="24"/>
          <w:szCs w:val="24"/>
        </w:rPr>
        <w:t>h</w:t>
      </w:r>
      <w:r w:rsidRPr="00CE5085">
        <w:rPr>
          <w:b/>
          <w:sz w:val="24"/>
          <w:szCs w:val="24"/>
        </w:rPr>
        <w:t>)</w:t>
      </w:r>
      <w:r>
        <w:rPr>
          <w:sz w:val="24"/>
          <w:szCs w:val="24"/>
        </w:rPr>
        <w:t>,</w:t>
      </w:r>
      <w:r w:rsidR="005C7A22">
        <w:rPr>
          <w:b/>
          <w:sz w:val="24"/>
          <w:szCs w:val="24"/>
        </w:rPr>
        <w:t>i</w:t>
      </w:r>
      <w:r w:rsidRPr="00CE5085">
        <w:rPr>
          <w:b/>
          <w:sz w:val="24"/>
          <w:szCs w:val="24"/>
        </w:rPr>
        <w:t>)</w:t>
      </w:r>
      <w:r>
        <w:rPr>
          <w:sz w:val="24"/>
          <w:szCs w:val="24"/>
        </w:rPr>
        <w:t xml:space="preserve">, </w:t>
      </w:r>
      <w:r w:rsidR="005C7A22">
        <w:rPr>
          <w:b/>
          <w:sz w:val="24"/>
          <w:szCs w:val="24"/>
        </w:rPr>
        <w:t>j</w:t>
      </w:r>
      <w:r w:rsidRPr="00CE5085">
        <w:rPr>
          <w:b/>
          <w:sz w:val="24"/>
          <w:szCs w:val="24"/>
        </w:rPr>
        <w:t>)</w:t>
      </w:r>
      <w:r>
        <w:rPr>
          <w:sz w:val="24"/>
          <w:szCs w:val="24"/>
        </w:rPr>
        <w:t xml:space="preserve"> </w:t>
      </w:r>
      <w:r w:rsidRPr="00FB1C3B">
        <w:rPr>
          <w:sz w:val="24"/>
          <w:szCs w:val="24"/>
        </w:rPr>
        <w:t>składa dokument</w:t>
      </w:r>
      <w:r>
        <w:rPr>
          <w:sz w:val="24"/>
          <w:szCs w:val="24"/>
        </w:rPr>
        <w:t xml:space="preserve"> lub dokumenty wystawione w kraju, w którym ma sie</w:t>
      </w:r>
      <w:r w:rsidR="00A0633B">
        <w:rPr>
          <w:sz w:val="24"/>
          <w:szCs w:val="24"/>
        </w:rPr>
        <w:t xml:space="preserve">dzibę lub miejsce zamieszkania, </w:t>
      </w:r>
      <w:r>
        <w:rPr>
          <w:sz w:val="24"/>
          <w:szCs w:val="24"/>
        </w:rPr>
        <w:t xml:space="preserve">potwierdzające odpowiednio, że: </w:t>
      </w:r>
    </w:p>
    <w:p w:rsidR="00D666A7" w:rsidRDefault="00D666A7" w:rsidP="00D666A7">
      <w:pPr>
        <w:widowControl w:val="0"/>
        <w:tabs>
          <w:tab w:val="left" w:pos="2977"/>
          <w:tab w:val="left" w:pos="3119"/>
          <w:tab w:val="num" w:pos="4500"/>
        </w:tabs>
        <w:jc w:val="both"/>
        <w:rPr>
          <w:sz w:val="24"/>
          <w:szCs w:val="24"/>
        </w:rPr>
      </w:pPr>
      <w:r>
        <w:rPr>
          <w:sz w:val="24"/>
          <w:szCs w:val="24"/>
        </w:rPr>
        <w:t>a) nie otwarto jego likwidacji ani nie ogłoszono upadłości, wystawione</w:t>
      </w:r>
      <w:r w:rsidRPr="00FB1C3B">
        <w:rPr>
          <w:sz w:val="24"/>
          <w:szCs w:val="24"/>
        </w:rPr>
        <w:t xml:space="preserve"> nie wcześniej niż 6</w:t>
      </w:r>
      <w:r>
        <w:rPr>
          <w:sz w:val="24"/>
          <w:szCs w:val="24"/>
        </w:rPr>
        <w:t xml:space="preserve"> miesięcy przed upływem terminu składania ofert;</w:t>
      </w:r>
    </w:p>
    <w:p w:rsidR="00D666A7" w:rsidRDefault="00D666A7" w:rsidP="00D666A7">
      <w:pPr>
        <w:widowControl w:val="0"/>
        <w:tabs>
          <w:tab w:val="left" w:pos="2977"/>
          <w:tab w:val="left" w:pos="3119"/>
          <w:tab w:val="num" w:pos="4500"/>
        </w:tabs>
        <w:jc w:val="both"/>
        <w:rPr>
          <w:sz w:val="24"/>
          <w:szCs w:val="24"/>
        </w:rPr>
      </w:pPr>
      <w:r>
        <w:rPr>
          <w:sz w:val="24"/>
          <w:szCs w:val="24"/>
        </w:rPr>
        <w:t>b) nie zalega z uiszczeniem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A0633B" w:rsidRDefault="00A0633B" w:rsidP="00D666A7">
      <w:pPr>
        <w:widowControl w:val="0"/>
        <w:tabs>
          <w:tab w:val="left" w:pos="2977"/>
          <w:tab w:val="left" w:pos="3119"/>
          <w:tab w:val="num" w:pos="4500"/>
        </w:tabs>
        <w:jc w:val="both"/>
        <w:rPr>
          <w:color w:val="FF0000"/>
          <w:sz w:val="24"/>
          <w:szCs w:val="24"/>
        </w:rPr>
      </w:pPr>
    </w:p>
    <w:p w:rsidR="00D666A7" w:rsidRDefault="00D666A7" w:rsidP="00D666A7">
      <w:pPr>
        <w:widowControl w:val="0"/>
        <w:tabs>
          <w:tab w:val="left" w:pos="2977"/>
          <w:tab w:val="left" w:pos="3119"/>
          <w:tab w:val="num" w:pos="4500"/>
        </w:tabs>
        <w:jc w:val="both"/>
        <w:rPr>
          <w:sz w:val="24"/>
          <w:szCs w:val="24"/>
        </w:rPr>
      </w:pPr>
      <w:r>
        <w:rPr>
          <w:sz w:val="24"/>
          <w:szCs w:val="24"/>
        </w:rPr>
        <w:t>W przypadku wątpliwości co do treści dokumentu złożonego przez wykonawcę</w:t>
      </w:r>
      <w:r w:rsidRPr="00470D32">
        <w:rPr>
          <w:sz w:val="24"/>
          <w:szCs w:val="24"/>
        </w:rPr>
        <w:t xml:space="preserve"> </w:t>
      </w:r>
      <w:r>
        <w:rPr>
          <w:sz w:val="24"/>
          <w:szCs w:val="24"/>
        </w:rPr>
        <w:t xml:space="preserve">mającego siedzibę lub miejsce zamieszkania poza terytorium Rzeczypospolitej </w:t>
      </w:r>
      <w:r w:rsidRPr="00FB1C3B">
        <w:rPr>
          <w:sz w:val="24"/>
          <w:szCs w:val="24"/>
        </w:rPr>
        <w:t>Polskiej</w:t>
      </w:r>
      <w:r>
        <w:rPr>
          <w:sz w:val="24"/>
          <w:szCs w:val="24"/>
        </w:rPr>
        <w:t xml:space="preserve">,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601AB9" w:rsidRDefault="00601AB9" w:rsidP="00C51C8A">
      <w:pPr>
        <w:widowControl w:val="0"/>
        <w:tabs>
          <w:tab w:val="left" w:pos="2977"/>
          <w:tab w:val="left" w:pos="3119"/>
        </w:tabs>
        <w:jc w:val="both"/>
        <w:rPr>
          <w:sz w:val="24"/>
          <w:szCs w:val="24"/>
          <w:u w:val="single"/>
        </w:rPr>
      </w:pPr>
    </w:p>
    <w:p w:rsidR="00601AB9" w:rsidRDefault="00601AB9" w:rsidP="00A649CD">
      <w:pPr>
        <w:widowControl w:val="0"/>
        <w:tabs>
          <w:tab w:val="left" w:pos="2977"/>
          <w:tab w:val="left" w:pos="3119"/>
        </w:tabs>
        <w:ind w:left="360" w:hanging="360"/>
        <w:jc w:val="both"/>
        <w:rPr>
          <w:b/>
          <w:snapToGrid w:val="0"/>
          <w:sz w:val="24"/>
        </w:rPr>
      </w:pPr>
      <w:r w:rsidRPr="00601AB9">
        <w:rPr>
          <w:b/>
          <w:sz w:val="24"/>
          <w:szCs w:val="24"/>
        </w:rPr>
        <w:t xml:space="preserve">3) </w:t>
      </w:r>
      <w:r>
        <w:rPr>
          <w:b/>
          <w:sz w:val="24"/>
          <w:szCs w:val="24"/>
        </w:rPr>
        <w:t>W celu wykazania sp</w:t>
      </w:r>
      <w:r w:rsidR="00A649CD">
        <w:rPr>
          <w:b/>
          <w:sz w:val="24"/>
          <w:szCs w:val="24"/>
        </w:rPr>
        <w:t>ełnienia warunku udziału w postę</w:t>
      </w:r>
      <w:r>
        <w:rPr>
          <w:b/>
          <w:sz w:val="24"/>
          <w:szCs w:val="24"/>
        </w:rPr>
        <w:t xml:space="preserve">powaniu dotyczącego braku podstaw do wykluczenia z postępowania o udzielenie zamówienia wykonawcy </w:t>
      </w:r>
      <w:r w:rsidR="00AD5C3A">
        <w:rPr>
          <w:b/>
          <w:sz w:val="24"/>
          <w:szCs w:val="24"/>
        </w:rPr>
        <w:t xml:space="preserve">                             </w:t>
      </w:r>
      <w:r>
        <w:rPr>
          <w:b/>
          <w:sz w:val="24"/>
          <w:szCs w:val="24"/>
        </w:rPr>
        <w:t>w okolicznościach, o któ</w:t>
      </w:r>
      <w:r w:rsidR="00EB7B89">
        <w:rPr>
          <w:b/>
          <w:sz w:val="24"/>
          <w:szCs w:val="24"/>
        </w:rPr>
        <w:t xml:space="preserve">rych mowa w art. 24 ust. 2 pkt </w:t>
      </w:r>
      <w:r>
        <w:rPr>
          <w:b/>
          <w:sz w:val="24"/>
          <w:szCs w:val="24"/>
        </w:rPr>
        <w:t>5</w:t>
      </w:r>
      <w:r w:rsidR="00A649CD">
        <w:rPr>
          <w:b/>
          <w:sz w:val="24"/>
          <w:szCs w:val="24"/>
        </w:rPr>
        <w:t xml:space="preserve"> ustawy </w:t>
      </w:r>
      <w:proofErr w:type="spellStart"/>
      <w:r w:rsidR="00A649CD">
        <w:rPr>
          <w:b/>
          <w:sz w:val="24"/>
          <w:szCs w:val="24"/>
        </w:rPr>
        <w:t>Pzp</w:t>
      </w:r>
      <w:proofErr w:type="spellEnd"/>
      <w:r w:rsidR="00EB7B89">
        <w:rPr>
          <w:b/>
          <w:sz w:val="24"/>
          <w:szCs w:val="24"/>
        </w:rPr>
        <w:t>,</w:t>
      </w:r>
      <w:r w:rsidR="00A649CD">
        <w:rPr>
          <w:b/>
          <w:sz w:val="24"/>
          <w:szCs w:val="24"/>
        </w:rPr>
        <w:t xml:space="preserve"> należy złożyć następujące dokumenty </w:t>
      </w:r>
      <w:r w:rsidR="00A649CD">
        <w:rPr>
          <w:b/>
          <w:snapToGrid w:val="0"/>
          <w:sz w:val="24"/>
        </w:rPr>
        <w:t>w formie oryginału lub kserokopii poświadczonych za zgodność z oryginałem przez Wykonawcę lub osobę upoważnioną:</w:t>
      </w:r>
    </w:p>
    <w:p w:rsidR="00A649CD" w:rsidRDefault="00A649CD" w:rsidP="00A649CD">
      <w:pPr>
        <w:widowControl w:val="0"/>
        <w:tabs>
          <w:tab w:val="left" w:pos="2977"/>
          <w:tab w:val="left" w:pos="3119"/>
        </w:tabs>
        <w:ind w:left="360" w:hanging="360"/>
        <w:jc w:val="both"/>
        <w:rPr>
          <w:b/>
          <w:snapToGrid w:val="0"/>
          <w:sz w:val="24"/>
        </w:rPr>
      </w:pPr>
    </w:p>
    <w:p w:rsidR="00A649CD" w:rsidRPr="00607531" w:rsidRDefault="00A0633B" w:rsidP="00FD5733">
      <w:pPr>
        <w:widowControl w:val="0"/>
        <w:ind w:left="720" w:hanging="360"/>
        <w:jc w:val="both"/>
        <w:rPr>
          <w:sz w:val="24"/>
          <w:szCs w:val="24"/>
        </w:rPr>
      </w:pPr>
      <w:r>
        <w:rPr>
          <w:b/>
          <w:sz w:val="24"/>
          <w:szCs w:val="24"/>
        </w:rPr>
        <w:t>k</w:t>
      </w:r>
      <w:r w:rsidR="00FD5733" w:rsidRPr="00630456">
        <w:rPr>
          <w:b/>
          <w:sz w:val="24"/>
          <w:szCs w:val="24"/>
        </w:rPr>
        <w:t>)</w:t>
      </w:r>
      <w:r>
        <w:rPr>
          <w:sz w:val="24"/>
          <w:szCs w:val="24"/>
        </w:rPr>
        <w:t xml:space="preserve"> </w:t>
      </w:r>
      <w:r w:rsidR="00A649CD">
        <w:rPr>
          <w:sz w:val="24"/>
          <w:szCs w:val="24"/>
        </w:rPr>
        <w:t xml:space="preserve">lista podmiotów należących do tej samej grupy kapitałowej, o której mowa w art. 24 </w:t>
      </w:r>
      <w:r w:rsidR="00A649CD">
        <w:rPr>
          <w:sz w:val="24"/>
          <w:szCs w:val="24"/>
        </w:rPr>
        <w:br/>
        <w:t xml:space="preserve">ust. 2 pkt 5 ustawy </w:t>
      </w:r>
      <w:proofErr w:type="spellStart"/>
      <w:r w:rsidR="00A649CD">
        <w:rPr>
          <w:sz w:val="24"/>
          <w:szCs w:val="24"/>
        </w:rPr>
        <w:t>Pzp</w:t>
      </w:r>
      <w:proofErr w:type="spellEnd"/>
      <w:r w:rsidR="00A649CD">
        <w:rPr>
          <w:sz w:val="24"/>
          <w:szCs w:val="24"/>
        </w:rPr>
        <w:t xml:space="preserve">, albo informacja o tym, że nie należy do grupy kapitałowej </w:t>
      </w:r>
      <w:r w:rsidR="00A649CD">
        <w:rPr>
          <w:b/>
          <w:sz w:val="24"/>
          <w:szCs w:val="24"/>
        </w:rPr>
        <w:t xml:space="preserve">– </w:t>
      </w:r>
      <w:r w:rsidR="00A649CD" w:rsidRPr="004D7797">
        <w:rPr>
          <w:b/>
          <w:sz w:val="24"/>
          <w:szCs w:val="24"/>
        </w:rPr>
        <w:t xml:space="preserve">zał. nr </w:t>
      </w:r>
      <w:r w:rsidR="003B1600">
        <w:rPr>
          <w:b/>
          <w:sz w:val="24"/>
          <w:szCs w:val="24"/>
        </w:rPr>
        <w:t>6</w:t>
      </w:r>
      <w:r w:rsidR="00A649CD" w:rsidRPr="004D7797">
        <w:rPr>
          <w:b/>
          <w:sz w:val="24"/>
          <w:szCs w:val="24"/>
        </w:rPr>
        <w:t xml:space="preserve"> do oferty,</w:t>
      </w:r>
    </w:p>
    <w:p w:rsidR="00B656D0" w:rsidRDefault="00B656D0" w:rsidP="004031F3">
      <w:pPr>
        <w:widowControl w:val="0"/>
        <w:tabs>
          <w:tab w:val="left" w:pos="2977"/>
          <w:tab w:val="left" w:pos="3119"/>
        </w:tabs>
        <w:jc w:val="both"/>
        <w:rPr>
          <w:sz w:val="24"/>
          <w:szCs w:val="24"/>
          <w:u w:val="single"/>
        </w:rPr>
      </w:pPr>
    </w:p>
    <w:p w:rsidR="00F24A5F" w:rsidRPr="004031F3" w:rsidRDefault="00C51C8A" w:rsidP="004031F3">
      <w:pPr>
        <w:widowControl w:val="0"/>
        <w:tabs>
          <w:tab w:val="left" w:pos="2977"/>
          <w:tab w:val="left" w:pos="3119"/>
        </w:tabs>
        <w:jc w:val="both"/>
        <w:rPr>
          <w:sz w:val="24"/>
          <w:szCs w:val="24"/>
          <w:u w:val="single"/>
        </w:rPr>
      </w:pPr>
      <w:r w:rsidRPr="0060120E">
        <w:rPr>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404508" w:rsidRDefault="00404508" w:rsidP="00532FE9">
      <w:pPr>
        <w:widowControl w:val="0"/>
        <w:tabs>
          <w:tab w:val="left" w:pos="2977"/>
          <w:tab w:val="left" w:pos="3119"/>
          <w:tab w:val="num" w:pos="4500"/>
        </w:tabs>
        <w:jc w:val="both"/>
        <w:rPr>
          <w:b/>
          <w:snapToGrid w:val="0"/>
          <w:sz w:val="24"/>
        </w:rPr>
      </w:pPr>
    </w:p>
    <w:p w:rsidR="000D625B" w:rsidRDefault="00137365" w:rsidP="000D625B">
      <w:pPr>
        <w:widowControl w:val="0"/>
        <w:numPr>
          <w:ilvl w:val="0"/>
          <w:numId w:val="1"/>
        </w:numPr>
        <w:tabs>
          <w:tab w:val="clear" w:pos="720"/>
          <w:tab w:val="num" w:pos="284"/>
          <w:tab w:val="left" w:pos="2977"/>
          <w:tab w:val="left" w:pos="3119"/>
        </w:tabs>
        <w:ind w:left="284" w:hanging="284"/>
        <w:jc w:val="both"/>
        <w:rPr>
          <w:b/>
          <w:snapToGrid w:val="0"/>
          <w:sz w:val="24"/>
        </w:rPr>
      </w:pPr>
      <w:r w:rsidRPr="000342F3">
        <w:rPr>
          <w:b/>
          <w:snapToGrid w:val="0"/>
          <w:sz w:val="24"/>
        </w:rPr>
        <w:t xml:space="preserve">W celu </w:t>
      </w:r>
      <w:r w:rsidR="00AB4034">
        <w:rPr>
          <w:b/>
          <w:snapToGrid w:val="0"/>
          <w:sz w:val="24"/>
        </w:rPr>
        <w:t>pot</w:t>
      </w:r>
      <w:r w:rsidR="00C1219B">
        <w:rPr>
          <w:b/>
          <w:snapToGrid w:val="0"/>
          <w:sz w:val="24"/>
        </w:rPr>
        <w:t>wierdzeni</w:t>
      </w:r>
      <w:r w:rsidR="006E733C">
        <w:rPr>
          <w:b/>
          <w:snapToGrid w:val="0"/>
          <w:sz w:val="24"/>
        </w:rPr>
        <w:t>a, że oferowane roboty budowlane</w:t>
      </w:r>
      <w:r w:rsidR="00AB4034">
        <w:rPr>
          <w:b/>
          <w:snapToGrid w:val="0"/>
          <w:sz w:val="24"/>
        </w:rPr>
        <w:t xml:space="preserve"> odpowiada</w:t>
      </w:r>
      <w:r w:rsidR="00634290">
        <w:rPr>
          <w:b/>
          <w:snapToGrid w:val="0"/>
          <w:sz w:val="24"/>
        </w:rPr>
        <w:t>ją wymaganiom określonym przez Z</w:t>
      </w:r>
      <w:r w:rsidR="009C11E8">
        <w:rPr>
          <w:b/>
          <w:snapToGrid w:val="0"/>
          <w:sz w:val="24"/>
        </w:rPr>
        <w:t>amawiającego</w:t>
      </w:r>
      <w:r w:rsidR="000D625B">
        <w:rPr>
          <w:b/>
          <w:snapToGrid w:val="0"/>
          <w:sz w:val="24"/>
        </w:rPr>
        <w:t>:</w:t>
      </w:r>
    </w:p>
    <w:p w:rsidR="00AD5C3A" w:rsidRPr="00E63A5C" w:rsidRDefault="00AD5C3A" w:rsidP="00AD5C3A">
      <w:pPr>
        <w:widowControl w:val="0"/>
        <w:tabs>
          <w:tab w:val="left" w:pos="2977"/>
          <w:tab w:val="left" w:pos="3119"/>
        </w:tabs>
        <w:ind w:firstLine="284"/>
        <w:jc w:val="both"/>
        <w:rPr>
          <w:snapToGrid w:val="0"/>
          <w:sz w:val="24"/>
        </w:rPr>
      </w:pPr>
      <w:r w:rsidRPr="00E63A5C">
        <w:rPr>
          <w:snapToGrid w:val="0"/>
          <w:sz w:val="24"/>
        </w:rPr>
        <w:t>Zamawiający nie żąda żadnych dokumentów.</w:t>
      </w:r>
    </w:p>
    <w:p w:rsidR="00EC31B0" w:rsidRPr="00E63A5C" w:rsidRDefault="00EC31B0" w:rsidP="00532FE9">
      <w:pPr>
        <w:widowControl w:val="0"/>
        <w:tabs>
          <w:tab w:val="left" w:pos="2977"/>
          <w:tab w:val="left" w:pos="3119"/>
          <w:tab w:val="num" w:pos="4500"/>
        </w:tabs>
        <w:jc w:val="both"/>
        <w:rPr>
          <w:snapToGrid w:val="0"/>
          <w:sz w:val="24"/>
        </w:rPr>
      </w:pPr>
    </w:p>
    <w:p w:rsidR="00AB4034" w:rsidRDefault="005C4CD7" w:rsidP="006317CF">
      <w:pPr>
        <w:widowControl w:val="0"/>
        <w:tabs>
          <w:tab w:val="left" w:pos="2977"/>
          <w:tab w:val="left" w:pos="3119"/>
          <w:tab w:val="num" w:pos="4500"/>
        </w:tabs>
        <w:jc w:val="both"/>
        <w:rPr>
          <w:b/>
          <w:sz w:val="24"/>
          <w:szCs w:val="24"/>
        </w:rPr>
      </w:pPr>
      <w:r>
        <w:rPr>
          <w:b/>
          <w:sz w:val="24"/>
          <w:szCs w:val="24"/>
        </w:rPr>
        <w:t>5</w:t>
      </w:r>
      <w:r w:rsidR="006317CF">
        <w:rPr>
          <w:b/>
          <w:sz w:val="24"/>
          <w:szCs w:val="24"/>
        </w:rPr>
        <w:t xml:space="preserve">) </w:t>
      </w:r>
      <w:r w:rsidR="00081B2B">
        <w:rPr>
          <w:b/>
          <w:sz w:val="24"/>
          <w:szCs w:val="24"/>
        </w:rPr>
        <w:t xml:space="preserve">  </w:t>
      </w:r>
      <w:r w:rsidR="00A220C9" w:rsidRPr="00A220C9">
        <w:rPr>
          <w:b/>
          <w:sz w:val="24"/>
          <w:szCs w:val="24"/>
        </w:rPr>
        <w:t>Inne załączniki</w:t>
      </w:r>
      <w:r w:rsidR="00A220C9">
        <w:rPr>
          <w:b/>
          <w:sz w:val="24"/>
          <w:szCs w:val="24"/>
        </w:rPr>
        <w:t xml:space="preserve"> do oferty</w:t>
      </w:r>
      <w:r w:rsidR="00A220C9" w:rsidRPr="00A220C9">
        <w:rPr>
          <w:b/>
          <w:sz w:val="24"/>
          <w:szCs w:val="24"/>
        </w:rPr>
        <w:t>:</w:t>
      </w:r>
    </w:p>
    <w:p w:rsidR="00CC2F2C" w:rsidRPr="00FD168C" w:rsidRDefault="00CC2F2C" w:rsidP="006317CF">
      <w:pPr>
        <w:widowControl w:val="0"/>
        <w:tabs>
          <w:tab w:val="left" w:pos="2977"/>
          <w:tab w:val="left" w:pos="3119"/>
          <w:tab w:val="num" w:pos="4500"/>
        </w:tabs>
        <w:jc w:val="both"/>
        <w:rPr>
          <w:b/>
          <w:sz w:val="24"/>
          <w:szCs w:val="24"/>
        </w:rPr>
      </w:pPr>
      <w:r w:rsidRPr="00FD168C">
        <w:rPr>
          <w:b/>
          <w:sz w:val="24"/>
          <w:szCs w:val="24"/>
        </w:rPr>
        <w:tab/>
      </w:r>
    </w:p>
    <w:p w:rsidR="001F58D7" w:rsidRPr="0072027E" w:rsidRDefault="00FD168C" w:rsidP="007D1007">
      <w:pPr>
        <w:numPr>
          <w:ilvl w:val="0"/>
          <w:numId w:val="39"/>
        </w:numPr>
        <w:autoSpaceDE w:val="0"/>
        <w:autoSpaceDN w:val="0"/>
        <w:adjustRightInd w:val="0"/>
        <w:ind w:left="709" w:hanging="425"/>
        <w:jc w:val="both"/>
        <w:rPr>
          <w:b/>
          <w:sz w:val="24"/>
          <w:szCs w:val="24"/>
        </w:rPr>
      </w:pPr>
      <w:r w:rsidRPr="0072027E">
        <w:rPr>
          <w:sz w:val="24"/>
          <w:szCs w:val="24"/>
        </w:rPr>
        <w:t xml:space="preserve">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tymi zasobami w trakcie realizacji zamówienia, w szczególności przedstawiając w tym celu </w:t>
      </w:r>
      <w:r w:rsidRPr="0072027E">
        <w:rPr>
          <w:b/>
          <w:sz w:val="24"/>
          <w:szCs w:val="24"/>
        </w:rPr>
        <w:t>pisemne zobowiązanie innych podmiotów do oddania do dyspozycji wykonawcy niezbędnych zasobów na potrzeby wykonania zamówienia</w:t>
      </w:r>
      <w:r w:rsidR="001F58D7" w:rsidRPr="0072027E">
        <w:rPr>
          <w:b/>
          <w:sz w:val="24"/>
          <w:szCs w:val="24"/>
        </w:rPr>
        <w:t xml:space="preserve"> – wzór zobowiązania stanowi zał. nr </w:t>
      </w:r>
      <w:r w:rsidR="003B1600" w:rsidRPr="0072027E">
        <w:rPr>
          <w:b/>
          <w:sz w:val="24"/>
          <w:szCs w:val="24"/>
        </w:rPr>
        <w:t>7</w:t>
      </w:r>
      <w:r w:rsidR="001F58D7" w:rsidRPr="0072027E">
        <w:rPr>
          <w:b/>
          <w:sz w:val="24"/>
          <w:szCs w:val="24"/>
        </w:rPr>
        <w:t xml:space="preserve"> do oferty,</w:t>
      </w:r>
    </w:p>
    <w:p w:rsidR="00D5510D" w:rsidRPr="0072027E" w:rsidRDefault="001F58D7" w:rsidP="007D1007">
      <w:pPr>
        <w:numPr>
          <w:ilvl w:val="0"/>
          <w:numId w:val="39"/>
        </w:numPr>
        <w:autoSpaceDE w:val="0"/>
        <w:autoSpaceDN w:val="0"/>
        <w:adjustRightInd w:val="0"/>
        <w:ind w:left="709" w:hanging="425"/>
        <w:jc w:val="both"/>
        <w:rPr>
          <w:b/>
          <w:sz w:val="24"/>
          <w:szCs w:val="24"/>
        </w:rPr>
      </w:pPr>
      <w:r w:rsidRPr="0072027E">
        <w:rPr>
          <w:sz w:val="24"/>
          <w:szCs w:val="24"/>
        </w:rPr>
        <w:t>pełnomocnictwo do reprezentowania, o ile ofertę składa pełnomocnik.</w:t>
      </w:r>
    </w:p>
    <w:p w:rsidR="00563D28" w:rsidRDefault="00563D28" w:rsidP="00303232">
      <w:pPr>
        <w:widowControl w:val="0"/>
        <w:tabs>
          <w:tab w:val="left" w:pos="2977"/>
          <w:tab w:val="left" w:pos="3119"/>
        </w:tabs>
        <w:autoSpaceDE w:val="0"/>
        <w:autoSpaceDN w:val="0"/>
        <w:jc w:val="both"/>
        <w:rPr>
          <w:b/>
          <w:snapToGrid w:val="0"/>
          <w:sz w:val="24"/>
          <w:szCs w:val="24"/>
        </w:rPr>
      </w:pPr>
    </w:p>
    <w:p w:rsidR="00DE5A56" w:rsidRDefault="00DD7A9D" w:rsidP="00303232">
      <w:pPr>
        <w:widowControl w:val="0"/>
        <w:tabs>
          <w:tab w:val="left" w:pos="2977"/>
          <w:tab w:val="left" w:pos="3119"/>
        </w:tabs>
        <w:autoSpaceDE w:val="0"/>
        <w:autoSpaceDN w:val="0"/>
        <w:jc w:val="both"/>
        <w:rPr>
          <w:b/>
          <w:snapToGrid w:val="0"/>
          <w:sz w:val="24"/>
          <w:szCs w:val="24"/>
        </w:rPr>
      </w:pPr>
      <w:r w:rsidRPr="0060120E">
        <w:rPr>
          <w:b/>
          <w:snapToGrid w:val="0"/>
          <w:sz w:val="24"/>
          <w:szCs w:val="24"/>
        </w:rPr>
        <w:t>W przypadku załączenia do oferty innych dokumentów niż wymagane przez Zamawiającego</w:t>
      </w:r>
      <w:r w:rsidR="0090612A" w:rsidRPr="0060120E">
        <w:rPr>
          <w:b/>
          <w:snapToGrid w:val="0"/>
          <w:sz w:val="24"/>
          <w:szCs w:val="24"/>
        </w:rPr>
        <w:t>,</w:t>
      </w:r>
      <w:r w:rsidRPr="0060120E">
        <w:rPr>
          <w:b/>
          <w:snapToGrid w:val="0"/>
          <w:sz w:val="24"/>
          <w:szCs w:val="24"/>
        </w:rPr>
        <w:t xml:space="preserve"> dokumenty takie nie będą oceniane przez Zamawiającego i nie będą miały wpływu na wybór najkorzystniejszej oferty. </w:t>
      </w:r>
    </w:p>
    <w:p w:rsidR="00ED6F50" w:rsidRPr="005304E3" w:rsidRDefault="00ED6F50" w:rsidP="00303232">
      <w:pPr>
        <w:widowControl w:val="0"/>
        <w:tabs>
          <w:tab w:val="left" w:pos="2977"/>
          <w:tab w:val="left" w:pos="3119"/>
        </w:tabs>
        <w:autoSpaceDE w:val="0"/>
        <w:autoSpaceDN w:val="0"/>
        <w:jc w:val="both"/>
        <w:rPr>
          <w:b/>
          <w:snapToGrid w:val="0"/>
          <w:sz w:val="24"/>
          <w:szCs w:val="24"/>
        </w:rPr>
      </w:pPr>
    </w:p>
    <w:p w:rsidR="003E67E0" w:rsidRDefault="00ED6F50" w:rsidP="00A32309">
      <w:pPr>
        <w:widowControl w:val="0"/>
        <w:tabs>
          <w:tab w:val="left" w:pos="300"/>
          <w:tab w:val="left" w:pos="3119"/>
        </w:tabs>
        <w:autoSpaceDE w:val="0"/>
        <w:autoSpaceDN w:val="0"/>
        <w:jc w:val="both"/>
        <w:rPr>
          <w:b/>
          <w:snapToGrid w:val="0"/>
          <w:color w:val="000000"/>
          <w:sz w:val="24"/>
          <w:szCs w:val="24"/>
        </w:rPr>
      </w:pPr>
      <w:r>
        <w:rPr>
          <w:b/>
          <w:snapToGrid w:val="0"/>
          <w:color w:val="000000"/>
          <w:sz w:val="24"/>
          <w:szCs w:val="24"/>
        </w:rPr>
        <w:t>6</w:t>
      </w:r>
      <w:r w:rsidR="00A32309">
        <w:rPr>
          <w:b/>
          <w:snapToGrid w:val="0"/>
          <w:color w:val="000000"/>
          <w:sz w:val="24"/>
          <w:szCs w:val="24"/>
        </w:rPr>
        <w:t xml:space="preserve">) </w:t>
      </w:r>
      <w:r w:rsidR="00A32309" w:rsidRPr="00F77461">
        <w:rPr>
          <w:b/>
          <w:snapToGrid w:val="0"/>
          <w:color w:val="000000"/>
          <w:sz w:val="24"/>
          <w:szCs w:val="24"/>
        </w:rPr>
        <w:t xml:space="preserve">Zasady składania oferty przez podmioty wspólnie występujące </w:t>
      </w:r>
      <w:r w:rsidR="00A32309">
        <w:rPr>
          <w:b/>
          <w:snapToGrid w:val="0"/>
          <w:color w:val="000000"/>
          <w:sz w:val="24"/>
          <w:szCs w:val="24"/>
        </w:rPr>
        <w:t>(</w:t>
      </w:r>
      <w:r w:rsidR="00A32309" w:rsidRPr="00F77461">
        <w:rPr>
          <w:b/>
          <w:snapToGrid w:val="0"/>
          <w:color w:val="000000"/>
          <w:sz w:val="24"/>
          <w:szCs w:val="24"/>
        </w:rPr>
        <w:t>spółk</w:t>
      </w:r>
      <w:r w:rsidR="00A32309">
        <w:rPr>
          <w:b/>
          <w:snapToGrid w:val="0"/>
          <w:color w:val="000000"/>
          <w:sz w:val="24"/>
          <w:szCs w:val="24"/>
        </w:rPr>
        <w:t>a</w:t>
      </w:r>
      <w:r w:rsidR="00A32309" w:rsidRPr="00F77461">
        <w:rPr>
          <w:b/>
          <w:snapToGrid w:val="0"/>
          <w:color w:val="000000"/>
          <w:sz w:val="24"/>
          <w:szCs w:val="24"/>
        </w:rPr>
        <w:t xml:space="preserve"> cywiln</w:t>
      </w:r>
      <w:r w:rsidR="00A32309">
        <w:rPr>
          <w:b/>
          <w:snapToGrid w:val="0"/>
          <w:color w:val="000000"/>
          <w:sz w:val="24"/>
          <w:szCs w:val="24"/>
        </w:rPr>
        <w:t>a, konsorcjum)</w:t>
      </w:r>
      <w:r w:rsidR="00A32309" w:rsidRPr="00F77461">
        <w:rPr>
          <w:b/>
          <w:snapToGrid w:val="0"/>
          <w:color w:val="000000"/>
          <w:sz w:val="24"/>
          <w:szCs w:val="24"/>
        </w:rPr>
        <w:t xml:space="preserve">: </w:t>
      </w:r>
    </w:p>
    <w:p w:rsidR="00D2622D" w:rsidRDefault="00A32309" w:rsidP="00A32309">
      <w:pPr>
        <w:widowControl w:val="0"/>
        <w:tabs>
          <w:tab w:val="left" w:pos="400"/>
          <w:tab w:val="left" w:pos="3119"/>
        </w:tabs>
        <w:jc w:val="both"/>
        <w:rPr>
          <w:b/>
          <w:bCs/>
          <w:sz w:val="24"/>
          <w:szCs w:val="24"/>
        </w:rPr>
      </w:pPr>
      <w:r w:rsidRPr="009C7D49">
        <w:rPr>
          <w:b/>
          <w:bCs/>
          <w:sz w:val="24"/>
          <w:szCs w:val="24"/>
        </w:rPr>
        <w:t>Wykonawcy mog</w:t>
      </w:r>
      <w:r w:rsidRPr="009C7D49">
        <w:rPr>
          <w:rFonts w:eastAsia="Arial,Bold"/>
          <w:b/>
          <w:bCs/>
          <w:sz w:val="24"/>
          <w:szCs w:val="24"/>
        </w:rPr>
        <w:t xml:space="preserve">ą </w:t>
      </w:r>
      <w:r w:rsidRPr="009C7D49">
        <w:rPr>
          <w:b/>
          <w:bCs/>
          <w:sz w:val="24"/>
          <w:szCs w:val="24"/>
        </w:rPr>
        <w:t>wspólnie ubiega</w:t>
      </w:r>
      <w:r w:rsidRPr="009C7D49">
        <w:rPr>
          <w:rFonts w:eastAsia="Arial,Bold"/>
          <w:b/>
          <w:bCs/>
          <w:sz w:val="24"/>
          <w:szCs w:val="24"/>
        </w:rPr>
        <w:t xml:space="preserve">ć </w:t>
      </w:r>
      <w:r w:rsidRPr="009C7D49">
        <w:rPr>
          <w:b/>
          <w:bCs/>
          <w:sz w:val="24"/>
          <w:szCs w:val="24"/>
        </w:rPr>
        <w:t>si</w:t>
      </w:r>
      <w:r w:rsidRPr="009C7D49">
        <w:rPr>
          <w:rFonts w:eastAsia="Arial,Bold"/>
          <w:b/>
          <w:bCs/>
          <w:sz w:val="24"/>
          <w:szCs w:val="24"/>
        </w:rPr>
        <w:t xml:space="preserve">ę </w:t>
      </w:r>
      <w:r w:rsidRPr="009C7D49">
        <w:rPr>
          <w:b/>
          <w:bCs/>
          <w:sz w:val="24"/>
          <w:szCs w:val="24"/>
        </w:rPr>
        <w:t xml:space="preserve">o udzielenie zamówienia </w:t>
      </w:r>
      <w:r w:rsidRPr="009C7D49">
        <w:rPr>
          <w:sz w:val="24"/>
          <w:szCs w:val="24"/>
        </w:rPr>
        <w:t>(spółka</w:t>
      </w:r>
      <w:r>
        <w:rPr>
          <w:sz w:val="24"/>
          <w:szCs w:val="24"/>
        </w:rPr>
        <w:t xml:space="preserve"> </w:t>
      </w:r>
      <w:r w:rsidRPr="009C7D49">
        <w:rPr>
          <w:sz w:val="24"/>
          <w:szCs w:val="24"/>
        </w:rPr>
        <w:t xml:space="preserve">cywilna, konsorcjum) - art. 23 ust.1 ustawy </w:t>
      </w:r>
      <w:proofErr w:type="spellStart"/>
      <w:r w:rsidRPr="009C7D49">
        <w:rPr>
          <w:sz w:val="24"/>
          <w:szCs w:val="24"/>
        </w:rPr>
        <w:t>Pzp</w:t>
      </w:r>
      <w:proofErr w:type="spellEnd"/>
      <w:r w:rsidRPr="009C7D49">
        <w:rPr>
          <w:sz w:val="24"/>
          <w:szCs w:val="24"/>
        </w:rPr>
        <w:t>. W takim przypadku Wykonawcy</w:t>
      </w:r>
      <w:r>
        <w:rPr>
          <w:sz w:val="24"/>
          <w:szCs w:val="24"/>
        </w:rPr>
        <w:t xml:space="preserve"> </w:t>
      </w:r>
      <w:r w:rsidRPr="009C7D49">
        <w:rPr>
          <w:sz w:val="24"/>
          <w:szCs w:val="24"/>
        </w:rPr>
        <w:t>ponoszą solidarną odpowiedzialność za wykonanie umowy.</w:t>
      </w:r>
      <w:r>
        <w:rPr>
          <w:sz w:val="24"/>
          <w:szCs w:val="24"/>
        </w:rPr>
        <w:t xml:space="preserve"> </w:t>
      </w:r>
      <w:r w:rsidRPr="009C7D49">
        <w:rPr>
          <w:sz w:val="24"/>
          <w:szCs w:val="24"/>
        </w:rPr>
        <w:t xml:space="preserve"> </w:t>
      </w:r>
      <w:r w:rsidRPr="005565A8">
        <w:rPr>
          <w:b/>
          <w:sz w:val="24"/>
          <w:szCs w:val="24"/>
        </w:rPr>
        <w:t>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w:t>
      </w:r>
      <w:r w:rsidRPr="009C7D49">
        <w:rPr>
          <w:sz w:val="24"/>
          <w:szCs w:val="24"/>
        </w:rPr>
        <w:t>, oraz załączają do oferty -</w:t>
      </w:r>
      <w:r>
        <w:rPr>
          <w:sz w:val="24"/>
          <w:szCs w:val="24"/>
        </w:rPr>
        <w:t xml:space="preserve"> </w:t>
      </w:r>
      <w:r w:rsidRPr="009C7D49">
        <w:rPr>
          <w:b/>
          <w:bCs/>
          <w:sz w:val="24"/>
          <w:szCs w:val="24"/>
        </w:rPr>
        <w:t>pełnomocnictwo do reprezentowania Wykonawców w post</w:t>
      </w:r>
      <w:r w:rsidRPr="009C7D49">
        <w:rPr>
          <w:rFonts w:eastAsia="Arial,Bold"/>
          <w:b/>
          <w:bCs/>
          <w:sz w:val="24"/>
          <w:szCs w:val="24"/>
        </w:rPr>
        <w:t>ę</w:t>
      </w:r>
      <w:r w:rsidRPr="009C7D49">
        <w:rPr>
          <w:b/>
          <w:bCs/>
          <w:sz w:val="24"/>
          <w:szCs w:val="24"/>
        </w:rPr>
        <w:t>powaniu</w:t>
      </w:r>
      <w:r>
        <w:rPr>
          <w:b/>
          <w:bCs/>
          <w:sz w:val="24"/>
          <w:szCs w:val="24"/>
        </w:rPr>
        <w:t xml:space="preserve"> </w:t>
      </w:r>
      <w:r w:rsidRPr="009C7D49">
        <w:rPr>
          <w:b/>
          <w:bCs/>
          <w:sz w:val="24"/>
          <w:szCs w:val="24"/>
        </w:rPr>
        <w:t xml:space="preserve">o udzielenie zamówienia </w:t>
      </w:r>
      <w:r w:rsidRPr="009C7D49">
        <w:rPr>
          <w:sz w:val="24"/>
          <w:szCs w:val="24"/>
        </w:rPr>
        <w:t xml:space="preserve">albo </w:t>
      </w:r>
      <w:r w:rsidRPr="009C7D49">
        <w:rPr>
          <w:b/>
          <w:bCs/>
          <w:sz w:val="24"/>
          <w:szCs w:val="24"/>
        </w:rPr>
        <w:t>reprezentowania w post</w:t>
      </w:r>
      <w:r w:rsidRPr="009C7D49">
        <w:rPr>
          <w:rFonts w:eastAsia="Arial,Bold"/>
          <w:b/>
          <w:bCs/>
          <w:sz w:val="24"/>
          <w:szCs w:val="24"/>
        </w:rPr>
        <w:t>ę</w:t>
      </w:r>
      <w:r w:rsidRPr="009C7D49">
        <w:rPr>
          <w:b/>
          <w:bCs/>
          <w:sz w:val="24"/>
          <w:szCs w:val="24"/>
        </w:rPr>
        <w:t>powaniu i zawarcia</w:t>
      </w:r>
      <w:r>
        <w:rPr>
          <w:b/>
          <w:bCs/>
          <w:sz w:val="24"/>
          <w:szCs w:val="24"/>
        </w:rPr>
        <w:t xml:space="preserve"> </w:t>
      </w:r>
      <w:r w:rsidRPr="009C7D49">
        <w:rPr>
          <w:b/>
          <w:bCs/>
          <w:sz w:val="24"/>
          <w:szCs w:val="24"/>
        </w:rPr>
        <w:t>umowy w sprawie zamówienia publicznego</w:t>
      </w:r>
      <w:r>
        <w:rPr>
          <w:b/>
          <w:bCs/>
          <w:sz w:val="24"/>
          <w:szCs w:val="24"/>
        </w:rPr>
        <w:t xml:space="preserve">. </w:t>
      </w:r>
    </w:p>
    <w:p w:rsidR="00A32309" w:rsidRPr="000D625B" w:rsidRDefault="00A32309" w:rsidP="00A32309">
      <w:pPr>
        <w:widowControl w:val="0"/>
        <w:tabs>
          <w:tab w:val="left" w:pos="400"/>
          <w:tab w:val="left" w:pos="3119"/>
        </w:tabs>
        <w:jc w:val="both"/>
        <w:rPr>
          <w:b/>
          <w:bCs/>
          <w:sz w:val="24"/>
          <w:szCs w:val="24"/>
        </w:rPr>
      </w:pPr>
      <w:r w:rsidRPr="000D625B">
        <w:rPr>
          <w:b/>
          <w:bCs/>
          <w:sz w:val="24"/>
          <w:szCs w:val="24"/>
        </w:rPr>
        <w:t>W związku z powyższym :</w:t>
      </w:r>
    </w:p>
    <w:p w:rsidR="001F58D7" w:rsidRPr="000D625B" w:rsidRDefault="001F58D7" w:rsidP="00BF3B1D">
      <w:pPr>
        <w:widowControl w:val="0"/>
        <w:numPr>
          <w:ilvl w:val="0"/>
          <w:numId w:val="12"/>
        </w:numPr>
        <w:tabs>
          <w:tab w:val="clear" w:pos="720"/>
          <w:tab w:val="num" w:pos="0"/>
          <w:tab w:val="left" w:pos="300"/>
          <w:tab w:val="num" w:pos="360"/>
          <w:tab w:val="left" w:pos="3119"/>
        </w:tabs>
        <w:autoSpaceDE w:val="0"/>
        <w:autoSpaceDN w:val="0"/>
        <w:ind w:left="0" w:firstLine="0"/>
        <w:jc w:val="both"/>
        <w:rPr>
          <w:snapToGrid w:val="0"/>
          <w:sz w:val="24"/>
          <w:szCs w:val="24"/>
        </w:rPr>
      </w:pPr>
      <w:r w:rsidRPr="000D625B">
        <w:rPr>
          <w:snapToGrid w:val="0"/>
          <w:sz w:val="24"/>
          <w:szCs w:val="24"/>
        </w:rPr>
        <w:t xml:space="preserve">ofertę wraz dokumentami wskazanymi w </w:t>
      </w:r>
      <w:r w:rsidR="00A34F86" w:rsidRPr="000D625B">
        <w:rPr>
          <w:b/>
          <w:snapToGrid w:val="0"/>
          <w:sz w:val="24"/>
          <w:szCs w:val="24"/>
        </w:rPr>
        <w:t xml:space="preserve">pkt 6 </w:t>
      </w:r>
      <w:proofErr w:type="spellStart"/>
      <w:r w:rsidR="00A34F86" w:rsidRPr="000D625B">
        <w:rPr>
          <w:b/>
          <w:snapToGrid w:val="0"/>
          <w:sz w:val="24"/>
          <w:szCs w:val="24"/>
        </w:rPr>
        <w:t>p</w:t>
      </w:r>
      <w:r w:rsidR="00CB2526" w:rsidRPr="000D625B">
        <w:rPr>
          <w:b/>
          <w:snapToGrid w:val="0"/>
          <w:sz w:val="24"/>
          <w:szCs w:val="24"/>
        </w:rPr>
        <w:t>pkt</w:t>
      </w:r>
      <w:proofErr w:type="spellEnd"/>
      <w:r w:rsidR="00CB2526" w:rsidRPr="000D625B">
        <w:rPr>
          <w:b/>
          <w:snapToGrid w:val="0"/>
          <w:sz w:val="24"/>
          <w:szCs w:val="24"/>
        </w:rPr>
        <w:t xml:space="preserve"> 1 lit. a) oraz </w:t>
      </w:r>
      <w:proofErr w:type="spellStart"/>
      <w:r w:rsidR="00CB2526" w:rsidRPr="000D625B">
        <w:rPr>
          <w:b/>
          <w:snapToGrid w:val="0"/>
          <w:sz w:val="24"/>
          <w:szCs w:val="24"/>
        </w:rPr>
        <w:t>ppkt</w:t>
      </w:r>
      <w:proofErr w:type="spellEnd"/>
      <w:r w:rsidR="00CB2526" w:rsidRPr="000D625B">
        <w:rPr>
          <w:b/>
          <w:snapToGrid w:val="0"/>
          <w:sz w:val="24"/>
          <w:szCs w:val="24"/>
        </w:rPr>
        <w:t xml:space="preserve"> 5 lit. </w:t>
      </w:r>
      <w:r w:rsidR="008E1E2D">
        <w:rPr>
          <w:b/>
          <w:snapToGrid w:val="0"/>
          <w:sz w:val="24"/>
          <w:szCs w:val="24"/>
        </w:rPr>
        <w:t>m</w:t>
      </w:r>
      <w:r w:rsidRPr="000D625B">
        <w:rPr>
          <w:b/>
          <w:snapToGrid w:val="0"/>
          <w:sz w:val="24"/>
          <w:szCs w:val="24"/>
        </w:rPr>
        <w:t>)</w:t>
      </w:r>
      <w:r w:rsidR="00B93E85" w:rsidRPr="000D625B">
        <w:rPr>
          <w:b/>
          <w:snapToGrid w:val="0"/>
          <w:sz w:val="24"/>
          <w:szCs w:val="24"/>
        </w:rPr>
        <w:t xml:space="preserve"> </w:t>
      </w:r>
      <w:r w:rsidRPr="000D625B">
        <w:rPr>
          <w:b/>
          <w:snapToGrid w:val="0"/>
          <w:sz w:val="24"/>
          <w:szCs w:val="24"/>
        </w:rPr>
        <w:t>składa pełnomocnik</w:t>
      </w:r>
      <w:r w:rsidRPr="000D625B">
        <w:rPr>
          <w:snapToGrid w:val="0"/>
          <w:sz w:val="24"/>
          <w:szCs w:val="24"/>
        </w:rPr>
        <w:t xml:space="preserve">, o którym mowa wyżej, w imieniu podmiotów wspólnie ubiegających się o zamówienie, </w:t>
      </w:r>
    </w:p>
    <w:p w:rsidR="001F58D7" w:rsidRPr="000D625B" w:rsidRDefault="001F58D7" w:rsidP="00BF3B1D">
      <w:pPr>
        <w:widowControl w:val="0"/>
        <w:numPr>
          <w:ilvl w:val="0"/>
          <w:numId w:val="12"/>
        </w:numPr>
        <w:tabs>
          <w:tab w:val="clear" w:pos="720"/>
          <w:tab w:val="num" w:pos="300"/>
          <w:tab w:val="num" w:pos="360"/>
          <w:tab w:val="left" w:pos="2977"/>
          <w:tab w:val="left" w:pos="3119"/>
        </w:tabs>
        <w:autoSpaceDE w:val="0"/>
        <w:autoSpaceDN w:val="0"/>
        <w:ind w:left="0" w:firstLine="0"/>
        <w:jc w:val="both"/>
        <w:rPr>
          <w:b/>
          <w:snapToGrid w:val="0"/>
          <w:sz w:val="24"/>
          <w:szCs w:val="24"/>
        </w:rPr>
      </w:pPr>
      <w:r w:rsidRPr="000D625B">
        <w:rPr>
          <w:snapToGrid w:val="0"/>
          <w:sz w:val="24"/>
          <w:szCs w:val="24"/>
        </w:rPr>
        <w:t>wymagane oświadczenia i dokumenty wskazane w</w:t>
      </w:r>
      <w:r w:rsidRPr="000D625B">
        <w:rPr>
          <w:b/>
          <w:snapToGrid w:val="0"/>
          <w:sz w:val="24"/>
          <w:szCs w:val="24"/>
        </w:rPr>
        <w:t xml:space="preserve"> pkt 6 </w:t>
      </w:r>
      <w:proofErr w:type="spellStart"/>
      <w:r w:rsidR="00A34F86" w:rsidRPr="000D625B">
        <w:rPr>
          <w:b/>
          <w:snapToGrid w:val="0"/>
          <w:sz w:val="24"/>
          <w:szCs w:val="24"/>
        </w:rPr>
        <w:t>ppkt</w:t>
      </w:r>
      <w:proofErr w:type="spellEnd"/>
      <w:r w:rsidR="00A34F86" w:rsidRPr="000D625B">
        <w:rPr>
          <w:b/>
          <w:snapToGrid w:val="0"/>
          <w:sz w:val="24"/>
          <w:szCs w:val="24"/>
        </w:rPr>
        <w:t xml:space="preserve"> 2 lit. g</w:t>
      </w:r>
      <w:r w:rsidR="00995782" w:rsidRPr="000D625B">
        <w:rPr>
          <w:b/>
          <w:snapToGrid w:val="0"/>
          <w:sz w:val="24"/>
          <w:szCs w:val="24"/>
        </w:rPr>
        <w:t>)</w:t>
      </w:r>
      <w:r w:rsidR="006E733C" w:rsidRPr="000D625B">
        <w:rPr>
          <w:b/>
          <w:snapToGrid w:val="0"/>
          <w:sz w:val="24"/>
          <w:szCs w:val="24"/>
        </w:rPr>
        <w:t xml:space="preserve">, h), </w:t>
      </w:r>
      <w:r w:rsidR="00A0633B" w:rsidRPr="000D625B">
        <w:rPr>
          <w:b/>
          <w:snapToGrid w:val="0"/>
          <w:sz w:val="24"/>
          <w:szCs w:val="24"/>
        </w:rPr>
        <w:t>i), j)</w:t>
      </w:r>
      <w:r w:rsidR="00A34F86" w:rsidRPr="000D625B">
        <w:rPr>
          <w:b/>
          <w:snapToGrid w:val="0"/>
          <w:sz w:val="24"/>
          <w:szCs w:val="24"/>
        </w:rPr>
        <w:t xml:space="preserve"> oraz</w:t>
      </w:r>
      <w:r w:rsidR="00542409" w:rsidRPr="000D625B">
        <w:rPr>
          <w:b/>
          <w:snapToGrid w:val="0"/>
          <w:sz w:val="24"/>
          <w:szCs w:val="24"/>
        </w:rPr>
        <w:t xml:space="preserve"> </w:t>
      </w:r>
      <w:proofErr w:type="spellStart"/>
      <w:r w:rsidR="007E5230" w:rsidRPr="000D625B">
        <w:rPr>
          <w:b/>
          <w:snapToGrid w:val="0"/>
          <w:sz w:val="24"/>
          <w:szCs w:val="24"/>
        </w:rPr>
        <w:t>ppkt</w:t>
      </w:r>
      <w:proofErr w:type="spellEnd"/>
      <w:r w:rsidR="007E5230" w:rsidRPr="000D625B">
        <w:rPr>
          <w:b/>
          <w:snapToGrid w:val="0"/>
          <w:sz w:val="24"/>
          <w:szCs w:val="24"/>
        </w:rPr>
        <w:t xml:space="preserve"> 3 lit. </w:t>
      </w:r>
      <w:r w:rsidR="0072027E" w:rsidRPr="000D625B">
        <w:rPr>
          <w:b/>
          <w:snapToGrid w:val="0"/>
          <w:sz w:val="24"/>
          <w:szCs w:val="24"/>
        </w:rPr>
        <w:t>k</w:t>
      </w:r>
      <w:r w:rsidR="007E5230" w:rsidRPr="000D625B">
        <w:rPr>
          <w:b/>
          <w:snapToGrid w:val="0"/>
          <w:sz w:val="24"/>
          <w:szCs w:val="24"/>
        </w:rPr>
        <w:t>)</w:t>
      </w:r>
      <w:r w:rsidR="00A34F86" w:rsidRPr="000D625B">
        <w:rPr>
          <w:b/>
          <w:snapToGrid w:val="0"/>
          <w:sz w:val="24"/>
          <w:szCs w:val="24"/>
        </w:rPr>
        <w:t xml:space="preserve"> </w:t>
      </w:r>
      <w:r w:rsidRPr="000D625B">
        <w:rPr>
          <w:b/>
          <w:snapToGrid w:val="0"/>
          <w:sz w:val="24"/>
          <w:szCs w:val="24"/>
        </w:rPr>
        <w:t xml:space="preserve">powinny być złożone przez każdy podmiot samodzielnie, </w:t>
      </w:r>
    </w:p>
    <w:p w:rsidR="001F58D7" w:rsidRPr="000D625B" w:rsidRDefault="001F58D7" w:rsidP="00BF3B1D">
      <w:pPr>
        <w:widowControl w:val="0"/>
        <w:numPr>
          <w:ilvl w:val="0"/>
          <w:numId w:val="12"/>
        </w:numPr>
        <w:tabs>
          <w:tab w:val="clear" w:pos="720"/>
          <w:tab w:val="num" w:pos="300"/>
          <w:tab w:val="num" w:pos="360"/>
          <w:tab w:val="left" w:pos="2977"/>
          <w:tab w:val="left" w:pos="3119"/>
        </w:tabs>
        <w:autoSpaceDE w:val="0"/>
        <w:autoSpaceDN w:val="0"/>
        <w:ind w:left="0" w:firstLine="0"/>
        <w:jc w:val="both"/>
        <w:rPr>
          <w:b/>
          <w:snapToGrid w:val="0"/>
          <w:sz w:val="24"/>
          <w:szCs w:val="24"/>
        </w:rPr>
      </w:pPr>
      <w:r w:rsidRPr="000D625B">
        <w:rPr>
          <w:snapToGrid w:val="0"/>
          <w:sz w:val="24"/>
          <w:szCs w:val="24"/>
        </w:rPr>
        <w:t xml:space="preserve">dokumenty wskazane w </w:t>
      </w:r>
      <w:r w:rsidR="00E4502C" w:rsidRPr="000D625B">
        <w:rPr>
          <w:b/>
          <w:snapToGrid w:val="0"/>
          <w:sz w:val="24"/>
          <w:szCs w:val="24"/>
        </w:rPr>
        <w:t>pkt</w:t>
      </w:r>
      <w:r w:rsidRPr="000D625B">
        <w:rPr>
          <w:b/>
          <w:snapToGrid w:val="0"/>
          <w:sz w:val="24"/>
          <w:szCs w:val="24"/>
        </w:rPr>
        <w:t xml:space="preserve"> </w:t>
      </w:r>
      <w:r w:rsidR="00995782" w:rsidRPr="000D625B">
        <w:rPr>
          <w:b/>
          <w:snapToGrid w:val="0"/>
          <w:sz w:val="24"/>
          <w:szCs w:val="24"/>
        </w:rPr>
        <w:t xml:space="preserve">6 </w:t>
      </w:r>
      <w:proofErr w:type="spellStart"/>
      <w:r w:rsidR="00995782" w:rsidRPr="000D625B">
        <w:rPr>
          <w:b/>
          <w:snapToGrid w:val="0"/>
          <w:sz w:val="24"/>
          <w:szCs w:val="24"/>
        </w:rPr>
        <w:t>ppkt</w:t>
      </w:r>
      <w:proofErr w:type="spellEnd"/>
      <w:r w:rsidR="00995782" w:rsidRPr="000D625B">
        <w:rPr>
          <w:b/>
          <w:snapToGrid w:val="0"/>
          <w:sz w:val="24"/>
          <w:szCs w:val="24"/>
        </w:rPr>
        <w:t xml:space="preserve"> 1 lit. b),</w:t>
      </w:r>
      <w:r w:rsidR="00A34F86" w:rsidRPr="000D625B">
        <w:rPr>
          <w:b/>
          <w:snapToGrid w:val="0"/>
          <w:sz w:val="24"/>
          <w:szCs w:val="24"/>
        </w:rPr>
        <w:t xml:space="preserve"> </w:t>
      </w:r>
      <w:r w:rsidR="00A0509E" w:rsidRPr="000D625B">
        <w:rPr>
          <w:b/>
          <w:snapToGrid w:val="0"/>
          <w:sz w:val="24"/>
          <w:szCs w:val="24"/>
        </w:rPr>
        <w:t>c)</w:t>
      </w:r>
      <w:r w:rsidR="00995782" w:rsidRPr="000D625B">
        <w:rPr>
          <w:b/>
          <w:snapToGrid w:val="0"/>
          <w:sz w:val="24"/>
          <w:szCs w:val="24"/>
        </w:rPr>
        <w:t>,</w:t>
      </w:r>
      <w:r w:rsidR="006E733C" w:rsidRPr="000D625B">
        <w:rPr>
          <w:b/>
          <w:snapToGrid w:val="0"/>
          <w:sz w:val="24"/>
          <w:szCs w:val="24"/>
        </w:rPr>
        <w:t xml:space="preserve"> d)</w:t>
      </w:r>
      <w:r w:rsidR="0029070B" w:rsidRPr="000D625B">
        <w:rPr>
          <w:b/>
          <w:snapToGrid w:val="0"/>
          <w:sz w:val="24"/>
          <w:szCs w:val="24"/>
        </w:rPr>
        <w:t>, e, f)</w:t>
      </w:r>
      <w:r w:rsidR="008E1E2D">
        <w:rPr>
          <w:b/>
          <w:snapToGrid w:val="0"/>
          <w:sz w:val="24"/>
          <w:szCs w:val="24"/>
        </w:rPr>
        <w:t xml:space="preserve"> </w:t>
      </w:r>
      <w:r w:rsidR="00995782" w:rsidRPr="000D625B">
        <w:rPr>
          <w:b/>
          <w:snapToGrid w:val="0"/>
          <w:sz w:val="24"/>
          <w:szCs w:val="24"/>
        </w:rPr>
        <w:t xml:space="preserve">oraz </w:t>
      </w:r>
      <w:proofErr w:type="spellStart"/>
      <w:r w:rsidR="00995782" w:rsidRPr="000D625B">
        <w:rPr>
          <w:b/>
          <w:snapToGrid w:val="0"/>
          <w:sz w:val="24"/>
          <w:szCs w:val="24"/>
        </w:rPr>
        <w:t>ppkt</w:t>
      </w:r>
      <w:proofErr w:type="spellEnd"/>
      <w:r w:rsidR="00995782" w:rsidRPr="000D625B">
        <w:rPr>
          <w:b/>
          <w:snapToGrid w:val="0"/>
          <w:sz w:val="24"/>
          <w:szCs w:val="24"/>
        </w:rPr>
        <w:t xml:space="preserve"> 5</w:t>
      </w:r>
      <w:r w:rsidRPr="000D625B">
        <w:rPr>
          <w:b/>
          <w:snapToGrid w:val="0"/>
          <w:sz w:val="24"/>
          <w:szCs w:val="24"/>
        </w:rPr>
        <w:t xml:space="preserve"> lit. </w:t>
      </w:r>
      <w:r w:rsidR="008E1E2D">
        <w:rPr>
          <w:b/>
          <w:snapToGrid w:val="0"/>
          <w:sz w:val="24"/>
          <w:szCs w:val="24"/>
        </w:rPr>
        <w:t>l</w:t>
      </w:r>
      <w:r w:rsidR="00C65757" w:rsidRPr="000D625B">
        <w:rPr>
          <w:b/>
          <w:snapToGrid w:val="0"/>
          <w:sz w:val="24"/>
          <w:szCs w:val="24"/>
        </w:rPr>
        <w:t>)</w:t>
      </w:r>
      <w:r w:rsidR="00A34F86" w:rsidRPr="000D625B">
        <w:rPr>
          <w:b/>
          <w:snapToGrid w:val="0"/>
          <w:sz w:val="24"/>
          <w:szCs w:val="24"/>
        </w:rPr>
        <w:t xml:space="preserve"> </w:t>
      </w:r>
      <w:r w:rsidRPr="000D625B">
        <w:rPr>
          <w:b/>
          <w:snapToGrid w:val="0"/>
          <w:sz w:val="24"/>
          <w:szCs w:val="24"/>
        </w:rPr>
        <w:t>mogą być złożone przez którykolwiek z podmiotów występujących wspólnie.</w:t>
      </w:r>
    </w:p>
    <w:p w:rsidR="003E67E0" w:rsidRPr="000D625B" w:rsidRDefault="001F58D7" w:rsidP="00303232">
      <w:pPr>
        <w:widowControl w:val="0"/>
        <w:tabs>
          <w:tab w:val="left" w:pos="2977"/>
          <w:tab w:val="left" w:pos="3119"/>
        </w:tabs>
        <w:autoSpaceDE w:val="0"/>
        <w:autoSpaceDN w:val="0"/>
        <w:jc w:val="both"/>
        <w:rPr>
          <w:b/>
          <w:snapToGrid w:val="0"/>
          <w:sz w:val="24"/>
          <w:szCs w:val="24"/>
        </w:rPr>
      </w:pPr>
      <w:r w:rsidRPr="000D625B">
        <w:rPr>
          <w:b/>
          <w:snapToGrid w:val="0"/>
          <w:sz w:val="24"/>
          <w:szCs w:val="24"/>
        </w:rPr>
        <w:t>Korespondencja będzie prowadzona z pełnomocnikiem.</w:t>
      </w:r>
    </w:p>
    <w:p w:rsidR="003E67E0" w:rsidRDefault="003E67E0" w:rsidP="00303232">
      <w:pPr>
        <w:widowControl w:val="0"/>
        <w:tabs>
          <w:tab w:val="left" w:pos="2977"/>
          <w:tab w:val="left" w:pos="3119"/>
        </w:tabs>
        <w:autoSpaceDE w:val="0"/>
        <w:autoSpaceDN w:val="0"/>
        <w:jc w:val="both"/>
        <w:rPr>
          <w:snapToGrid w:val="0"/>
          <w:sz w:val="24"/>
          <w:szCs w:val="24"/>
        </w:rPr>
      </w:pPr>
    </w:p>
    <w:p w:rsidR="00B656D0" w:rsidRDefault="00DD7A9D" w:rsidP="00F451CA">
      <w:pPr>
        <w:pStyle w:val="Tekstpodstawowywcity"/>
        <w:widowControl w:val="0"/>
        <w:numPr>
          <w:ilvl w:val="0"/>
          <w:numId w:val="7"/>
        </w:numPr>
        <w:tabs>
          <w:tab w:val="clear" w:pos="720"/>
          <w:tab w:val="num" w:pos="360"/>
          <w:tab w:val="left" w:pos="500"/>
          <w:tab w:val="num" w:pos="540"/>
        </w:tabs>
        <w:ind w:left="360"/>
        <w:jc w:val="both"/>
        <w:rPr>
          <w:rFonts w:ascii="Times New Roman" w:hAnsi="Times New Roman"/>
          <w:b/>
          <w:sz w:val="28"/>
          <w:szCs w:val="28"/>
        </w:rPr>
      </w:pPr>
      <w:r>
        <w:rPr>
          <w:rFonts w:ascii="Times New Roman" w:hAnsi="Times New Roman"/>
          <w:b/>
          <w:sz w:val="28"/>
          <w:szCs w:val="28"/>
        </w:rPr>
        <w:t>Informacje</w:t>
      </w:r>
      <w:r w:rsidR="002C0ADB">
        <w:rPr>
          <w:rFonts w:ascii="Times New Roman" w:hAnsi="Times New Roman"/>
          <w:b/>
          <w:sz w:val="28"/>
          <w:szCs w:val="28"/>
        </w:rPr>
        <w:t xml:space="preserve"> o sposobie porozumiewania się Z</w:t>
      </w:r>
      <w:r w:rsidR="00A535B5">
        <w:rPr>
          <w:rFonts w:ascii="Times New Roman" w:hAnsi="Times New Roman"/>
          <w:b/>
          <w:sz w:val="28"/>
          <w:szCs w:val="28"/>
        </w:rPr>
        <w:t xml:space="preserve">amawiającego </w:t>
      </w:r>
      <w:r w:rsidR="00A535B5">
        <w:rPr>
          <w:rFonts w:ascii="Times New Roman" w:hAnsi="Times New Roman"/>
          <w:b/>
          <w:sz w:val="28"/>
          <w:szCs w:val="28"/>
        </w:rPr>
        <w:br/>
      </w:r>
      <w:r w:rsidR="002C0ADB">
        <w:rPr>
          <w:rFonts w:ascii="Times New Roman" w:hAnsi="Times New Roman"/>
          <w:b/>
          <w:sz w:val="28"/>
          <w:szCs w:val="28"/>
        </w:rPr>
        <w:t>z</w:t>
      </w:r>
      <w:r w:rsidR="00DE14B5">
        <w:rPr>
          <w:rFonts w:ascii="Times New Roman" w:hAnsi="Times New Roman"/>
          <w:b/>
          <w:sz w:val="28"/>
          <w:szCs w:val="28"/>
        </w:rPr>
        <w:t xml:space="preserve"> </w:t>
      </w:r>
      <w:r w:rsidR="002C0ADB">
        <w:rPr>
          <w:rFonts w:ascii="Times New Roman" w:hAnsi="Times New Roman"/>
          <w:b/>
          <w:sz w:val="28"/>
          <w:szCs w:val="28"/>
        </w:rPr>
        <w:t>W</w:t>
      </w:r>
      <w:r>
        <w:rPr>
          <w:rFonts w:ascii="Times New Roman" w:hAnsi="Times New Roman"/>
          <w:b/>
          <w:sz w:val="28"/>
          <w:szCs w:val="28"/>
        </w:rPr>
        <w:t>ykonawcami oraz przekazywania oświadczeń lub dokumentów, a także wskazanie osób upr</w:t>
      </w:r>
      <w:r w:rsidR="002C0ADB">
        <w:rPr>
          <w:rFonts w:ascii="Times New Roman" w:hAnsi="Times New Roman"/>
          <w:b/>
          <w:sz w:val="28"/>
          <w:szCs w:val="28"/>
        </w:rPr>
        <w:t>awnionych do porozumiewania się</w:t>
      </w:r>
      <w:r w:rsidR="00DE14B5">
        <w:rPr>
          <w:rFonts w:ascii="Times New Roman" w:hAnsi="Times New Roman"/>
          <w:b/>
          <w:sz w:val="28"/>
          <w:szCs w:val="28"/>
        </w:rPr>
        <w:t xml:space="preserve"> </w:t>
      </w:r>
      <w:r w:rsidR="002C0ADB">
        <w:rPr>
          <w:rFonts w:ascii="Times New Roman" w:hAnsi="Times New Roman"/>
          <w:b/>
          <w:sz w:val="28"/>
          <w:szCs w:val="28"/>
        </w:rPr>
        <w:t>z W</w:t>
      </w:r>
      <w:r>
        <w:rPr>
          <w:rFonts w:ascii="Times New Roman" w:hAnsi="Times New Roman"/>
          <w:b/>
          <w:sz w:val="28"/>
          <w:szCs w:val="28"/>
        </w:rPr>
        <w:t>ykonawcami:</w:t>
      </w:r>
    </w:p>
    <w:p w:rsidR="00906DD5" w:rsidRPr="00F451CA" w:rsidRDefault="00906DD5" w:rsidP="00906DD5">
      <w:pPr>
        <w:pStyle w:val="Tekstpodstawowywcity"/>
        <w:widowControl w:val="0"/>
        <w:tabs>
          <w:tab w:val="left" w:pos="500"/>
          <w:tab w:val="num" w:pos="720"/>
        </w:tabs>
        <w:ind w:left="360"/>
        <w:jc w:val="both"/>
        <w:rPr>
          <w:rFonts w:ascii="Times New Roman" w:hAnsi="Times New Roman"/>
          <w:b/>
          <w:sz w:val="28"/>
          <w:szCs w:val="28"/>
        </w:rPr>
      </w:pPr>
    </w:p>
    <w:p w:rsidR="00DD7A9D" w:rsidRPr="00791B79" w:rsidRDefault="00DD7A9D" w:rsidP="00587945">
      <w:pPr>
        <w:widowControl w:val="0"/>
        <w:numPr>
          <w:ilvl w:val="0"/>
          <w:numId w:val="25"/>
        </w:numPr>
        <w:tabs>
          <w:tab w:val="clear" w:pos="720"/>
        </w:tabs>
        <w:ind w:left="426" w:hanging="426"/>
        <w:jc w:val="both"/>
        <w:rPr>
          <w:b/>
          <w:snapToGrid w:val="0"/>
          <w:sz w:val="24"/>
          <w:szCs w:val="24"/>
        </w:rPr>
      </w:pPr>
      <w:r>
        <w:rPr>
          <w:sz w:val="24"/>
          <w:szCs w:val="24"/>
        </w:rPr>
        <w:lastRenderedPageBreak/>
        <w:t xml:space="preserve">Wszelkiego rodzaju oświadczenia, wnioski, zawiadomienia, informacje itp. Zamawiający </w:t>
      </w:r>
      <w:r w:rsidR="00A67CF2">
        <w:rPr>
          <w:sz w:val="24"/>
          <w:szCs w:val="24"/>
        </w:rPr>
        <w:br/>
      </w:r>
      <w:r>
        <w:rPr>
          <w:sz w:val="24"/>
          <w:szCs w:val="24"/>
        </w:rPr>
        <w:t>i Wykonawcy przekazują pise</w:t>
      </w:r>
      <w:r w:rsidR="00DE14B5">
        <w:rPr>
          <w:sz w:val="24"/>
          <w:szCs w:val="24"/>
        </w:rPr>
        <w:t>mnie, faksem lub drog</w:t>
      </w:r>
      <w:r w:rsidR="004864A9">
        <w:rPr>
          <w:sz w:val="24"/>
          <w:szCs w:val="24"/>
        </w:rPr>
        <w:t>ą</w:t>
      </w:r>
      <w:r w:rsidR="00DE14B5">
        <w:rPr>
          <w:sz w:val="24"/>
          <w:szCs w:val="24"/>
        </w:rPr>
        <w:t xml:space="preserve"> elektroniczną</w:t>
      </w:r>
      <w:r w:rsidR="00B8462E">
        <w:rPr>
          <w:sz w:val="24"/>
          <w:szCs w:val="24"/>
        </w:rPr>
        <w:t>.</w:t>
      </w:r>
    </w:p>
    <w:p w:rsidR="00791B79" w:rsidRPr="00791B79" w:rsidRDefault="00DD7A9D" w:rsidP="00587945">
      <w:pPr>
        <w:widowControl w:val="0"/>
        <w:numPr>
          <w:ilvl w:val="0"/>
          <w:numId w:val="25"/>
        </w:numPr>
        <w:tabs>
          <w:tab w:val="clear" w:pos="720"/>
        </w:tabs>
        <w:ind w:left="426" w:hanging="426"/>
        <w:jc w:val="both"/>
        <w:rPr>
          <w:b/>
          <w:snapToGrid w:val="0"/>
          <w:sz w:val="24"/>
          <w:szCs w:val="24"/>
        </w:rPr>
      </w:pPr>
      <w:r>
        <w:rPr>
          <w:snapToGrid w:val="0"/>
          <w:sz w:val="24"/>
          <w:szCs w:val="24"/>
        </w:rPr>
        <w:t>Jeżeli Zamawiający lub Wykonawca przekazują oświadczenia, wnioski, zawiadomienia oraz informacje za pomocą faksu</w:t>
      </w:r>
      <w:r w:rsidR="00DE14B5" w:rsidRPr="00DE14B5">
        <w:rPr>
          <w:sz w:val="24"/>
          <w:szCs w:val="24"/>
        </w:rPr>
        <w:t xml:space="preserve"> </w:t>
      </w:r>
      <w:r w:rsidR="00DE14B5">
        <w:rPr>
          <w:sz w:val="24"/>
          <w:szCs w:val="24"/>
        </w:rPr>
        <w:t>lub drogą elektroniczną</w:t>
      </w:r>
      <w:r>
        <w:rPr>
          <w:snapToGrid w:val="0"/>
          <w:sz w:val="24"/>
          <w:szCs w:val="24"/>
        </w:rPr>
        <w:t xml:space="preserve">, każda ze stron na żądanie drugiej niezwłocznie potwierdza fakt ich otrzymania. Oświadczenia, wnioski, zawiadomienia oraz informacje przesłane faksem </w:t>
      </w:r>
      <w:r w:rsidR="00DE14B5">
        <w:rPr>
          <w:sz w:val="24"/>
          <w:szCs w:val="24"/>
        </w:rPr>
        <w:t>lub drogą elektroniczną</w:t>
      </w:r>
      <w:r w:rsidR="00DE14B5">
        <w:rPr>
          <w:snapToGrid w:val="0"/>
          <w:sz w:val="24"/>
          <w:szCs w:val="24"/>
        </w:rPr>
        <w:t xml:space="preserve"> </w:t>
      </w:r>
      <w:r>
        <w:rPr>
          <w:snapToGrid w:val="0"/>
          <w:sz w:val="24"/>
          <w:szCs w:val="24"/>
        </w:rPr>
        <w:t xml:space="preserve">powinny być niezwłocznie przesłane pisemnie. </w:t>
      </w:r>
    </w:p>
    <w:p w:rsidR="00DD7A9D" w:rsidRDefault="00DD7A9D" w:rsidP="00587945">
      <w:pPr>
        <w:widowControl w:val="0"/>
        <w:numPr>
          <w:ilvl w:val="0"/>
          <w:numId w:val="25"/>
        </w:numPr>
        <w:tabs>
          <w:tab w:val="clear" w:pos="720"/>
        </w:tabs>
        <w:ind w:left="426" w:hanging="426"/>
        <w:jc w:val="both"/>
        <w:rPr>
          <w:snapToGrid w:val="0"/>
          <w:sz w:val="24"/>
          <w:szCs w:val="24"/>
        </w:rPr>
      </w:pPr>
      <w:r>
        <w:rPr>
          <w:sz w:val="24"/>
          <w:szCs w:val="24"/>
        </w:rPr>
        <w:t>Wykonawca może zwrócić się do Zamawiającego o wyjaśnienie treści specyfikacji istotnych warunków zamówieni</w:t>
      </w:r>
      <w:r w:rsidR="0020727A">
        <w:rPr>
          <w:sz w:val="24"/>
          <w:szCs w:val="24"/>
        </w:rPr>
        <w:t>a, kierując je na piśmie, faks</w:t>
      </w:r>
      <w:r>
        <w:rPr>
          <w:sz w:val="24"/>
          <w:szCs w:val="24"/>
        </w:rPr>
        <w:t>em</w:t>
      </w:r>
      <w:r w:rsidR="0020727A">
        <w:rPr>
          <w:sz w:val="24"/>
          <w:szCs w:val="24"/>
        </w:rPr>
        <w:t xml:space="preserve"> lub drogą elektroniczną</w:t>
      </w:r>
      <w:r>
        <w:rPr>
          <w:sz w:val="24"/>
          <w:szCs w:val="24"/>
        </w:rPr>
        <w:t xml:space="preserve">, pod adres podany </w:t>
      </w:r>
      <w:r w:rsidR="00544123">
        <w:rPr>
          <w:sz w:val="24"/>
          <w:szCs w:val="24"/>
        </w:rPr>
        <w:t>w pkt. 1 SIWZ.</w:t>
      </w:r>
    </w:p>
    <w:p w:rsidR="00DD7A9D" w:rsidRDefault="00DD7A9D" w:rsidP="00587945">
      <w:pPr>
        <w:widowControl w:val="0"/>
        <w:numPr>
          <w:ilvl w:val="0"/>
          <w:numId w:val="25"/>
        </w:numPr>
        <w:tabs>
          <w:tab w:val="clear" w:pos="720"/>
        </w:tabs>
        <w:ind w:left="426" w:hanging="426"/>
        <w:jc w:val="both"/>
        <w:rPr>
          <w:snapToGrid w:val="0"/>
          <w:sz w:val="24"/>
          <w:szCs w:val="24"/>
        </w:rPr>
      </w:pPr>
      <w:r>
        <w:rPr>
          <w:snapToGrid w:val="0"/>
          <w:sz w:val="24"/>
          <w:szCs w:val="24"/>
        </w:rPr>
        <w:t xml:space="preserve">Zamawiający </w:t>
      </w:r>
      <w:r w:rsidR="00DB325A">
        <w:rPr>
          <w:snapToGrid w:val="0"/>
          <w:sz w:val="24"/>
          <w:szCs w:val="24"/>
        </w:rPr>
        <w:t xml:space="preserve">udzieli wyjaśnień Wykonawcy niezwłocznie, nie później jednak niż </w:t>
      </w:r>
      <w:r w:rsidR="00DB325A" w:rsidRPr="00104A3C">
        <w:rPr>
          <w:b/>
          <w:snapToGrid w:val="0"/>
          <w:sz w:val="24"/>
          <w:szCs w:val="24"/>
        </w:rPr>
        <w:t>2 dni</w:t>
      </w:r>
      <w:r w:rsidR="00DB325A">
        <w:rPr>
          <w:snapToGrid w:val="0"/>
          <w:sz w:val="24"/>
          <w:szCs w:val="24"/>
        </w:rPr>
        <w:t xml:space="preserve"> przed upływem terminu składania ofert, </w:t>
      </w:r>
      <w:r>
        <w:rPr>
          <w:snapToGrid w:val="0"/>
          <w:sz w:val="24"/>
          <w:szCs w:val="24"/>
        </w:rPr>
        <w:t>na piśmie</w:t>
      </w:r>
      <w:r w:rsidR="00DB325A">
        <w:rPr>
          <w:snapToGrid w:val="0"/>
          <w:sz w:val="24"/>
          <w:szCs w:val="24"/>
        </w:rPr>
        <w:t xml:space="preserve"> na zadane pytanie, pod warunkiem, że </w:t>
      </w:r>
      <w:r>
        <w:rPr>
          <w:snapToGrid w:val="0"/>
          <w:sz w:val="24"/>
          <w:szCs w:val="24"/>
        </w:rPr>
        <w:t>prośba o wyjaśnienie</w:t>
      </w:r>
      <w:r w:rsidR="00544123">
        <w:rPr>
          <w:snapToGrid w:val="0"/>
          <w:sz w:val="24"/>
          <w:szCs w:val="24"/>
        </w:rPr>
        <w:t xml:space="preserve"> treści SIWZ</w:t>
      </w:r>
      <w:r>
        <w:rPr>
          <w:snapToGrid w:val="0"/>
          <w:sz w:val="24"/>
          <w:szCs w:val="24"/>
        </w:rPr>
        <w:t xml:space="preserve"> wpłynie do Zamawiającego</w:t>
      </w:r>
      <w:r w:rsidR="00104A3C">
        <w:rPr>
          <w:snapToGrid w:val="0"/>
          <w:sz w:val="24"/>
          <w:szCs w:val="24"/>
        </w:rPr>
        <w:t xml:space="preserve"> nie później niż do końca dnia, w którym upływa połowa wyznaczonego terminu składania ofer</w:t>
      </w:r>
      <w:r w:rsidR="00012951">
        <w:rPr>
          <w:snapToGrid w:val="0"/>
          <w:sz w:val="24"/>
          <w:szCs w:val="24"/>
        </w:rPr>
        <w:t>t</w:t>
      </w:r>
      <w:r w:rsidR="00104A3C">
        <w:rPr>
          <w:snapToGrid w:val="0"/>
          <w:sz w:val="24"/>
          <w:szCs w:val="24"/>
        </w:rPr>
        <w:t>, określonego</w:t>
      </w:r>
      <w:r w:rsidR="00544123">
        <w:rPr>
          <w:snapToGrid w:val="0"/>
          <w:sz w:val="24"/>
          <w:szCs w:val="24"/>
        </w:rPr>
        <w:t xml:space="preserve"> w pkt. 11 SIWZ.</w:t>
      </w:r>
    </w:p>
    <w:p w:rsidR="00DD7A9D" w:rsidRDefault="00DD7A9D" w:rsidP="00587945">
      <w:pPr>
        <w:widowControl w:val="0"/>
        <w:numPr>
          <w:ilvl w:val="0"/>
          <w:numId w:val="25"/>
        </w:numPr>
        <w:tabs>
          <w:tab w:val="clear" w:pos="720"/>
        </w:tabs>
        <w:ind w:left="426" w:hanging="426"/>
        <w:jc w:val="both"/>
        <w:rPr>
          <w:snapToGrid w:val="0"/>
          <w:sz w:val="24"/>
          <w:szCs w:val="24"/>
        </w:rPr>
      </w:pPr>
      <w:r>
        <w:rPr>
          <w:snapToGrid w:val="0"/>
          <w:sz w:val="24"/>
          <w:szCs w:val="24"/>
        </w:rPr>
        <w:t xml:space="preserve">Zamawiający prześle treść zapytań wraz z wyjaśnieniami wszystkim Wykonawcom, </w:t>
      </w:r>
      <w:r w:rsidR="00544123">
        <w:rPr>
          <w:snapToGrid w:val="0"/>
          <w:sz w:val="24"/>
          <w:szCs w:val="24"/>
        </w:rPr>
        <w:t>którzy pobrali SIWZ</w:t>
      </w:r>
      <w:r>
        <w:rPr>
          <w:snapToGrid w:val="0"/>
          <w:sz w:val="24"/>
          <w:szCs w:val="24"/>
        </w:rPr>
        <w:t xml:space="preserve"> nie wskazując źródła zapytania, a jeżeli specyfikacja jest udostępniona na stronie internetowej zamieści na tej stronie.</w:t>
      </w:r>
    </w:p>
    <w:p w:rsidR="00DD7A9D" w:rsidRDefault="00DD7A9D" w:rsidP="00587945">
      <w:pPr>
        <w:widowControl w:val="0"/>
        <w:numPr>
          <w:ilvl w:val="0"/>
          <w:numId w:val="25"/>
        </w:numPr>
        <w:tabs>
          <w:tab w:val="clear" w:pos="720"/>
        </w:tabs>
        <w:ind w:left="426" w:hanging="426"/>
        <w:jc w:val="both"/>
        <w:rPr>
          <w:snapToGrid w:val="0"/>
          <w:sz w:val="24"/>
          <w:szCs w:val="24"/>
        </w:rPr>
      </w:pPr>
      <w:r>
        <w:rPr>
          <w:snapToGrid w:val="0"/>
          <w:sz w:val="24"/>
          <w:szCs w:val="24"/>
        </w:rPr>
        <w:t>W szczególnie uzasadnionych przypadkach Zamawiający może w każdym czasie, przed upływem terminu do składania ofert, zmodyfikować treść specyfikacji istotnych warunków zamówienia. Dokonaną w ten sposób modyfikację przekazuje się niezwłocznie wszystkim Wykona</w:t>
      </w:r>
      <w:r w:rsidR="00544123">
        <w:rPr>
          <w:snapToGrid w:val="0"/>
          <w:sz w:val="24"/>
          <w:szCs w:val="24"/>
        </w:rPr>
        <w:t>wcom, którym przekazano SIWZ</w:t>
      </w:r>
      <w:r>
        <w:rPr>
          <w:snapToGrid w:val="0"/>
          <w:sz w:val="24"/>
          <w:szCs w:val="24"/>
        </w:rPr>
        <w:t>, a jeżeli specyfikacja jest udostępniona na stronie internetowej, zamieszcza także na tej stronie.</w:t>
      </w:r>
    </w:p>
    <w:p w:rsidR="007140CA" w:rsidRDefault="00DD7A9D" w:rsidP="00587945">
      <w:pPr>
        <w:widowControl w:val="0"/>
        <w:numPr>
          <w:ilvl w:val="0"/>
          <w:numId w:val="25"/>
        </w:numPr>
        <w:tabs>
          <w:tab w:val="clear" w:pos="720"/>
        </w:tabs>
        <w:ind w:left="426" w:hanging="426"/>
        <w:jc w:val="both"/>
        <w:rPr>
          <w:snapToGrid w:val="0"/>
          <w:sz w:val="24"/>
          <w:szCs w:val="24"/>
        </w:rPr>
      </w:pPr>
      <w:r>
        <w:rPr>
          <w:snapToGrid w:val="0"/>
          <w:sz w:val="24"/>
          <w:szCs w:val="24"/>
        </w:rPr>
        <w:t xml:space="preserve">Zamawiający przedłuża termin składania ofert, jeżeli w wyniku modyfikacji treści specyfikacji istotnych warunków zamówienia niezbędny jest dodatkowy czas na wprowadzenie zmian w ofertach,  z uwzględnieniem czasu niezbędnego do wprowadzenia </w:t>
      </w:r>
      <w:r w:rsidR="00167C44">
        <w:rPr>
          <w:snapToGrid w:val="0"/>
          <w:sz w:val="24"/>
          <w:szCs w:val="24"/>
        </w:rPr>
        <w:t xml:space="preserve"> zmian </w:t>
      </w:r>
      <w:r>
        <w:rPr>
          <w:snapToGrid w:val="0"/>
          <w:sz w:val="24"/>
          <w:szCs w:val="24"/>
        </w:rPr>
        <w:t>w ofertach</w:t>
      </w:r>
      <w:r w:rsidR="00D936C6">
        <w:rPr>
          <w:snapToGrid w:val="0"/>
          <w:sz w:val="24"/>
          <w:szCs w:val="24"/>
        </w:rPr>
        <w:t xml:space="preserve">. </w:t>
      </w:r>
      <w:r>
        <w:rPr>
          <w:snapToGrid w:val="0"/>
          <w:sz w:val="24"/>
          <w:szCs w:val="24"/>
        </w:rPr>
        <w:t>O przedłużeniu terminu składania ofert zamawiający niezwłocznie zawiadamia wszystkich wykona</w:t>
      </w:r>
      <w:r w:rsidR="00544123">
        <w:rPr>
          <w:snapToGrid w:val="0"/>
          <w:sz w:val="24"/>
          <w:szCs w:val="24"/>
        </w:rPr>
        <w:t>wców, którym przekazano SIWZ</w:t>
      </w:r>
      <w:r>
        <w:rPr>
          <w:snapToGrid w:val="0"/>
          <w:sz w:val="24"/>
          <w:szCs w:val="24"/>
        </w:rPr>
        <w:t xml:space="preserve">, a jeżeli specyfikacja jest udostępniona na stronie internetowej, zamieszcza tę informację na tej stronie. </w:t>
      </w:r>
    </w:p>
    <w:p w:rsidR="009D369E" w:rsidRPr="00171691" w:rsidRDefault="00DD7A9D" w:rsidP="00587945">
      <w:pPr>
        <w:widowControl w:val="0"/>
        <w:numPr>
          <w:ilvl w:val="0"/>
          <w:numId w:val="25"/>
        </w:numPr>
        <w:tabs>
          <w:tab w:val="clear" w:pos="720"/>
        </w:tabs>
        <w:ind w:left="426" w:hanging="426"/>
        <w:jc w:val="both"/>
        <w:rPr>
          <w:snapToGrid w:val="0"/>
          <w:sz w:val="24"/>
          <w:szCs w:val="24"/>
        </w:rPr>
      </w:pPr>
      <w:r w:rsidRPr="00171691">
        <w:rPr>
          <w:b/>
          <w:snapToGrid w:val="0"/>
          <w:sz w:val="24"/>
          <w:szCs w:val="24"/>
        </w:rPr>
        <w:t>Osobami uprawnionymi do kontaktu z Wykonawcą są:</w:t>
      </w:r>
    </w:p>
    <w:p w:rsidR="0091064A" w:rsidRDefault="0091064A" w:rsidP="0091064A">
      <w:pPr>
        <w:widowControl w:val="0"/>
        <w:jc w:val="both"/>
        <w:rPr>
          <w:snapToGrid w:val="0"/>
          <w:sz w:val="24"/>
          <w:szCs w:val="24"/>
          <w:u w:val="single"/>
        </w:rPr>
      </w:pPr>
      <w:r w:rsidRPr="0007110A">
        <w:rPr>
          <w:snapToGrid w:val="0"/>
          <w:sz w:val="24"/>
          <w:szCs w:val="24"/>
          <w:u w:val="single"/>
        </w:rPr>
        <w:t>- w zakresie przedmiotu zamówienia:</w:t>
      </w:r>
    </w:p>
    <w:p w:rsidR="008E1E2D" w:rsidRDefault="008E1E2D" w:rsidP="008E1E2D">
      <w:pPr>
        <w:widowControl w:val="0"/>
        <w:jc w:val="both"/>
        <w:rPr>
          <w:snapToGrid w:val="0"/>
          <w:sz w:val="24"/>
          <w:szCs w:val="24"/>
        </w:rPr>
      </w:pPr>
      <w:r>
        <w:rPr>
          <w:snapToGrid w:val="0"/>
          <w:sz w:val="24"/>
          <w:szCs w:val="24"/>
        </w:rPr>
        <w:t xml:space="preserve">Dyrektor  Miejskiego Ośrodka Sportu i Rekreacji -  Krzysztof </w:t>
      </w:r>
      <w:proofErr w:type="spellStart"/>
      <w:r>
        <w:rPr>
          <w:snapToGrid w:val="0"/>
          <w:sz w:val="24"/>
          <w:szCs w:val="24"/>
        </w:rPr>
        <w:t>Kulwicki</w:t>
      </w:r>
      <w:proofErr w:type="spellEnd"/>
      <w:r>
        <w:rPr>
          <w:snapToGrid w:val="0"/>
          <w:sz w:val="24"/>
          <w:szCs w:val="24"/>
        </w:rPr>
        <w:t>,</w:t>
      </w:r>
      <w:r w:rsidRPr="00CA62A1">
        <w:rPr>
          <w:snapToGrid w:val="0"/>
          <w:sz w:val="24"/>
          <w:szCs w:val="24"/>
        </w:rPr>
        <w:t xml:space="preserve"> </w:t>
      </w:r>
    </w:p>
    <w:p w:rsidR="00183548" w:rsidRPr="002D28CE" w:rsidRDefault="00183548" w:rsidP="00183548">
      <w:pPr>
        <w:jc w:val="both"/>
        <w:rPr>
          <w:snapToGrid w:val="0"/>
          <w:sz w:val="24"/>
          <w:szCs w:val="24"/>
          <w:u w:val="single"/>
        </w:rPr>
      </w:pPr>
      <w:r w:rsidRPr="002D28CE">
        <w:rPr>
          <w:sz w:val="24"/>
          <w:szCs w:val="24"/>
        </w:rPr>
        <w:t>Kierownik ds. organizacji MOSiR - Mariusz Soliński</w:t>
      </w:r>
    </w:p>
    <w:p w:rsidR="008E1E2D" w:rsidRDefault="008E1E2D" w:rsidP="008E1E2D">
      <w:pPr>
        <w:widowControl w:val="0"/>
        <w:jc w:val="both"/>
        <w:rPr>
          <w:snapToGrid w:val="0"/>
          <w:sz w:val="24"/>
          <w:szCs w:val="24"/>
        </w:rPr>
      </w:pPr>
      <w:r>
        <w:rPr>
          <w:sz w:val="24"/>
          <w:szCs w:val="24"/>
        </w:rPr>
        <w:t xml:space="preserve">Miejski Ośrodek Sportu i Rekreacji, ul. Sportowa 1, </w:t>
      </w:r>
      <w:r>
        <w:rPr>
          <w:snapToGrid w:val="0"/>
          <w:sz w:val="24"/>
          <w:szCs w:val="24"/>
        </w:rPr>
        <w:t>tel.: 77/ 404 61 06, 404 61 07, 404 61 09</w:t>
      </w:r>
    </w:p>
    <w:p w:rsidR="008E1E2D" w:rsidRPr="0094592F" w:rsidRDefault="008E1E2D" w:rsidP="008E1E2D">
      <w:pPr>
        <w:jc w:val="both"/>
        <w:rPr>
          <w:sz w:val="24"/>
          <w:szCs w:val="24"/>
          <w:u w:val="single"/>
        </w:rPr>
      </w:pPr>
      <w:r w:rsidRPr="0094592F">
        <w:rPr>
          <w:sz w:val="24"/>
          <w:szCs w:val="24"/>
          <w:u w:val="single"/>
        </w:rPr>
        <w:t>- w zakresie procedury przetargowej:</w:t>
      </w:r>
    </w:p>
    <w:p w:rsidR="008E1E2D" w:rsidRDefault="008E1E2D" w:rsidP="008E1E2D">
      <w:pPr>
        <w:jc w:val="both"/>
        <w:rPr>
          <w:sz w:val="24"/>
          <w:szCs w:val="24"/>
        </w:rPr>
      </w:pPr>
      <w:r w:rsidRPr="0094592F">
        <w:rPr>
          <w:sz w:val="24"/>
          <w:szCs w:val="24"/>
        </w:rPr>
        <w:t>Inspektor ds. zamówień publicznych w Biurze Organizac</w:t>
      </w:r>
      <w:r>
        <w:rPr>
          <w:sz w:val="24"/>
          <w:szCs w:val="24"/>
        </w:rPr>
        <w:t xml:space="preserve">yjno-Prawnym– Agnieszka </w:t>
      </w:r>
      <w:proofErr w:type="spellStart"/>
      <w:r>
        <w:rPr>
          <w:sz w:val="24"/>
          <w:szCs w:val="24"/>
        </w:rPr>
        <w:t>Tatarzyńska</w:t>
      </w:r>
      <w:proofErr w:type="spellEnd"/>
      <w:r w:rsidRPr="0094592F">
        <w:rPr>
          <w:sz w:val="24"/>
          <w:szCs w:val="24"/>
        </w:rPr>
        <w:t xml:space="preserve"> </w:t>
      </w:r>
    </w:p>
    <w:p w:rsidR="008E1E2D" w:rsidRDefault="008E1E2D" w:rsidP="008E1E2D">
      <w:pPr>
        <w:jc w:val="both"/>
        <w:rPr>
          <w:sz w:val="24"/>
          <w:szCs w:val="24"/>
        </w:rPr>
      </w:pPr>
      <w:r w:rsidRPr="0094592F">
        <w:rPr>
          <w:sz w:val="24"/>
          <w:szCs w:val="24"/>
        </w:rPr>
        <w:t xml:space="preserve">Urząd Miasta Brzeg, ul. Robotnicza 12, pok. nr 107 (I piętro, bud. “A”), tel.: </w:t>
      </w:r>
      <w:r>
        <w:rPr>
          <w:sz w:val="24"/>
          <w:szCs w:val="24"/>
        </w:rPr>
        <w:t>77/</w:t>
      </w:r>
      <w:r w:rsidRPr="0094592F">
        <w:rPr>
          <w:sz w:val="24"/>
          <w:szCs w:val="24"/>
        </w:rPr>
        <w:t xml:space="preserve"> 404 70 55.</w:t>
      </w:r>
    </w:p>
    <w:p w:rsidR="005304E3" w:rsidRPr="0094592F" w:rsidRDefault="005304E3" w:rsidP="0094592F">
      <w:pPr>
        <w:jc w:val="both"/>
        <w:rPr>
          <w:sz w:val="24"/>
          <w:szCs w:val="24"/>
        </w:rPr>
      </w:pPr>
    </w:p>
    <w:p w:rsidR="003F4148" w:rsidRDefault="00DD7A9D" w:rsidP="00F451CA">
      <w:pPr>
        <w:pStyle w:val="Tekstpodstawowywcity"/>
        <w:widowControl w:val="0"/>
        <w:numPr>
          <w:ilvl w:val="0"/>
          <w:numId w:val="7"/>
        </w:numPr>
        <w:tabs>
          <w:tab w:val="left" w:pos="400"/>
        </w:tabs>
        <w:ind w:hanging="720"/>
        <w:jc w:val="left"/>
        <w:rPr>
          <w:rFonts w:ascii="Times New Roman" w:hAnsi="Times New Roman"/>
          <w:b/>
          <w:sz w:val="28"/>
          <w:szCs w:val="28"/>
        </w:rPr>
      </w:pPr>
      <w:r>
        <w:rPr>
          <w:rFonts w:ascii="Times New Roman" w:hAnsi="Times New Roman"/>
          <w:b/>
          <w:sz w:val="28"/>
          <w:szCs w:val="28"/>
        </w:rPr>
        <w:t>Wymagania dotyczące wadium:</w:t>
      </w:r>
    </w:p>
    <w:p w:rsidR="00906DD5" w:rsidRPr="00F451CA" w:rsidRDefault="00906DD5" w:rsidP="00906DD5">
      <w:pPr>
        <w:pStyle w:val="Tekstpodstawowywcity"/>
        <w:widowControl w:val="0"/>
        <w:tabs>
          <w:tab w:val="left" w:pos="400"/>
        </w:tabs>
        <w:ind w:left="720"/>
        <w:jc w:val="left"/>
        <w:rPr>
          <w:rFonts w:ascii="Times New Roman" w:hAnsi="Times New Roman"/>
          <w:b/>
          <w:sz w:val="28"/>
          <w:szCs w:val="28"/>
        </w:rPr>
      </w:pPr>
    </w:p>
    <w:p w:rsidR="00D2622D" w:rsidRPr="00581D4E" w:rsidRDefault="00D2622D" w:rsidP="00BF3B1D">
      <w:pPr>
        <w:pStyle w:val="Tekstpodstawowywcity"/>
        <w:numPr>
          <w:ilvl w:val="0"/>
          <w:numId w:val="13"/>
        </w:numPr>
        <w:tabs>
          <w:tab w:val="clear" w:pos="720"/>
          <w:tab w:val="num" w:pos="540"/>
        </w:tabs>
        <w:autoSpaceDN w:val="0"/>
        <w:ind w:left="540" w:hanging="540"/>
        <w:jc w:val="both"/>
        <w:rPr>
          <w:rFonts w:ascii="Times New Roman" w:hAnsi="Times New Roman"/>
          <w:b/>
          <w:bCs/>
          <w:sz w:val="24"/>
          <w:szCs w:val="24"/>
          <w:u w:val="none"/>
        </w:rPr>
      </w:pPr>
      <w:r>
        <w:rPr>
          <w:rFonts w:ascii="Times New Roman" w:hAnsi="Times New Roman"/>
          <w:sz w:val="24"/>
          <w:szCs w:val="24"/>
          <w:u w:val="none"/>
        </w:rPr>
        <w:t>Zamawiający wymaga wniesienia</w:t>
      </w:r>
      <w:r w:rsidRPr="00581D4E">
        <w:rPr>
          <w:rFonts w:ascii="Times New Roman" w:hAnsi="Times New Roman"/>
          <w:sz w:val="24"/>
          <w:szCs w:val="24"/>
          <w:u w:val="none"/>
        </w:rPr>
        <w:t xml:space="preserve"> wadium w wysokości </w:t>
      </w:r>
      <w:r w:rsidR="008E1E2D" w:rsidRPr="008E1E2D">
        <w:rPr>
          <w:rFonts w:ascii="Times New Roman" w:hAnsi="Times New Roman"/>
          <w:b/>
          <w:sz w:val="24"/>
          <w:szCs w:val="24"/>
          <w:u w:val="none"/>
        </w:rPr>
        <w:t>16</w:t>
      </w:r>
      <w:r w:rsidR="0071315B" w:rsidRPr="008E1E2D">
        <w:rPr>
          <w:rFonts w:ascii="Times New Roman" w:hAnsi="Times New Roman"/>
          <w:b/>
          <w:sz w:val="24"/>
          <w:szCs w:val="24"/>
          <w:u w:val="none"/>
        </w:rPr>
        <w:t>.</w:t>
      </w:r>
      <w:r w:rsidR="00D32F5B">
        <w:rPr>
          <w:rFonts w:ascii="Times New Roman" w:hAnsi="Times New Roman"/>
          <w:b/>
          <w:sz w:val="24"/>
          <w:szCs w:val="24"/>
          <w:u w:val="none"/>
        </w:rPr>
        <w:t>0</w:t>
      </w:r>
      <w:r w:rsidRPr="008E1E2D">
        <w:rPr>
          <w:rFonts w:ascii="Times New Roman" w:hAnsi="Times New Roman"/>
          <w:b/>
          <w:sz w:val="24"/>
          <w:szCs w:val="24"/>
          <w:u w:val="none"/>
        </w:rPr>
        <w:t>00</w:t>
      </w:r>
      <w:r>
        <w:rPr>
          <w:rFonts w:ascii="Times New Roman" w:hAnsi="Times New Roman"/>
          <w:b/>
          <w:sz w:val="24"/>
          <w:szCs w:val="24"/>
          <w:u w:val="none"/>
        </w:rPr>
        <w:t>,00</w:t>
      </w:r>
      <w:r w:rsidRPr="00581D4E">
        <w:rPr>
          <w:rFonts w:ascii="Times New Roman" w:hAnsi="Times New Roman"/>
          <w:b/>
          <w:sz w:val="24"/>
          <w:szCs w:val="24"/>
          <w:u w:val="none"/>
        </w:rPr>
        <w:t>zł</w:t>
      </w:r>
      <w:r w:rsidRPr="00581D4E">
        <w:rPr>
          <w:rFonts w:ascii="Times New Roman" w:hAnsi="Times New Roman"/>
          <w:sz w:val="24"/>
          <w:szCs w:val="24"/>
          <w:u w:val="none"/>
        </w:rPr>
        <w:t xml:space="preserve"> </w:t>
      </w:r>
      <w:r>
        <w:rPr>
          <w:rFonts w:ascii="Times New Roman" w:hAnsi="Times New Roman"/>
          <w:sz w:val="24"/>
          <w:szCs w:val="24"/>
          <w:u w:val="none"/>
        </w:rPr>
        <w:t>(</w:t>
      </w:r>
      <w:r w:rsidR="009E0B22">
        <w:rPr>
          <w:rFonts w:ascii="Times New Roman" w:hAnsi="Times New Roman"/>
          <w:b/>
          <w:sz w:val="24"/>
          <w:szCs w:val="24"/>
          <w:u w:val="none"/>
        </w:rPr>
        <w:t xml:space="preserve">słownie: </w:t>
      </w:r>
      <w:r w:rsidR="008E1E2D">
        <w:rPr>
          <w:rFonts w:ascii="Times New Roman" w:hAnsi="Times New Roman"/>
          <w:b/>
          <w:sz w:val="24"/>
          <w:szCs w:val="24"/>
          <w:u w:val="none"/>
        </w:rPr>
        <w:t xml:space="preserve">szesnaście tysięcy </w:t>
      </w:r>
      <w:r w:rsidRPr="00581D4E">
        <w:rPr>
          <w:rFonts w:ascii="Times New Roman" w:hAnsi="Times New Roman"/>
          <w:b/>
          <w:sz w:val="24"/>
          <w:szCs w:val="24"/>
          <w:u w:val="none"/>
        </w:rPr>
        <w:t>zł 00/100)</w:t>
      </w:r>
    </w:p>
    <w:p w:rsidR="00D2622D" w:rsidRPr="00391A39" w:rsidRDefault="00D2622D" w:rsidP="00BF3B1D">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391A39">
        <w:rPr>
          <w:rFonts w:ascii="Times New Roman" w:hAnsi="Times New Roman"/>
          <w:b/>
          <w:bCs/>
          <w:sz w:val="24"/>
          <w:szCs w:val="24"/>
          <w:u w:val="none"/>
        </w:rPr>
        <w:t>Wadium może być wnoszone w jednej lub w kilku następujących formach:</w:t>
      </w:r>
    </w:p>
    <w:p w:rsidR="00D2622D" w:rsidRPr="00391A39" w:rsidRDefault="00D2622D" w:rsidP="00BF3B1D">
      <w:pPr>
        <w:pStyle w:val="Tekstpodstawowywcity"/>
        <w:numPr>
          <w:ilvl w:val="1"/>
          <w:numId w:val="13"/>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pieniądzu,</w:t>
      </w:r>
    </w:p>
    <w:p w:rsidR="00D2622D" w:rsidRPr="00391A39" w:rsidRDefault="00D2622D" w:rsidP="00BF3B1D">
      <w:pPr>
        <w:pStyle w:val="Tekstpodstawowywcity"/>
        <w:numPr>
          <w:ilvl w:val="1"/>
          <w:numId w:val="13"/>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 xml:space="preserve">poręczeniach bankowych lub poręczeniach spółdzielczej kasy oszczędnościowo – kredytowej, z tym, że poręczenie kasy jest zawsze poręczeniem pieniężnym, </w:t>
      </w:r>
    </w:p>
    <w:p w:rsidR="00D2622D" w:rsidRPr="00391A39" w:rsidRDefault="00D2622D" w:rsidP="00BF3B1D">
      <w:pPr>
        <w:pStyle w:val="Tekstpodstawowywcity"/>
        <w:numPr>
          <w:ilvl w:val="1"/>
          <w:numId w:val="13"/>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gwarancjach bankowych,</w:t>
      </w:r>
    </w:p>
    <w:p w:rsidR="00D2622D" w:rsidRPr="00391A39" w:rsidRDefault="00D2622D" w:rsidP="00BF3B1D">
      <w:pPr>
        <w:pStyle w:val="Tekstpodstawowywcity"/>
        <w:numPr>
          <w:ilvl w:val="1"/>
          <w:numId w:val="13"/>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gwarancjach ubezpieczeniowych,</w:t>
      </w:r>
    </w:p>
    <w:p w:rsidR="004031F3" w:rsidRPr="00A200B4" w:rsidRDefault="00D2622D" w:rsidP="00BF3B1D">
      <w:pPr>
        <w:pStyle w:val="Tekstpodstawowywcity"/>
        <w:numPr>
          <w:ilvl w:val="1"/>
          <w:numId w:val="13"/>
        </w:numPr>
        <w:tabs>
          <w:tab w:val="clear" w:pos="1440"/>
          <w:tab w:val="num" w:pos="540"/>
          <w:tab w:val="left" w:pos="708"/>
        </w:tabs>
        <w:autoSpaceDN w:val="0"/>
        <w:ind w:left="540" w:hanging="540"/>
        <w:jc w:val="both"/>
        <w:rPr>
          <w:rFonts w:ascii="Times New Roman" w:hAnsi="Times New Roman"/>
          <w:sz w:val="24"/>
          <w:szCs w:val="24"/>
          <w:u w:val="none"/>
        </w:rPr>
      </w:pPr>
      <w:r w:rsidRPr="00391A39">
        <w:rPr>
          <w:rFonts w:ascii="Times New Roman" w:hAnsi="Times New Roman"/>
          <w:sz w:val="24"/>
          <w:szCs w:val="24"/>
          <w:u w:val="none"/>
        </w:rPr>
        <w:t xml:space="preserve">poręczeniach udzielanych przez podmioty, o których mowa w art. 6b ust. 5 pkt 2 ustawy z dnia 9 listopada 2000 r. o utworzeniu Polskiej Agencji Rozwoju Przedsiębiorczości (Dz. U. z 2007r. Nr 42, poz. 275 z </w:t>
      </w:r>
      <w:proofErr w:type="spellStart"/>
      <w:r w:rsidRPr="00391A39">
        <w:rPr>
          <w:rFonts w:ascii="Times New Roman" w:hAnsi="Times New Roman"/>
          <w:sz w:val="24"/>
          <w:szCs w:val="24"/>
          <w:u w:val="none"/>
        </w:rPr>
        <w:t>późn</w:t>
      </w:r>
      <w:proofErr w:type="spellEnd"/>
      <w:r w:rsidRPr="00391A39">
        <w:rPr>
          <w:rFonts w:ascii="Times New Roman" w:hAnsi="Times New Roman"/>
          <w:sz w:val="24"/>
          <w:szCs w:val="24"/>
          <w:u w:val="none"/>
        </w:rPr>
        <w:t>. zm.)</w:t>
      </w:r>
    </w:p>
    <w:p w:rsidR="00D2622D" w:rsidRPr="00391A39" w:rsidRDefault="00D2622D" w:rsidP="00BF3B1D">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391A39">
        <w:rPr>
          <w:rFonts w:ascii="Times New Roman" w:hAnsi="Times New Roman"/>
          <w:b/>
          <w:bCs/>
          <w:sz w:val="24"/>
          <w:szCs w:val="24"/>
          <w:u w:val="none"/>
        </w:rPr>
        <w:t xml:space="preserve">Wadium należy wnieść przed  upływem terminu składania ofert w następujący sposób: </w:t>
      </w:r>
    </w:p>
    <w:p w:rsidR="00D75141" w:rsidRPr="00391A39" w:rsidRDefault="00D2622D" w:rsidP="00D75141">
      <w:pPr>
        <w:pStyle w:val="Tekstpodstawowywcity"/>
        <w:numPr>
          <w:ilvl w:val="0"/>
          <w:numId w:val="14"/>
        </w:numPr>
        <w:tabs>
          <w:tab w:val="clear" w:pos="660"/>
          <w:tab w:val="num" w:pos="540"/>
        </w:tabs>
        <w:autoSpaceDN w:val="0"/>
        <w:ind w:left="540" w:hanging="540"/>
        <w:jc w:val="both"/>
        <w:rPr>
          <w:rFonts w:ascii="Times New Roman" w:hAnsi="Times New Roman"/>
          <w:sz w:val="24"/>
          <w:szCs w:val="24"/>
          <w:u w:val="none"/>
        </w:rPr>
      </w:pPr>
      <w:r w:rsidRPr="006D1FC2">
        <w:rPr>
          <w:rFonts w:ascii="Times New Roman" w:hAnsi="Times New Roman"/>
          <w:sz w:val="24"/>
          <w:szCs w:val="24"/>
          <w:u w:val="none"/>
        </w:rPr>
        <w:t xml:space="preserve">w przypadku pieniądza wpłaca się je w wymaganej kwocie przelewem na rachunek bankowy wskazany przez Zamawiającego, w </w:t>
      </w:r>
      <w:r w:rsidR="00D75141" w:rsidRPr="00404110">
        <w:rPr>
          <w:rFonts w:ascii="Times New Roman" w:hAnsi="Times New Roman"/>
          <w:b/>
          <w:snapToGrid w:val="0"/>
          <w:sz w:val="24"/>
          <w:szCs w:val="24"/>
        </w:rPr>
        <w:t>Bank</w:t>
      </w:r>
      <w:r w:rsidR="00D75141">
        <w:rPr>
          <w:rFonts w:ascii="Times New Roman" w:hAnsi="Times New Roman"/>
          <w:b/>
          <w:snapToGrid w:val="0"/>
          <w:sz w:val="24"/>
          <w:szCs w:val="24"/>
        </w:rPr>
        <w:t>u</w:t>
      </w:r>
      <w:r w:rsidR="00D75141" w:rsidRPr="00404110">
        <w:rPr>
          <w:rFonts w:ascii="Times New Roman" w:hAnsi="Times New Roman"/>
          <w:b/>
          <w:snapToGrid w:val="0"/>
          <w:sz w:val="24"/>
          <w:szCs w:val="24"/>
        </w:rPr>
        <w:t xml:space="preserve"> BGŻ </w:t>
      </w:r>
      <w:r w:rsidR="00D75141">
        <w:rPr>
          <w:rFonts w:ascii="Times New Roman" w:hAnsi="Times New Roman"/>
          <w:b/>
          <w:snapToGrid w:val="0"/>
          <w:sz w:val="24"/>
          <w:szCs w:val="24"/>
        </w:rPr>
        <w:t xml:space="preserve">BNP </w:t>
      </w:r>
      <w:proofErr w:type="spellStart"/>
      <w:r w:rsidR="00D75141">
        <w:rPr>
          <w:rFonts w:ascii="Times New Roman" w:hAnsi="Times New Roman"/>
          <w:b/>
          <w:snapToGrid w:val="0"/>
          <w:sz w:val="24"/>
          <w:szCs w:val="24"/>
        </w:rPr>
        <w:t>Paribas</w:t>
      </w:r>
      <w:proofErr w:type="spellEnd"/>
      <w:r w:rsidR="00D75141">
        <w:rPr>
          <w:rFonts w:ascii="Times New Roman" w:hAnsi="Times New Roman"/>
          <w:b/>
          <w:snapToGrid w:val="0"/>
          <w:sz w:val="24"/>
          <w:szCs w:val="24"/>
        </w:rPr>
        <w:t xml:space="preserve"> </w:t>
      </w:r>
      <w:r w:rsidR="00D75141" w:rsidRPr="00404110">
        <w:rPr>
          <w:rFonts w:ascii="Times New Roman" w:hAnsi="Times New Roman"/>
          <w:b/>
          <w:snapToGrid w:val="0"/>
          <w:sz w:val="24"/>
          <w:szCs w:val="24"/>
        </w:rPr>
        <w:t xml:space="preserve">S.A. Oddział Operacyjny </w:t>
      </w:r>
      <w:r w:rsidR="00D75141" w:rsidRPr="00404110">
        <w:rPr>
          <w:rFonts w:ascii="Times New Roman" w:hAnsi="Times New Roman"/>
          <w:b/>
          <w:snapToGrid w:val="0"/>
          <w:sz w:val="24"/>
          <w:szCs w:val="24"/>
        </w:rPr>
        <w:lastRenderedPageBreak/>
        <w:t>w Brzegu, nr rachunku: 36 2030 0045 1110 0000 0217 9920</w:t>
      </w:r>
      <w:r w:rsidR="00D75141" w:rsidRPr="008B7BF0">
        <w:rPr>
          <w:rFonts w:ascii="Times New Roman" w:hAnsi="Times New Roman"/>
          <w:b/>
          <w:bCs/>
          <w:sz w:val="24"/>
          <w:szCs w:val="24"/>
          <w:u w:val="none"/>
        </w:rPr>
        <w:t xml:space="preserve"> </w:t>
      </w:r>
      <w:r w:rsidR="00D75141" w:rsidRPr="006D1FC2">
        <w:rPr>
          <w:rFonts w:ascii="Times New Roman" w:hAnsi="Times New Roman"/>
          <w:b/>
          <w:bCs/>
          <w:sz w:val="24"/>
          <w:szCs w:val="24"/>
          <w:u w:val="none"/>
        </w:rPr>
        <w:t>(kopię potwierdzenia wpłaty proszę dołączyć do oferty),</w:t>
      </w:r>
      <w:r w:rsidR="00D75141" w:rsidRPr="006D1FC2">
        <w:rPr>
          <w:rFonts w:ascii="Times New Roman" w:hAnsi="Times New Roman"/>
          <w:sz w:val="24"/>
          <w:szCs w:val="24"/>
          <w:u w:val="none"/>
        </w:rPr>
        <w:t xml:space="preserve"> </w:t>
      </w:r>
    </w:p>
    <w:p w:rsidR="0071315B" w:rsidRPr="00F651A7" w:rsidRDefault="00D2622D" w:rsidP="00F651A7">
      <w:pPr>
        <w:pStyle w:val="Tekstpodstawowywcity"/>
        <w:numPr>
          <w:ilvl w:val="0"/>
          <w:numId w:val="14"/>
        </w:numPr>
        <w:tabs>
          <w:tab w:val="clear" w:pos="660"/>
          <w:tab w:val="num" w:pos="540"/>
        </w:tabs>
        <w:autoSpaceDN w:val="0"/>
        <w:ind w:left="540" w:hanging="540"/>
        <w:jc w:val="both"/>
        <w:rPr>
          <w:rFonts w:ascii="Times New Roman" w:hAnsi="Times New Roman"/>
          <w:b/>
          <w:sz w:val="24"/>
          <w:szCs w:val="24"/>
          <w:u w:val="none"/>
        </w:rPr>
      </w:pPr>
      <w:r w:rsidRPr="00297608">
        <w:rPr>
          <w:rFonts w:ascii="Times New Roman" w:hAnsi="Times New Roman"/>
          <w:b/>
          <w:sz w:val="24"/>
          <w:szCs w:val="24"/>
          <w:u w:val="none"/>
        </w:rPr>
        <w:t xml:space="preserve">w przypadku gwarancji i poręczeń należy oryginał dokumentu dołączyć do oferty </w:t>
      </w:r>
      <w:r>
        <w:rPr>
          <w:rFonts w:ascii="Times New Roman" w:hAnsi="Times New Roman"/>
          <w:b/>
          <w:sz w:val="24"/>
          <w:szCs w:val="24"/>
          <w:u w:val="none"/>
        </w:rPr>
        <w:br/>
      </w:r>
      <w:r w:rsidRPr="00297608">
        <w:rPr>
          <w:rFonts w:ascii="Times New Roman" w:hAnsi="Times New Roman"/>
          <w:b/>
          <w:sz w:val="24"/>
          <w:szCs w:val="24"/>
          <w:u w:val="none"/>
        </w:rPr>
        <w:t>i złożyć w jednej kopercie z ofertą.</w:t>
      </w:r>
    </w:p>
    <w:p w:rsidR="00D2622D" w:rsidRPr="00501B8C" w:rsidRDefault="00D2622D" w:rsidP="00BF3B1D">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501B8C">
        <w:rPr>
          <w:rFonts w:ascii="Times New Roman" w:hAnsi="Times New Roman"/>
          <w:b/>
          <w:bCs/>
          <w:sz w:val="24"/>
          <w:szCs w:val="24"/>
          <w:u w:val="none"/>
        </w:rPr>
        <w:t>Zwrot wadium:</w:t>
      </w:r>
    </w:p>
    <w:p w:rsidR="00D2622D" w:rsidRPr="00501B8C" w:rsidRDefault="00D2622D" w:rsidP="00D2622D">
      <w:pPr>
        <w:pStyle w:val="Tekstpodstawowywcity"/>
        <w:autoSpaceDN w:val="0"/>
        <w:ind w:left="540"/>
        <w:jc w:val="both"/>
        <w:rPr>
          <w:rFonts w:ascii="Times New Roman" w:hAnsi="Times New Roman"/>
          <w:sz w:val="24"/>
          <w:szCs w:val="24"/>
          <w:u w:val="none"/>
        </w:rPr>
      </w:pPr>
      <w:r w:rsidRPr="00501B8C">
        <w:rPr>
          <w:rFonts w:ascii="Times New Roman" w:hAnsi="Times New Roman"/>
          <w:sz w:val="24"/>
          <w:szCs w:val="24"/>
          <w:u w:val="none"/>
        </w:rPr>
        <w:t xml:space="preserve">a) Zamawiający zwraca wadium wszystkim Wykonawcom niezwłocznie po wyborze oferty najkorzystniejszej lub unieważnieniu postępowania, z wyjątkiem Wykonawcy, którego oferta została wybrana jako najkorzystniejsza </w:t>
      </w:r>
      <w:r w:rsidRPr="00501B8C">
        <w:rPr>
          <w:rFonts w:ascii="Times New Roman" w:hAnsi="Times New Roman"/>
          <w:b/>
          <w:bCs/>
          <w:sz w:val="24"/>
          <w:szCs w:val="24"/>
          <w:u w:val="none"/>
        </w:rPr>
        <w:t xml:space="preserve">, </w:t>
      </w:r>
      <w:r w:rsidRPr="00501B8C">
        <w:rPr>
          <w:rFonts w:ascii="Times New Roman" w:hAnsi="Times New Roman"/>
          <w:sz w:val="24"/>
          <w:szCs w:val="24"/>
          <w:u w:val="none"/>
        </w:rPr>
        <w:t>z zastrzeżeniem art. 46 ust. 4a ustawy prawo zamówień publicznych.</w:t>
      </w:r>
    </w:p>
    <w:p w:rsidR="00D2622D" w:rsidRPr="00501B8C" w:rsidRDefault="00D2622D" w:rsidP="00D2622D">
      <w:pPr>
        <w:pStyle w:val="Tekstpodstawowywcity"/>
        <w:autoSpaceDN w:val="0"/>
        <w:ind w:left="540"/>
        <w:jc w:val="both"/>
        <w:rPr>
          <w:rFonts w:ascii="Times New Roman" w:hAnsi="Times New Roman"/>
          <w:sz w:val="24"/>
          <w:szCs w:val="24"/>
          <w:u w:val="none"/>
        </w:rPr>
      </w:pPr>
      <w:r w:rsidRPr="00501B8C">
        <w:rPr>
          <w:rFonts w:ascii="Times New Roman" w:hAnsi="Times New Roman"/>
          <w:sz w:val="24"/>
          <w:szCs w:val="24"/>
          <w:u w:val="none"/>
        </w:rPr>
        <w:t>b) Wykonawcy, którego oferta została wybrana jako najkorzystniejsza, Zamawiający zwraca wadium niezwłocznie po zawarciu umowy w sprawie zamówienia publicznego oraz wniesieniu zabezpieczenia należytego wykonania umowy.</w:t>
      </w:r>
    </w:p>
    <w:p w:rsidR="00D2622D" w:rsidRPr="00501B8C" w:rsidRDefault="00D2622D" w:rsidP="00D2622D">
      <w:pPr>
        <w:pStyle w:val="Tekstpodstawowywcity"/>
        <w:autoSpaceDN w:val="0"/>
        <w:ind w:left="540"/>
        <w:jc w:val="both"/>
        <w:rPr>
          <w:rFonts w:ascii="Times New Roman" w:hAnsi="Times New Roman"/>
          <w:sz w:val="24"/>
          <w:szCs w:val="24"/>
          <w:u w:val="none"/>
        </w:rPr>
      </w:pPr>
      <w:r w:rsidRPr="00501B8C">
        <w:rPr>
          <w:rFonts w:ascii="Times New Roman" w:hAnsi="Times New Roman"/>
          <w:sz w:val="24"/>
          <w:szCs w:val="24"/>
          <w:u w:val="none"/>
        </w:rPr>
        <w:t>c) Zamawiający zwraca niezwłocznie wadium, na wniosek Wykonawcy, który wycofał ofertę przed upływem terminu składania ofert.</w:t>
      </w:r>
    </w:p>
    <w:p w:rsidR="00D2622D" w:rsidRPr="00100211" w:rsidRDefault="00D2622D" w:rsidP="00BF3B1D">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100211">
        <w:rPr>
          <w:rFonts w:ascii="Times New Roman" w:hAnsi="Times New Roman"/>
          <w:sz w:val="24"/>
          <w:szCs w:val="24"/>
          <w:u w:val="none"/>
        </w:rPr>
        <w:t xml:space="preserve">Zamawiający żąda ponownego wniesienia wadium przez Wykonawcę, któremu zwrócono wadium na podstawie art. 46 ust. 1  ustawy prawo zamówień publicznych, jeżeli w wyniku rozstrzygnięcia odwołania  jego oferta została wybrana jako najkorzystniejsza. Wykonawca wnosi wadium w terminie określonym przez Zamawiającego. </w:t>
      </w:r>
    </w:p>
    <w:p w:rsidR="00D2622D" w:rsidRPr="00C36375" w:rsidRDefault="00D2622D" w:rsidP="00BF3B1D">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0A691C">
        <w:rPr>
          <w:rFonts w:ascii="Times New Roman" w:hAnsi="Times New Roman"/>
          <w:sz w:val="24"/>
          <w:szCs w:val="24"/>
          <w:u w:val="none"/>
        </w:rPr>
        <w:t xml:space="preserve">Jeżeli wadium wniesiono w pieniądzu, Zamawiający </w:t>
      </w:r>
      <w:r w:rsidRPr="000A691C">
        <w:rPr>
          <w:rFonts w:ascii="Times New Roman" w:hAnsi="Times New Roman"/>
          <w:b/>
          <w:bCs/>
          <w:sz w:val="24"/>
          <w:szCs w:val="24"/>
          <w:u w:val="none"/>
        </w:rPr>
        <w:t>zwraca je wraz z odsetkami wynikającymi z umowy rachunku bankowego</w:t>
      </w:r>
      <w:r w:rsidRPr="000A691C">
        <w:rPr>
          <w:rFonts w:ascii="Times New Roman" w:hAnsi="Times New Roman"/>
          <w:sz w:val="24"/>
          <w:szCs w:val="24"/>
          <w:u w:val="none"/>
        </w:rPr>
        <w:t>, na którym było ono przechowywane, pomniejszone o koszty prowadzenia rachunku bankowego oraz prowizji bankowej za przelew pieniędzy na rachunek bankowy wskazany przez Wykonawcę.</w:t>
      </w:r>
    </w:p>
    <w:p w:rsidR="008A0577" w:rsidRPr="000A691C" w:rsidRDefault="008A0577" w:rsidP="008A0577">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0A691C">
        <w:rPr>
          <w:rFonts w:ascii="Times New Roman" w:hAnsi="Times New Roman"/>
          <w:b/>
          <w:bCs/>
          <w:sz w:val="24"/>
          <w:szCs w:val="24"/>
          <w:u w:val="none"/>
        </w:rPr>
        <w:t>Zatrzymanie wadium przez Zamawiającego:</w:t>
      </w:r>
    </w:p>
    <w:p w:rsidR="008A0577" w:rsidRPr="0061075B" w:rsidRDefault="008A0577" w:rsidP="008A0577">
      <w:pPr>
        <w:pStyle w:val="Tekstpodstawowywcity"/>
        <w:autoSpaceDN w:val="0"/>
        <w:ind w:left="426"/>
        <w:jc w:val="both"/>
        <w:rPr>
          <w:rFonts w:ascii="Times New Roman" w:hAnsi="Times New Roman"/>
          <w:bCs/>
          <w:sz w:val="24"/>
          <w:szCs w:val="24"/>
          <w:u w:val="none"/>
        </w:rPr>
      </w:pPr>
      <w:r w:rsidRPr="0061075B">
        <w:rPr>
          <w:rFonts w:ascii="Times New Roman" w:hAnsi="Times New Roman"/>
          <w:bCs/>
          <w:sz w:val="24"/>
          <w:szCs w:val="24"/>
          <w:u w:val="none"/>
        </w:rPr>
        <w:t xml:space="preserve">Zamawiający zatrzymuje wadium wraz z odsetkami jeżeli Wykonawca w odpowiedzi na wezwanie, o którym mowa w art. 26 ust. 3 ustawy prawo zamówień publicznych,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8A0577" w:rsidRPr="000A691C" w:rsidRDefault="008A0577" w:rsidP="008A0577">
      <w:pPr>
        <w:pStyle w:val="Tekstpodstawowywcity"/>
        <w:tabs>
          <w:tab w:val="left" w:pos="0"/>
        </w:tabs>
        <w:ind w:left="426"/>
        <w:jc w:val="both"/>
        <w:rPr>
          <w:rFonts w:ascii="Times New Roman" w:hAnsi="Times New Roman"/>
          <w:sz w:val="24"/>
          <w:szCs w:val="24"/>
          <w:u w:val="none"/>
        </w:rPr>
      </w:pPr>
      <w:r w:rsidRPr="000A691C">
        <w:rPr>
          <w:rFonts w:ascii="Times New Roman" w:hAnsi="Times New Roman"/>
          <w:sz w:val="24"/>
          <w:szCs w:val="24"/>
          <w:u w:val="none"/>
        </w:rPr>
        <w:t>Zamawiający zatrzymuje wadium wraz z odsetkami, jeżeli Wykonawca, którego oferta została wybrana:</w:t>
      </w:r>
    </w:p>
    <w:p w:rsidR="008A0577" w:rsidRPr="000A691C" w:rsidRDefault="008A0577" w:rsidP="008A0577">
      <w:pPr>
        <w:pStyle w:val="Tekstpodstawowywcity"/>
        <w:numPr>
          <w:ilvl w:val="0"/>
          <w:numId w:val="15"/>
        </w:numPr>
        <w:tabs>
          <w:tab w:val="clear" w:pos="720"/>
          <w:tab w:val="num" w:pos="360"/>
        </w:tabs>
        <w:autoSpaceDN w:val="0"/>
        <w:ind w:left="426" w:firstLine="0"/>
        <w:jc w:val="both"/>
        <w:rPr>
          <w:rFonts w:ascii="Times New Roman" w:hAnsi="Times New Roman"/>
          <w:sz w:val="24"/>
          <w:szCs w:val="24"/>
          <w:u w:val="none"/>
        </w:rPr>
      </w:pPr>
      <w:r w:rsidRPr="000A691C">
        <w:rPr>
          <w:rFonts w:ascii="Times New Roman" w:hAnsi="Times New Roman"/>
          <w:sz w:val="24"/>
          <w:szCs w:val="24"/>
          <w:u w:val="none"/>
        </w:rPr>
        <w:t>odmówił podpisania umowy w sprawie zamówienia publicznego na warunkach określonych w ofercie,</w:t>
      </w:r>
    </w:p>
    <w:p w:rsidR="008A0577" w:rsidRPr="00A7298E" w:rsidRDefault="008A0577" w:rsidP="008A0577">
      <w:pPr>
        <w:pStyle w:val="Tekstpodstawowywcity"/>
        <w:numPr>
          <w:ilvl w:val="0"/>
          <w:numId w:val="15"/>
        </w:numPr>
        <w:tabs>
          <w:tab w:val="clear" w:pos="720"/>
          <w:tab w:val="num" w:pos="360"/>
        </w:tabs>
        <w:autoSpaceDN w:val="0"/>
        <w:ind w:left="426" w:firstLine="0"/>
        <w:jc w:val="both"/>
        <w:rPr>
          <w:rFonts w:ascii="Times New Roman" w:hAnsi="Times New Roman"/>
          <w:sz w:val="24"/>
          <w:szCs w:val="24"/>
          <w:u w:val="none"/>
        </w:rPr>
      </w:pPr>
      <w:r w:rsidRPr="00A7298E">
        <w:rPr>
          <w:rFonts w:ascii="Times New Roman" w:hAnsi="Times New Roman"/>
          <w:sz w:val="24"/>
          <w:szCs w:val="24"/>
          <w:u w:val="none"/>
        </w:rPr>
        <w:t>nie wniósł wymaganego zabezpieczenia należytego wykonania umowy</w:t>
      </w:r>
      <w:r>
        <w:rPr>
          <w:rFonts w:ascii="Times New Roman" w:hAnsi="Times New Roman"/>
          <w:sz w:val="24"/>
          <w:szCs w:val="24"/>
          <w:u w:val="none"/>
        </w:rPr>
        <w:t xml:space="preserve"> </w:t>
      </w:r>
      <w:r w:rsidRPr="00A7298E">
        <w:rPr>
          <w:rFonts w:ascii="Times New Roman" w:hAnsi="Times New Roman"/>
          <w:snapToGrid w:val="0"/>
          <w:sz w:val="24"/>
          <w:szCs w:val="24"/>
          <w:u w:val="none"/>
        </w:rPr>
        <w:t>(jeżeli było wymagane)</w:t>
      </w:r>
      <w:r w:rsidRPr="00A7298E">
        <w:rPr>
          <w:rFonts w:ascii="Times New Roman" w:hAnsi="Times New Roman"/>
          <w:sz w:val="24"/>
          <w:szCs w:val="24"/>
          <w:u w:val="none"/>
        </w:rPr>
        <w:t>,</w:t>
      </w:r>
    </w:p>
    <w:p w:rsidR="008A0577" w:rsidRPr="00764182" w:rsidRDefault="008A0577" w:rsidP="008A0577">
      <w:pPr>
        <w:pStyle w:val="Tekstpodstawowywcity"/>
        <w:numPr>
          <w:ilvl w:val="0"/>
          <w:numId w:val="15"/>
        </w:numPr>
        <w:tabs>
          <w:tab w:val="clear" w:pos="720"/>
          <w:tab w:val="num" w:pos="360"/>
        </w:tabs>
        <w:autoSpaceDN w:val="0"/>
        <w:ind w:left="426" w:firstLine="0"/>
        <w:jc w:val="both"/>
        <w:rPr>
          <w:rFonts w:ascii="Times New Roman" w:hAnsi="Times New Roman"/>
          <w:sz w:val="24"/>
          <w:szCs w:val="24"/>
          <w:u w:val="none"/>
        </w:rPr>
      </w:pPr>
      <w:r w:rsidRPr="000A691C">
        <w:rPr>
          <w:rFonts w:ascii="Times New Roman" w:hAnsi="Times New Roman"/>
          <w:sz w:val="24"/>
          <w:szCs w:val="24"/>
          <w:u w:val="none"/>
        </w:rPr>
        <w:t>zawarcie umowy w sprawie zamówienia publicznego stało się niemożliwe z przyczyn leżących po stronie Wykonawcy.</w:t>
      </w:r>
    </w:p>
    <w:p w:rsidR="008A0577" w:rsidRPr="000A691C" w:rsidRDefault="008A0577" w:rsidP="008A0577">
      <w:pPr>
        <w:pStyle w:val="Tekstpodstawowywcity"/>
        <w:numPr>
          <w:ilvl w:val="0"/>
          <w:numId w:val="13"/>
        </w:numPr>
        <w:tabs>
          <w:tab w:val="clear" w:pos="720"/>
          <w:tab w:val="num" w:pos="460"/>
          <w:tab w:val="num" w:pos="540"/>
        </w:tabs>
        <w:autoSpaceDN w:val="0"/>
        <w:ind w:left="540" w:hanging="540"/>
        <w:jc w:val="both"/>
        <w:rPr>
          <w:rFonts w:ascii="Times New Roman" w:hAnsi="Times New Roman"/>
          <w:b/>
          <w:bCs/>
          <w:sz w:val="24"/>
          <w:szCs w:val="24"/>
          <w:u w:val="none"/>
        </w:rPr>
      </w:pPr>
      <w:r w:rsidRPr="000A691C">
        <w:rPr>
          <w:rFonts w:ascii="Times New Roman" w:hAnsi="Times New Roman"/>
          <w:b/>
          <w:bCs/>
          <w:sz w:val="24"/>
          <w:szCs w:val="24"/>
          <w:u w:val="none"/>
        </w:rPr>
        <w:t>Okres ważności wadium:</w:t>
      </w:r>
    </w:p>
    <w:p w:rsidR="008A0577" w:rsidRPr="005305FE" w:rsidRDefault="008A0577" w:rsidP="0045556D">
      <w:pPr>
        <w:pStyle w:val="Tekstpodstawowywcity"/>
        <w:widowControl w:val="0"/>
        <w:ind w:left="426"/>
        <w:jc w:val="both"/>
        <w:rPr>
          <w:rFonts w:ascii="Times New Roman" w:hAnsi="Times New Roman"/>
          <w:sz w:val="24"/>
          <w:szCs w:val="24"/>
          <w:u w:val="none"/>
        </w:rPr>
      </w:pPr>
      <w:r w:rsidRPr="000A691C">
        <w:rPr>
          <w:rFonts w:ascii="Times New Roman" w:hAnsi="Times New Roman"/>
          <w:sz w:val="24"/>
          <w:szCs w:val="24"/>
          <w:u w:val="none"/>
        </w:rPr>
        <w:t xml:space="preserve">Wykonawca zabezpiecza ofertę wymaganą kwotą wadium na okres </w:t>
      </w:r>
      <w:r>
        <w:rPr>
          <w:rFonts w:ascii="Times New Roman" w:hAnsi="Times New Roman"/>
          <w:b/>
          <w:sz w:val="24"/>
          <w:szCs w:val="24"/>
          <w:u w:val="none"/>
        </w:rPr>
        <w:t>3</w:t>
      </w:r>
      <w:r w:rsidRPr="000A691C">
        <w:rPr>
          <w:rFonts w:ascii="Times New Roman" w:hAnsi="Times New Roman"/>
          <w:b/>
          <w:sz w:val="24"/>
          <w:szCs w:val="24"/>
          <w:u w:val="none"/>
        </w:rPr>
        <w:t>0 dni</w:t>
      </w:r>
      <w:r w:rsidRPr="000A691C">
        <w:rPr>
          <w:rFonts w:ascii="Times New Roman" w:hAnsi="Times New Roman"/>
          <w:sz w:val="24"/>
          <w:szCs w:val="24"/>
          <w:u w:val="none"/>
        </w:rPr>
        <w:t xml:space="preserve"> licząc od daty upływu terminu składania ofert. </w:t>
      </w:r>
    </w:p>
    <w:p w:rsidR="00B553AC" w:rsidRPr="00710586" w:rsidRDefault="00B553AC" w:rsidP="004E4084">
      <w:pPr>
        <w:pStyle w:val="Tekstpodstawowywcity"/>
        <w:autoSpaceDN w:val="0"/>
        <w:jc w:val="both"/>
        <w:rPr>
          <w:rFonts w:ascii="Times New Roman" w:hAnsi="Times New Roman"/>
          <w:sz w:val="24"/>
          <w:szCs w:val="24"/>
          <w:u w:val="none"/>
        </w:rPr>
      </w:pPr>
    </w:p>
    <w:p w:rsidR="003F4148" w:rsidRDefault="00DD7A9D" w:rsidP="00F451CA">
      <w:pPr>
        <w:pStyle w:val="Tekstpodstawowywcity"/>
        <w:widowControl w:val="0"/>
        <w:numPr>
          <w:ilvl w:val="0"/>
          <w:numId w:val="7"/>
        </w:numPr>
        <w:tabs>
          <w:tab w:val="left" w:pos="360"/>
        </w:tabs>
        <w:ind w:left="600" w:hanging="600"/>
        <w:jc w:val="left"/>
        <w:rPr>
          <w:rFonts w:ascii="Times New Roman" w:hAnsi="Times New Roman"/>
          <w:b/>
          <w:sz w:val="28"/>
          <w:szCs w:val="28"/>
        </w:rPr>
      </w:pPr>
      <w:r w:rsidRPr="00513880">
        <w:rPr>
          <w:rFonts w:ascii="Times New Roman" w:hAnsi="Times New Roman"/>
          <w:b/>
          <w:sz w:val="28"/>
          <w:szCs w:val="28"/>
        </w:rPr>
        <w:t>Termin związania ofertą:</w:t>
      </w:r>
    </w:p>
    <w:p w:rsidR="00906DD5" w:rsidRPr="00F451CA" w:rsidRDefault="00906DD5" w:rsidP="00906DD5">
      <w:pPr>
        <w:pStyle w:val="Tekstpodstawowywcity"/>
        <w:widowControl w:val="0"/>
        <w:tabs>
          <w:tab w:val="left" w:pos="360"/>
        </w:tabs>
        <w:ind w:left="600"/>
        <w:jc w:val="left"/>
        <w:rPr>
          <w:rFonts w:ascii="Times New Roman" w:hAnsi="Times New Roman"/>
          <w:b/>
          <w:sz w:val="28"/>
          <w:szCs w:val="28"/>
        </w:rPr>
      </w:pPr>
    </w:p>
    <w:p w:rsidR="00DD7A9D" w:rsidRDefault="00DD7A9D" w:rsidP="00587945">
      <w:pPr>
        <w:widowControl w:val="0"/>
        <w:numPr>
          <w:ilvl w:val="0"/>
          <w:numId w:val="23"/>
        </w:numPr>
        <w:tabs>
          <w:tab w:val="clear" w:pos="720"/>
          <w:tab w:val="num" w:pos="-4111"/>
        </w:tabs>
        <w:ind w:left="284" w:hanging="284"/>
        <w:jc w:val="both"/>
        <w:rPr>
          <w:snapToGrid w:val="0"/>
          <w:sz w:val="24"/>
          <w:szCs w:val="24"/>
        </w:rPr>
      </w:pPr>
      <w:r>
        <w:rPr>
          <w:snapToGrid w:val="0"/>
          <w:sz w:val="24"/>
          <w:szCs w:val="24"/>
        </w:rPr>
        <w:t xml:space="preserve">Termin związania ofertą wynosi 30 dni. Bieg terminu związania ofertą rozpoczyna się wraz z upływem terminu składania ofert. </w:t>
      </w:r>
    </w:p>
    <w:p w:rsidR="00DD7A9D" w:rsidRDefault="00DD7A9D" w:rsidP="00587945">
      <w:pPr>
        <w:widowControl w:val="0"/>
        <w:numPr>
          <w:ilvl w:val="0"/>
          <w:numId w:val="23"/>
        </w:numPr>
        <w:tabs>
          <w:tab w:val="clear" w:pos="720"/>
          <w:tab w:val="num" w:pos="-4111"/>
        </w:tabs>
        <w:ind w:left="284" w:hanging="284"/>
        <w:jc w:val="both"/>
        <w:rPr>
          <w:snapToGrid w:val="0"/>
          <w:sz w:val="24"/>
          <w:szCs w:val="24"/>
        </w:rPr>
      </w:pPr>
      <w:r>
        <w:rPr>
          <w:snapToGrid w:val="0"/>
          <w:sz w:val="24"/>
          <w:szCs w:val="24"/>
        </w:rPr>
        <w:t>W</w:t>
      </w:r>
      <w:r w:rsidR="001D3441">
        <w:rPr>
          <w:snapToGrid w:val="0"/>
          <w:sz w:val="24"/>
          <w:szCs w:val="24"/>
        </w:rPr>
        <w:t>ykonawca samodzielnie lub na wniosek Zamawiającego może przedłużyć termin związania z ofertą</w:t>
      </w:r>
      <w:r w:rsidR="003257D0">
        <w:rPr>
          <w:snapToGrid w:val="0"/>
          <w:sz w:val="24"/>
          <w:szCs w:val="24"/>
        </w:rPr>
        <w:t xml:space="preserve">, z tym, </w:t>
      </w:r>
      <w:r w:rsidR="003257D0" w:rsidRPr="00390F52">
        <w:rPr>
          <w:snapToGrid w:val="0"/>
          <w:sz w:val="24"/>
          <w:szCs w:val="24"/>
        </w:rPr>
        <w:t>że Zamawiający może tylko raz, co najmniej na 3 dni przed upływem terminu związania ofertą, zwrócić się do Wykonawców o wyrażenie zgody na</w:t>
      </w:r>
      <w:r w:rsidR="003257D0">
        <w:rPr>
          <w:snapToGrid w:val="0"/>
          <w:sz w:val="24"/>
          <w:szCs w:val="24"/>
        </w:rPr>
        <w:t xml:space="preserve"> przedłużenie tego terminu o oznaczony okres</w:t>
      </w:r>
      <w:r>
        <w:rPr>
          <w:snapToGrid w:val="0"/>
          <w:sz w:val="24"/>
          <w:szCs w:val="24"/>
        </w:rPr>
        <w:t>, nie dłuższy jednak niż 60 dni.</w:t>
      </w:r>
    </w:p>
    <w:p w:rsidR="00DD7A9D" w:rsidRDefault="00DD7A9D" w:rsidP="00587945">
      <w:pPr>
        <w:widowControl w:val="0"/>
        <w:numPr>
          <w:ilvl w:val="0"/>
          <w:numId w:val="23"/>
        </w:numPr>
        <w:tabs>
          <w:tab w:val="clear" w:pos="720"/>
          <w:tab w:val="num" w:pos="-4111"/>
        </w:tabs>
        <w:ind w:left="284" w:hanging="284"/>
        <w:jc w:val="both"/>
        <w:rPr>
          <w:snapToGrid w:val="0"/>
          <w:sz w:val="24"/>
          <w:szCs w:val="24"/>
        </w:rPr>
      </w:pPr>
      <w:r>
        <w:rPr>
          <w:snapToGrid w:val="0"/>
          <w:sz w:val="24"/>
          <w:szCs w:val="24"/>
        </w:rPr>
        <w:t>Odmowa wyrażenia zgody na przedłużenie terminu związania ofertą, nie powoduje utraty wadium (jeżeli było wymagane).</w:t>
      </w:r>
    </w:p>
    <w:p w:rsidR="00DD7A9D" w:rsidRDefault="003257D0" w:rsidP="00587945">
      <w:pPr>
        <w:widowControl w:val="0"/>
        <w:numPr>
          <w:ilvl w:val="0"/>
          <w:numId w:val="23"/>
        </w:numPr>
        <w:tabs>
          <w:tab w:val="clear" w:pos="720"/>
          <w:tab w:val="num" w:pos="-4111"/>
        </w:tabs>
        <w:ind w:left="284" w:hanging="284"/>
        <w:jc w:val="both"/>
        <w:rPr>
          <w:snapToGrid w:val="0"/>
          <w:sz w:val="24"/>
          <w:szCs w:val="24"/>
        </w:rPr>
      </w:pPr>
      <w:r>
        <w:rPr>
          <w:snapToGrid w:val="0"/>
          <w:sz w:val="24"/>
          <w:szCs w:val="24"/>
        </w:rPr>
        <w:t>Przedłużenie terminu</w:t>
      </w:r>
      <w:r w:rsidR="00DD7A9D">
        <w:rPr>
          <w:snapToGrid w:val="0"/>
          <w:sz w:val="24"/>
          <w:szCs w:val="24"/>
        </w:rPr>
        <w:t xml:space="preserve"> zw</w:t>
      </w:r>
      <w:r>
        <w:rPr>
          <w:snapToGrid w:val="0"/>
          <w:sz w:val="24"/>
          <w:szCs w:val="24"/>
        </w:rPr>
        <w:t>iązania ofertą jest dopuszczalne</w:t>
      </w:r>
      <w:r w:rsidR="00DD7A9D">
        <w:rPr>
          <w:snapToGrid w:val="0"/>
          <w:sz w:val="24"/>
          <w:szCs w:val="24"/>
        </w:rPr>
        <w:t xml:space="preserve"> tylko z jednoczesnym przedłużeniem </w:t>
      </w:r>
      <w:r w:rsidR="00DD7A9D">
        <w:rPr>
          <w:snapToGrid w:val="0"/>
          <w:sz w:val="24"/>
          <w:szCs w:val="24"/>
        </w:rPr>
        <w:lastRenderedPageBreak/>
        <w:t>okresu ważności wadium (jeżeli było wymagane) albo, jeżeli nie jest to możliwe, z wniesieniem nowego wadium na przedłużony okres związania ofertą.</w:t>
      </w:r>
    </w:p>
    <w:p w:rsidR="0071315B" w:rsidRPr="00F651A7" w:rsidRDefault="003257D0" w:rsidP="00587945">
      <w:pPr>
        <w:widowControl w:val="0"/>
        <w:numPr>
          <w:ilvl w:val="0"/>
          <w:numId w:val="23"/>
        </w:numPr>
        <w:tabs>
          <w:tab w:val="clear" w:pos="720"/>
          <w:tab w:val="num" w:pos="-4111"/>
        </w:tabs>
        <w:ind w:left="284" w:hanging="284"/>
        <w:jc w:val="both"/>
        <w:rPr>
          <w:snapToGrid w:val="0"/>
          <w:sz w:val="24"/>
          <w:szCs w:val="24"/>
        </w:rPr>
      </w:pPr>
      <w:r>
        <w:rPr>
          <w:snapToGrid w:val="0"/>
          <w:sz w:val="24"/>
          <w:szCs w:val="24"/>
        </w:rPr>
        <w:t>Jeżeli przedłużenie terminu związania ofertą</w:t>
      </w:r>
      <w:r w:rsidR="00407EB9">
        <w:rPr>
          <w:snapToGrid w:val="0"/>
          <w:sz w:val="24"/>
          <w:szCs w:val="24"/>
        </w:rPr>
        <w:t xml:space="preserve"> d</w:t>
      </w:r>
      <w:r w:rsidR="00821300">
        <w:rPr>
          <w:snapToGrid w:val="0"/>
          <w:sz w:val="24"/>
          <w:szCs w:val="24"/>
        </w:rPr>
        <w:t xml:space="preserve">okonywane jest po wyborze </w:t>
      </w:r>
      <w:r w:rsidR="00407EB9">
        <w:rPr>
          <w:snapToGrid w:val="0"/>
          <w:sz w:val="24"/>
          <w:szCs w:val="24"/>
        </w:rPr>
        <w:t>oferty najkorzystniejszej, obowiązek wniesienia nowego wadium lub jego przedłużenia dotyczy jedynie Wykonawcy, którego oferta została wybrana jako najkorzystniejsza.</w:t>
      </w:r>
    </w:p>
    <w:p w:rsidR="00AD7B8A" w:rsidRPr="00F67B13" w:rsidRDefault="00AD7B8A" w:rsidP="00F24A5F">
      <w:pPr>
        <w:widowControl w:val="0"/>
        <w:jc w:val="both"/>
        <w:rPr>
          <w:snapToGrid w:val="0"/>
          <w:sz w:val="24"/>
          <w:szCs w:val="24"/>
        </w:rPr>
      </w:pPr>
    </w:p>
    <w:p w:rsidR="00D10D8F" w:rsidRDefault="00DD7A9D" w:rsidP="00F451CA">
      <w:pPr>
        <w:pStyle w:val="Tekstpodstawowywcity"/>
        <w:widowControl w:val="0"/>
        <w:numPr>
          <w:ilvl w:val="0"/>
          <w:numId w:val="7"/>
        </w:numPr>
        <w:tabs>
          <w:tab w:val="clear" w:pos="720"/>
        </w:tabs>
        <w:ind w:left="426" w:hanging="426"/>
        <w:jc w:val="left"/>
        <w:rPr>
          <w:rFonts w:ascii="Times New Roman" w:hAnsi="Times New Roman"/>
          <w:b/>
          <w:color w:val="000000"/>
          <w:sz w:val="28"/>
          <w:szCs w:val="28"/>
        </w:rPr>
      </w:pPr>
      <w:r>
        <w:rPr>
          <w:rFonts w:ascii="Times New Roman" w:hAnsi="Times New Roman"/>
          <w:b/>
          <w:color w:val="000000"/>
          <w:sz w:val="28"/>
          <w:szCs w:val="28"/>
        </w:rPr>
        <w:t>Opis sposobu przygotowania ofert:</w:t>
      </w:r>
    </w:p>
    <w:p w:rsidR="00906DD5" w:rsidRPr="00F451CA" w:rsidRDefault="00906DD5" w:rsidP="00906DD5">
      <w:pPr>
        <w:pStyle w:val="Tekstpodstawowywcity"/>
        <w:widowControl w:val="0"/>
        <w:ind w:left="426"/>
        <w:jc w:val="left"/>
        <w:rPr>
          <w:rFonts w:ascii="Times New Roman" w:hAnsi="Times New Roman"/>
          <w:b/>
          <w:color w:val="000000"/>
          <w:sz w:val="28"/>
          <w:szCs w:val="28"/>
        </w:rPr>
      </w:pPr>
    </w:p>
    <w:p w:rsidR="00900B99" w:rsidRPr="00900B99" w:rsidRDefault="00DD7A9D" w:rsidP="003E67E0">
      <w:pPr>
        <w:widowControl w:val="0"/>
        <w:numPr>
          <w:ilvl w:val="0"/>
          <w:numId w:val="3"/>
        </w:numPr>
        <w:tabs>
          <w:tab w:val="clear" w:pos="720"/>
        </w:tabs>
        <w:ind w:left="426" w:hanging="426"/>
        <w:jc w:val="both"/>
        <w:rPr>
          <w:b/>
          <w:snapToGrid w:val="0"/>
          <w:sz w:val="24"/>
          <w:szCs w:val="24"/>
        </w:rPr>
      </w:pPr>
      <w:r>
        <w:rPr>
          <w:snapToGrid w:val="0"/>
          <w:color w:val="000000"/>
          <w:sz w:val="24"/>
          <w:szCs w:val="24"/>
        </w:rPr>
        <w:t>Wykonawca może złożyć tylko jedną ofertę</w:t>
      </w:r>
      <w:r>
        <w:rPr>
          <w:snapToGrid w:val="0"/>
          <w:color w:val="FF0000"/>
          <w:sz w:val="24"/>
          <w:szCs w:val="24"/>
        </w:rPr>
        <w:t xml:space="preserve">. </w:t>
      </w:r>
    </w:p>
    <w:p w:rsidR="00DD7A9D" w:rsidRDefault="00DD7A9D" w:rsidP="003E67E0">
      <w:pPr>
        <w:widowControl w:val="0"/>
        <w:numPr>
          <w:ilvl w:val="0"/>
          <w:numId w:val="3"/>
        </w:numPr>
        <w:tabs>
          <w:tab w:val="clear" w:pos="720"/>
        </w:tabs>
        <w:ind w:left="426" w:hanging="426"/>
        <w:jc w:val="both"/>
        <w:rPr>
          <w:b/>
          <w:snapToGrid w:val="0"/>
          <w:sz w:val="24"/>
          <w:szCs w:val="24"/>
        </w:rPr>
      </w:pPr>
      <w:r>
        <w:rPr>
          <w:snapToGrid w:val="0"/>
          <w:sz w:val="24"/>
          <w:szCs w:val="24"/>
        </w:rPr>
        <w:t xml:space="preserve">Oferta musi być sporządzona z zachowaniem formy pisemnej pod rygorem nieważności. </w:t>
      </w:r>
    </w:p>
    <w:p w:rsidR="00DD7A9D" w:rsidRDefault="00DD7A9D" w:rsidP="003E67E0">
      <w:pPr>
        <w:widowControl w:val="0"/>
        <w:numPr>
          <w:ilvl w:val="0"/>
          <w:numId w:val="3"/>
        </w:numPr>
        <w:tabs>
          <w:tab w:val="clear" w:pos="720"/>
        </w:tabs>
        <w:ind w:left="426" w:hanging="426"/>
        <w:jc w:val="both"/>
        <w:rPr>
          <w:b/>
          <w:snapToGrid w:val="0"/>
          <w:sz w:val="24"/>
          <w:szCs w:val="24"/>
        </w:rPr>
      </w:pPr>
      <w:r>
        <w:rPr>
          <w:snapToGrid w:val="0"/>
          <w:sz w:val="24"/>
          <w:szCs w:val="24"/>
        </w:rPr>
        <w:t xml:space="preserve">Każdy dokument składający się na ofertę musi być czytelny. </w:t>
      </w:r>
    </w:p>
    <w:p w:rsidR="005247B9" w:rsidRPr="009253A8" w:rsidRDefault="00DD7A9D" w:rsidP="003E67E0">
      <w:pPr>
        <w:widowControl w:val="0"/>
        <w:numPr>
          <w:ilvl w:val="0"/>
          <w:numId w:val="3"/>
        </w:numPr>
        <w:tabs>
          <w:tab w:val="clear" w:pos="720"/>
        </w:tabs>
        <w:ind w:left="426" w:hanging="426"/>
        <w:jc w:val="both"/>
        <w:rPr>
          <w:b/>
          <w:snapToGrid w:val="0"/>
          <w:sz w:val="24"/>
          <w:szCs w:val="24"/>
        </w:rPr>
      </w:pPr>
      <w:r>
        <w:rPr>
          <w:snapToGrid w:val="0"/>
          <w:sz w:val="24"/>
          <w:szCs w:val="24"/>
        </w:rPr>
        <w:t xml:space="preserve">Oferta </w:t>
      </w:r>
      <w:r w:rsidR="005247B9">
        <w:rPr>
          <w:snapToGrid w:val="0"/>
          <w:sz w:val="24"/>
          <w:szCs w:val="24"/>
        </w:rPr>
        <w:t xml:space="preserve">wraz załącznikami </w:t>
      </w:r>
      <w:r>
        <w:rPr>
          <w:snapToGrid w:val="0"/>
          <w:sz w:val="24"/>
          <w:szCs w:val="24"/>
        </w:rPr>
        <w:t>musi być podpisana przez Wykonawcę</w:t>
      </w:r>
      <w:r w:rsidR="005247B9">
        <w:rPr>
          <w:snapToGrid w:val="0"/>
          <w:sz w:val="24"/>
          <w:szCs w:val="24"/>
        </w:rPr>
        <w:t xml:space="preserve"> lub osobę upoważnioną do reprezentowania Wykonawcy</w:t>
      </w:r>
      <w:r>
        <w:rPr>
          <w:snapToGrid w:val="0"/>
          <w:sz w:val="24"/>
          <w:szCs w:val="24"/>
        </w:rPr>
        <w:t xml:space="preserve">. </w:t>
      </w:r>
      <w:r w:rsidRPr="009253A8">
        <w:rPr>
          <w:b/>
          <w:snapToGrid w:val="0"/>
          <w:sz w:val="24"/>
          <w:szCs w:val="24"/>
        </w:rPr>
        <w:t xml:space="preserve">Zamawiający zaleca, aby ofertę podpisano zgodnie </w:t>
      </w:r>
      <w:r w:rsidR="008E1E2D">
        <w:rPr>
          <w:b/>
          <w:snapToGrid w:val="0"/>
          <w:sz w:val="24"/>
          <w:szCs w:val="24"/>
        </w:rPr>
        <w:t xml:space="preserve">                        </w:t>
      </w:r>
      <w:r w:rsidRPr="009253A8">
        <w:rPr>
          <w:b/>
          <w:snapToGrid w:val="0"/>
          <w:sz w:val="24"/>
          <w:szCs w:val="24"/>
        </w:rPr>
        <w:t>z zasadami reprezentacji wskazanymi we właściwym rejestrz</w:t>
      </w:r>
      <w:r w:rsidR="005247B9" w:rsidRPr="009253A8">
        <w:rPr>
          <w:b/>
          <w:snapToGrid w:val="0"/>
          <w:sz w:val="24"/>
          <w:szCs w:val="24"/>
        </w:rPr>
        <w:t>e</w:t>
      </w:r>
      <w:r w:rsidRPr="009253A8">
        <w:rPr>
          <w:b/>
          <w:snapToGrid w:val="0"/>
          <w:sz w:val="24"/>
          <w:szCs w:val="24"/>
        </w:rPr>
        <w:t xml:space="preserve">. </w:t>
      </w:r>
    </w:p>
    <w:p w:rsidR="00DD7A9D" w:rsidRDefault="00507A2D" w:rsidP="003E67E0">
      <w:pPr>
        <w:widowControl w:val="0"/>
        <w:ind w:left="426" w:hanging="426"/>
        <w:jc w:val="both"/>
        <w:rPr>
          <w:snapToGrid w:val="0"/>
          <w:sz w:val="24"/>
          <w:szCs w:val="24"/>
        </w:rPr>
      </w:pPr>
      <w:r>
        <w:rPr>
          <w:snapToGrid w:val="0"/>
          <w:sz w:val="24"/>
          <w:szCs w:val="24"/>
        </w:rPr>
        <w:t xml:space="preserve">       </w:t>
      </w:r>
      <w:r w:rsidR="00DD7A9D">
        <w:rPr>
          <w:snapToGrid w:val="0"/>
          <w:sz w:val="24"/>
          <w:szCs w:val="24"/>
        </w:rPr>
        <w:t xml:space="preserve">Jeżeli osoba/osoby podpisująca ofertę działa na podstawie pełnomocnictwa, to </w:t>
      </w:r>
      <w:r w:rsidR="00DD7A9D" w:rsidRPr="009253A8">
        <w:rPr>
          <w:b/>
          <w:snapToGrid w:val="0"/>
          <w:sz w:val="24"/>
          <w:szCs w:val="24"/>
        </w:rPr>
        <w:t>pełnomocnictwo to musi w swej treści</w:t>
      </w:r>
      <w:r w:rsidR="005247B9" w:rsidRPr="009253A8">
        <w:rPr>
          <w:b/>
          <w:snapToGrid w:val="0"/>
          <w:sz w:val="24"/>
          <w:szCs w:val="24"/>
        </w:rPr>
        <w:t xml:space="preserve"> jednoznacznie </w:t>
      </w:r>
      <w:r w:rsidR="00DD7A9D" w:rsidRPr="009253A8">
        <w:rPr>
          <w:b/>
          <w:snapToGrid w:val="0"/>
          <w:sz w:val="24"/>
          <w:szCs w:val="24"/>
        </w:rPr>
        <w:t>wskazywać uprawnienie do podpisania oferty.</w:t>
      </w:r>
      <w:r w:rsidR="00DD7A9D">
        <w:rPr>
          <w:snapToGrid w:val="0"/>
          <w:sz w:val="24"/>
          <w:szCs w:val="24"/>
        </w:rPr>
        <w:t xml:space="preserve"> Pełnomocnictwo to musi zostać dołączone do oferty i musi być złożone w oryginale lub kopii poświadczonej notarialnie za zgodność z oryginałem. </w:t>
      </w:r>
    </w:p>
    <w:p w:rsidR="00DD7A9D" w:rsidRPr="00993B63" w:rsidRDefault="00DD7A9D" w:rsidP="003E67E0">
      <w:pPr>
        <w:widowControl w:val="0"/>
        <w:numPr>
          <w:ilvl w:val="0"/>
          <w:numId w:val="3"/>
        </w:numPr>
        <w:tabs>
          <w:tab w:val="clear" w:pos="720"/>
        </w:tabs>
        <w:ind w:left="426" w:hanging="426"/>
        <w:jc w:val="both"/>
        <w:rPr>
          <w:b/>
          <w:snapToGrid w:val="0"/>
          <w:sz w:val="24"/>
          <w:szCs w:val="24"/>
        </w:rPr>
      </w:pPr>
      <w:r w:rsidRPr="00993B63">
        <w:rPr>
          <w:b/>
          <w:snapToGrid w:val="0"/>
          <w:sz w:val="24"/>
          <w:szCs w:val="24"/>
        </w:rPr>
        <w:t xml:space="preserve">Oferta </w:t>
      </w:r>
      <w:r w:rsidR="005247B9" w:rsidRPr="00993B63">
        <w:rPr>
          <w:b/>
          <w:snapToGrid w:val="0"/>
          <w:sz w:val="24"/>
          <w:szCs w:val="24"/>
        </w:rPr>
        <w:t xml:space="preserve">wraz z załącznikami </w:t>
      </w:r>
      <w:r w:rsidRPr="00993B63">
        <w:rPr>
          <w:b/>
          <w:snapToGrid w:val="0"/>
          <w:sz w:val="24"/>
          <w:szCs w:val="24"/>
        </w:rPr>
        <w:t xml:space="preserve">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DD7A9D" w:rsidRDefault="00DD7A9D" w:rsidP="003E67E0">
      <w:pPr>
        <w:widowControl w:val="0"/>
        <w:numPr>
          <w:ilvl w:val="0"/>
          <w:numId w:val="3"/>
        </w:numPr>
        <w:tabs>
          <w:tab w:val="clear" w:pos="720"/>
        </w:tabs>
        <w:ind w:left="426" w:hanging="426"/>
        <w:jc w:val="both"/>
        <w:rPr>
          <w:snapToGrid w:val="0"/>
          <w:sz w:val="24"/>
          <w:szCs w:val="24"/>
        </w:rPr>
      </w:pPr>
      <w:r>
        <w:rPr>
          <w:snapToGrid w:val="0"/>
          <w:sz w:val="24"/>
          <w:szCs w:val="24"/>
        </w:rPr>
        <w:t xml:space="preserve">Dokumenty składające się na ofertę mogą być złożone w oryginale lub kserokopii potwierdzonej za zgodność z </w:t>
      </w:r>
      <w:r w:rsidR="005247B9">
        <w:rPr>
          <w:snapToGrid w:val="0"/>
          <w:sz w:val="24"/>
          <w:szCs w:val="24"/>
        </w:rPr>
        <w:t xml:space="preserve">oryginałem przez Wykonawcę lub </w:t>
      </w:r>
      <w:r>
        <w:rPr>
          <w:snapToGrid w:val="0"/>
          <w:sz w:val="24"/>
          <w:szCs w:val="24"/>
        </w:rPr>
        <w:t xml:space="preserve">osobę upoważnioną do reprezentowania Wykonawcy. </w:t>
      </w:r>
    </w:p>
    <w:p w:rsidR="00DD7A9D" w:rsidRPr="009253A8" w:rsidRDefault="00DD7A9D" w:rsidP="003E67E0">
      <w:pPr>
        <w:widowControl w:val="0"/>
        <w:numPr>
          <w:ilvl w:val="0"/>
          <w:numId w:val="3"/>
        </w:numPr>
        <w:tabs>
          <w:tab w:val="clear" w:pos="720"/>
        </w:tabs>
        <w:ind w:left="426" w:hanging="426"/>
        <w:jc w:val="both"/>
        <w:rPr>
          <w:snapToGrid w:val="0"/>
          <w:sz w:val="24"/>
          <w:szCs w:val="24"/>
          <w:u w:val="single"/>
        </w:rPr>
      </w:pPr>
      <w:r w:rsidRPr="009253A8">
        <w:rPr>
          <w:snapToGrid w:val="0"/>
          <w:sz w:val="24"/>
          <w:szCs w:val="24"/>
          <w:u w:val="single"/>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w:t>
      </w:r>
      <w:r w:rsidR="005247B9" w:rsidRPr="009253A8">
        <w:rPr>
          <w:snapToGrid w:val="0"/>
          <w:sz w:val="24"/>
          <w:szCs w:val="24"/>
          <w:u w:val="single"/>
        </w:rPr>
        <w:t xml:space="preserve">parafowane przez Wykonawcę lub </w:t>
      </w:r>
      <w:r w:rsidRPr="009253A8">
        <w:rPr>
          <w:snapToGrid w:val="0"/>
          <w:sz w:val="24"/>
          <w:szCs w:val="24"/>
          <w:u w:val="single"/>
        </w:rPr>
        <w:t xml:space="preserve">osobę upoważnioną do reprezentowania Wykonawcy. </w:t>
      </w:r>
    </w:p>
    <w:p w:rsidR="00DD7A9D" w:rsidRDefault="00DD7A9D" w:rsidP="003E67E0">
      <w:pPr>
        <w:widowControl w:val="0"/>
        <w:numPr>
          <w:ilvl w:val="0"/>
          <w:numId w:val="3"/>
        </w:numPr>
        <w:tabs>
          <w:tab w:val="clear" w:pos="720"/>
        </w:tabs>
        <w:ind w:left="426" w:hanging="426"/>
        <w:jc w:val="both"/>
        <w:rPr>
          <w:snapToGrid w:val="0"/>
          <w:sz w:val="24"/>
          <w:szCs w:val="24"/>
        </w:rPr>
      </w:pPr>
      <w:r>
        <w:rPr>
          <w:snapToGrid w:val="0"/>
          <w:sz w:val="24"/>
          <w:szCs w:val="24"/>
        </w:rPr>
        <w:t xml:space="preserve">Zaleca się, aby strony oferty były trwale ze sobą połączone i kolejno ponumerowane. </w:t>
      </w:r>
    </w:p>
    <w:p w:rsidR="00DD7A9D" w:rsidRDefault="00DD7A9D" w:rsidP="003E67E0">
      <w:pPr>
        <w:widowControl w:val="0"/>
        <w:numPr>
          <w:ilvl w:val="0"/>
          <w:numId w:val="3"/>
        </w:numPr>
        <w:tabs>
          <w:tab w:val="clear" w:pos="720"/>
        </w:tabs>
        <w:ind w:left="426" w:hanging="426"/>
        <w:jc w:val="both"/>
        <w:rPr>
          <w:snapToGrid w:val="0"/>
          <w:sz w:val="24"/>
          <w:szCs w:val="24"/>
        </w:rPr>
      </w:pPr>
      <w:r>
        <w:rPr>
          <w:snapToGrid w:val="0"/>
          <w:sz w:val="24"/>
          <w:szCs w:val="24"/>
        </w:rPr>
        <w:t xml:space="preserve">W przypadku, gdy informacje zawarte w ofercie stanowią tajemnicę przedsiębiorstwa </w:t>
      </w:r>
      <w:r w:rsidR="00711339">
        <w:rPr>
          <w:snapToGrid w:val="0"/>
          <w:sz w:val="24"/>
          <w:szCs w:val="24"/>
        </w:rPr>
        <w:t xml:space="preserve">                      </w:t>
      </w:r>
      <w:r>
        <w:rPr>
          <w:snapToGrid w:val="0"/>
          <w:sz w:val="24"/>
          <w:szCs w:val="24"/>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711339">
        <w:rPr>
          <w:snapToGrid w:val="0"/>
          <w:sz w:val="24"/>
          <w:szCs w:val="24"/>
        </w:rPr>
        <w:t xml:space="preserve">                        </w:t>
      </w:r>
      <w:r>
        <w:rPr>
          <w:snapToGrid w:val="0"/>
          <w:sz w:val="24"/>
          <w:szCs w:val="24"/>
        </w:rPr>
        <w:t>w rozumieniu art. 11 ust. 4 ustawy z dnia 16 kwietnia 1993 r. o zwalczaniu nieuczciwej konkurencji (Dz.</w:t>
      </w:r>
      <w:r w:rsidR="00EA571C">
        <w:rPr>
          <w:snapToGrid w:val="0"/>
          <w:sz w:val="24"/>
          <w:szCs w:val="24"/>
        </w:rPr>
        <w:t xml:space="preserve"> </w:t>
      </w:r>
      <w:r>
        <w:rPr>
          <w:snapToGrid w:val="0"/>
          <w:sz w:val="24"/>
          <w:szCs w:val="24"/>
        </w:rPr>
        <w:t xml:space="preserve">U. z 2003 r. nr 153 poz. 1503)”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DD7A9D" w:rsidRDefault="00DD7A9D" w:rsidP="003E67E0">
      <w:pPr>
        <w:widowControl w:val="0"/>
        <w:numPr>
          <w:ilvl w:val="0"/>
          <w:numId w:val="3"/>
        </w:numPr>
        <w:tabs>
          <w:tab w:val="clear" w:pos="720"/>
        </w:tabs>
        <w:ind w:left="426" w:hanging="426"/>
        <w:jc w:val="both"/>
        <w:rPr>
          <w:snapToGrid w:val="0"/>
          <w:sz w:val="24"/>
          <w:szCs w:val="24"/>
        </w:rPr>
      </w:pPr>
      <w:r>
        <w:rPr>
          <w:snapToGrid w:val="0"/>
          <w:sz w:val="24"/>
          <w:szCs w:val="24"/>
        </w:rPr>
        <w:t xml:space="preserve">Złożenie więcej niż jednej oferty lub złożenie oferty zawierającej propozycje alternatywne spowoduje odrzucenie wszystkich ofert złożonych przez Wykonawcę. </w:t>
      </w:r>
    </w:p>
    <w:p w:rsidR="00DD7A9D" w:rsidRDefault="00DD7A9D" w:rsidP="003E67E0">
      <w:pPr>
        <w:widowControl w:val="0"/>
        <w:numPr>
          <w:ilvl w:val="0"/>
          <w:numId w:val="3"/>
        </w:numPr>
        <w:tabs>
          <w:tab w:val="clear" w:pos="720"/>
        </w:tabs>
        <w:ind w:left="426" w:hanging="426"/>
        <w:jc w:val="both"/>
        <w:rPr>
          <w:snapToGrid w:val="0"/>
          <w:sz w:val="24"/>
          <w:szCs w:val="24"/>
        </w:rPr>
      </w:pPr>
      <w:r>
        <w:rPr>
          <w:snapToGrid w:val="0"/>
          <w:sz w:val="24"/>
          <w:szCs w:val="24"/>
        </w:rPr>
        <w:t xml:space="preserve">Wykonawca ponosi wszelkie koszty związane z przygotowaniem i złożeniem oferty. </w:t>
      </w:r>
    </w:p>
    <w:p w:rsidR="00DD7A9D" w:rsidRDefault="00DD7A9D" w:rsidP="003E67E0">
      <w:pPr>
        <w:widowControl w:val="0"/>
        <w:numPr>
          <w:ilvl w:val="0"/>
          <w:numId w:val="3"/>
        </w:numPr>
        <w:tabs>
          <w:tab w:val="clear" w:pos="720"/>
        </w:tabs>
        <w:ind w:left="426" w:hanging="426"/>
        <w:jc w:val="both"/>
        <w:rPr>
          <w:snapToGrid w:val="0"/>
          <w:sz w:val="24"/>
          <w:szCs w:val="24"/>
        </w:rPr>
      </w:pPr>
      <w:r>
        <w:rPr>
          <w:snapToGrid w:val="0"/>
          <w:sz w:val="24"/>
          <w:szCs w:val="24"/>
        </w:rPr>
        <w:t>Formularz oferty, inne oświadczenia oraz wykazy, o których mowa w specyfikacji, muszą być podpisane przez Wykonawcę lub osobę upoważnion</w:t>
      </w:r>
      <w:r w:rsidR="00BF10D9">
        <w:rPr>
          <w:snapToGrid w:val="0"/>
          <w:sz w:val="24"/>
          <w:szCs w:val="24"/>
        </w:rPr>
        <w:t>ą do reprezentowania Wykonawcy.</w:t>
      </w:r>
    </w:p>
    <w:p w:rsidR="00326A7E" w:rsidRDefault="00DE5A56" w:rsidP="003E67E0">
      <w:pPr>
        <w:widowControl w:val="0"/>
        <w:numPr>
          <w:ilvl w:val="0"/>
          <w:numId w:val="3"/>
        </w:numPr>
        <w:tabs>
          <w:tab w:val="clear" w:pos="720"/>
        </w:tabs>
        <w:ind w:left="426" w:hanging="426"/>
        <w:jc w:val="both"/>
        <w:rPr>
          <w:snapToGrid w:val="0"/>
          <w:sz w:val="24"/>
          <w:szCs w:val="24"/>
        </w:rPr>
      </w:pPr>
      <w:r w:rsidRPr="000A064D">
        <w:rPr>
          <w:snapToGrid w:val="0"/>
          <w:sz w:val="24"/>
          <w:szCs w:val="24"/>
        </w:rPr>
        <w:t>Wykonawca wskaże w ofe</w:t>
      </w:r>
      <w:r w:rsidR="000A064D">
        <w:rPr>
          <w:snapToGrid w:val="0"/>
          <w:sz w:val="24"/>
          <w:szCs w:val="24"/>
        </w:rPr>
        <w:t>rcie tę czę</w:t>
      </w:r>
      <w:r w:rsidR="00C237AF">
        <w:rPr>
          <w:snapToGrid w:val="0"/>
          <w:sz w:val="24"/>
          <w:szCs w:val="24"/>
        </w:rPr>
        <w:t>ść zamówienia, która zostanie powierzona podwykonawcom</w:t>
      </w:r>
      <w:r w:rsidR="000A064D">
        <w:rPr>
          <w:snapToGrid w:val="0"/>
          <w:sz w:val="24"/>
          <w:szCs w:val="24"/>
        </w:rPr>
        <w:t xml:space="preserve"> zgodnie z zapisami</w:t>
      </w:r>
      <w:r w:rsidR="00C237AF">
        <w:rPr>
          <w:snapToGrid w:val="0"/>
          <w:sz w:val="24"/>
          <w:szCs w:val="24"/>
        </w:rPr>
        <w:t xml:space="preserve"> </w:t>
      </w:r>
      <w:r w:rsidR="000B74CC">
        <w:rPr>
          <w:snapToGrid w:val="0"/>
          <w:sz w:val="24"/>
          <w:szCs w:val="24"/>
        </w:rPr>
        <w:t xml:space="preserve">określonymi </w:t>
      </w:r>
      <w:r w:rsidR="000A064D">
        <w:rPr>
          <w:snapToGrid w:val="0"/>
          <w:sz w:val="24"/>
          <w:szCs w:val="24"/>
        </w:rPr>
        <w:t>w pkt 20 SIWZ</w:t>
      </w:r>
      <w:r w:rsidRPr="000A064D">
        <w:rPr>
          <w:snapToGrid w:val="0"/>
          <w:sz w:val="24"/>
          <w:szCs w:val="24"/>
        </w:rPr>
        <w:t>.</w:t>
      </w:r>
    </w:p>
    <w:p w:rsidR="00532839" w:rsidRDefault="00532839" w:rsidP="00532839">
      <w:pPr>
        <w:widowControl w:val="0"/>
        <w:ind w:left="426"/>
        <w:jc w:val="both"/>
        <w:rPr>
          <w:snapToGrid w:val="0"/>
          <w:sz w:val="24"/>
          <w:szCs w:val="24"/>
        </w:rPr>
      </w:pPr>
    </w:p>
    <w:p w:rsidR="00D32F5B" w:rsidRDefault="00D32F5B" w:rsidP="00532839">
      <w:pPr>
        <w:widowControl w:val="0"/>
        <w:ind w:left="426"/>
        <w:jc w:val="both"/>
        <w:rPr>
          <w:snapToGrid w:val="0"/>
          <w:sz w:val="24"/>
          <w:szCs w:val="24"/>
        </w:rPr>
      </w:pPr>
    </w:p>
    <w:p w:rsidR="00D32F5B" w:rsidRDefault="00D32F5B" w:rsidP="00532839">
      <w:pPr>
        <w:widowControl w:val="0"/>
        <w:ind w:left="426"/>
        <w:jc w:val="both"/>
        <w:rPr>
          <w:snapToGrid w:val="0"/>
          <w:sz w:val="24"/>
          <w:szCs w:val="24"/>
        </w:rPr>
      </w:pPr>
    </w:p>
    <w:p w:rsidR="00D32F5B" w:rsidRPr="00C237AF" w:rsidRDefault="00D32F5B" w:rsidP="00532839">
      <w:pPr>
        <w:widowControl w:val="0"/>
        <w:ind w:left="426"/>
        <w:jc w:val="both"/>
        <w:rPr>
          <w:snapToGrid w:val="0"/>
          <w:sz w:val="24"/>
          <w:szCs w:val="24"/>
        </w:rPr>
      </w:pPr>
    </w:p>
    <w:p w:rsidR="001F7D6E" w:rsidRDefault="001F7D6E" w:rsidP="001F7D6E">
      <w:pPr>
        <w:pStyle w:val="Tekstpodstawowywcity"/>
        <w:widowControl w:val="0"/>
        <w:numPr>
          <w:ilvl w:val="0"/>
          <w:numId w:val="7"/>
        </w:numPr>
        <w:tabs>
          <w:tab w:val="left" w:pos="500"/>
        </w:tabs>
        <w:ind w:left="500" w:hanging="500"/>
        <w:jc w:val="both"/>
        <w:rPr>
          <w:rFonts w:ascii="Times New Roman" w:hAnsi="Times New Roman"/>
          <w:b/>
          <w:sz w:val="28"/>
          <w:szCs w:val="28"/>
        </w:rPr>
      </w:pPr>
      <w:r>
        <w:rPr>
          <w:rFonts w:ascii="Times New Roman" w:hAnsi="Times New Roman"/>
          <w:b/>
          <w:sz w:val="28"/>
          <w:szCs w:val="28"/>
        </w:rPr>
        <w:t>Miejsce oraz termin składania i otwarcia ofert:</w:t>
      </w:r>
    </w:p>
    <w:p w:rsidR="00906DD5" w:rsidRPr="00052CE8" w:rsidRDefault="00906DD5" w:rsidP="00906DD5">
      <w:pPr>
        <w:pStyle w:val="Tekstpodstawowywcity"/>
        <w:widowControl w:val="0"/>
        <w:tabs>
          <w:tab w:val="left" w:pos="500"/>
        </w:tabs>
        <w:ind w:left="500"/>
        <w:jc w:val="both"/>
        <w:rPr>
          <w:rFonts w:ascii="Times New Roman" w:hAnsi="Times New Roman"/>
          <w:b/>
          <w:sz w:val="28"/>
          <w:szCs w:val="28"/>
        </w:rPr>
      </w:pPr>
    </w:p>
    <w:p w:rsidR="001F7D6E" w:rsidRDefault="001F7D6E" w:rsidP="00587945">
      <w:pPr>
        <w:widowControl w:val="0"/>
        <w:numPr>
          <w:ilvl w:val="1"/>
          <w:numId w:val="22"/>
        </w:numPr>
        <w:tabs>
          <w:tab w:val="clear" w:pos="1440"/>
        </w:tabs>
        <w:ind w:left="426" w:hanging="426"/>
        <w:jc w:val="both"/>
        <w:rPr>
          <w:snapToGrid w:val="0"/>
          <w:color w:val="000000"/>
          <w:sz w:val="24"/>
          <w:szCs w:val="24"/>
        </w:rPr>
      </w:pPr>
      <w:r>
        <w:rPr>
          <w:snapToGrid w:val="0"/>
          <w:sz w:val="24"/>
          <w:szCs w:val="24"/>
        </w:rPr>
        <w:lastRenderedPageBreak/>
        <w:t xml:space="preserve">Oferty winny być złożone w siedzibie Zamawiającego w Brzegu przy ul. Robotniczej 12 </w:t>
      </w:r>
      <w:r>
        <w:rPr>
          <w:snapToGrid w:val="0"/>
          <w:sz w:val="24"/>
          <w:szCs w:val="24"/>
        </w:rPr>
        <w:br/>
        <w:t xml:space="preserve">na biurze podawczym, w terminie </w:t>
      </w:r>
      <w:r>
        <w:rPr>
          <w:b/>
          <w:snapToGrid w:val="0"/>
          <w:color w:val="000000"/>
          <w:sz w:val="24"/>
          <w:szCs w:val="24"/>
        </w:rPr>
        <w:t xml:space="preserve">do </w:t>
      </w:r>
      <w:r w:rsidR="00906DD5">
        <w:rPr>
          <w:b/>
          <w:snapToGrid w:val="0"/>
          <w:sz w:val="24"/>
          <w:szCs w:val="24"/>
        </w:rPr>
        <w:t xml:space="preserve">dnia </w:t>
      </w:r>
      <w:r w:rsidR="002D28CE">
        <w:rPr>
          <w:b/>
          <w:snapToGrid w:val="0"/>
          <w:sz w:val="24"/>
          <w:szCs w:val="24"/>
        </w:rPr>
        <w:t>2</w:t>
      </w:r>
      <w:r w:rsidR="004D70BA">
        <w:rPr>
          <w:b/>
          <w:snapToGrid w:val="0"/>
          <w:sz w:val="24"/>
          <w:szCs w:val="24"/>
        </w:rPr>
        <w:t>6</w:t>
      </w:r>
      <w:r w:rsidR="008D0EBF">
        <w:rPr>
          <w:b/>
          <w:snapToGrid w:val="0"/>
          <w:sz w:val="24"/>
          <w:szCs w:val="24"/>
        </w:rPr>
        <w:t xml:space="preserve"> </w:t>
      </w:r>
      <w:r w:rsidR="00A966DD">
        <w:rPr>
          <w:b/>
          <w:snapToGrid w:val="0"/>
          <w:sz w:val="24"/>
          <w:szCs w:val="24"/>
        </w:rPr>
        <w:t>lipca</w:t>
      </w:r>
      <w:r w:rsidR="00A90DBF" w:rsidRPr="00EC31B0">
        <w:rPr>
          <w:b/>
          <w:snapToGrid w:val="0"/>
          <w:sz w:val="24"/>
          <w:szCs w:val="24"/>
        </w:rPr>
        <w:t xml:space="preserve"> 2016</w:t>
      </w:r>
      <w:r w:rsidRPr="00EC31B0">
        <w:rPr>
          <w:b/>
          <w:snapToGrid w:val="0"/>
          <w:sz w:val="24"/>
          <w:szCs w:val="24"/>
        </w:rPr>
        <w:t xml:space="preserve"> roku</w:t>
      </w:r>
      <w:r w:rsidRPr="00EA571C">
        <w:rPr>
          <w:b/>
          <w:snapToGrid w:val="0"/>
          <w:sz w:val="24"/>
          <w:szCs w:val="24"/>
        </w:rPr>
        <w:t>,</w:t>
      </w:r>
      <w:r w:rsidRPr="004E2D33">
        <w:rPr>
          <w:b/>
          <w:snapToGrid w:val="0"/>
          <w:sz w:val="24"/>
          <w:szCs w:val="24"/>
        </w:rPr>
        <w:t xml:space="preserve"> do godziny </w:t>
      </w:r>
      <w:r w:rsidR="004D70BA">
        <w:rPr>
          <w:b/>
          <w:snapToGrid w:val="0"/>
          <w:sz w:val="24"/>
          <w:szCs w:val="24"/>
        </w:rPr>
        <w:t>10</w:t>
      </w:r>
      <w:r w:rsidR="00A842F1">
        <w:rPr>
          <w:b/>
          <w:snapToGrid w:val="0"/>
          <w:sz w:val="24"/>
          <w:szCs w:val="24"/>
        </w:rPr>
        <w:t>:</w:t>
      </w:r>
      <w:r>
        <w:rPr>
          <w:b/>
          <w:snapToGrid w:val="0"/>
          <w:sz w:val="24"/>
          <w:szCs w:val="24"/>
        </w:rPr>
        <w:t>3</w:t>
      </w:r>
      <w:r w:rsidRPr="004E2D33">
        <w:rPr>
          <w:b/>
          <w:snapToGrid w:val="0"/>
          <w:sz w:val="24"/>
          <w:szCs w:val="24"/>
        </w:rPr>
        <w:t>0.</w:t>
      </w:r>
      <w:r>
        <w:rPr>
          <w:snapToGrid w:val="0"/>
          <w:color w:val="000000"/>
          <w:sz w:val="24"/>
          <w:szCs w:val="24"/>
        </w:rPr>
        <w:t xml:space="preserve"> </w:t>
      </w:r>
    </w:p>
    <w:p w:rsidR="001F7D6E" w:rsidRPr="009D35C2" w:rsidRDefault="001F7D6E" w:rsidP="00587945">
      <w:pPr>
        <w:widowControl w:val="0"/>
        <w:numPr>
          <w:ilvl w:val="1"/>
          <w:numId w:val="22"/>
        </w:numPr>
        <w:tabs>
          <w:tab w:val="clear" w:pos="1440"/>
        </w:tabs>
        <w:ind w:left="426" w:hanging="426"/>
        <w:jc w:val="both"/>
        <w:rPr>
          <w:snapToGrid w:val="0"/>
          <w:color w:val="000000"/>
          <w:sz w:val="24"/>
          <w:szCs w:val="24"/>
          <w:u w:val="single"/>
        </w:rPr>
      </w:pPr>
      <w:r w:rsidRPr="009C5F1D">
        <w:rPr>
          <w:snapToGrid w:val="0"/>
          <w:sz w:val="24"/>
          <w:szCs w:val="24"/>
        </w:rPr>
        <w:t xml:space="preserve">Ofertę należy umieścić w zamkniętej kopercie, uniemożliwiającej odczytanie zawartości bez uszkodzenia tego opakowania. Na kopercie należy umieścić </w:t>
      </w:r>
      <w:r w:rsidRPr="009D35C2">
        <w:rPr>
          <w:b/>
          <w:snapToGrid w:val="0"/>
          <w:sz w:val="24"/>
          <w:szCs w:val="24"/>
          <w:u w:val="single"/>
        </w:rPr>
        <w:t xml:space="preserve">nazwę i adres Zamawiającego, nazwę i adres Wykonawcy oraz napis: </w:t>
      </w:r>
    </w:p>
    <w:p w:rsidR="001F7D6E" w:rsidRPr="00785891" w:rsidRDefault="001F7D6E" w:rsidP="001F7D6E">
      <w:pPr>
        <w:widowControl w:val="0"/>
        <w:ind w:left="426"/>
        <w:jc w:val="both"/>
        <w:rPr>
          <w:snapToGrid w:val="0"/>
          <w:color w:val="000000"/>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1F7D6E" w:rsidRPr="00127244" w:rsidTr="00E52137">
        <w:trPr>
          <w:trHeight w:val="1432"/>
        </w:trPr>
        <w:tc>
          <w:tcPr>
            <w:tcW w:w="7000" w:type="dxa"/>
            <w:shd w:val="clear" w:color="auto" w:fill="auto"/>
          </w:tcPr>
          <w:p w:rsidR="001F7D6E" w:rsidRPr="00127244" w:rsidRDefault="001F7D6E" w:rsidP="00B139D9">
            <w:pPr>
              <w:widowControl w:val="0"/>
              <w:ind w:left="426"/>
              <w:jc w:val="center"/>
              <w:rPr>
                <w:b/>
                <w:snapToGrid w:val="0"/>
                <w:sz w:val="24"/>
                <w:szCs w:val="24"/>
              </w:rPr>
            </w:pPr>
            <w:r w:rsidRPr="00127244">
              <w:rPr>
                <w:b/>
                <w:snapToGrid w:val="0"/>
                <w:sz w:val="24"/>
                <w:szCs w:val="24"/>
              </w:rPr>
              <w:t>Oferta przetargowa na zadanie pn.:</w:t>
            </w:r>
          </w:p>
          <w:p w:rsidR="00A966DD" w:rsidRDefault="004D70BA" w:rsidP="004D70BA">
            <w:pPr>
              <w:jc w:val="center"/>
              <w:rPr>
                <w:b/>
                <w:sz w:val="24"/>
                <w:szCs w:val="24"/>
              </w:rPr>
            </w:pPr>
            <w:r>
              <w:rPr>
                <w:b/>
                <w:sz w:val="24"/>
                <w:szCs w:val="24"/>
              </w:rPr>
              <w:t>„</w:t>
            </w:r>
            <w:r w:rsidR="00A966DD">
              <w:rPr>
                <w:b/>
                <w:sz w:val="24"/>
                <w:szCs w:val="24"/>
              </w:rPr>
              <w:t xml:space="preserve">Remont hali sportowej przy ul. Oławskiej 2a w Brzegu – </w:t>
            </w:r>
          </w:p>
          <w:p w:rsidR="004D70BA" w:rsidRDefault="00A966DD" w:rsidP="004D70BA">
            <w:pPr>
              <w:jc w:val="center"/>
              <w:rPr>
                <w:b/>
                <w:sz w:val="24"/>
                <w:szCs w:val="24"/>
              </w:rPr>
            </w:pPr>
            <w:r>
              <w:rPr>
                <w:b/>
                <w:sz w:val="24"/>
                <w:szCs w:val="24"/>
              </w:rPr>
              <w:t>etap IV”</w:t>
            </w:r>
          </w:p>
          <w:p w:rsidR="001F7D6E" w:rsidRPr="00EC31B0" w:rsidRDefault="001F7D6E" w:rsidP="00B139D9">
            <w:pPr>
              <w:tabs>
                <w:tab w:val="left" w:pos="426"/>
              </w:tabs>
              <w:jc w:val="center"/>
              <w:rPr>
                <w:sz w:val="24"/>
                <w:szCs w:val="24"/>
              </w:rPr>
            </w:pPr>
            <w:r>
              <w:rPr>
                <w:b/>
                <w:sz w:val="24"/>
                <w:szCs w:val="24"/>
              </w:rPr>
              <w:t xml:space="preserve">– NIE OTWIERAĆ PRZED </w:t>
            </w:r>
            <w:r w:rsidRPr="009243D9">
              <w:rPr>
                <w:b/>
                <w:sz w:val="24"/>
                <w:szCs w:val="24"/>
              </w:rPr>
              <w:t xml:space="preserve">DNIEM </w:t>
            </w:r>
            <w:r w:rsidR="002D28CE">
              <w:rPr>
                <w:b/>
                <w:sz w:val="24"/>
                <w:szCs w:val="24"/>
              </w:rPr>
              <w:t>2</w:t>
            </w:r>
            <w:r w:rsidR="004D70BA">
              <w:rPr>
                <w:b/>
                <w:sz w:val="24"/>
                <w:szCs w:val="24"/>
              </w:rPr>
              <w:t>6</w:t>
            </w:r>
            <w:r w:rsidR="00E94DED">
              <w:rPr>
                <w:b/>
                <w:sz w:val="24"/>
                <w:szCs w:val="24"/>
              </w:rPr>
              <w:t>.0</w:t>
            </w:r>
            <w:r w:rsidR="00A966DD">
              <w:rPr>
                <w:b/>
                <w:sz w:val="24"/>
                <w:szCs w:val="24"/>
              </w:rPr>
              <w:t>7</w:t>
            </w:r>
            <w:r w:rsidR="00A90DBF" w:rsidRPr="00EC31B0">
              <w:rPr>
                <w:b/>
                <w:sz w:val="24"/>
                <w:szCs w:val="24"/>
              </w:rPr>
              <w:t>.2016</w:t>
            </w:r>
            <w:r w:rsidR="004D70BA">
              <w:rPr>
                <w:b/>
                <w:sz w:val="24"/>
                <w:szCs w:val="24"/>
              </w:rPr>
              <w:t>r. godz. 11</w:t>
            </w:r>
            <w:r w:rsidRPr="00EC31B0">
              <w:rPr>
                <w:b/>
                <w:sz w:val="24"/>
                <w:szCs w:val="24"/>
              </w:rPr>
              <w:t>:00.</w:t>
            </w:r>
          </w:p>
          <w:p w:rsidR="001F7D6E" w:rsidRPr="00127244" w:rsidRDefault="001F7D6E" w:rsidP="00B139D9">
            <w:pPr>
              <w:widowControl w:val="0"/>
              <w:jc w:val="both"/>
              <w:rPr>
                <w:snapToGrid w:val="0"/>
                <w:sz w:val="24"/>
                <w:szCs w:val="24"/>
              </w:rPr>
            </w:pPr>
          </w:p>
        </w:tc>
      </w:tr>
    </w:tbl>
    <w:p w:rsidR="001F7D6E" w:rsidRDefault="001F7D6E" w:rsidP="001F7D6E">
      <w:pPr>
        <w:widowControl w:val="0"/>
        <w:ind w:left="426"/>
        <w:jc w:val="both"/>
        <w:rPr>
          <w:snapToGrid w:val="0"/>
          <w:sz w:val="24"/>
          <w:szCs w:val="24"/>
        </w:rPr>
      </w:pPr>
    </w:p>
    <w:p w:rsidR="001F7D6E" w:rsidRPr="009C5F1D" w:rsidRDefault="001F7D6E" w:rsidP="00587945">
      <w:pPr>
        <w:widowControl w:val="0"/>
        <w:numPr>
          <w:ilvl w:val="1"/>
          <w:numId w:val="22"/>
        </w:numPr>
        <w:tabs>
          <w:tab w:val="clear" w:pos="1440"/>
        </w:tabs>
        <w:ind w:left="426" w:hanging="426"/>
        <w:jc w:val="both"/>
        <w:rPr>
          <w:b/>
          <w:sz w:val="24"/>
          <w:szCs w:val="24"/>
        </w:rPr>
      </w:pPr>
      <w:r w:rsidRPr="009C5F1D">
        <w:rPr>
          <w:sz w:val="24"/>
          <w:szCs w:val="24"/>
        </w:rPr>
        <w:t xml:space="preserve">Oferta otrzymana przez Zamawiającego po terminie składania ofert zostanie niezwłocznie zwrócona Wykonawcy bez otwierania. </w:t>
      </w:r>
    </w:p>
    <w:p w:rsidR="001F7D6E" w:rsidRPr="008B6B53" w:rsidRDefault="001F7D6E" w:rsidP="00587945">
      <w:pPr>
        <w:pStyle w:val="Tekstpodstawowywcity2"/>
        <w:numPr>
          <w:ilvl w:val="1"/>
          <w:numId w:val="22"/>
        </w:numPr>
        <w:tabs>
          <w:tab w:val="clear" w:pos="1440"/>
        </w:tabs>
        <w:spacing w:after="0" w:line="240" w:lineRule="auto"/>
        <w:ind w:left="426" w:hanging="426"/>
        <w:jc w:val="both"/>
        <w:rPr>
          <w:b/>
          <w:sz w:val="24"/>
          <w:szCs w:val="24"/>
        </w:rPr>
      </w:pPr>
      <w:r w:rsidRPr="0032762D">
        <w:rPr>
          <w:sz w:val="24"/>
          <w:szCs w:val="24"/>
        </w:rPr>
        <w:t>Wykonawca może wprowadzać zmiany, poprawki, modyfikacje i uzupełnienia do złożonej oferty pod warunkiem, że Zamawiający otrzyma pisemne zawiadomienie o wprowadzeniu zmian przez terminem składania ofert. Powiadomienie o wprowadzeniu zmian musi być złożone wg takich samych zasad jak składana oferta tj. w kopercie odpowiednio oznakowanej napisem „ZMIANA” z powołaniem się na numer pod jakim została zarejestrowana o</w:t>
      </w:r>
      <w:r>
        <w:rPr>
          <w:sz w:val="24"/>
          <w:szCs w:val="24"/>
        </w:rPr>
        <w:t>ferta. Koperty oznaczone „ZMIANA</w:t>
      </w:r>
      <w:r w:rsidRPr="0032762D">
        <w:rPr>
          <w:sz w:val="24"/>
          <w:szCs w:val="24"/>
        </w:rPr>
        <w:t>” zostaną otwarte przy otwieraniu oferty Wykonawc</w:t>
      </w:r>
      <w:r>
        <w:rPr>
          <w:sz w:val="24"/>
          <w:szCs w:val="24"/>
        </w:rPr>
        <w:t xml:space="preserve">y, który wprowadził zmiany i po </w:t>
      </w:r>
      <w:r w:rsidRPr="0032762D">
        <w:rPr>
          <w:sz w:val="24"/>
          <w:szCs w:val="24"/>
        </w:rPr>
        <w:t>stwierdzeniu poprawności procedury dokonywania zmian, zostaną dołączone do oferty.</w:t>
      </w:r>
    </w:p>
    <w:p w:rsidR="001F7D6E" w:rsidRPr="0032762D" w:rsidRDefault="001F7D6E" w:rsidP="00587945">
      <w:pPr>
        <w:pStyle w:val="Tekstpodstawowywcity2"/>
        <w:numPr>
          <w:ilvl w:val="1"/>
          <w:numId w:val="22"/>
        </w:numPr>
        <w:tabs>
          <w:tab w:val="clear" w:pos="1440"/>
        </w:tabs>
        <w:spacing w:after="0" w:line="240" w:lineRule="auto"/>
        <w:ind w:left="426" w:hanging="426"/>
        <w:jc w:val="both"/>
        <w:rPr>
          <w:b/>
          <w:sz w:val="24"/>
          <w:szCs w:val="24"/>
        </w:rPr>
      </w:pPr>
      <w:r w:rsidRPr="008B6B53">
        <w:rPr>
          <w:sz w:val="24"/>
          <w:szCs w:val="24"/>
        </w:rPr>
        <w:t xml:space="preserve">Wykonawca ma prawo przed upływem terminu składania ofert wycofać się z postępowania poprzez złożenie pisemnego powiadomienia. Koperty ofert wycofanych nie będą otwierane i zostaną zwrócone na adres wskazany przez Wykonawcę. </w:t>
      </w:r>
    </w:p>
    <w:p w:rsidR="001F7D6E" w:rsidRPr="0032762D" w:rsidRDefault="001F7D6E" w:rsidP="00587945">
      <w:pPr>
        <w:pStyle w:val="Tekstpodstawowywcity2"/>
        <w:numPr>
          <w:ilvl w:val="1"/>
          <w:numId w:val="22"/>
        </w:numPr>
        <w:tabs>
          <w:tab w:val="clear" w:pos="1440"/>
        </w:tabs>
        <w:spacing w:after="0" w:line="240" w:lineRule="auto"/>
        <w:ind w:left="426" w:hanging="426"/>
        <w:jc w:val="both"/>
        <w:rPr>
          <w:b/>
          <w:sz w:val="24"/>
          <w:szCs w:val="24"/>
        </w:rPr>
      </w:pPr>
      <w:r w:rsidRPr="0032762D">
        <w:rPr>
          <w:sz w:val="24"/>
          <w:szCs w:val="24"/>
        </w:rPr>
        <w:t xml:space="preserve">Otwarcie ofert nastąpi w siedzibie Zamawiającego przy ul. Robotniczej 12 w Brzegu, </w:t>
      </w:r>
      <w:r>
        <w:rPr>
          <w:sz w:val="24"/>
          <w:szCs w:val="24"/>
        </w:rPr>
        <w:br/>
        <w:t xml:space="preserve">w pokoju nr </w:t>
      </w:r>
      <w:r w:rsidRPr="00711339">
        <w:rPr>
          <w:b/>
          <w:sz w:val="24"/>
          <w:szCs w:val="24"/>
        </w:rPr>
        <w:t>109A</w:t>
      </w:r>
      <w:r w:rsidRPr="0032762D">
        <w:rPr>
          <w:sz w:val="24"/>
          <w:szCs w:val="24"/>
        </w:rPr>
        <w:t xml:space="preserve">, </w:t>
      </w:r>
      <w:r w:rsidRPr="0032762D">
        <w:rPr>
          <w:b/>
          <w:color w:val="000000"/>
          <w:sz w:val="24"/>
          <w:szCs w:val="24"/>
        </w:rPr>
        <w:t xml:space="preserve">w </w:t>
      </w:r>
      <w:r w:rsidRPr="009243D9">
        <w:rPr>
          <w:b/>
          <w:sz w:val="24"/>
          <w:szCs w:val="24"/>
        </w:rPr>
        <w:t xml:space="preserve">dniu </w:t>
      </w:r>
      <w:r w:rsidR="002D28CE">
        <w:rPr>
          <w:b/>
          <w:sz w:val="24"/>
          <w:szCs w:val="24"/>
        </w:rPr>
        <w:t>2</w:t>
      </w:r>
      <w:r w:rsidR="004D70BA">
        <w:rPr>
          <w:b/>
          <w:snapToGrid w:val="0"/>
          <w:sz w:val="24"/>
          <w:szCs w:val="24"/>
        </w:rPr>
        <w:t>6</w:t>
      </w:r>
      <w:r w:rsidR="008D0EBF">
        <w:rPr>
          <w:b/>
          <w:snapToGrid w:val="0"/>
          <w:sz w:val="24"/>
          <w:szCs w:val="24"/>
        </w:rPr>
        <w:t xml:space="preserve"> </w:t>
      </w:r>
      <w:r w:rsidR="00682328">
        <w:rPr>
          <w:b/>
          <w:snapToGrid w:val="0"/>
          <w:sz w:val="24"/>
          <w:szCs w:val="24"/>
        </w:rPr>
        <w:t>lipca</w:t>
      </w:r>
      <w:r w:rsidR="007800EE" w:rsidRPr="00EC31B0">
        <w:rPr>
          <w:b/>
          <w:snapToGrid w:val="0"/>
          <w:sz w:val="24"/>
          <w:szCs w:val="24"/>
        </w:rPr>
        <w:t xml:space="preserve"> 2016 roku</w:t>
      </w:r>
      <w:r w:rsidRPr="009243D9">
        <w:rPr>
          <w:b/>
          <w:snapToGrid w:val="0"/>
          <w:sz w:val="24"/>
          <w:szCs w:val="24"/>
        </w:rPr>
        <w:t>, o</w:t>
      </w:r>
      <w:r w:rsidR="004D70BA">
        <w:rPr>
          <w:b/>
          <w:snapToGrid w:val="0"/>
          <w:sz w:val="24"/>
          <w:szCs w:val="24"/>
        </w:rPr>
        <w:t xml:space="preserve"> godzinie 11</w:t>
      </w:r>
      <w:r w:rsidR="00A842F1">
        <w:rPr>
          <w:b/>
          <w:snapToGrid w:val="0"/>
          <w:sz w:val="24"/>
          <w:szCs w:val="24"/>
        </w:rPr>
        <w:t>:</w:t>
      </w:r>
      <w:r>
        <w:rPr>
          <w:b/>
          <w:snapToGrid w:val="0"/>
          <w:sz w:val="24"/>
          <w:szCs w:val="24"/>
        </w:rPr>
        <w:t>0</w:t>
      </w:r>
      <w:r w:rsidRPr="0032762D">
        <w:rPr>
          <w:b/>
          <w:snapToGrid w:val="0"/>
          <w:sz w:val="24"/>
          <w:szCs w:val="24"/>
        </w:rPr>
        <w:t>0</w:t>
      </w:r>
      <w:r w:rsidRPr="00660AA2">
        <w:rPr>
          <w:b/>
          <w:snapToGrid w:val="0"/>
          <w:sz w:val="24"/>
          <w:szCs w:val="24"/>
        </w:rPr>
        <w:t>.</w:t>
      </w:r>
    </w:p>
    <w:p w:rsidR="001F7D6E" w:rsidRPr="0032762D" w:rsidRDefault="001F7D6E" w:rsidP="00587945">
      <w:pPr>
        <w:pStyle w:val="Tekstpodstawowywcity2"/>
        <w:numPr>
          <w:ilvl w:val="1"/>
          <w:numId w:val="22"/>
        </w:numPr>
        <w:tabs>
          <w:tab w:val="clear" w:pos="1440"/>
        </w:tabs>
        <w:spacing w:after="0" w:line="240" w:lineRule="auto"/>
        <w:ind w:left="426" w:hanging="426"/>
        <w:jc w:val="both"/>
        <w:rPr>
          <w:b/>
          <w:sz w:val="24"/>
          <w:szCs w:val="24"/>
        </w:rPr>
      </w:pPr>
      <w:r w:rsidRPr="0032762D">
        <w:rPr>
          <w:snapToGrid w:val="0"/>
          <w:sz w:val="24"/>
          <w:szCs w:val="24"/>
        </w:rPr>
        <w:t>Otwarcie ofert jest jawne, Wykonawcy mogą uczestniczyć w sesji otwarcia ofert. Bezpośrednio przed otwarciem ofert Zamawiający poda kwotę, jaką zamierza przeznaczyć na sfinansowanie zamówienia.</w:t>
      </w:r>
    </w:p>
    <w:p w:rsidR="001F7D6E" w:rsidRPr="0032762D" w:rsidRDefault="001F7D6E" w:rsidP="00587945">
      <w:pPr>
        <w:pStyle w:val="Tekstpodstawowywcity2"/>
        <w:numPr>
          <w:ilvl w:val="1"/>
          <w:numId w:val="22"/>
        </w:numPr>
        <w:tabs>
          <w:tab w:val="clear" w:pos="1440"/>
        </w:tabs>
        <w:spacing w:after="0" w:line="240" w:lineRule="auto"/>
        <w:ind w:left="426" w:hanging="426"/>
        <w:jc w:val="both"/>
        <w:rPr>
          <w:b/>
          <w:sz w:val="24"/>
          <w:szCs w:val="24"/>
        </w:rPr>
      </w:pPr>
      <w:r w:rsidRPr="0032762D">
        <w:rPr>
          <w:sz w:val="24"/>
          <w:szCs w:val="24"/>
        </w:rPr>
        <w:t>Podczas otwarcia ofert zostaną odczytane: nazwy (firmy) oraz adresy wykonawców, a także informacje dotyczące ceny, terminu wykonania zamówienia, okresu gwarancji i warunków płatności zawartych w ofertach.</w:t>
      </w:r>
    </w:p>
    <w:p w:rsidR="00326A7E" w:rsidRPr="008D0EBF" w:rsidRDefault="001F7D6E" w:rsidP="00326A7E">
      <w:pPr>
        <w:pStyle w:val="Tekstpodstawowywcity2"/>
        <w:numPr>
          <w:ilvl w:val="1"/>
          <w:numId w:val="22"/>
        </w:numPr>
        <w:tabs>
          <w:tab w:val="clear" w:pos="1440"/>
        </w:tabs>
        <w:spacing w:after="0" w:line="240" w:lineRule="auto"/>
        <w:ind w:left="426" w:hanging="426"/>
        <w:jc w:val="both"/>
        <w:rPr>
          <w:b/>
          <w:sz w:val="24"/>
          <w:szCs w:val="24"/>
        </w:rPr>
      </w:pPr>
      <w:r w:rsidRPr="0032762D">
        <w:rPr>
          <w:snapToGrid w:val="0"/>
          <w:sz w:val="24"/>
          <w:szCs w:val="24"/>
        </w:rPr>
        <w:t xml:space="preserve">W przypadku, gdy Wykonawca nie był obecny przy otwieraniu </w:t>
      </w:r>
      <w:r>
        <w:rPr>
          <w:snapToGrid w:val="0"/>
          <w:sz w:val="24"/>
          <w:szCs w:val="24"/>
        </w:rPr>
        <w:t>ofert</w:t>
      </w:r>
      <w:r w:rsidRPr="0032762D">
        <w:rPr>
          <w:snapToGrid w:val="0"/>
          <w:sz w:val="24"/>
          <w:szCs w:val="24"/>
        </w:rPr>
        <w:t>, na jego pisemny wniosek Zamawiający prześle mu informację zawierającą nazwy i adresy wykonawców oraz ceny tych ofert zgodnie z art. 86 ust. 5 ustawy Prawo zamówień publicznych.</w:t>
      </w:r>
    </w:p>
    <w:p w:rsidR="008D0EBF" w:rsidRPr="00E52137" w:rsidRDefault="008D0EBF" w:rsidP="008D0EBF">
      <w:pPr>
        <w:pStyle w:val="Tekstpodstawowywcity2"/>
        <w:spacing w:after="0" w:line="240" w:lineRule="auto"/>
        <w:ind w:left="426"/>
        <w:jc w:val="both"/>
        <w:rPr>
          <w:b/>
          <w:sz w:val="24"/>
          <w:szCs w:val="24"/>
        </w:rPr>
      </w:pPr>
    </w:p>
    <w:p w:rsidR="00874637" w:rsidRDefault="00DD7A9D" w:rsidP="00EC31B0">
      <w:pPr>
        <w:pStyle w:val="Tekstpodstawowywcity"/>
        <w:widowControl w:val="0"/>
        <w:numPr>
          <w:ilvl w:val="0"/>
          <w:numId w:val="7"/>
        </w:numPr>
        <w:tabs>
          <w:tab w:val="left" w:pos="500"/>
        </w:tabs>
        <w:ind w:left="500" w:hanging="500"/>
        <w:jc w:val="left"/>
        <w:rPr>
          <w:rFonts w:ascii="Times New Roman" w:hAnsi="Times New Roman"/>
          <w:b/>
          <w:sz w:val="28"/>
          <w:szCs w:val="28"/>
        </w:rPr>
      </w:pPr>
      <w:r w:rsidRPr="00A64F72">
        <w:rPr>
          <w:rFonts w:ascii="Times New Roman" w:hAnsi="Times New Roman"/>
          <w:b/>
          <w:sz w:val="28"/>
          <w:szCs w:val="28"/>
        </w:rPr>
        <w:t>Opis sposobu obliczenia ceny:</w:t>
      </w:r>
    </w:p>
    <w:p w:rsidR="00906DD5" w:rsidRDefault="00906DD5" w:rsidP="00906DD5">
      <w:pPr>
        <w:pStyle w:val="Tekstpodstawowywcity"/>
        <w:widowControl w:val="0"/>
        <w:tabs>
          <w:tab w:val="left" w:pos="500"/>
        </w:tabs>
        <w:ind w:left="500"/>
        <w:jc w:val="left"/>
        <w:rPr>
          <w:rFonts w:ascii="Times New Roman" w:hAnsi="Times New Roman"/>
          <w:b/>
          <w:sz w:val="28"/>
          <w:szCs w:val="28"/>
        </w:rPr>
      </w:pPr>
    </w:p>
    <w:p w:rsidR="00682328" w:rsidRDefault="00682328" w:rsidP="00682328">
      <w:pPr>
        <w:widowControl w:val="0"/>
        <w:numPr>
          <w:ilvl w:val="0"/>
          <w:numId w:val="42"/>
        </w:numPr>
        <w:shd w:val="clear" w:color="auto" w:fill="FFFFFF"/>
        <w:autoSpaceDE w:val="0"/>
        <w:autoSpaceDN w:val="0"/>
        <w:adjustRightInd w:val="0"/>
        <w:ind w:left="426" w:right="10" w:hanging="426"/>
        <w:jc w:val="both"/>
        <w:rPr>
          <w:sz w:val="24"/>
          <w:szCs w:val="24"/>
          <w:shd w:val="clear" w:color="auto" w:fill="FFFFFF"/>
        </w:rPr>
      </w:pPr>
      <w:r w:rsidRPr="00682328">
        <w:rPr>
          <w:sz w:val="24"/>
          <w:szCs w:val="24"/>
          <w:shd w:val="clear" w:color="auto" w:fill="FFFFFF"/>
        </w:rPr>
        <w:t xml:space="preserve">Wynagrodzenie Wykonawcy jest wynagrodzeniem w formie ryczałtu i zawiera wszystkie koszty niezbędne do prawidłowego wykonania przedmiotu zamówienia wynikające wprost     z opisu przedmiotu zamówienia, dokumentacji projektowej, pozwolenia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w:t>
      </w:r>
      <w:r w:rsidR="00CA5F15">
        <w:rPr>
          <w:sz w:val="24"/>
          <w:szCs w:val="24"/>
          <w:shd w:val="clear" w:color="auto" w:fill="FFFFFF"/>
        </w:rPr>
        <w:t xml:space="preserve">                         </w:t>
      </w:r>
      <w:r w:rsidRPr="00682328">
        <w:rPr>
          <w:sz w:val="24"/>
          <w:szCs w:val="24"/>
          <w:shd w:val="clear" w:color="auto" w:fill="FFFFFF"/>
        </w:rPr>
        <w:t xml:space="preserve">i zabezpieczenia placu budowy, koszty związane z próbami, badaniami i odbiorami wykonanych robót potwierdzonymi stosownymi protokołami, koszty utylizacji i wywozu materiałów z rozbiórki, koszty czasowego składowania materiałów z rozbiórki przewidzianych do ponownego wbudowania. </w:t>
      </w:r>
    </w:p>
    <w:p w:rsidR="00CA5F15" w:rsidRPr="003915D6" w:rsidRDefault="00CA5F15" w:rsidP="00CA5F15">
      <w:pPr>
        <w:numPr>
          <w:ilvl w:val="0"/>
          <w:numId w:val="42"/>
        </w:numPr>
        <w:ind w:left="426" w:hanging="426"/>
        <w:jc w:val="both"/>
        <w:rPr>
          <w:sz w:val="24"/>
          <w:szCs w:val="24"/>
        </w:rPr>
      </w:pPr>
      <w:r w:rsidRPr="003915D6">
        <w:rPr>
          <w:sz w:val="24"/>
          <w:szCs w:val="24"/>
        </w:rPr>
        <w:t xml:space="preserve">Wykonawca w przedstawionej ofercie winien zaoferować </w:t>
      </w:r>
      <w:r w:rsidRPr="003915D6">
        <w:rPr>
          <w:b/>
          <w:bCs/>
          <w:sz w:val="24"/>
          <w:szCs w:val="24"/>
        </w:rPr>
        <w:t>ryczałtow</w:t>
      </w:r>
      <w:r w:rsidRPr="003915D6">
        <w:rPr>
          <w:b/>
          <w:sz w:val="24"/>
          <w:szCs w:val="24"/>
        </w:rPr>
        <w:t>ą</w:t>
      </w:r>
      <w:r w:rsidRPr="003915D6">
        <w:rPr>
          <w:sz w:val="24"/>
          <w:szCs w:val="24"/>
        </w:rPr>
        <w:t xml:space="preserve"> </w:t>
      </w:r>
      <w:r w:rsidRPr="003915D6">
        <w:rPr>
          <w:b/>
          <w:bCs/>
          <w:sz w:val="24"/>
          <w:szCs w:val="24"/>
        </w:rPr>
        <w:t>cen</w:t>
      </w:r>
      <w:r w:rsidRPr="003915D6">
        <w:rPr>
          <w:b/>
          <w:sz w:val="24"/>
          <w:szCs w:val="24"/>
        </w:rPr>
        <w:t>ę</w:t>
      </w:r>
      <w:r w:rsidRPr="003915D6">
        <w:rPr>
          <w:sz w:val="24"/>
          <w:szCs w:val="24"/>
        </w:rPr>
        <w:t xml:space="preserve"> ostateczną brutto na realizację zadania będącego przedmiotem niniejszego postępowania. Cena oferty musi być </w:t>
      </w:r>
      <w:r w:rsidRPr="003915D6">
        <w:rPr>
          <w:sz w:val="24"/>
          <w:szCs w:val="24"/>
        </w:rPr>
        <w:lastRenderedPageBreak/>
        <w:t xml:space="preserve">wyrażona w złotych polskich - cyfrowo i słownie. Nie dopuszcza się rozliczeń                           w walutach obcych. Wykonawca obowiązany jest zawrzeć w cenie oferty także podatek VAT, który wynosi 23%. Cena ofertowa pozostaje niezmienna. Wszystkie wartości określone  w ofercie muszą być liczone z dokładnością do dwóch miejsc po przecinku. </w:t>
      </w:r>
    </w:p>
    <w:p w:rsidR="002D6E9D" w:rsidRPr="003915D6" w:rsidRDefault="002D6E9D" w:rsidP="002D6E9D">
      <w:pPr>
        <w:numPr>
          <w:ilvl w:val="0"/>
          <w:numId w:val="42"/>
        </w:numPr>
        <w:ind w:left="426" w:hanging="426"/>
        <w:jc w:val="both"/>
        <w:rPr>
          <w:sz w:val="24"/>
          <w:szCs w:val="24"/>
        </w:rPr>
      </w:pPr>
      <w:r w:rsidRPr="003915D6">
        <w:rPr>
          <w:sz w:val="24"/>
          <w:szCs w:val="24"/>
        </w:rPr>
        <w:t>Cenę należy podać w złotych polskich ( PLN),</w:t>
      </w:r>
    </w:p>
    <w:p w:rsidR="002D6E9D" w:rsidRPr="003915D6" w:rsidRDefault="002D6E9D" w:rsidP="002D6E9D">
      <w:pPr>
        <w:numPr>
          <w:ilvl w:val="0"/>
          <w:numId w:val="42"/>
        </w:numPr>
        <w:ind w:left="426" w:hanging="426"/>
        <w:jc w:val="both"/>
        <w:rPr>
          <w:sz w:val="24"/>
          <w:szCs w:val="24"/>
        </w:rPr>
      </w:pPr>
      <w:r w:rsidRPr="003915D6">
        <w:rPr>
          <w:sz w:val="24"/>
          <w:szCs w:val="24"/>
        </w:rPr>
        <w:t>Jeżeli Wykonawca zastosuje stawkę VAT odmienną niż wskazana zobowiązany jest wskazać podstawę jej przyjęcia ( przepisy prawa lub posiadane indywidualne interpretacje),</w:t>
      </w:r>
    </w:p>
    <w:p w:rsidR="002D6E9D" w:rsidRPr="003915D6" w:rsidRDefault="002D6E9D" w:rsidP="002D6E9D">
      <w:pPr>
        <w:numPr>
          <w:ilvl w:val="0"/>
          <w:numId w:val="42"/>
        </w:numPr>
        <w:ind w:left="426" w:hanging="426"/>
        <w:jc w:val="both"/>
        <w:rPr>
          <w:sz w:val="24"/>
          <w:szCs w:val="24"/>
        </w:rPr>
      </w:pPr>
      <w:r w:rsidRPr="003915D6">
        <w:rPr>
          <w:sz w:val="24"/>
          <w:szCs w:val="24"/>
        </w:rPr>
        <w:t>Sposób zapłaty i rozliczenia za realizację niniejszego zamówienia , określone zostały we wzorze umowy,</w:t>
      </w:r>
    </w:p>
    <w:p w:rsidR="00CA5F15" w:rsidRPr="003915D6" w:rsidRDefault="00CA5F15" w:rsidP="00CA5F15">
      <w:pPr>
        <w:numPr>
          <w:ilvl w:val="0"/>
          <w:numId w:val="42"/>
        </w:numPr>
        <w:ind w:left="426" w:hanging="426"/>
        <w:jc w:val="both"/>
        <w:rPr>
          <w:sz w:val="24"/>
          <w:szCs w:val="24"/>
        </w:rPr>
      </w:pPr>
      <w:r w:rsidRPr="003915D6">
        <w:rPr>
          <w:sz w:val="24"/>
          <w:szCs w:val="24"/>
        </w:rPr>
        <w:t>Szczegółowy zakres robót i sposób wykonania zawarty jest w opisie przedmiotu zamówienia, dokumentacji projektowej, przedmiarze robót na podstawie których Wykonawca wyceni swoje prace.  Wykonawca ponosi ryzyko braku wyceny w swojej ofercie robót wynikających z opisu przedmiotu zamówienia, dokumentacji projektowej, przedmiarów robót. Umowa na realizację przedmiotu zamówienia będzie umową o wartości wynikającej z oferty potencjalnego Wykonawcy.</w:t>
      </w:r>
    </w:p>
    <w:p w:rsidR="00682328" w:rsidRPr="00682328" w:rsidRDefault="00682328" w:rsidP="00682328">
      <w:pPr>
        <w:numPr>
          <w:ilvl w:val="0"/>
          <w:numId w:val="42"/>
        </w:numPr>
        <w:autoSpaceDE w:val="0"/>
        <w:autoSpaceDN w:val="0"/>
        <w:adjustRightInd w:val="0"/>
        <w:ind w:left="426" w:hanging="426"/>
        <w:jc w:val="both"/>
        <w:rPr>
          <w:sz w:val="24"/>
          <w:szCs w:val="24"/>
        </w:rPr>
      </w:pPr>
      <w:r w:rsidRPr="003915D6">
        <w:rPr>
          <w:sz w:val="24"/>
          <w:szCs w:val="24"/>
        </w:rPr>
        <w:t xml:space="preserve">Cena ofertowa musi zawierać </w:t>
      </w:r>
      <w:r w:rsidRPr="003915D6">
        <w:rPr>
          <w:b/>
          <w:bCs/>
          <w:sz w:val="24"/>
          <w:szCs w:val="24"/>
        </w:rPr>
        <w:t>wszystkie koszty</w:t>
      </w:r>
      <w:r w:rsidRPr="00682328">
        <w:rPr>
          <w:b/>
          <w:bCs/>
          <w:sz w:val="24"/>
          <w:szCs w:val="24"/>
        </w:rPr>
        <w:t xml:space="preserve"> zwi</w:t>
      </w:r>
      <w:r w:rsidRPr="00682328">
        <w:rPr>
          <w:sz w:val="24"/>
          <w:szCs w:val="24"/>
        </w:rPr>
        <w:t>ą</w:t>
      </w:r>
      <w:r w:rsidRPr="00682328">
        <w:rPr>
          <w:b/>
          <w:bCs/>
          <w:sz w:val="24"/>
          <w:szCs w:val="24"/>
        </w:rPr>
        <w:t>zane z realizacj</w:t>
      </w:r>
      <w:r w:rsidRPr="00682328">
        <w:rPr>
          <w:sz w:val="24"/>
          <w:szCs w:val="24"/>
        </w:rPr>
        <w:t xml:space="preserve">ą </w:t>
      </w:r>
      <w:r w:rsidRPr="00682328">
        <w:rPr>
          <w:b/>
          <w:bCs/>
          <w:sz w:val="24"/>
          <w:szCs w:val="24"/>
        </w:rPr>
        <w:t xml:space="preserve">zadania </w:t>
      </w:r>
      <w:r w:rsidRPr="00682328">
        <w:rPr>
          <w:sz w:val="24"/>
          <w:szCs w:val="24"/>
        </w:rPr>
        <w:t xml:space="preserve">wynikające wprost z opisu przedmiotu zamówienia, dokumentacji projektowej, przedmiaru robót jak również inne nie ujęte w tej dokumentacji, a niezbędne do wykonania zadania. Zamawiający zaznacza, że </w:t>
      </w:r>
      <w:r w:rsidRPr="00682328">
        <w:rPr>
          <w:b/>
          <w:sz w:val="24"/>
          <w:szCs w:val="24"/>
          <w:u w:val="single"/>
        </w:rPr>
        <w:t xml:space="preserve">przedmiar robót jest jedynie materiałem pomocniczym dla wskazania technologicznej kolejności ich wykonania z podaniem ilości robót, które rzutują na wysokość ceny ofertowej Wykonawcy. </w:t>
      </w:r>
    </w:p>
    <w:p w:rsidR="00682328" w:rsidRPr="00682328" w:rsidRDefault="00682328" w:rsidP="00682328">
      <w:pPr>
        <w:numPr>
          <w:ilvl w:val="0"/>
          <w:numId w:val="42"/>
        </w:numPr>
        <w:autoSpaceDE w:val="0"/>
        <w:autoSpaceDN w:val="0"/>
        <w:adjustRightInd w:val="0"/>
        <w:ind w:left="426" w:hanging="426"/>
        <w:jc w:val="both"/>
        <w:rPr>
          <w:sz w:val="24"/>
          <w:szCs w:val="24"/>
        </w:rPr>
      </w:pPr>
      <w:r w:rsidRPr="00682328">
        <w:rPr>
          <w:sz w:val="24"/>
          <w:szCs w:val="24"/>
        </w:rPr>
        <w:t xml:space="preserve">W przypadku, gdy Wykonawca przy wycenie robót uzna, że są rozbieżności w załączonej przez Zamawiającego dokumentacji powinien zwrócić się do Zamawiającego z </w:t>
      </w:r>
      <w:r w:rsidRPr="00682328">
        <w:rPr>
          <w:b/>
          <w:bCs/>
          <w:sz w:val="24"/>
          <w:szCs w:val="24"/>
        </w:rPr>
        <w:t xml:space="preserve">zapytaniem </w:t>
      </w:r>
      <w:r w:rsidRPr="00682328">
        <w:rPr>
          <w:sz w:val="24"/>
          <w:szCs w:val="24"/>
        </w:rPr>
        <w:t xml:space="preserve">w terminie ustawowym wg. ustawy </w:t>
      </w:r>
      <w:proofErr w:type="spellStart"/>
      <w:r w:rsidRPr="00682328">
        <w:rPr>
          <w:sz w:val="24"/>
          <w:szCs w:val="24"/>
        </w:rPr>
        <w:t>Pzp</w:t>
      </w:r>
      <w:proofErr w:type="spellEnd"/>
      <w:r w:rsidRPr="00682328">
        <w:rPr>
          <w:sz w:val="24"/>
          <w:szCs w:val="24"/>
        </w:rPr>
        <w:t xml:space="preserve">. Jeżeli Wykonawca nie zwróci się z zapytaniem                 w tym terminie, Zamawiający uzna, że akceptuje on pełny zakres robót zawarty w opisie przedmiotu zamówienia, dokumentacji projektowej, przedmiarze robót oraz, że odzwierciedleniem tego zakresu jest oferta Wykonawcy </w:t>
      </w:r>
      <w:r w:rsidR="00C06A5D" w:rsidRPr="00D629DC">
        <w:rPr>
          <w:sz w:val="24"/>
          <w:szCs w:val="24"/>
        </w:rPr>
        <w:t>i złożony przed podpisaniem umowy kosztorys ofertowy Wykonawcy.</w:t>
      </w:r>
    </w:p>
    <w:p w:rsidR="00682328" w:rsidRPr="00682328" w:rsidRDefault="00682328" w:rsidP="00682328">
      <w:pPr>
        <w:numPr>
          <w:ilvl w:val="0"/>
          <w:numId w:val="42"/>
        </w:numPr>
        <w:autoSpaceDE w:val="0"/>
        <w:autoSpaceDN w:val="0"/>
        <w:adjustRightInd w:val="0"/>
        <w:ind w:left="426" w:hanging="426"/>
        <w:jc w:val="both"/>
        <w:rPr>
          <w:sz w:val="24"/>
          <w:szCs w:val="24"/>
        </w:rPr>
      </w:pPr>
      <w:r w:rsidRPr="00682328">
        <w:rPr>
          <w:sz w:val="24"/>
          <w:szCs w:val="24"/>
        </w:rPr>
        <w:t>Oferta potencjalnego Wykonawcy musi obejmować całość zadania.</w:t>
      </w:r>
    </w:p>
    <w:p w:rsidR="00682328" w:rsidRDefault="00682328" w:rsidP="00682328">
      <w:pPr>
        <w:numPr>
          <w:ilvl w:val="0"/>
          <w:numId w:val="42"/>
        </w:numPr>
        <w:autoSpaceDE w:val="0"/>
        <w:autoSpaceDN w:val="0"/>
        <w:adjustRightInd w:val="0"/>
        <w:ind w:left="426" w:hanging="426"/>
        <w:jc w:val="both"/>
        <w:rPr>
          <w:sz w:val="24"/>
          <w:szCs w:val="24"/>
        </w:rPr>
      </w:pPr>
      <w:r w:rsidRPr="00682328">
        <w:rPr>
          <w:sz w:val="24"/>
          <w:szCs w:val="24"/>
        </w:rPr>
        <w:t>Wynagrodzenie za ewentualne nieprzewidziane zamówienie dodatkowe, będzie ustalone na podstawie przeprowadzonych negocjacji w trybie ustawowym, a podstawą do ich przeprowadzenia będzie protokół konieczności zatwierdzony przez Inspektora Nadzoru                       i Zamawiającego.</w:t>
      </w:r>
    </w:p>
    <w:p w:rsidR="009E0B22" w:rsidRPr="003915D6" w:rsidRDefault="009E0B22" w:rsidP="003915D6">
      <w:pPr>
        <w:pStyle w:val="Tekstpodstawowy"/>
        <w:numPr>
          <w:ilvl w:val="0"/>
          <w:numId w:val="42"/>
        </w:numPr>
        <w:ind w:left="426" w:hanging="426"/>
        <w:jc w:val="both"/>
        <w:rPr>
          <w:b w:val="0"/>
          <w:snapToGrid w:val="0"/>
          <w:szCs w:val="24"/>
        </w:rPr>
      </w:pPr>
      <w:r w:rsidRPr="003915D6">
        <w:rPr>
          <w:b w:val="0"/>
          <w:szCs w:val="24"/>
        </w:rPr>
        <w:t xml:space="preserve">Jeżeli cena oferty wydaje się rażąco niska w stosunku do przedmiotu zamówienia i budzi wątpliwości zamawiającego co do możliwości wykonania przedmiotu zamówienia zgodnie </w:t>
      </w:r>
      <w:r w:rsidR="003915D6" w:rsidRPr="003915D6">
        <w:rPr>
          <w:b w:val="0"/>
          <w:szCs w:val="24"/>
        </w:rPr>
        <w:t xml:space="preserve">  </w:t>
      </w:r>
      <w:r w:rsidRPr="003915D6">
        <w:rPr>
          <w:b w:val="0"/>
          <w:szCs w:val="24"/>
        </w:rPr>
        <w:t>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9E0B22" w:rsidRPr="003915D6" w:rsidRDefault="009E0B22" w:rsidP="009E0B22">
      <w:pPr>
        <w:pStyle w:val="Akapitzlist"/>
        <w:tabs>
          <w:tab w:val="clear" w:pos="360"/>
        </w:tabs>
        <w:ind w:left="426"/>
        <w:jc w:val="both"/>
        <w:rPr>
          <w:szCs w:val="24"/>
        </w:rPr>
      </w:pPr>
      <w:r w:rsidRPr="003915D6">
        <w:rPr>
          <w:szCs w:val="24"/>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9E0B22" w:rsidRPr="003915D6" w:rsidRDefault="009E0B22" w:rsidP="009E0B22">
      <w:pPr>
        <w:pStyle w:val="Akapitzlist"/>
        <w:tabs>
          <w:tab w:val="clear" w:pos="360"/>
        </w:tabs>
        <w:ind w:left="426"/>
        <w:jc w:val="both"/>
        <w:rPr>
          <w:szCs w:val="24"/>
        </w:rPr>
      </w:pPr>
      <w:r w:rsidRPr="003915D6">
        <w:rPr>
          <w:szCs w:val="24"/>
        </w:rPr>
        <w:t>b.  pomocy publicznej udzielonej na podstawie odrębnych przepisów.</w:t>
      </w:r>
    </w:p>
    <w:p w:rsidR="009E0B22" w:rsidRPr="003915D6" w:rsidRDefault="009E0B22" w:rsidP="009E0B22">
      <w:pPr>
        <w:pStyle w:val="Akapitzlist"/>
        <w:tabs>
          <w:tab w:val="clear" w:pos="360"/>
        </w:tabs>
        <w:ind w:left="426" w:hanging="426"/>
        <w:jc w:val="both"/>
        <w:rPr>
          <w:szCs w:val="24"/>
        </w:rPr>
      </w:pPr>
      <w:r w:rsidRPr="003915D6">
        <w:rPr>
          <w:szCs w:val="24"/>
        </w:rPr>
        <w:t>1</w:t>
      </w:r>
      <w:r w:rsidR="003915D6" w:rsidRPr="003915D6">
        <w:rPr>
          <w:szCs w:val="24"/>
        </w:rPr>
        <w:t>2</w:t>
      </w:r>
      <w:r w:rsidRPr="003915D6">
        <w:rPr>
          <w:szCs w:val="24"/>
        </w:rPr>
        <w:t>) Obowiązek wykazania, że oferta nie zawiera rażąco niskiej ceny, spoczywa na Wykonawcy.</w:t>
      </w:r>
    </w:p>
    <w:p w:rsidR="009E0B22" w:rsidRPr="003915D6" w:rsidRDefault="003915D6" w:rsidP="009E0B22">
      <w:pPr>
        <w:pStyle w:val="Tekstpodstawowy"/>
        <w:ind w:left="426" w:hanging="426"/>
        <w:jc w:val="both"/>
        <w:rPr>
          <w:b w:val="0"/>
          <w:snapToGrid w:val="0"/>
          <w:szCs w:val="24"/>
        </w:rPr>
      </w:pPr>
      <w:r w:rsidRPr="003915D6">
        <w:rPr>
          <w:b w:val="0"/>
          <w:snapToGrid w:val="0"/>
          <w:szCs w:val="24"/>
        </w:rPr>
        <w:t>13</w:t>
      </w:r>
      <w:r w:rsidR="009E0B22" w:rsidRPr="003915D6">
        <w:rPr>
          <w:b w:val="0"/>
          <w:snapToGrid w:val="0"/>
          <w:szCs w:val="24"/>
        </w:rPr>
        <w:t>) Zamawiający odrzuca ofertę:</w:t>
      </w:r>
    </w:p>
    <w:p w:rsidR="009E0B22" w:rsidRPr="003915D6" w:rsidRDefault="009E0B22" w:rsidP="009E0B22">
      <w:pPr>
        <w:pStyle w:val="Tekstpodstawowy"/>
        <w:ind w:left="426"/>
        <w:jc w:val="both"/>
        <w:rPr>
          <w:b w:val="0"/>
          <w:snapToGrid w:val="0"/>
          <w:szCs w:val="24"/>
        </w:rPr>
      </w:pPr>
      <w:r w:rsidRPr="003915D6">
        <w:rPr>
          <w:b w:val="0"/>
          <w:snapToGrid w:val="0"/>
          <w:szCs w:val="24"/>
        </w:rPr>
        <w:t>a) Wykonawcy, który nie złożył wyjaśnień lub</w:t>
      </w:r>
    </w:p>
    <w:p w:rsidR="009E0B22" w:rsidRDefault="009E0B22" w:rsidP="009E0B22">
      <w:pPr>
        <w:pStyle w:val="Tekstpodstawowy"/>
        <w:ind w:left="426"/>
        <w:jc w:val="both"/>
        <w:rPr>
          <w:b w:val="0"/>
          <w:snapToGrid w:val="0"/>
          <w:szCs w:val="24"/>
        </w:rPr>
      </w:pPr>
      <w:r w:rsidRPr="003915D6">
        <w:rPr>
          <w:b w:val="0"/>
          <w:snapToGrid w:val="0"/>
          <w:szCs w:val="24"/>
        </w:rPr>
        <w:t>b) jeżeli dokonana ocena wyjaśnień wraz z dostarczonymi dowodami potwierdza, że oferta   zawiera rażąco niską w stosunku do przedmiotu zamówienia.</w:t>
      </w:r>
    </w:p>
    <w:p w:rsidR="008E1057" w:rsidRPr="003915D6" w:rsidRDefault="008E1057" w:rsidP="009E0B22">
      <w:pPr>
        <w:pStyle w:val="Tekstpodstawowy"/>
        <w:ind w:left="426"/>
        <w:jc w:val="both"/>
        <w:rPr>
          <w:b w:val="0"/>
          <w:snapToGrid w:val="0"/>
          <w:szCs w:val="24"/>
        </w:rPr>
      </w:pPr>
    </w:p>
    <w:p w:rsidR="00D10D8F" w:rsidRDefault="00DD7A9D" w:rsidP="00906DD5">
      <w:pPr>
        <w:pStyle w:val="Tekstpodstawowywcity"/>
        <w:widowControl w:val="0"/>
        <w:numPr>
          <w:ilvl w:val="0"/>
          <w:numId w:val="7"/>
        </w:numPr>
        <w:tabs>
          <w:tab w:val="left" w:pos="600"/>
        </w:tabs>
        <w:ind w:hanging="720"/>
        <w:jc w:val="left"/>
        <w:rPr>
          <w:rFonts w:ascii="Times New Roman" w:hAnsi="Times New Roman"/>
          <w:b/>
          <w:sz w:val="28"/>
          <w:szCs w:val="28"/>
        </w:rPr>
      </w:pPr>
      <w:r>
        <w:rPr>
          <w:rFonts w:ascii="Times New Roman" w:hAnsi="Times New Roman"/>
          <w:b/>
          <w:sz w:val="28"/>
          <w:szCs w:val="28"/>
        </w:rPr>
        <w:lastRenderedPageBreak/>
        <w:t>Zasady poprawiania omyłek rachunkowych:</w:t>
      </w:r>
    </w:p>
    <w:p w:rsidR="00906DD5" w:rsidRPr="00D10D8F" w:rsidRDefault="00906DD5" w:rsidP="00906DD5">
      <w:pPr>
        <w:pStyle w:val="Tekstpodstawowywcity"/>
        <w:widowControl w:val="0"/>
        <w:tabs>
          <w:tab w:val="left" w:pos="600"/>
        </w:tabs>
        <w:ind w:left="720"/>
        <w:jc w:val="left"/>
        <w:rPr>
          <w:rFonts w:ascii="Times New Roman" w:hAnsi="Times New Roman"/>
          <w:b/>
          <w:sz w:val="28"/>
          <w:szCs w:val="28"/>
        </w:rPr>
      </w:pPr>
    </w:p>
    <w:p w:rsidR="00EB5675" w:rsidRPr="009B1E02" w:rsidRDefault="004A0F2E" w:rsidP="00EB5675">
      <w:pPr>
        <w:pStyle w:val="Tekstpodstawowywcity"/>
        <w:widowControl w:val="0"/>
        <w:tabs>
          <w:tab w:val="left" w:pos="600"/>
        </w:tabs>
        <w:jc w:val="both"/>
        <w:rPr>
          <w:rFonts w:ascii="Times New Roman" w:hAnsi="Times New Roman"/>
          <w:b/>
          <w:sz w:val="24"/>
          <w:szCs w:val="24"/>
          <w:u w:val="none"/>
        </w:rPr>
      </w:pPr>
      <w:r w:rsidRPr="009B1E02">
        <w:rPr>
          <w:rFonts w:ascii="Times New Roman" w:hAnsi="Times New Roman"/>
          <w:b/>
          <w:sz w:val="24"/>
          <w:szCs w:val="24"/>
          <w:u w:val="none"/>
        </w:rPr>
        <w:t>Zgodnie z art. 87 ust. 2 pkt. 2 ustawy Prawo zamówień publicznych</w:t>
      </w:r>
      <w:r w:rsidR="00B410B8">
        <w:rPr>
          <w:rFonts w:ascii="Times New Roman" w:hAnsi="Times New Roman"/>
          <w:b/>
          <w:sz w:val="24"/>
          <w:szCs w:val="24"/>
          <w:u w:val="none"/>
        </w:rPr>
        <w:t>,</w:t>
      </w:r>
      <w:r w:rsidRPr="009B1E02">
        <w:rPr>
          <w:rFonts w:ascii="Times New Roman" w:hAnsi="Times New Roman"/>
          <w:b/>
          <w:sz w:val="24"/>
          <w:szCs w:val="24"/>
          <w:u w:val="none"/>
        </w:rPr>
        <w:t xml:space="preserve"> Zamawiający poprawia w ofercie oczywiste omyłki rachunkowe, z uwzględni</w:t>
      </w:r>
      <w:r w:rsidR="00EB5675" w:rsidRPr="009B1E02">
        <w:rPr>
          <w:rFonts w:ascii="Times New Roman" w:hAnsi="Times New Roman"/>
          <w:b/>
          <w:sz w:val="24"/>
          <w:szCs w:val="24"/>
          <w:u w:val="none"/>
        </w:rPr>
        <w:t>e</w:t>
      </w:r>
      <w:r w:rsidRPr="009B1E02">
        <w:rPr>
          <w:rFonts w:ascii="Times New Roman" w:hAnsi="Times New Roman"/>
          <w:b/>
          <w:sz w:val="24"/>
          <w:szCs w:val="24"/>
          <w:u w:val="none"/>
        </w:rPr>
        <w:t>niem</w:t>
      </w:r>
      <w:r w:rsidR="00EB5675" w:rsidRPr="009B1E02">
        <w:rPr>
          <w:rFonts w:ascii="Times New Roman" w:hAnsi="Times New Roman"/>
          <w:b/>
          <w:sz w:val="24"/>
          <w:szCs w:val="24"/>
          <w:u w:val="none"/>
        </w:rPr>
        <w:t xml:space="preserve"> konsekwencji rachunkowych dokonanych poprawek.</w:t>
      </w:r>
    </w:p>
    <w:p w:rsidR="00DD7A9D" w:rsidRDefault="00DD7A9D" w:rsidP="00F7734F">
      <w:pPr>
        <w:jc w:val="both"/>
        <w:rPr>
          <w:sz w:val="24"/>
          <w:szCs w:val="24"/>
        </w:rPr>
      </w:pPr>
      <w:r>
        <w:rPr>
          <w:sz w:val="24"/>
          <w:szCs w:val="24"/>
        </w:rPr>
        <w:t>Zamawiający poprawia omyłki rachunkowe w obliczeniu ceny w następujący sposób:</w:t>
      </w:r>
    </w:p>
    <w:p w:rsidR="00DD7A9D" w:rsidRDefault="00DD7A9D" w:rsidP="00F7734F">
      <w:pPr>
        <w:jc w:val="both"/>
        <w:rPr>
          <w:sz w:val="24"/>
          <w:szCs w:val="24"/>
        </w:rPr>
      </w:pPr>
      <w:r>
        <w:rPr>
          <w:sz w:val="24"/>
          <w:szCs w:val="24"/>
        </w:rPr>
        <w:t>1)   w przypadku mnożenia cen jednostkowych i liczby jednostek miar:</w:t>
      </w:r>
    </w:p>
    <w:p w:rsidR="00DD7A9D" w:rsidRDefault="00DD7A9D" w:rsidP="00F7734F">
      <w:pPr>
        <w:ind w:left="900" w:hanging="300"/>
        <w:jc w:val="both"/>
        <w:rPr>
          <w:sz w:val="24"/>
          <w:szCs w:val="24"/>
        </w:rPr>
      </w:pPr>
      <w:r>
        <w:rPr>
          <w:sz w:val="24"/>
          <w:szCs w:val="24"/>
        </w:rPr>
        <w:t>a)  jeżeli obliczona cena nie odpowiada iloczynowi ceny jednostkowej oraz liczby jednostek miar, przyjmuje się, że prawidłowo podano liczbę jednostek miar oraz cenę jednostkową,</w:t>
      </w:r>
    </w:p>
    <w:p w:rsidR="00DD7A9D" w:rsidRDefault="00DD7A9D" w:rsidP="00F7734F">
      <w:pPr>
        <w:ind w:left="1000" w:hanging="400"/>
        <w:jc w:val="both"/>
        <w:rPr>
          <w:sz w:val="24"/>
          <w:szCs w:val="24"/>
        </w:rPr>
      </w:pPr>
      <w:r>
        <w:rPr>
          <w:sz w:val="24"/>
          <w:szCs w:val="24"/>
        </w:rPr>
        <w:t>b)  jeżeli cenę jednostkową podano rozbieżnie słownie i liczbą, przyjmuje się, że prawidłowo podano liczbę jednostek miar i ten zapis ceny jednostkowej, który odpowiada dokonanemu obliczeniu ceny;</w:t>
      </w:r>
    </w:p>
    <w:p w:rsidR="00DD7A9D" w:rsidRDefault="00DD7A9D" w:rsidP="00F7734F">
      <w:pPr>
        <w:jc w:val="both"/>
        <w:rPr>
          <w:sz w:val="24"/>
          <w:szCs w:val="24"/>
        </w:rPr>
      </w:pPr>
      <w:r>
        <w:rPr>
          <w:sz w:val="24"/>
          <w:szCs w:val="24"/>
        </w:rPr>
        <w:t>2)   w przypadku sumowania cen za poszczególne części zamówienia:</w:t>
      </w:r>
    </w:p>
    <w:p w:rsidR="00DD7A9D" w:rsidRDefault="00DD7A9D" w:rsidP="00F7734F">
      <w:pPr>
        <w:ind w:left="900" w:hanging="300"/>
        <w:jc w:val="both"/>
        <w:rPr>
          <w:sz w:val="24"/>
          <w:szCs w:val="24"/>
        </w:rPr>
      </w:pPr>
      <w:r>
        <w:rPr>
          <w:sz w:val="24"/>
          <w:szCs w:val="24"/>
        </w:rPr>
        <w:t>a)  jeżeli obliczona cena nie odpowiada sumie cen za części zamówienia, przyjmuje się, że prawidłowo podano ceny za części zamówienia,</w:t>
      </w:r>
    </w:p>
    <w:p w:rsidR="00DD7A9D" w:rsidRDefault="00DD7A9D" w:rsidP="00F7734F">
      <w:pPr>
        <w:ind w:left="900" w:hanging="300"/>
        <w:jc w:val="both"/>
        <w:rPr>
          <w:sz w:val="24"/>
          <w:szCs w:val="24"/>
        </w:rPr>
      </w:pPr>
      <w:r>
        <w:rPr>
          <w:sz w:val="24"/>
          <w:szCs w:val="24"/>
        </w:rPr>
        <w:t>b)  jeżeli cenę za część zamówienia podano rozbieżnie słownie i liczbą, przyjmuje się, że prawidłowo podano ten zapis, który odpowiada dokonanemu obliczeniu ceny,</w:t>
      </w:r>
    </w:p>
    <w:p w:rsidR="00DD7A9D" w:rsidRDefault="00DD7A9D" w:rsidP="00F7734F">
      <w:pPr>
        <w:ind w:left="900" w:hanging="300"/>
        <w:jc w:val="both"/>
        <w:rPr>
          <w:sz w:val="24"/>
          <w:szCs w:val="24"/>
        </w:rPr>
      </w:pPr>
      <w:r>
        <w:rPr>
          <w:sz w:val="24"/>
          <w:szCs w:val="24"/>
        </w:rPr>
        <w:t>c)  jeżeli ani cena za część zamówienia podana liczbą, ani podana słownie nie odpowiadają obliczonej cenie, przyjmuje się, że prawidłowo podano ceny za część zamówienia wyrażone słownie;</w:t>
      </w:r>
    </w:p>
    <w:p w:rsidR="00DD7A9D" w:rsidRDefault="00DD7A9D" w:rsidP="00F7734F">
      <w:pPr>
        <w:ind w:left="600" w:hanging="600"/>
        <w:jc w:val="both"/>
        <w:rPr>
          <w:sz w:val="24"/>
          <w:szCs w:val="24"/>
        </w:rPr>
      </w:pPr>
      <w:r>
        <w:rPr>
          <w:sz w:val="24"/>
          <w:szCs w:val="24"/>
        </w:rPr>
        <w:t>3)   w przypadku oferty z ceną określoną za cały przedmiot zamówienia albo jego część (cena ryczałtowa):</w:t>
      </w:r>
    </w:p>
    <w:p w:rsidR="00DD7A9D" w:rsidRDefault="00DD7A9D" w:rsidP="00F7734F">
      <w:pPr>
        <w:ind w:left="900" w:hanging="300"/>
        <w:jc w:val="both"/>
        <w:rPr>
          <w:sz w:val="24"/>
          <w:szCs w:val="24"/>
        </w:rPr>
      </w:pPr>
      <w:r>
        <w:rPr>
          <w:sz w:val="24"/>
          <w:szCs w:val="24"/>
        </w:rPr>
        <w:t>a)  przyjmuje się, że prawidłowo podano cenę ryczałtową bez względu na sposób jej obliczenia,</w:t>
      </w:r>
    </w:p>
    <w:p w:rsidR="00DD7A9D" w:rsidRDefault="00DD7A9D" w:rsidP="00F7734F">
      <w:pPr>
        <w:ind w:left="900" w:hanging="300"/>
        <w:jc w:val="both"/>
        <w:rPr>
          <w:sz w:val="24"/>
          <w:szCs w:val="24"/>
        </w:rPr>
      </w:pPr>
      <w:r>
        <w:rPr>
          <w:sz w:val="24"/>
          <w:szCs w:val="24"/>
        </w:rPr>
        <w:t>b)  jeżeli cena ryczałtowa podana liczbą nie odpowiada cenie ryczałtowej podanej słownie, przyjmuje się za prawidłową cenę ryczałtową podaną słownie,</w:t>
      </w:r>
    </w:p>
    <w:p w:rsidR="00DD7A9D" w:rsidRDefault="00DD7A9D" w:rsidP="00F7734F">
      <w:pPr>
        <w:ind w:left="900" w:hanging="300"/>
        <w:jc w:val="both"/>
        <w:rPr>
          <w:sz w:val="24"/>
          <w:szCs w:val="24"/>
        </w:rPr>
      </w:pPr>
      <w:r>
        <w:rPr>
          <w:sz w:val="24"/>
          <w:szCs w:val="24"/>
        </w:rPr>
        <w:t>c)  jeżeli obliczona cena nie odpowiada sumie cen ryczałtowych, przyjmuje się, że prawidłowo podano poszczególne ceny ryczałtowe.</w:t>
      </w:r>
    </w:p>
    <w:p w:rsidR="00F03125" w:rsidRDefault="00DD7A9D" w:rsidP="000B3984">
      <w:pPr>
        <w:ind w:left="900" w:hanging="900"/>
        <w:jc w:val="both"/>
        <w:rPr>
          <w:sz w:val="24"/>
          <w:szCs w:val="24"/>
        </w:rPr>
      </w:pPr>
      <w:r>
        <w:rPr>
          <w:sz w:val="24"/>
          <w:szCs w:val="24"/>
        </w:rPr>
        <w:t xml:space="preserve">4) </w:t>
      </w:r>
      <w:r w:rsidR="00BD2138">
        <w:rPr>
          <w:sz w:val="24"/>
          <w:szCs w:val="24"/>
        </w:rPr>
        <w:t xml:space="preserve">  </w:t>
      </w:r>
      <w:r>
        <w:rPr>
          <w:sz w:val="24"/>
          <w:szCs w:val="24"/>
        </w:rPr>
        <w:t>Zamawiający poprawia omyłki rachunkowe wynikające z błędnego wyliczenia kwoty VAT</w:t>
      </w:r>
      <w:r w:rsidR="001B15CB">
        <w:rPr>
          <w:sz w:val="24"/>
          <w:szCs w:val="24"/>
        </w:rPr>
        <w:t>.</w:t>
      </w:r>
    </w:p>
    <w:p w:rsidR="00F03125" w:rsidRPr="00C96997" w:rsidRDefault="00F03125" w:rsidP="001157C2">
      <w:pPr>
        <w:jc w:val="both"/>
        <w:rPr>
          <w:sz w:val="24"/>
          <w:szCs w:val="24"/>
        </w:rPr>
      </w:pPr>
    </w:p>
    <w:p w:rsidR="009308EF" w:rsidRDefault="00DD7A9D" w:rsidP="00906DD5">
      <w:pPr>
        <w:pStyle w:val="Tekstpodstawowywcity"/>
        <w:widowControl w:val="0"/>
        <w:numPr>
          <w:ilvl w:val="0"/>
          <w:numId w:val="7"/>
        </w:numPr>
        <w:tabs>
          <w:tab w:val="left" w:pos="600"/>
        </w:tabs>
        <w:ind w:left="600" w:hanging="600"/>
        <w:jc w:val="both"/>
        <w:rPr>
          <w:rFonts w:ascii="Times New Roman" w:hAnsi="Times New Roman"/>
          <w:b/>
          <w:sz w:val="28"/>
          <w:szCs w:val="28"/>
        </w:rPr>
      </w:pPr>
      <w:r>
        <w:rPr>
          <w:rFonts w:ascii="Times New Roman" w:hAnsi="Times New Roman"/>
          <w:b/>
          <w:sz w:val="28"/>
          <w:szCs w:val="28"/>
        </w:rPr>
        <w:t xml:space="preserve">Opis kryteriów, którymi zamawiający będzie się kierował przy wyborze oferty, wraz  z podaniem znaczenia tych kryteriów i sposobu oceny ofert: </w:t>
      </w:r>
    </w:p>
    <w:p w:rsidR="00906DD5" w:rsidRPr="00532839" w:rsidRDefault="00906DD5" w:rsidP="00906DD5">
      <w:pPr>
        <w:pStyle w:val="Tekstpodstawowywcity"/>
        <w:widowControl w:val="0"/>
        <w:tabs>
          <w:tab w:val="left" w:pos="600"/>
        </w:tabs>
        <w:ind w:left="600"/>
        <w:jc w:val="both"/>
        <w:rPr>
          <w:rFonts w:ascii="Times New Roman" w:hAnsi="Times New Roman"/>
          <w:b/>
          <w:sz w:val="28"/>
          <w:szCs w:val="28"/>
        </w:rPr>
      </w:pPr>
    </w:p>
    <w:p w:rsidR="008539D8" w:rsidRPr="00906DD5" w:rsidRDefault="008539D8" w:rsidP="007D1007">
      <w:pPr>
        <w:widowControl w:val="0"/>
        <w:numPr>
          <w:ilvl w:val="0"/>
          <w:numId w:val="26"/>
        </w:numPr>
        <w:ind w:left="567" w:hanging="567"/>
        <w:jc w:val="both"/>
        <w:rPr>
          <w:sz w:val="24"/>
          <w:szCs w:val="24"/>
        </w:rPr>
      </w:pPr>
      <w:r w:rsidRPr="008539D8">
        <w:rPr>
          <w:sz w:val="24"/>
          <w:szCs w:val="24"/>
        </w:rPr>
        <w:t xml:space="preserve">Przy ocenie ofert Zamawiający będzie się kierował następującymi kryteriami zamówienia 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697"/>
        <w:gridCol w:w="3824"/>
      </w:tblGrid>
      <w:tr w:rsidR="008539D8" w:rsidRPr="008539D8" w:rsidTr="008539D8">
        <w:trPr>
          <w:jc w:val="center"/>
        </w:trPr>
        <w:tc>
          <w:tcPr>
            <w:tcW w:w="627" w:type="dxa"/>
            <w:shd w:val="clear" w:color="auto" w:fill="auto"/>
          </w:tcPr>
          <w:p w:rsidR="008539D8" w:rsidRPr="008539D8" w:rsidRDefault="008539D8" w:rsidP="00863053">
            <w:pPr>
              <w:widowControl w:val="0"/>
              <w:jc w:val="both"/>
              <w:rPr>
                <w:b/>
                <w:sz w:val="24"/>
                <w:szCs w:val="24"/>
              </w:rPr>
            </w:pPr>
            <w:r w:rsidRPr="008539D8">
              <w:rPr>
                <w:b/>
                <w:sz w:val="24"/>
                <w:szCs w:val="24"/>
              </w:rPr>
              <w:t>Lp.</w:t>
            </w:r>
          </w:p>
        </w:tc>
        <w:tc>
          <w:tcPr>
            <w:tcW w:w="3697" w:type="dxa"/>
            <w:shd w:val="clear" w:color="auto" w:fill="auto"/>
          </w:tcPr>
          <w:p w:rsidR="008539D8" w:rsidRPr="008539D8" w:rsidRDefault="008539D8" w:rsidP="00863053">
            <w:pPr>
              <w:widowControl w:val="0"/>
              <w:jc w:val="center"/>
              <w:rPr>
                <w:b/>
                <w:sz w:val="24"/>
                <w:szCs w:val="24"/>
              </w:rPr>
            </w:pPr>
            <w:r w:rsidRPr="008539D8">
              <w:rPr>
                <w:b/>
                <w:sz w:val="24"/>
                <w:szCs w:val="24"/>
              </w:rPr>
              <w:t>Kryterium</w:t>
            </w:r>
          </w:p>
        </w:tc>
        <w:tc>
          <w:tcPr>
            <w:tcW w:w="3824" w:type="dxa"/>
            <w:shd w:val="clear" w:color="auto" w:fill="auto"/>
          </w:tcPr>
          <w:p w:rsidR="008539D8" w:rsidRPr="008539D8" w:rsidRDefault="008539D8" w:rsidP="00863053">
            <w:pPr>
              <w:widowControl w:val="0"/>
              <w:jc w:val="center"/>
              <w:rPr>
                <w:b/>
                <w:sz w:val="24"/>
                <w:szCs w:val="24"/>
              </w:rPr>
            </w:pPr>
            <w:r w:rsidRPr="008539D8">
              <w:rPr>
                <w:b/>
                <w:sz w:val="24"/>
                <w:szCs w:val="24"/>
              </w:rPr>
              <w:t>Znaczenie procentowe kryterium</w:t>
            </w:r>
          </w:p>
          <w:p w:rsidR="008539D8" w:rsidRPr="008539D8" w:rsidRDefault="008539D8" w:rsidP="00863053">
            <w:pPr>
              <w:widowControl w:val="0"/>
              <w:jc w:val="center"/>
              <w:rPr>
                <w:sz w:val="24"/>
                <w:szCs w:val="24"/>
              </w:rPr>
            </w:pPr>
            <w:r w:rsidRPr="008539D8">
              <w:rPr>
                <w:b/>
                <w:sz w:val="24"/>
                <w:szCs w:val="24"/>
              </w:rPr>
              <w:t>(waga)</w:t>
            </w:r>
          </w:p>
        </w:tc>
      </w:tr>
      <w:tr w:rsidR="008539D8" w:rsidRPr="008539D8" w:rsidTr="008539D8">
        <w:trPr>
          <w:jc w:val="center"/>
        </w:trPr>
        <w:tc>
          <w:tcPr>
            <w:tcW w:w="627" w:type="dxa"/>
            <w:shd w:val="clear" w:color="auto" w:fill="auto"/>
          </w:tcPr>
          <w:p w:rsidR="008539D8" w:rsidRPr="008539D8" w:rsidRDefault="008539D8" w:rsidP="00863053">
            <w:pPr>
              <w:widowControl w:val="0"/>
              <w:jc w:val="center"/>
              <w:rPr>
                <w:b/>
                <w:sz w:val="24"/>
                <w:szCs w:val="24"/>
              </w:rPr>
            </w:pPr>
            <w:r w:rsidRPr="008539D8">
              <w:rPr>
                <w:b/>
                <w:sz w:val="24"/>
                <w:szCs w:val="24"/>
              </w:rPr>
              <w:t>1.</w:t>
            </w:r>
          </w:p>
        </w:tc>
        <w:tc>
          <w:tcPr>
            <w:tcW w:w="3697" w:type="dxa"/>
            <w:shd w:val="clear" w:color="auto" w:fill="auto"/>
          </w:tcPr>
          <w:p w:rsidR="008539D8" w:rsidRPr="008539D8" w:rsidRDefault="008539D8" w:rsidP="00863053">
            <w:pPr>
              <w:widowControl w:val="0"/>
              <w:jc w:val="both"/>
              <w:rPr>
                <w:b/>
                <w:sz w:val="24"/>
                <w:szCs w:val="24"/>
              </w:rPr>
            </w:pPr>
            <w:r w:rsidRPr="008539D8">
              <w:rPr>
                <w:b/>
                <w:sz w:val="24"/>
                <w:szCs w:val="24"/>
              </w:rPr>
              <w:t>Cena</w:t>
            </w:r>
            <w:r w:rsidR="006436BB">
              <w:rPr>
                <w:b/>
                <w:sz w:val="24"/>
                <w:szCs w:val="24"/>
              </w:rPr>
              <w:t xml:space="preserve"> (C</w:t>
            </w:r>
            <w:r w:rsidR="006436BB" w:rsidRPr="006436BB">
              <w:rPr>
                <w:b/>
                <w:sz w:val="24"/>
                <w:szCs w:val="24"/>
                <w:vertAlign w:val="subscript"/>
              </w:rPr>
              <w:t>1</w:t>
            </w:r>
            <w:r w:rsidR="006436BB">
              <w:rPr>
                <w:b/>
                <w:sz w:val="24"/>
                <w:szCs w:val="24"/>
              </w:rPr>
              <w:t>)</w:t>
            </w:r>
          </w:p>
        </w:tc>
        <w:tc>
          <w:tcPr>
            <w:tcW w:w="3824" w:type="dxa"/>
            <w:shd w:val="clear" w:color="auto" w:fill="auto"/>
          </w:tcPr>
          <w:p w:rsidR="008539D8" w:rsidRPr="008539D8" w:rsidRDefault="00C06A5D" w:rsidP="00C06A5D">
            <w:pPr>
              <w:widowControl w:val="0"/>
              <w:jc w:val="center"/>
              <w:rPr>
                <w:b/>
                <w:sz w:val="24"/>
                <w:szCs w:val="24"/>
              </w:rPr>
            </w:pPr>
            <w:r>
              <w:rPr>
                <w:b/>
                <w:sz w:val="24"/>
                <w:szCs w:val="24"/>
              </w:rPr>
              <w:t>70</w:t>
            </w:r>
            <w:r w:rsidR="008539D8" w:rsidRPr="008539D8">
              <w:rPr>
                <w:b/>
                <w:sz w:val="24"/>
                <w:szCs w:val="24"/>
              </w:rPr>
              <w:t xml:space="preserve"> %</w:t>
            </w:r>
          </w:p>
        </w:tc>
      </w:tr>
      <w:tr w:rsidR="008539D8" w:rsidRPr="008539D8" w:rsidTr="008539D8">
        <w:trPr>
          <w:jc w:val="center"/>
        </w:trPr>
        <w:tc>
          <w:tcPr>
            <w:tcW w:w="627" w:type="dxa"/>
            <w:shd w:val="clear" w:color="auto" w:fill="auto"/>
          </w:tcPr>
          <w:p w:rsidR="008539D8" w:rsidRPr="008539D8" w:rsidRDefault="008539D8" w:rsidP="00863053">
            <w:pPr>
              <w:widowControl w:val="0"/>
              <w:jc w:val="center"/>
              <w:rPr>
                <w:b/>
                <w:sz w:val="24"/>
                <w:szCs w:val="24"/>
              </w:rPr>
            </w:pPr>
            <w:r w:rsidRPr="008539D8">
              <w:rPr>
                <w:b/>
                <w:sz w:val="24"/>
                <w:szCs w:val="24"/>
              </w:rPr>
              <w:t>2.</w:t>
            </w:r>
          </w:p>
        </w:tc>
        <w:tc>
          <w:tcPr>
            <w:tcW w:w="3697" w:type="dxa"/>
            <w:shd w:val="clear" w:color="auto" w:fill="auto"/>
            <w:vAlign w:val="center"/>
          </w:tcPr>
          <w:p w:rsidR="00C06A5D" w:rsidRPr="00C06A5D" w:rsidRDefault="00C06A5D" w:rsidP="00C06A5D">
            <w:pPr>
              <w:rPr>
                <w:b/>
                <w:sz w:val="24"/>
                <w:szCs w:val="24"/>
              </w:rPr>
            </w:pPr>
            <w:r w:rsidRPr="00477F1D">
              <w:rPr>
                <w:b/>
                <w:sz w:val="24"/>
                <w:szCs w:val="24"/>
              </w:rPr>
              <w:t>K</w:t>
            </w:r>
            <w:r w:rsidRPr="00C06A5D">
              <w:rPr>
                <w:b/>
                <w:sz w:val="24"/>
                <w:szCs w:val="24"/>
              </w:rPr>
              <w:t xml:space="preserve">rótszy termin realizacji zadania </w:t>
            </w:r>
            <w:r w:rsidR="003915D6">
              <w:rPr>
                <w:b/>
                <w:sz w:val="24"/>
                <w:szCs w:val="24"/>
              </w:rPr>
              <w:t xml:space="preserve"> (dot. wykonania robót wewnątrz hali) </w:t>
            </w:r>
            <w:r w:rsidRPr="00477F1D">
              <w:rPr>
                <w:b/>
                <w:sz w:val="24"/>
                <w:szCs w:val="24"/>
                <w:u w:val="single"/>
              </w:rPr>
              <w:t>(C</w:t>
            </w:r>
            <w:r w:rsidRPr="00477F1D">
              <w:rPr>
                <w:b/>
                <w:sz w:val="24"/>
                <w:szCs w:val="24"/>
                <w:u w:val="single"/>
                <w:vertAlign w:val="subscript"/>
              </w:rPr>
              <w:t>2)</w:t>
            </w:r>
            <w:r w:rsidRPr="00C06A5D">
              <w:rPr>
                <w:b/>
                <w:sz w:val="24"/>
                <w:szCs w:val="24"/>
              </w:rPr>
              <w:t xml:space="preserve">   </w:t>
            </w:r>
          </w:p>
          <w:p w:rsidR="008539D8" w:rsidRPr="008539D8" w:rsidRDefault="008539D8" w:rsidP="00863053">
            <w:pPr>
              <w:widowControl w:val="0"/>
              <w:jc w:val="both"/>
              <w:rPr>
                <w:b/>
                <w:sz w:val="24"/>
                <w:szCs w:val="24"/>
              </w:rPr>
            </w:pPr>
          </w:p>
        </w:tc>
        <w:tc>
          <w:tcPr>
            <w:tcW w:w="3824" w:type="dxa"/>
            <w:shd w:val="clear" w:color="auto" w:fill="auto"/>
          </w:tcPr>
          <w:p w:rsidR="008539D8" w:rsidRPr="008539D8" w:rsidRDefault="00C06A5D" w:rsidP="00C06A5D">
            <w:pPr>
              <w:widowControl w:val="0"/>
              <w:jc w:val="center"/>
              <w:rPr>
                <w:b/>
                <w:sz w:val="24"/>
                <w:szCs w:val="24"/>
              </w:rPr>
            </w:pPr>
            <w:r>
              <w:rPr>
                <w:b/>
                <w:sz w:val="24"/>
                <w:szCs w:val="24"/>
              </w:rPr>
              <w:t xml:space="preserve">30 </w:t>
            </w:r>
            <w:r w:rsidR="008539D8" w:rsidRPr="008539D8">
              <w:rPr>
                <w:b/>
                <w:sz w:val="24"/>
                <w:szCs w:val="24"/>
              </w:rPr>
              <w:t>%</w:t>
            </w:r>
          </w:p>
        </w:tc>
      </w:tr>
    </w:tbl>
    <w:p w:rsidR="008539D8" w:rsidRPr="008539D8" w:rsidRDefault="008539D8" w:rsidP="008539D8">
      <w:pPr>
        <w:widowControl w:val="0"/>
        <w:ind w:left="567"/>
        <w:jc w:val="both"/>
        <w:rPr>
          <w:sz w:val="24"/>
          <w:szCs w:val="24"/>
        </w:rPr>
      </w:pPr>
    </w:p>
    <w:p w:rsidR="006436BB" w:rsidRPr="006436BB" w:rsidRDefault="006436BB" w:rsidP="007D1007">
      <w:pPr>
        <w:pStyle w:val="Standard"/>
        <w:numPr>
          <w:ilvl w:val="0"/>
          <w:numId w:val="26"/>
        </w:numPr>
        <w:ind w:left="567" w:hanging="567"/>
        <w:rPr>
          <w:rFonts w:cs="Arial"/>
          <w:lang w:val="pl-PL"/>
        </w:rPr>
      </w:pPr>
      <w:r w:rsidRPr="006436BB">
        <w:rPr>
          <w:rFonts w:cs="Arial"/>
          <w:lang w:val="pl-PL"/>
        </w:rPr>
        <w:t>Zasady oceny kryteriów (punktacji ofert):</w:t>
      </w:r>
    </w:p>
    <w:p w:rsidR="006436BB" w:rsidRDefault="006436BB" w:rsidP="006436BB">
      <w:pPr>
        <w:pStyle w:val="Standard"/>
        <w:jc w:val="both"/>
        <w:rPr>
          <w:rFonts w:cs="Arial"/>
          <w:lang w:val="pl-PL"/>
        </w:rPr>
      </w:pPr>
      <w:r w:rsidRPr="006436BB">
        <w:rPr>
          <w:rFonts w:cs="Arial"/>
          <w:lang w:val="pl-PL"/>
        </w:rPr>
        <w:t xml:space="preserve">a) kryterium </w:t>
      </w:r>
      <w:r w:rsidRPr="006436BB">
        <w:rPr>
          <w:rFonts w:cs="Arial"/>
          <w:b/>
          <w:bCs/>
          <w:lang w:val="pl-PL"/>
        </w:rPr>
        <w:t>„cena”</w:t>
      </w:r>
      <w:r w:rsidRPr="006436BB">
        <w:rPr>
          <w:rFonts w:cs="Arial"/>
          <w:lang w:val="pl-PL"/>
        </w:rPr>
        <w:t xml:space="preserve"> będzie oceniane na podstawie ceny brutto zaoferowanej w formularzu ofertowym i przeliczone według następującego wzoru:</w:t>
      </w:r>
    </w:p>
    <w:p w:rsidR="008748B7" w:rsidRPr="006436BB" w:rsidRDefault="008748B7" w:rsidP="006436BB">
      <w:pPr>
        <w:pStyle w:val="Standard"/>
        <w:jc w:val="both"/>
      </w:pPr>
    </w:p>
    <w:p w:rsidR="006436BB" w:rsidRDefault="006436BB" w:rsidP="006436BB">
      <w:pPr>
        <w:pStyle w:val="Standard"/>
        <w:jc w:val="center"/>
        <w:rPr>
          <w:rFonts w:cs="Arial"/>
          <w:b/>
          <w:lang w:val="pl-PL"/>
        </w:rPr>
      </w:pPr>
      <w:r w:rsidRPr="006436BB">
        <w:rPr>
          <w:rFonts w:cs="Arial"/>
          <w:b/>
          <w:lang w:val="pl-PL"/>
        </w:rPr>
        <w:t>C</w:t>
      </w:r>
      <w:r w:rsidRPr="006436BB">
        <w:rPr>
          <w:rFonts w:cs="Arial"/>
          <w:b/>
          <w:vertAlign w:val="subscript"/>
          <w:lang w:val="pl-PL"/>
        </w:rPr>
        <w:t>1</w:t>
      </w:r>
      <w:r w:rsidRPr="006436BB">
        <w:rPr>
          <w:rFonts w:cs="Arial"/>
          <w:b/>
          <w:lang w:val="pl-PL"/>
        </w:rPr>
        <w:t>=</w:t>
      </w:r>
      <w:r w:rsidR="008748B7">
        <w:rPr>
          <w:rFonts w:cs="Arial"/>
          <w:b/>
          <w:lang w:val="pl-PL"/>
        </w:rPr>
        <w:t xml:space="preserve"> </w:t>
      </w:r>
      <w:r w:rsidRPr="006436BB">
        <w:rPr>
          <w:rFonts w:cs="Arial"/>
          <w:b/>
          <w:lang w:val="pl-PL"/>
        </w:rPr>
        <w:t xml:space="preserve">(C </w:t>
      </w:r>
      <w:r w:rsidRPr="006436BB">
        <w:rPr>
          <w:rFonts w:cs="Arial"/>
          <w:b/>
          <w:vertAlign w:val="subscript"/>
          <w:lang w:val="pl-PL"/>
        </w:rPr>
        <w:t>najniższa</w:t>
      </w:r>
      <w:r w:rsidRPr="006436BB">
        <w:rPr>
          <w:rFonts w:cs="Arial"/>
          <w:b/>
          <w:lang w:val="pl-PL"/>
        </w:rPr>
        <w:t xml:space="preserve">/C </w:t>
      </w:r>
      <w:r w:rsidRPr="006436BB">
        <w:rPr>
          <w:rFonts w:cs="Arial"/>
          <w:b/>
          <w:vertAlign w:val="subscript"/>
          <w:lang w:val="pl-PL"/>
        </w:rPr>
        <w:t>badana</w:t>
      </w:r>
      <w:r w:rsidRPr="006436BB">
        <w:rPr>
          <w:rFonts w:cs="Arial"/>
          <w:b/>
          <w:lang w:val="pl-PL"/>
        </w:rPr>
        <w:t>)</w:t>
      </w:r>
      <w:r w:rsidR="008748B7">
        <w:rPr>
          <w:rFonts w:cs="Arial"/>
          <w:b/>
          <w:lang w:val="pl-PL"/>
        </w:rPr>
        <w:t xml:space="preserve"> </w:t>
      </w:r>
      <w:r w:rsidRPr="006436BB">
        <w:rPr>
          <w:rFonts w:cs="Arial"/>
          <w:b/>
          <w:lang w:val="pl-PL"/>
        </w:rPr>
        <w:t>x100</w:t>
      </w:r>
    </w:p>
    <w:p w:rsidR="00ED2D17" w:rsidRDefault="00ED2D17" w:rsidP="006436BB">
      <w:pPr>
        <w:pStyle w:val="Standard"/>
        <w:jc w:val="center"/>
        <w:rPr>
          <w:rFonts w:cs="Arial"/>
          <w:b/>
          <w:lang w:val="pl-PL"/>
        </w:rPr>
      </w:pPr>
    </w:p>
    <w:p w:rsidR="00AF3923" w:rsidRDefault="00AF3923" w:rsidP="00AF3923">
      <w:pPr>
        <w:widowControl w:val="0"/>
        <w:rPr>
          <w:snapToGrid w:val="0"/>
          <w:sz w:val="24"/>
          <w:szCs w:val="24"/>
        </w:rPr>
      </w:pPr>
      <w:r w:rsidRPr="007C3553">
        <w:rPr>
          <w:b/>
          <w:snapToGrid w:val="0"/>
          <w:sz w:val="24"/>
          <w:szCs w:val="24"/>
        </w:rPr>
        <w:t>C</w:t>
      </w:r>
      <w:r w:rsidRPr="007C3553">
        <w:rPr>
          <w:b/>
          <w:snapToGrid w:val="0"/>
          <w:sz w:val="24"/>
          <w:szCs w:val="24"/>
          <w:vertAlign w:val="subscript"/>
        </w:rPr>
        <w:t>1</w:t>
      </w:r>
      <w:r>
        <w:rPr>
          <w:snapToGrid w:val="0"/>
          <w:sz w:val="24"/>
          <w:szCs w:val="24"/>
        </w:rPr>
        <w:t xml:space="preserve"> – liczba punktów przyznana ofercie za spełnienie kryterium ,</w:t>
      </w:r>
    </w:p>
    <w:p w:rsidR="00AF3923" w:rsidRDefault="00AF3923" w:rsidP="00AF3923">
      <w:pPr>
        <w:widowControl w:val="0"/>
        <w:rPr>
          <w:snapToGrid w:val="0"/>
          <w:sz w:val="24"/>
          <w:szCs w:val="24"/>
        </w:rPr>
      </w:pPr>
      <w:r w:rsidRPr="007C3553">
        <w:rPr>
          <w:b/>
          <w:snapToGrid w:val="0"/>
          <w:sz w:val="24"/>
          <w:szCs w:val="24"/>
        </w:rPr>
        <w:t xml:space="preserve">C </w:t>
      </w:r>
      <w:r w:rsidR="007C3553" w:rsidRPr="007C3553">
        <w:rPr>
          <w:b/>
          <w:snapToGrid w:val="0"/>
          <w:sz w:val="24"/>
          <w:szCs w:val="24"/>
        </w:rPr>
        <w:t>najniższa</w:t>
      </w:r>
      <w:r w:rsidR="007C3553">
        <w:rPr>
          <w:snapToGrid w:val="0"/>
          <w:sz w:val="24"/>
          <w:szCs w:val="24"/>
        </w:rPr>
        <w:t xml:space="preserve"> </w:t>
      </w:r>
      <w:r>
        <w:rPr>
          <w:snapToGrid w:val="0"/>
          <w:sz w:val="24"/>
          <w:szCs w:val="24"/>
        </w:rPr>
        <w:t>– najniższa cena w zbiorze ofert ważnych,</w:t>
      </w:r>
    </w:p>
    <w:p w:rsidR="00AF3923" w:rsidRDefault="00AF3923" w:rsidP="00AF3923">
      <w:pPr>
        <w:widowControl w:val="0"/>
        <w:rPr>
          <w:snapToGrid w:val="0"/>
          <w:sz w:val="24"/>
          <w:szCs w:val="24"/>
        </w:rPr>
      </w:pPr>
      <w:r w:rsidRPr="007C3553">
        <w:rPr>
          <w:b/>
          <w:snapToGrid w:val="0"/>
          <w:sz w:val="24"/>
          <w:szCs w:val="24"/>
        </w:rPr>
        <w:t xml:space="preserve">C </w:t>
      </w:r>
      <w:r w:rsidR="007C3553" w:rsidRPr="007C3553">
        <w:rPr>
          <w:b/>
          <w:snapToGrid w:val="0"/>
          <w:sz w:val="24"/>
          <w:szCs w:val="24"/>
        </w:rPr>
        <w:t>badana</w:t>
      </w:r>
      <w:r>
        <w:rPr>
          <w:snapToGrid w:val="0"/>
          <w:sz w:val="24"/>
          <w:szCs w:val="24"/>
        </w:rPr>
        <w:t xml:space="preserve"> – cena rozpatrywanej oferty.</w:t>
      </w:r>
    </w:p>
    <w:p w:rsidR="006436BB" w:rsidRDefault="006436BB" w:rsidP="006436BB">
      <w:pPr>
        <w:pStyle w:val="Tekstpodstawowy"/>
        <w:ind w:left="360" w:hanging="360"/>
        <w:jc w:val="both"/>
        <w:rPr>
          <w:b w:val="0"/>
          <w:snapToGrid w:val="0"/>
          <w:szCs w:val="24"/>
        </w:rPr>
      </w:pPr>
    </w:p>
    <w:p w:rsidR="006436BB" w:rsidRPr="006436BB" w:rsidRDefault="006436BB" w:rsidP="006436BB">
      <w:pPr>
        <w:pStyle w:val="Tekstpodstawowy"/>
        <w:ind w:left="360" w:hanging="360"/>
        <w:jc w:val="both"/>
        <w:rPr>
          <w:szCs w:val="24"/>
        </w:rPr>
      </w:pPr>
      <w:r w:rsidRPr="006436BB">
        <w:rPr>
          <w:b w:val="0"/>
          <w:snapToGrid w:val="0"/>
          <w:szCs w:val="24"/>
        </w:rPr>
        <w:lastRenderedPageBreak/>
        <w:t xml:space="preserve">Maksymalną ilość punktów w kryterium </w:t>
      </w:r>
      <w:r w:rsidRPr="006436BB">
        <w:rPr>
          <w:snapToGrid w:val="0"/>
          <w:szCs w:val="24"/>
        </w:rPr>
        <w:t>„cena”</w:t>
      </w:r>
      <w:r>
        <w:rPr>
          <w:b w:val="0"/>
          <w:snapToGrid w:val="0"/>
          <w:szCs w:val="24"/>
        </w:rPr>
        <w:t xml:space="preserve"> </w:t>
      </w:r>
      <w:r w:rsidRPr="006436BB">
        <w:rPr>
          <w:b w:val="0"/>
          <w:snapToGrid w:val="0"/>
          <w:szCs w:val="24"/>
        </w:rPr>
        <w:t>uzyska oferta z najniższą ceną.</w:t>
      </w:r>
    </w:p>
    <w:p w:rsidR="006436BB" w:rsidRPr="006436BB" w:rsidRDefault="006436BB" w:rsidP="006436BB">
      <w:pPr>
        <w:pStyle w:val="Standard"/>
        <w:rPr>
          <w:rFonts w:cs="Arial"/>
          <w:lang w:val="pl-PL"/>
        </w:rPr>
      </w:pPr>
    </w:p>
    <w:p w:rsidR="006436BB" w:rsidRPr="006436BB" w:rsidRDefault="006436BB" w:rsidP="006436BB">
      <w:pPr>
        <w:pStyle w:val="Standard"/>
        <w:jc w:val="both"/>
      </w:pPr>
      <w:r w:rsidRPr="00F20FE9">
        <w:rPr>
          <w:rFonts w:cs="Arial"/>
          <w:lang w:val="pl-PL"/>
        </w:rPr>
        <w:t>b)</w:t>
      </w:r>
      <w:r w:rsidRPr="006436BB">
        <w:rPr>
          <w:rFonts w:cs="Arial"/>
          <w:lang w:val="pl-PL"/>
        </w:rPr>
        <w:t xml:space="preserve"> kryterium </w:t>
      </w:r>
      <w:r w:rsidRPr="006436BB">
        <w:rPr>
          <w:rFonts w:cs="Arial"/>
          <w:b/>
          <w:bCs/>
          <w:lang w:val="pl-PL"/>
        </w:rPr>
        <w:t xml:space="preserve">„termin </w:t>
      </w:r>
      <w:r w:rsidR="003915D6">
        <w:rPr>
          <w:rFonts w:cs="Arial"/>
          <w:b/>
          <w:bCs/>
          <w:lang w:val="pl-PL"/>
        </w:rPr>
        <w:t>realizacji zadania (dot. wykonania robót wewnątrz hali)”</w:t>
      </w:r>
      <w:r w:rsidRPr="006436BB">
        <w:rPr>
          <w:rFonts w:cs="Arial"/>
          <w:lang w:val="pl-PL"/>
        </w:rPr>
        <w:t xml:space="preserve">, wyrażony </w:t>
      </w:r>
      <w:r w:rsidR="00F20FE9">
        <w:rPr>
          <w:rFonts w:cs="Arial"/>
          <w:lang w:val="pl-PL"/>
        </w:rPr>
        <w:t xml:space="preserve">              </w:t>
      </w:r>
      <w:r w:rsidRPr="006436BB">
        <w:rPr>
          <w:rFonts w:cs="Arial"/>
          <w:lang w:val="pl-PL"/>
        </w:rPr>
        <w:t xml:space="preserve">w </w:t>
      </w:r>
      <w:r w:rsidR="005A01EB">
        <w:rPr>
          <w:rFonts w:cs="Arial"/>
          <w:lang w:val="pl-PL"/>
        </w:rPr>
        <w:t>tygodniach</w:t>
      </w:r>
      <w:r w:rsidRPr="006436BB">
        <w:rPr>
          <w:rFonts w:cs="Arial"/>
          <w:lang w:val="pl-PL"/>
        </w:rPr>
        <w:t xml:space="preserve">, liczony od dnia </w:t>
      </w:r>
      <w:r w:rsidR="005A01EB">
        <w:rPr>
          <w:rFonts w:cs="Arial"/>
          <w:lang w:val="pl-PL"/>
        </w:rPr>
        <w:t>podpisania umowy</w:t>
      </w:r>
      <w:r w:rsidRPr="006436BB">
        <w:rPr>
          <w:rFonts w:cs="Arial"/>
          <w:lang w:val="pl-PL"/>
        </w:rPr>
        <w:t>, ocenian</w:t>
      </w:r>
      <w:r w:rsidR="005A01EB">
        <w:rPr>
          <w:rFonts w:cs="Arial"/>
          <w:lang w:val="pl-PL"/>
        </w:rPr>
        <w:t>y</w:t>
      </w:r>
      <w:r w:rsidRPr="006436BB">
        <w:rPr>
          <w:rFonts w:cs="Arial"/>
          <w:lang w:val="pl-PL"/>
        </w:rPr>
        <w:t xml:space="preserve"> będzie na podstawie podanej </w:t>
      </w:r>
      <w:r w:rsidR="00F20FE9">
        <w:rPr>
          <w:rFonts w:cs="Arial"/>
          <w:lang w:val="pl-PL"/>
        </w:rPr>
        <w:t xml:space="preserve">                         </w:t>
      </w:r>
      <w:r w:rsidRPr="006436BB">
        <w:rPr>
          <w:rFonts w:cs="Arial"/>
          <w:lang w:val="pl-PL"/>
        </w:rPr>
        <w:t xml:space="preserve">w formularzu ofertowym liczby </w:t>
      </w:r>
      <w:r w:rsidR="005A01EB">
        <w:rPr>
          <w:rFonts w:cs="Arial"/>
          <w:lang w:val="pl-PL"/>
        </w:rPr>
        <w:t>tygodni</w:t>
      </w:r>
      <w:r w:rsidRPr="006436BB">
        <w:rPr>
          <w:rFonts w:cs="Arial"/>
          <w:lang w:val="pl-PL"/>
        </w:rPr>
        <w:t>:</w:t>
      </w:r>
    </w:p>
    <w:p w:rsidR="006436BB" w:rsidRPr="006436BB" w:rsidRDefault="006436BB" w:rsidP="006436BB">
      <w:pPr>
        <w:pStyle w:val="Standard"/>
        <w:rPr>
          <w:rFonts w:cs="Arial"/>
          <w:lang w:val="pl-PL"/>
        </w:rPr>
      </w:pPr>
    </w:p>
    <w:p w:rsidR="006436BB" w:rsidRPr="006436BB" w:rsidRDefault="006436BB" w:rsidP="007D1007">
      <w:pPr>
        <w:pStyle w:val="Textbody"/>
        <w:numPr>
          <w:ilvl w:val="0"/>
          <w:numId w:val="29"/>
        </w:numPr>
        <w:spacing w:after="0"/>
        <w:ind w:left="426" w:hanging="284"/>
        <w:jc w:val="both"/>
        <w:rPr>
          <w:b/>
        </w:rPr>
      </w:pPr>
      <w:r w:rsidRPr="006436BB">
        <w:rPr>
          <w:rFonts w:cs="Arial"/>
          <w:b/>
          <w:lang w:val="pl-PL"/>
        </w:rPr>
        <w:t xml:space="preserve">za termin </w:t>
      </w:r>
      <w:r w:rsidR="00F20FE9">
        <w:rPr>
          <w:rFonts w:cs="Arial"/>
          <w:b/>
          <w:lang w:val="pl-PL"/>
        </w:rPr>
        <w:t>realizacji do 6 tygodni</w:t>
      </w:r>
      <w:r w:rsidRPr="006436BB">
        <w:rPr>
          <w:rFonts w:cs="Arial"/>
          <w:b/>
          <w:lang w:val="pl-PL"/>
        </w:rPr>
        <w:t xml:space="preserve"> – C</w:t>
      </w:r>
      <w:r w:rsidRPr="006436BB">
        <w:rPr>
          <w:rFonts w:cs="Arial"/>
          <w:b/>
          <w:vertAlign w:val="subscript"/>
          <w:lang w:val="pl-PL"/>
        </w:rPr>
        <w:t>2</w:t>
      </w:r>
      <w:r w:rsidRPr="006436BB">
        <w:rPr>
          <w:rFonts w:cs="Arial"/>
          <w:b/>
          <w:lang w:val="pl-PL"/>
        </w:rPr>
        <w:t xml:space="preserve"> = </w:t>
      </w:r>
      <w:r w:rsidR="00F20FE9">
        <w:rPr>
          <w:rFonts w:cs="Arial"/>
          <w:b/>
          <w:lang w:val="pl-PL"/>
        </w:rPr>
        <w:t>10</w:t>
      </w:r>
      <w:r w:rsidRPr="006436BB">
        <w:rPr>
          <w:rFonts w:cs="Arial"/>
          <w:b/>
          <w:lang w:val="pl-PL"/>
        </w:rPr>
        <w:t>0 pkt</w:t>
      </w:r>
    </w:p>
    <w:p w:rsidR="006436BB" w:rsidRPr="006436BB" w:rsidRDefault="006436BB" w:rsidP="007D1007">
      <w:pPr>
        <w:pStyle w:val="Textbody"/>
        <w:numPr>
          <w:ilvl w:val="0"/>
          <w:numId w:val="27"/>
        </w:numPr>
        <w:spacing w:after="0"/>
        <w:ind w:left="426" w:hanging="284"/>
        <w:jc w:val="both"/>
        <w:rPr>
          <w:b/>
        </w:rPr>
      </w:pPr>
      <w:r w:rsidRPr="006436BB">
        <w:rPr>
          <w:rFonts w:cs="Arial"/>
          <w:b/>
          <w:lang w:val="pl-PL"/>
        </w:rPr>
        <w:t xml:space="preserve">za termin </w:t>
      </w:r>
      <w:r w:rsidR="00F20FE9">
        <w:rPr>
          <w:rFonts w:cs="Arial"/>
          <w:b/>
          <w:lang w:val="pl-PL"/>
        </w:rPr>
        <w:t>realizacji od 6 tygodni do 8 tygodni</w:t>
      </w:r>
      <w:r w:rsidRPr="006436BB">
        <w:rPr>
          <w:rFonts w:cs="Arial"/>
          <w:b/>
          <w:lang w:val="pl-PL"/>
        </w:rPr>
        <w:t xml:space="preserve"> – C</w:t>
      </w:r>
      <w:r w:rsidRPr="006436BB">
        <w:rPr>
          <w:rFonts w:cs="Arial"/>
          <w:b/>
          <w:vertAlign w:val="subscript"/>
          <w:lang w:val="pl-PL"/>
        </w:rPr>
        <w:t xml:space="preserve">2 </w:t>
      </w:r>
      <w:r w:rsidRPr="006436BB">
        <w:rPr>
          <w:rFonts w:cs="Arial"/>
          <w:b/>
          <w:lang w:val="pl-PL"/>
        </w:rPr>
        <w:t xml:space="preserve">= </w:t>
      </w:r>
      <w:r w:rsidR="00F20FE9">
        <w:rPr>
          <w:rFonts w:cs="Arial"/>
          <w:b/>
          <w:lang w:val="pl-PL"/>
        </w:rPr>
        <w:t>6</w:t>
      </w:r>
      <w:r w:rsidRPr="006436BB">
        <w:rPr>
          <w:rFonts w:cs="Arial"/>
          <w:b/>
          <w:lang w:val="pl-PL"/>
        </w:rPr>
        <w:t>0 pkt</w:t>
      </w:r>
    </w:p>
    <w:p w:rsidR="006436BB" w:rsidRPr="00F20FE9" w:rsidRDefault="006436BB" w:rsidP="007D1007">
      <w:pPr>
        <w:pStyle w:val="Textbody"/>
        <w:numPr>
          <w:ilvl w:val="0"/>
          <w:numId w:val="30"/>
        </w:numPr>
        <w:spacing w:after="0"/>
        <w:ind w:left="426" w:hanging="284"/>
        <w:jc w:val="both"/>
        <w:rPr>
          <w:b/>
        </w:rPr>
      </w:pPr>
      <w:r w:rsidRPr="006436BB">
        <w:rPr>
          <w:rFonts w:cs="Arial"/>
          <w:b/>
          <w:lang w:val="pl-PL"/>
        </w:rPr>
        <w:t xml:space="preserve">za termin </w:t>
      </w:r>
      <w:r w:rsidR="00F20FE9">
        <w:rPr>
          <w:rFonts w:cs="Arial"/>
          <w:b/>
          <w:lang w:val="pl-PL"/>
        </w:rPr>
        <w:t xml:space="preserve">realizacji od 8 tygodni do 10 tygodni -- </w:t>
      </w:r>
      <w:r w:rsidRPr="006436BB">
        <w:rPr>
          <w:rFonts w:cs="Arial"/>
          <w:b/>
          <w:lang w:val="pl-PL"/>
        </w:rPr>
        <w:t>C</w:t>
      </w:r>
      <w:r w:rsidRPr="006436BB">
        <w:rPr>
          <w:rFonts w:cs="Arial"/>
          <w:b/>
          <w:vertAlign w:val="subscript"/>
          <w:lang w:val="pl-PL"/>
        </w:rPr>
        <w:t xml:space="preserve">2 </w:t>
      </w:r>
      <w:r w:rsidRPr="006436BB">
        <w:rPr>
          <w:rFonts w:cs="Arial"/>
          <w:b/>
          <w:lang w:val="pl-PL"/>
        </w:rPr>
        <w:t xml:space="preserve">= </w:t>
      </w:r>
      <w:r w:rsidR="00F20FE9">
        <w:rPr>
          <w:rFonts w:cs="Arial"/>
          <w:b/>
          <w:lang w:val="pl-PL"/>
        </w:rPr>
        <w:t>20</w:t>
      </w:r>
      <w:r w:rsidRPr="006436BB">
        <w:rPr>
          <w:rFonts w:cs="Arial"/>
          <w:b/>
          <w:lang w:val="pl-PL"/>
        </w:rPr>
        <w:t xml:space="preserve"> pkt</w:t>
      </w:r>
    </w:p>
    <w:p w:rsidR="00F20FE9" w:rsidRPr="006436BB" w:rsidRDefault="00F20FE9" w:rsidP="00F20FE9">
      <w:pPr>
        <w:pStyle w:val="Textbody"/>
        <w:numPr>
          <w:ilvl w:val="0"/>
          <w:numId w:val="27"/>
        </w:numPr>
        <w:spacing w:after="0"/>
        <w:ind w:left="426" w:hanging="284"/>
        <w:jc w:val="both"/>
        <w:rPr>
          <w:b/>
        </w:rPr>
      </w:pPr>
      <w:r>
        <w:rPr>
          <w:rFonts w:cs="Arial"/>
          <w:b/>
          <w:lang w:val="pl-PL"/>
        </w:rPr>
        <w:t xml:space="preserve">za termin realizacji od 10 tygodni do 11 tygodni </w:t>
      </w:r>
      <w:r w:rsidRPr="006436BB">
        <w:rPr>
          <w:rFonts w:cs="Arial"/>
          <w:b/>
          <w:lang w:val="pl-PL"/>
        </w:rPr>
        <w:t>– C</w:t>
      </w:r>
      <w:r w:rsidRPr="006436BB">
        <w:rPr>
          <w:rFonts w:cs="Arial"/>
          <w:b/>
          <w:vertAlign w:val="subscript"/>
          <w:lang w:val="pl-PL"/>
        </w:rPr>
        <w:t xml:space="preserve">2 </w:t>
      </w:r>
      <w:r w:rsidRPr="006436BB">
        <w:rPr>
          <w:rFonts w:cs="Arial"/>
          <w:b/>
          <w:lang w:val="pl-PL"/>
        </w:rPr>
        <w:t>= 0 pkt</w:t>
      </w:r>
    </w:p>
    <w:p w:rsidR="006436BB" w:rsidRDefault="006436BB" w:rsidP="006436BB">
      <w:pPr>
        <w:pStyle w:val="Tekstpodstawowy"/>
        <w:tabs>
          <w:tab w:val="left" w:pos="0"/>
        </w:tabs>
        <w:jc w:val="both"/>
        <w:rPr>
          <w:b w:val="0"/>
          <w:snapToGrid w:val="0"/>
          <w:color w:val="FF0000"/>
          <w:szCs w:val="24"/>
        </w:rPr>
      </w:pPr>
    </w:p>
    <w:p w:rsidR="006436BB" w:rsidRPr="008748B7" w:rsidRDefault="006436BB" w:rsidP="006436BB">
      <w:pPr>
        <w:pStyle w:val="Tekstpodstawowy"/>
        <w:tabs>
          <w:tab w:val="left" w:pos="0"/>
        </w:tabs>
        <w:jc w:val="both"/>
        <w:rPr>
          <w:snapToGrid w:val="0"/>
          <w:szCs w:val="24"/>
        </w:rPr>
      </w:pPr>
      <w:r>
        <w:rPr>
          <w:b w:val="0"/>
          <w:snapToGrid w:val="0"/>
          <w:szCs w:val="24"/>
        </w:rPr>
        <w:t xml:space="preserve">Maksymalną ilość punktów w kryterium </w:t>
      </w:r>
      <w:r>
        <w:rPr>
          <w:snapToGrid w:val="0"/>
          <w:szCs w:val="24"/>
        </w:rPr>
        <w:t>„t</w:t>
      </w:r>
      <w:r w:rsidRPr="00016A8B">
        <w:rPr>
          <w:snapToGrid w:val="0"/>
          <w:szCs w:val="24"/>
        </w:rPr>
        <w:t xml:space="preserve">ermin </w:t>
      </w:r>
      <w:r w:rsidR="008748B7">
        <w:rPr>
          <w:snapToGrid w:val="0"/>
          <w:szCs w:val="24"/>
        </w:rPr>
        <w:t>realizacji zadania</w:t>
      </w:r>
      <w:r w:rsidR="007541B9">
        <w:rPr>
          <w:snapToGrid w:val="0"/>
          <w:szCs w:val="24"/>
        </w:rPr>
        <w:t xml:space="preserve"> </w:t>
      </w:r>
      <w:r w:rsidR="007541B9" w:rsidRPr="008748B7">
        <w:rPr>
          <w:snapToGrid w:val="0"/>
          <w:szCs w:val="24"/>
        </w:rPr>
        <w:t>(dot. wykonania robót wewnątrz hali)</w:t>
      </w:r>
      <w:r w:rsidRPr="00016A8B">
        <w:rPr>
          <w:snapToGrid w:val="0"/>
          <w:szCs w:val="24"/>
        </w:rPr>
        <w:t>”</w:t>
      </w:r>
      <w:r>
        <w:rPr>
          <w:b w:val="0"/>
          <w:snapToGrid w:val="0"/>
          <w:szCs w:val="24"/>
        </w:rPr>
        <w:t xml:space="preserve"> uzyska oferta, w której </w:t>
      </w:r>
      <w:r w:rsidR="008748B7">
        <w:rPr>
          <w:b w:val="0"/>
          <w:snapToGrid w:val="0"/>
          <w:szCs w:val="24"/>
        </w:rPr>
        <w:t xml:space="preserve">zaoferowany przez Wykonawcę w formularzu oferty </w:t>
      </w:r>
      <w:r w:rsidRPr="008748B7">
        <w:rPr>
          <w:snapToGrid w:val="0"/>
          <w:szCs w:val="24"/>
        </w:rPr>
        <w:t xml:space="preserve">termin </w:t>
      </w:r>
      <w:r w:rsidR="008748B7" w:rsidRPr="008748B7">
        <w:rPr>
          <w:snapToGrid w:val="0"/>
          <w:szCs w:val="24"/>
        </w:rPr>
        <w:t>realizacji zadania</w:t>
      </w:r>
      <w:r w:rsidR="008748B7">
        <w:rPr>
          <w:b w:val="0"/>
          <w:snapToGrid w:val="0"/>
          <w:szCs w:val="24"/>
        </w:rPr>
        <w:t xml:space="preserve"> </w:t>
      </w:r>
      <w:r>
        <w:rPr>
          <w:b w:val="0"/>
          <w:snapToGrid w:val="0"/>
          <w:szCs w:val="24"/>
        </w:rPr>
        <w:t xml:space="preserve">będzie wynosił </w:t>
      </w:r>
      <w:r w:rsidRPr="008748B7">
        <w:rPr>
          <w:szCs w:val="24"/>
        </w:rPr>
        <w:t>d</w:t>
      </w:r>
      <w:r w:rsidR="008748B7" w:rsidRPr="008748B7">
        <w:rPr>
          <w:szCs w:val="24"/>
        </w:rPr>
        <w:t>o</w:t>
      </w:r>
      <w:r w:rsidRPr="008748B7">
        <w:rPr>
          <w:szCs w:val="24"/>
        </w:rPr>
        <w:t xml:space="preserve"> 6 </w:t>
      </w:r>
      <w:r w:rsidR="008748B7" w:rsidRPr="008748B7">
        <w:rPr>
          <w:szCs w:val="24"/>
        </w:rPr>
        <w:t>tygodni.</w:t>
      </w:r>
    </w:p>
    <w:p w:rsidR="006436BB" w:rsidRPr="008748B7" w:rsidRDefault="006436BB" w:rsidP="006436BB">
      <w:pPr>
        <w:jc w:val="both"/>
        <w:rPr>
          <w:b/>
          <w:sz w:val="24"/>
          <w:szCs w:val="24"/>
        </w:rPr>
      </w:pPr>
      <w:r w:rsidRPr="008748B7">
        <w:rPr>
          <w:b/>
          <w:sz w:val="24"/>
          <w:szCs w:val="24"/>
        </w:rPr>
        <w:t xml:space="preserve">Zaoferowany przez Wykonawców termin </w:t>
      </w:r>
      <w:r w:rsidR="008748B7" w:rsidRPr="008748B7">
        <w:rPr>
          <w:b/>
          <w:sz w:val="24"/>
          <w:szCs w:val="24"/>
        </w:rPr>
        <w:t>realizacji zadań  (dot.</w:t>
      </w:r>
      <w:r w:rsidR="008748B7" w:rsidRPr="008748B7">
        <w:rPr>
          <w:b/>
          <w:snapToGrid w:val="0"/>
          <w:szCs w:val="24"/>
        </w:rPr>
        <w:t xml:space="preserve"> </w:t>
      </w:r>
      <w:r w:rsidR="008748B7" w:rsidRPr="008748B7">
        <w:rPr>
          <w:b/>
          <w:snapToGrid w:val="0"/>
          <w:sz w:val="24"/>
          <w:szCs w:val="24"/>
        </w:rPr>
        <w:t>wykonania robót wewnątrz hali)</w:t>
      </w:r>
      <w:r w:rsidR="008748B7" w:rsidRPr="008748B7">
        <w:rPr>
          <w:b/>
          <w:snapToGrid w:val="0"/>
          <w:szCs w:val="24"/>
        </w:rPr>
        <w:t xml:space="preserve"> </w:t>
      </w:r>
      <w:r w:rsidRPr="008748B7">
        <w:rPr>
          <w:b/>
          <w:sz w:val="24"/>
          <w:szCs w:val="24"/>
        </w:rPr>
        <w:t xml:space="preserve">nie może być dłuższy niż </w:t>
      </w:r>
      <w:r w:rsidR="007C3553">
        <w:rPr>
          <w:b/>
          <w:sz w:val="24"/>
          <w:szCs w:val="24"/>
        </w:rPr>
        <w:t xml:space="preserve">termin przewidziany dla realizacji całego zadania, czyli dłuższy niż </w:t>
      </w:r>
      <w:r w:rsidR="008748B7" w:rsidRPr="008748B7">
        <w:rPr>
          <w:b/>
          <w:sz w:val="24"/>
          <w:szCs w:val="24"/>
        </w:rPr>
        <w:t>11</w:t>
      </w:r>
      <w:r w:rsidRPr="008748B7">
        <w:rPr>
          <w:b/>
          <w:sz w:val="24"/>
          <w:szCs w:val="24"/>
        </w:rPr>
        <w:t xml:space="preserve"> </w:t>
      </w:r>
      <w:r w:rsidR="008748B7" w:rsidRPr="008748B7">
        <w:rPr>
          <w:b/>
          <w:sz w:val="24"/>
          <w:szCs w:val="24"/>
        </w:rPr>
        <w:t>tygodni.</w:t>
      </w:r>
    </w:p>
    <w:p w:rsidR="006436BB" w:rsidRPr="008748B7" w:rsidRDefault="006436BB" w:rsidP="006436BB">
      <w:pPr>
        <w:pStyle w:val="Textbody"/>
        <w:spacing w:after="0"/>
        <w:ind w:left="426"/>
        <w:jc w:val="both"/>
        <w:rPr>
          <w:b/>
        </w:rPr>
      </w:pPr>
    </w:p>
    <w:p w:rsidR="006436BB" w:rsidRPr="006436BB" w:rsidRDefault="006436BB" w:rsidP="006436BB">
      <w:pPr>
        <w:pStyle w:val="Textbody"/>
        <w:widowControl/>
        <w:jc w:val="both"/>
      </w:pPr>
      <w:r w:rsidRPr="006436BB">
        <w:rPr>
          <w:rFonts w:cs="Arial"/>
          <w:lang w:val="pl-PL"/>
        </w:rPr>
        <w:t>c) Łączna liczba punktów przyznawanych z uwzględnieniem wagi (znaczenia) poszczególnych kryteriów zostanie ustalona według poniższego wzoru:</w:t>
      </w:r>
    </w:p>
    <w:p w:rsidR="008539D8" w:rsidRPr="00015F02" w:rsidRDefault="006436BB" w:rsidP="00015F02">
      <w:pPr>
        <w:pStyle w:val="Textbody"/>
        <w:widowControl/>
        <w:ind w:left="960"/>
        <w:jc w:val="both"/>
        <w:rPr>
          <w:rFonts w:cs="Arial"/>
          <w:b/>
          <w:lang w:val="pl-PL"/>
        </w:rPr>
      </w:pPr>
      <w:r>
        <w:rPr>
          <w:rFonts w:cs="Arial"/>
          <w:b/>
          <w:lang w:val="pl-PL"/>
        </w:rPr>
        <w:tab/>
      </w:r>
      <w:r>
        <w:rPr>
          <w:rFonts w:cs="Arial"/>
          <w:b/>
          <w:lang w:val="pl-PL"/>
        </w:rPr>
        <w:tab/>
      </w:r>
      <w:r>
        <w:rPr>
          <w:rFonts w:cs="Arial"/>
          <w:b/>
          <w:lang w:val="pl-PL"/>
        </w:rPr>
        <w:tab/>
      </w:r>
      <w:r w:rsidRPr="006436BB">
        <w:rPr>
          <w:rFonts w:cs="Arial"/>
          <w:b/>
          <w:lang w:val="pl-PL"/>
        </w:rPr>
        <w:t>C= (0,</w:t>
      </w:r>
      <w:r w:rsidR="008748B7">
        <w:rPr>
          <w:rFonts w:cs="Arial"/>
          <w:b/>
          <w:lang w:val="pl-PL"/>
        </w:rPr>
        <w:t>70</w:t>
      </w:r>
      <w:r w:rsidRPr="006436BB">
        <w:rPr>
          <w:rFonts w:cs="Arial"/>
          <w:b/>
          <w:lang w:val="pl-PL"/>
        </w:rPr>
        <w:t xml:space="preserve"> x C</w:t>
      </w:r>
      <w:r w:rsidRPr="006436BB">
        <w:rPr>
          <w:rFonts w:cs="Arial"/>
          <w:b/>
          <w:vertAlign w:val="subscript"/>
          <w:lang w:val="pl-PL"/>
        </w:rPr>
        <w:t>1</w:t>
      </w:r>
      <w:r w:rsidRPr="006436BB">
        <w:rPr>
          <w:rFonts w:cs="Arial"/>
          <w:b/>
          <w:lang w:val="pl-PL"/>
        </w:rPr>
        <w:t>) + (0,</w:t>
      </w:r>
      <w:r w:rsidR="008748B7">
        <w:rPr>
          <w:rFonts w:cs="Arial"/>
          <w:b/>
          <w:lang w:val="pl-PL"/>
        </w:rPr>
        <w:t>30</w:t>
      </w:r>
      <w:r w:rsidRPr="006436BB">
        <w:rPr>
          <w:rFonts w:cs="Arial"/>
          <w:b/>
          <w:lang w:val="pl-PL"/>
        </w:rPr>
        <w:t xml:space="preserve"> x C</w:t>
      </w:r>
      <w:r w:rsidRPr="006436BB">
        <w:rPr>
          <w:rFonts w:cs="Arial"/>
          <w:b/>
          <w:vertAlign w:val="subscript"/>
          <w:lang w:val="pl-PL"/>
        </w:rPr>
        <w:t>2</w:t>
      </w:r>
      <w:r w:rsidRPr="006436BB">
        <w:rPr>
          <w:rFonts w:cs="Arial"/>
          <w:b/>
          <w:lang w:val="pl-PL"/>
        </w:rPr>
        <w:t>)</w:t>
      </w:r>
    </w:p>
    <w:p w:rsidR="008539D8" w:rsidRPr="008539D8" w:rsidRDefault="008539D8" w:rsidP="008539D8">
      <w:pPr>
        <w:ind w:left="284" w:hanging="284"/>
        <w:jc w:val="both"/>
        <w:rPr>
          <w:snapToGrid w:val="0"/>
          <w:sz w:val="24"/>
          <w:szCs w:val="24"/>
        </w:rPr>
      </w:pPr>
      <w:r w:rsidRPr="008539D8">
        <w:rPr>
          <w:snapToGrid w:val="0"/>
          <w:sz w:val="24"/>
          <w:szCs w:val="24"/>
        </w:rPr>
        <w:t>3) Za ofertę najkorzystniejszą zostanie uznana oferta, niepodlegająca odrzuceniu, złożona przez niewykluczonego z postępowania wykonawcę, która uzyska największą łączną ilość punktów w oparciu o podane kryteria oceny ofert.</w:t>
      </w:r>
    </w:p>
    <w:p w:rsidR="008539D8" w:rsidRPr="008539D8" w:rsidRDefault="008539D8" w:rsidP="007C3553">
      <w:pPr>
        <w:numPr>
          <w:ilvl w:val="2"/>
          <w:numId w:val="7"/>
        </w:numPr>
        <w:tabs>
          <w:tab w:val="clear" w:pos="2340"/>
        </w:tabs>
        <w:ind w:left="284" w:hanging="284"/>
        <w:jc w:val="both"/>
        <w:rPr>
          <w:snapToGrid w:val="0"/>
          <w:sz w:val="24"/>
          <w:szCs w:val="24"/>
        </w:rPr>
      </w:pPr>
      <w:r w:rsidRPr="008539D8">
        <w:rPr>
          <w:snapToGrid w:val="0"/>
          <w:sz w:val="24"/>
          <w:szCs w:val="24"/>
        </w:rPr>
        <w:t>Jeśli nie można dokonać wyboru oferty najkorzystniejszej z uwagi na to, że dwie lub więcej ofert przedstawia taki sam bilans ceny i innych kryteriów oceny ofert, Zamawiający spośród tych ofert wybiera ofertę z niższą ceną.</w:t>
      </w:r>
    </w:p>
    <w:p w:rsidR="008539D8" w:rsidRPr="008539D8" w:rsidRDefault="008539D8" w:rsidP="007D1007">
      <w:pPr>
        <w:numPr>
          <w:ilvl w:val="2"/>
          <w:numId w:val="7"/>
        </w:numPr>
        <w:tabs>
          <w:tab w:val="left" w:pos="360"/>
        </w:tabs>
        <w:ind w:left="284" w:hanging="284"/>
        <w:jc w:val="both"/>
        <w:rPr>
          <w:snapToGrid w:val="0"/>
          <w:sz w:val="24"/>
          <w:szCs w:val="24"/>
        </w:rPr>
      </w:pPr>
      <w:r w:rsidRPr="008539D8">
        <w:rPr>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8539D8">
        <w:rPr>
          <w:sz w:val="24"/>
          <w:szCs w:val="24"/>
        </w:rPr>
        <w:t>Pzp</w:t>
      </w:r>
      <w:proofErr w:type="spellEnd"/>
      <w:r w:rsidRPr="008539D8">
        <w:rPr>
          <w:sz w:val="24"/>
          <w:szCs w:val="24"/>
        </w:rPr>
        <w:t>.</w:t>
      </w:r>
    </w:p>
    <w:p w:rsidR="0071315B" w:rsidRPr="00110512" w:rsidRDefault="0071315B" w:rsidP="00D9254B">
      <w:pPr>
        <w:tabs>
          <w:tab w:val="left" w:pos="360"/>
        </w:tabs>
        <w:jc w:val="both"/>
        <w:rPr>
          <w:snapToGrid w:val="0"/>
          <w:sz w:val="24"/>
          <w:szCs w:val="24"/>
        </w:rPr>
      </w:pPr>
    </w:p>
    <w:p w:rsidR="00D10D8F" w:rsidRDefault="00DD7A9D" w:rsidP="00906DD5">
      <w:pPr>
        <w:pStyle w:val="Tekstpodstawowywcity"/>
        <w:widowControl w:val="0"/>
        <w:numPr>
          <w:ilvl w:val="0"/>
          <w:numId w:val="7"/>
        </w:numPr>
        <w:tabs>
          <w:tab w:val="left" w:pos="500"/>
        </w:tabs>
        <w:ind w:left="500" w:hanging="500"/>
        <w:jc w:val="left"/>
        <w:rPr>
          <w:rFonts w:ascii="Times New Roman" w:hAnsi="Times New Roman"/>
          <w:b/>
          <w:sz w:val="28"/>
          <w:szCs w:val="28"/>
        </w:rPr>
      </w:pPr>
      <w:r w:rsidRPr="0089126A">
        <w:rPr>
          <w:rFonts w:ascii="Times New Roman" w:hAnsi="Times New Roman"/>
          <w:b/>
          <w:sz w:val="28"/>
          <w:szCs w:val="28"/>
        </w:rPr>
        <w:t>Informacje o formalnościach, jakie powinny być dopełnione po wyborze oferty w celu zawarcia umowy w sp</w:t>
      </w:r>
      <w:r w:rsidR="00475404" w:rsidRPr="0089126A">
        <w:rPr>
          <w:rFonts w:ascii="Times New Roman" w:hAnsi="Times New Roman"/>
          <w:b/>
          <w:sz w:val="28"/>
          <w:szCs w:val="28"/>
        </w:rPr>
        <w:t>rawie zamówienia publicznego.</w:t>
      </w:r>
    </w:p>
    <w:p w:rsidR="00906DD5" w:rsidRPr="00F451CA" w:rsidRDefault="00906DD5" w:rsidP="00906DD5">
      <w:pPr>
        <w:pStyle w:val="Tekstpodstawowywcity"/>
        <w:widowControl w:val="0"/>
        <w:tabs>
          <w:tab w:val="left" w:pos="500"/>
        </w:tabs>
        <w:ind w:left="500"/>
        <w:jc w:val="left"/>
        <w:rPr>
          <w:rFonts w:ascii="Times New Roman" w:hAnsi="Times New Roman"/>
          <w:b/>
          <w:sz w:val="28"/>
          <w:szCs w:val="28"/>
        </w:rPr>
      </w:pPr>
    </w:p>
    <w:p w:rsidR="00857CB9" w:rsidRPr="0089126A" w:rsidRDefault="0089126A" w:rsidP="0089126A">
      <w:pPr>
        <w:pStyle w:val="Tekstpodstawowywcity"/>
        <w:widowControl w:val="0"/>
        <w:tabs>
          <w:tab w:val="left" w:pos="500"/>
        </w:tabs>
        <w:ind w:left="540" w:hanging="540"/>
        <w:jc w:val="left"/>
        <w:rPr>
          <w:rFonts w:ascii="Times New Roman" w:hAnsi="Times New Roman"/>
          <w:b/>
          <w:sz w:val="24"/>
          <w:szCs w:val="24"/>
          <w:u w:val="none"/>
        </w:rPr>
      </w:pPr>
      <w:r>
        <w:rPr>
          <w:rFonts w:ascii="Times New Roman" w:hAnsi="Times New Roman"/>
          <w:snapToGrid w:val="0"/>
          <w:sz w:val="24"/>
          <w:szCs w:val="24"/>
          <w:u w:val="none"/>
        </w:rPr>
        <w:t xml:space="preserve">1)      </w:t>
      </w:r>
      <w:r w:rsidR="00857CB9" w:rsidRPr="0089126A">
        <w:rPr>
          <w:rFonts w:ascii="Times New Roman" w:hAnsi="Times New Roman"/>
          <w:snapToGrid w:val="0"/>
          <w:sz w:val="24"/>
          <w:szCs w:val="24"/>
          <w:u w:val="none"/>
        </w:rPr>
        <w:t xml:space="preserve">Niezwłocznie po wyborze najkorzystniejszej oferty Zamawiający jednocześnie zawiadomi Wykonawców, którzy złożyli oferty, o: </w:t>
      </w:r>
    </w:p>
    <w:p w:rsidR="00857CB9" w:rsidRDefault="00857CB9" w:rsidP="00BF3B1D">
      <w:pPr>
        <w:pStyle w:val="Nagwek6"/>
        <w:numPr>
          <w:ilvl w:val="0"/>
          <w:numId w:val="17"/>
        </w:numPr>
        <w:tabs>
          <w:tab w:val="clear" w:pos="780"/>
          <w:tab w:val="left" w:pos="900"/>
        </w:tabs>
        <w:autoSpaceDE w:val="0"/>
        <w:autoSpaceDN w:val="0"/>
        <w:ind w:left="500" w:firstLine="40"/>
        <w:jc w:val="both"/>
        <w:rPr>
          <w:b/>
          <w:bCs/>
          <w:snapToGrid w:val="0"/>
          <w:szCs w:val="24"/>
        </w:rPr>
      </w:pPr>
      <w:r>
        <w:rPr>
          <w:snapToGrid w:val="0"/>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57CB9" w:rsidRDefault="00857CB9" w:rsidP="00BF3B1D">
      <w:pPr>
        <w:pStyle w:val="Nagwek6"/>
        <w:numPr>
          <w:ilvl w:val="0"/>
          <w:numId w:val="17"/>
        </w:numPr>
        <w:tabs>
          <w:tab w:val="clear" w:pos="780"/>
          <w:tab w:val="num" w:pos="500"/>
          <w:tab w:val="num" w:pos="900"/>
        </w:tabs>
        <w:autoSpaceDE w:val="0"/>
        <w:autoSpaceDN w:val="0"/>
        <w:ind w:left="500" w:firstLine="40"/>
        <w:jc w:val="both"/>
        <w:rPr>
          <w:b/>
          <w:bCs/>
          <w:snapToGrid w:val="0"/>
          <w:szCs w:val="24"/>
        </w:rPr>
      </w:pPr>
      <w:r>
        <w:rPr>
          <w:snapToGrid w:val="0"/>
          <w:szCs w:val="24"/>
        </w:rPr>
        <w:t xml:space="preserve">Wykonawcach, których oferty zostały odrzucone, podając uzasadnienie faktyczne i prawne; </w:t>
      </w:r>
    </w:p>
    <w:p w:rsidR="00857CB9" w:rsidRPr="003D04D7" w:rsidRDefault="00857CB9" w:rsidP="00BF3B1D">
      <w:pPr>
        <w:pStyle w:val="Nagwek6"/>
        <w:numPr>
          <w:ilvl w:val="0"/>
          <w:numId w:val="17"/>
        </w:numPr>
        <w:tabs>
          <w:tab w:val="clear" w:pos="780"/>
          <w:tab w:val="num" w:pos="500"/>
          <w:tab w:val="num" w:pos="900"/>
        </w:tabs>
        <w:autoSpaceDE w:val="0"/>
        <w:autoSpaceDN w:val="0"/>
        <w:ind w:left="500" w:firstLine="40"/>
        <w:jc w:val="both"/>
        <w:rPr>
          <w:b/>
          <w:bCs/>
          <w:snapToGrid w:val="0"/>
          <w:szCs w:val="24"/>
        </w:rPr>
      </w:pPr>
      <w:r>
        <w:rPr>
          <w:snapToGrid w:val="0"/>
          <w:szCs w:val="24"/>
        </w:rPr>
        <w:t>Wykonawcach, którzy zostali wykluczeni z postępowania o udzielenie zamówienia, podając uzasadnienie faktyczne i prawne</w:t>
      </w:r>
      <w:r>
        <w:rPr>
          <w:szCs w:val="24"/>
        </w:rPr>
        <w:t>.</w:t>
      </w:r>
    </w:p>
    <w:p w:rsidR="00857CB9" w:rsidRDefault="00857CB9" w:rsidP="00BF3B1D">
      <w:pPr>
        <w:pStyle w:val="Nagwek6"/>
        <w:numPr>
          <w:ilvl w:val="0"/>
          <w:numId w:val="17"/>
        </w:numPr>
        <w:tabs>
          <w:tab w:val="clear" w:pos="780"/>
          <w:tab w:val="num" w:pos="500"/>
          <w:tab w:val="num" w:pos="900"/>
        </w:tabs>
        <w:autoSpaceDE w:val="0"/>
        <w:autoSpaceDN w:val="0"/>
        <w:ind w:left="500" w:firstLine="40"/>
        <w:jc w:val="both"/>
        <w:rPr>
          <w:b/>
          <w:bCs/>
          <w:snapToGrid w:val="0"/>
          <w:szCs w:val="24"/>
        </w:rPr>
      </w:pPr>
      <w:r>
        <w:rPr>
          <w:szCs w:val="24"/>
        </w:rPr>
        <w:t>terminie, określonym zgodnie z art. 94 ust. 1 lub 2, po którego upływie umowa w sprawie zamówienia publicznego może być zawarta</w:t>
      </w:r>
      <w:r w:rsidR="005552A0">
        <w:rPr>
          <w:szCs w:val="24"/>
        </w:rPr>
        <w:t>.</w:t>
      </w:r>
      <w:r>
        <w:rPr>
          <w:szCs w:val="24"/>
        </w:rPr>
        <w:t xml:space="preserve"> </w:t>
      </w:r>
    </w:p>
    <w:p w:rsidR="00857CB9" w:rsidRDefault="00857CB9" w:rsidP="00044509">
      <w:pPr>
        <w:autoSpaceDE w:val="0"/>
        <w:autoSpaceDN w:val="0"/>
        <w:ind w:left="500" w:firstLine="40"/>
        <w:jc w:val="both"/>
        <w:rPr>
          <w:sz w:val="24"/>
          <w:szCs w:val="24"/>
        </w:rPr>
      </w:pPr>
      <w:r>
        <w:rPr>
          <w:snapToGrid w:val="0"/>
          <w:sz w:val="24"/>
          <w:szCs w:val="24"/>
        </w:rPr>
        <w:t>Powyższe informacje zostaną przesłane Wykonawcom niezwłocznie faksem pod numer podany w formularzu ofertowym oraz pocztą za zwrotnym potwierdzeniem odbioru.</w:t>
      </w:r>
    </w:p>
    <w:p w:rsidR="00857CB9" w:rsidRDefault="001F5835" w:rsidP="001F5835">
      <w:pPr>
        <w:autoSpaceDE w:val="0"/>
        <w:autoSpaceDN w:val="0"/>
        <w:ind w:left="540" w:hanging="540"/>
        <w:jc w:val="both"/>
        <w:rPr>
          <w:snapToGrid w:val="0"/>
          <w:sz w:val="24"/>
          <w:szCs w:val="24"/>
        </w:rPr>
      </w:pPr>
      <w:r>
        <w:rPr>
          <w:snapToGrid w:val="0"/>
          <w:sz w:val="24"/>
          <w:szCs w:val="24"/>
        </w:rPr>
        <w:lastRenderedPageBreak/>
        <w:t xml:space="preserve">2)    </w:t>
      </w:r>
      <w:r w:rsidR="00857CB9">
        <w:rPr>
          <w:snapToGrid w:val="0"/>
          <w:sz w:val="24"/>
          <w:szCs w:val="24"/>
        </w:rPr>
        <w:t xml:space="preserve">Niezwłocznie po wyborze najkorzystniejszej oferty zamawiający zamieszcza informacje, o których mowa w </w:t>
      </w:r>
      <w:proofErr w:type="spellStart"/>
      <w:r w:rsidR="00857CB9">
        <w:rPr>
          <w:snapToGrid w:val="0"/>
          <w:sz w:val="24"/>
          <w:szCs w:val="24"/>
        </w:rPr>
        <w:t>ppkt</w:t>
      </w:r>
      <w:proofErr w:type="spellEnd"/>
      <w:r w:rsidR="00857CB9">
        <w:rPr>
          <w:snapToGrid w:val="0"/>
          <w:sz w:val="24"/>
          <w:szCs w:val="24"/>
        </w:rPr>
        <w:t>. 1 lit. a), również na stronie internetowej oraz w miejscu publicznie dostępnym w swojej siedzibie.</w:t>
      </w:r>
    </w:p>
    <w:p w:rsidR="001F5835" w:rsidRDefault="001F5835" w:rsidP="001F5835">
      <w:pPr>
        <w:autoSpaceDE w:val="0"/>
        <w:autoSpaceDN w:val="0"/>
        <w:ind w:left="540" w:hanging="540"/>
        <w:jc w:val="both"/>
        <w:rPr>
          <w:snapToGrid w:val="0"/>
          <w:color w:val="000000"/>
          <w:sz w:val="24"/>
          <w:szCs w:val="24"/>
        </w:rPr>
      </w:pPr>
      <w:r>
        <w:rPr>
          <w:sz w:val="24"/>
          <w:szCs w:val="24"/>
        </w:rPr>
        <w:t xml:space="preserve">3)    </w:t>
      </w:r>
      <w:r w:rsidR="00857CB9">
        <w:rPr>
          <w:snapToGrid w:val="0"/>
          <w:color w:val="000000"/>
          <w:sz w:val="24"/>
          <w:szCs w:val="24"/>
        </w:rPr>
        <w:t>Zamawiający zawrze umowę w sprawie zamówienia publicznego w terminie nie krótszym niż 5 dni od dnia przekazania zawiadomienia o wyborze oferty faksem, nie później jednak niż przed upływem terminu związania ofertą.</w:t>
      </w:r>
    </w:p>
    <w:p w:rsidR="00857CB9" w:rsidRPr="00DE22D0" w:rsidRDefault="001F5835" w:rsidP="001F5835">
      <w:pPr>
        <w:autoSpaceDE w:val="0"/>
        <w:autoSpaceDN w:val="0"/>
        <w:ind w:left="540" w:hanging="540"/>
        <w:jc w:val="both"/>
        <w:rPr>
          <w:sz w:val="24"/>
          <w:szCs w:val="24"/>
        </w:rPr>
      </w:pPr>
      <w:r>
        <w:rPr>
          <w:snapToGrid w:val="0"/>
          <w:color w:val="000000"/>
          <w:sz w:val="24"/>
          <w:szCs w:val="24"/>
        </w:rPr>
        <w:t>4)</w:t>
      </w:r>
      <w:r w:rsidR="00857CB9">
        <w:rPr>
          <w:snapToGrid w:val="0"/>
          <w:color w:val="000000"/>
          <w:sz w:val="24"/>
          <w:szCs w:val="24"/>
        </w:rPr>
        <w:t xml:space="preserve"> </w:t>
      </w:r>
      <w:r>
        <w:rPr>
          <w:sz w:val="24"/>
          <w:szCs w:val="24"/>
        </w:rPr>
        <w:t xml:space="preserve">  </w:t>
      </w:r>
      <w:r w:rsidR="00857CB9">
        <w:rPr>
          <w:snapToGrid w:val="0"/>
          <w:color w:val="000000"/>
          <w:sz w:val="24"/>
          <w:szCs w:val="24"/>
        </w:rPr>
        <w:t xml:space="preserve">Zamawiający może zawrzeć umowę w sprawie zamówienia publicznego przed upływem </w:t>
      </w:r>
      <w:r w:rsidR="00857CB9">
        <w:rPr>
          <w:snapToGrid w:val="0"/>
          <w:color w:val="000000"/>
          <w:sz w:val="24"/>
          <w:szCs w:val="24"/>
        </w:rPr>
        <w:br/>
        <w:t>5-dniowego terminu, jeżeli w postępowaniu:</w:t>
      </w:r>
    </w:p>
    <w:p w:rsidR="00857CB9" w:rsidRDefault="00857CB9" w:rsidP="00857CB9">
      <w:pPr>
        <w:autoSpaceDE w:val="0"/>
        <w:autoSpaceDN w:val="0"/>
        <w:ind w:firstLine="567"/>
        <w:jc w:val="both"/>
        <w:rPr>
          <w:snapToGrid w:val="0"/>
          <w:color w:val="000000"/>
          <w:sz w:val="24"/>
          <w:szCs w:val="24"/>
        </w:rPr>
      </w:pPr>
      <w:r>
        <w:rPr>
          <w:snapToGrid w:val="0"/>
          <w:color w:val="000000"/>
          <w:sz w:val="24"/>
          <w:szCs w:val="24"/>
        </w:rPr>
        <w:t>a)  zostanie złożona tylko jedna oferta,</w:t>
      </w:r>
    </w:p>
    <w:p w:rsidR="00857CB9" w:rsidRPr="003E7105" w:rsidRDefault="00857CB9" w:rsidP="00857CB9">
      <w:pPr>
        <w:autoSpaceDE w:val="0"/>
        <w:autoSpaceDN w:val="0"/>
        <w:ind w:firstLine="567"/>
        <w:jc w:val="both"/>
        <w:rPr>
          <w:sz w:val="24"/>
          <w:szCs w:val="24"/>
        </w:rPr>
      </w:pPr>
      <w:r>
        <w:rPr>
          <w:sz w:val="24"/>
          <w:szCs w:val="24"/>
        </w:rPr>
        <w:t>b) nie odrzucono żadnej oferty oraz nie wykluczono żadnego Wykonawcy.</w:t>
      </w:r>
    </w:p>
    <w:p w:rsidR="00857CB9" w:rsidRPr="002A5BBB" w:rsidRDefault="00857CB9" w:rsidP="00857CB9">
      <w:pPr>
        <w:autoSpaceDE w:val="0"/>
        <w:autoSpaceDN w:val="0"/>
        <w:ind w:left="360" w:hanging="360"/>
        <w:jc w:val="both"/>
        <w:rPr>
          <w:snapToGrid w:val="0"/>
          <w:color w:val="000000"/>
          <w:sz w:val="24"/>
          <w:szCs w:val="24"/>
        </w:rPr>
      </w:pPr>
      <w:r>
        <w:rPr>
          <w:snapToGrid w:val="0"/>
          <w:color w:val="000000"/>
          <w:sz w:val="24"/>
          <w:szCs w:val="24"/>
        </w:rPr>
        <w:t xml:space="preserve">5)  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Default="00857CB9" w:rsidP="00857CB9">
      <w:pPr>
        <w:autoSpaceDE w:val="0"/>
        <w:autoSpaceDN w:val="0"/>
        <w:ind w:left="360" w:hanging="360"/>
        <w:jc w:val="both"/>
        <w:rPr>
          <w:sz w:val="24"/>
          <w:szCs w:val="24"/>
        </w:rPr>
      </w:pPr>
      <w:r>
        <w:rPr>
          <w:snapToGrid w:val="0"/>
          <w:sz w:val="24"/>
          <w:szCs w:val="24"/>
        </w:rPr>
        <w:t>6)   Zgodnie z art. 139 i 140 ustawy Prawo zamówień publicznych umowa w sprawie niniejszego  zamówienia:</w:t>
      </w:r>
    </w:p>
    <w:p w:rsidR="00857CB9" w:rsidRDefault="00857CB9" w:rsidP="00BF3B1D">
      <w:pPr>
        <w:widowControl w:val="0"/>
        <w:numPr>
          <w:ilvl w:val="1"/>
          <w:numId w:val="16"/>
        </w:numPr>
        <w:tabs>
          <w:tab w:val="clear" w:pos="1440"/>
          <w:tab w:val="num" w:pos="567"/>
          <w:tab w:val="num" w:pos="900"/>
        </w:tabs>
        <w:autoSpaceDE w:val="0"/>
        <w:autoSpaceDN w:val="0"/>
        <w:ind w:left="567" w:hanging="27"/>
        <w:jc w:val="both"/>
        <w:rPr>
          <w:snapToGrid w:val="0"/>
          <w:sz w:val="24"/>
          <w:szCs w:val="24"/>
        </w:rPr>
      </w:pPr>
      <w:r>
        <w:rPr>
          <w:snapToGrid w:val="0"/>
          <w:sz w:val="24"/>
          <w:szCs w:val="24"/>
        </w:rPr>
        <w:t>zostanie zawarta w formie pisemnej,</w:t>
      </w:r>
    </w:p>
    <w:p w:rsidR="00857CB9" w:rsidRDefault="00857CB9" w:rsidP="00BF3B1D">
      <w:pPr>
        <w:widowControl w:val="0"/>
        <w:numPr>
          <w:ilvl w:val="1"/>
          <w:numId w:val="16"/>
        </w:numPr>
        <w:tabs>
          <w:tab w:val="clear" w:pos="1440"/>
          <w:tab w:val="num" w:pos="567"/>
          <w:tab w:val="num" w:pos="900"/>
        </w:tabs>
        <w:autoSpaceDE w:val="0"/>
        <w:autoSpaceDN w:val="0"/>
        <w:ind w:left="567" w:hanging="27"/>
        <w:jc w:val="both"/>
        <w:rPr>
          <w:snapToGrid w:val="0"/>
          <w:sz w:val="24"/>
          <w:szCs w:val="24"/>
        </w:rPr>
      </w:pPr>
      <w:r>
        <w:rPr>
          <w:snapToGrid w:val="0"/>
          <w:sz w:val="24"/>
          <w:szCs w:val="24"/>
        </w:rPr>
        <w:t>mają do niej zastosowanie przepisy Kodeksu cywilnego, jeżeli przepisy ustawy nie stanowią inaczej,</w:t>
      </w:r>
    </w:p>
    <w:p w:rsidR="00857CB9" w:rsidRDefault="00857CB9" w:rsidP="00344312">
      <w:pPr>
        <w:widowControl w:val="0"/>
        <w:tabs>
          <w:tab w:val="num" w:pos="900"/>
        </w:tabs>
        <w:autoSpaceDE w:val="0"/>
        <w:autoSpaceDN w:val="0"/>
        <w:ind w:left="540" w:hanging="27"/>
        <w:jc w:val="both"/>
        <w:rPr>
          <w:snapToGrid w:val="0"/>
          <w:sz w:val="24"/>
          <w:szCs w:val="24"/>
        </w:rPr>
      </w:pPr>
      <w:r>
        <w:rPr>
          <w:snapToGrid w:val="0"/>
          <w:sz w:val="24"/>
          <w:szCs w:val="24"/>
        </w:rPr>
        <w:t xml:space="preserve">c) </w:t>
      </w:r>
      <w:r>
        <w:rPr>
          <w:snapToGrid w:val="0"/>
          <w:sz w:val="24"/>
          <w:szCs w:val="24"/>
        </w:rPr>
        <w:tab/>
        <w:t>jest jawna i podlega udostępnieniu na zasadach określonych w przepisach o dostępie do informacji publicznej,</w:t>
      </w:r>
    </w:p>
    <w:p w:rsidR="00857CB9" w:rsidRDefault="00857CB9" w:rsidP="00344312">
      <w:pPr>
        <w:widowControl w:val="0"/>
        <w:tabs>
          <w:tab w:val="num" w:pos="900"/>
        </w:tabs>
        <w:autoSpaceDE w:val="0"/>
        <w:autoSpaceDN w:val="0"/>
        <w:ind w:left="540" w:hanging="27"/>
        <w:jc w:val="both"/>
        <w:rPr>
          <w:snapToGrid w:val="0"/>
          <w:sz w:val="24"/>
          <w:szCs w:val="24"/>
        </w:rPr>
      </w:pPr>
      <w:r>
        <w:rPr>
          <w:snapToGrid w:val="0"/>
          <w:sz w:val="24"/>
          <w:szCs w:val="24"/>
        </w:rPr>
        <w:t xml:space="preserve">d) </w:t>
      </w:r>
      <w:r>
        <w:rPr>
          <w:snapToGrid w:val="0"/>
          <w:sz w:val="24"/>
          <w:szCs w:val="24"/>
        </w:rPr>
        <w:tab/>
        <w:t>zakres św</w:t>
      </w:r>
      <w:r w:rsidR="0047237B">
        <w:rPr>
          <w:snapToGrid w:val="0"/>
          <w:sz w:val="24"/>
          <w:szCs w:val="24"/>
        </w:rPr>
        <w:t xml:space="preserve">iadczenia Wykonawcy wynikający </w:t>
      </w:r>
      <w:r>
        <w:rPr>
          <w:snapToGrid w:val="0"/>
          <w:sz w:val="24"/>
          <w:szCs w:val="24"/>
        </w:rPr>
        <w:t>z umowy jest tożsamy z jego zobowiązaniem zawartym w ofercie,</w:t>
      </w:r>
    </w:p>
    <w:p w:rsidR="00857CB9" w:rsidRDefault="00857CB9" w:rsidP="00344312">
      <w:pPr>
        <w:widowControl w:val="0"/>
        <w:tabs>
          <w:tab w:val="num" w:pos="900"/>
        </w:tabs>
        <w:autoSpaceDE w:val="0"/>
        <w:autoSpaceDN w:val="0"/>
        <w:ind w:left="540" w:hanging="27"/>
        <w:jc w:val="both"/>
        <w:rPr>
          <w:snapToGrid w:val="0"/>
          <w:sz w:val="24"/>
          <w:szCs w:val="24"/>
        </w:rPr>
      </w:pPr>
      <w:r>
        <w:rPr>
          <w:snapToGrid w:val="0"/>
          <w:sz w:val="24"/>
          <w:szCs w:val="24"/>
        </w:rPr>
        <w:t xml:space="preserve">e) </w:t>
      </w:r>
      <w:r>
        <w:rPr>
          <w:snapToGrid w:val="0"/>
          <w:sz w:val="24"/>
          <w:szCs w:val="24"/>
        </w:rPr>
        <w:tab/>
        <w:t>zostanie zawarta na okres wskazany w niniejszej specyfikacji</w:t>
      </w:r>
    </w:p>
    <w:p w:rsidR="00857CB9" w:rsidRDefault="00857CB9" w:rsidP="00344312">
      <w:pPr>
        <w:widowControl w:val="0"/>
        <w:tabs>
          <w:tab w:val="num" w:pos="900"/>
        </w:tabs>
        <w:autoSpaceDE w:val="0"/>
        <w:autoSpaceDN w:val="0"/>
        <w:ind w:left="540" w:hanging="27"/>
        <w:jc w:val="both"/>
        <w:rPr>
          <w:snapToGrid w:val="0"/>
          <w:sz w:val="24"/>
          <w:szCs w:val="24"/>
        </w:rPr>
      </w:pPr>
      <w:r>
        <w:rPr>
          <w:snapToGrid w:val="0"/>
          <w:sz w:val="24"/>
          <w:szCs w:val="24"/>
        </w:rPr>
        <w:t xml:space="preserve">f) </w:t>
      </w:r>
      <w:r>
        <w:rPr>
          <w:snapToGrid w:val="0"/>
          <w:sz w:val="24"/>
          <w:szCs w:val="24"/>
        </w:rPr>
        <w:tab/>
        <w:t xml:space="preserve">podlega unieważnieniu: </w:t>
      </w:r>
    </w:p>
    <w:p w:rsidR="00857CB9" w:rsidRDefault="00857CB9" w:rsidP="00BF3B1D">
      <w:pPr>
        <w:widowControl w:val="0"/>
        <w:numPr>
          <w:ilvl w:val="0"/>
          <w:numId w:val="18"/>
        </w:numPr>
        <w:tabs>
          <w:tab w:val="clear" w:pos="420"/>
          <w:tab w:val="num" w:pos="600"/>
        </w:tabs>
        <w:autoSpaceDE w:val="0"/>
        <w:autoSpaceDN w:val="0"/>
        <w:ind w:left="600" w:hanging="27"/>
        <w:jc w:val="both"/>
        <w:rPr>
          <w:snapToGrid w:val="0"/>
          <w:sz w:val="24"/>
          <w:szCs w:val="24"/>
        </w:rPr>
      </w:pPr>
      <w:r>
        <w:rPr>
          <w:snapToGrid w:val="0"/>
          <w:sz w:val="24"/>
          <w:szCs w:val="24"/>
        </w:rPr>
        <w:t xml:space="preserve">w części wykraczającej poza określenie przedmiotu zamówienia zawarte w specyfikacji istotnych warunków zamówienia oraz </w:t>
      </w:r>
    </w:p>
    <w:p w:rsidR="00857CB9" w:rsidRDefault="00857CB9" w:rsidP="00BF3B1D">
      <w:pPr>
        <w:widowControl w:val="0"/>
        <w:numPr>
          <w:ilvl w:val="0"/>
          <w:numId w:val="18"/>
        </w:numPr>
        <w:tabs>
          <w:tab w:val="clear" w:pos="420"/>
          <w:tab w:val="num" w:pos="600"/>
        </w:tabs>
        <w:autoSpaceDE w:val="0"/>
        <w:autoSpaceDN w:val="0"/>
        <w:ind w:left="600" w:hanging="27"/>
        <w:jc w:val="both"/>
        <w:rPr>
          <w:snapToGrid w:val="0"/>
          <w:sz w:val="24"/>
          <w:szCs w:val="24"/>
        </w:rPr>
      </w:pPr>
      <w:r>
        <w:rPr>
          <w:snapToGrid w:val="0"/>
          <w:sz w:val="24"/>
          <w:szCs w:val="24"/>
        </w:rPr>
        <w:t>jeżeli zachodzą przesłanki określone w art. 146 ustawy Prawo zamówień publicznych,</w:t>
      </w:r>
    </w:p>
    <w:p w:rsidR="00857CB9" w:rsidRDefault="00857CB9" w:rsidP="00857CB9">
      <w:pPr>
        <w:autoSpaceDE w:val="0"/>
        <w:autoSpaceDN w:val="0"/>
        <w:rPr>
          <w:sz w:val="24"/>
          <w:szCs w:val="24"/>
        </w:rPr>
      </w:pPr>
      <w:r>
        <w:rPr>
          <w:snapToGrid w:val="0"/>
          <w:sz w:val="24"/>
          <w:szCs w:val="24"/>
        </w:rPr>
        <w:t xml:space="preserve">7)   Zamawiający może odstąpić od umowy na zasadach określonych w art. 145 </w:t>
      </w:r>
      <w:proofErr w:type="spellStart"/>
      <w:r>
        <w:rPr>
          <w:snapToGrid w:val="0"/>
          <w:sz w:val="24"/>
          <w:szCs w:val="24"/>
        </w:rPr>
        <w:t>Pzp</w:t>
      </w:r>
      <w:proofErr w:type="spellEnd"/>
      <w:r>
        <w:rPr>
          <w:snapToGrid w:val="0"/>
          <w:sz w:val="24"/>
          <w:szCs w:val="24"/>
        </w:rPr>
        <w:t>.</w:t>
      </w:r>
    </w:p>
    <w:p w:rsidR="0071315B" w:rsidRDefault="0071315B" w:rsidP="00336B2A">
      <w:pPr>
        <w:widowControl w:val="0"/>
        <w:jc w:val="both"/>
        <w:rPr>
          <w:b/>
          <w:sz w:val="24"/>
          <w:szCs w:val="24"/>
        </w:rPr>
      </w:pPr>
    </w:p>
    <w:p w:rsidR="00D10D8F" w:rsidRDefault="00DD7A9D" w:rsidP="00906DD5">
      <w:pPr>
        <w:pStyle w:val="Tekstpodstawowywcity"/>
        <w:widowControl w:val="0"/>
        <w:numPr>
          <w:ilvl w:val="0"/>
          <w:numId w:val="7"/>
        </w:numPr>
        <w:tabs>
          <w:tab w:val="clear" w:pos="720"/>
          <w:tab w:val="num" w:pos="567"/>
        </w:tabs>
        <w:ind w:left="426" w:hanging="426"/>
        <w:jc w:val="left"/>
        <w:rPr>
          <w:rFonts w:ascii="Times New Roman" w:hAnsi="Times New Roman"/>
          <w:b/>
          <w:sz w:val="28"/>
          <w:szCs w:val="28"/>
        </w:rPr>
      </w:pPr>
      <w:r>
        <w:rPr>
          <w:rFonts w:ascii="Times New Roman" w:hAnsi="Times New Roman"/>
          <w:b/>
          <w:sz w:val="28"/>
          <w:szCs w:val="28"/>
        </w:rPr>
        <w:t>Wymagania zabezpiecz</w:t>
      </w:r>
      <w:r w:rsidR="00906DD5">
        <w:rPr>
          <w:rFonts w:ascii="Times New Roman" w:hAnsi="Times New Roman"/>
          <w:b/>
          <w:sz w:val="28"/>
          <w:szCs w:val="28"/>
        </w:rPr>
        <w:t>enia należytego wykonania umowy:</w:t>
      </w:r>
    </w:p>
    <w:p w:rsidR="00906DD5" w:rsidRPr="00F451CA" w:rsidRDefault="00906DD5" w:rsidP="00906DD5">
      <w:pPr>
        <w:pStyle w:val="Tekstpodstawowywcity"/>
        <w:widowControl w:val="0"/>
        <w:ind w:left="600"/>
        <w:jc w:val="left"/>
        <w:rPr>
          <w:rFonts w:ascii="Times New Roman" w:hAnsi="Times New Roman"/>
          <w:b/>
          <w:sz w:val="28"/>
          <w:szCs w:val="28"/>
        </w:rPr>
      </w:pPr>
    </w:p>
    <w:p w:rsidR="001C15FC" w:rsidRPr="00D83C0A" w:rsidRDefault="001C15FC" w:rsidP="001C15FC">
      <w:pPr>
        <w:pStyle w:val="Tekstpodstawowywcity"/>
        <w:jc w:val="both"/>
        <w:rPr>
          <w:rFonts w:ascii="Times New Roman" w:hAnsi="Times New Roman"/>
          <w:b/>
          <w:bCs/>
          <w:sz w:val="24"/>
          <w:szCs w:val="24"/>
          <w:u w:val="none"/>
        </w:rPr>
      </w:pPr>
      <w:r w:rsidRPr="00AB7DB7">
        <w:rPr>
          <w:rFonts w:ascii="Times New Roman" w:hAnsi="Times New Roman"/>
          <w:sz w:val="24"/>
          <w:szCs w:val="24"/>
          <w:u w:val="none"/>
        </w:rPr>
        <w:t>Zamawiający wymaga wniesienia zabezpieczenia należytego wykonania umowy</w:t>
      </w:r>
      <w:r>
        <w:rPr>
          <w:rFonts w:ascii="Times New Roman" w:hAnsi="Times New Roman"/>
          <w:sz w:val="24"/>
          <w:szCs w:val="24"/>
          <w:u w:val="none"/>
        </w:rPr>
        <w:t xml:space="preserve"> w wysokości </w:t>
      </w:r>
      <w:r>
        <w:rPr>
          <w:rFonts w:ascii="Times New Roman" w:hAnsi="Times New Roman"/>
          <w:sz w:val="24"/>
          <w:szCs w:val="24"/>
          <w:u w:val="none"/>
        </w:rPr>
        <w:br/>
      </w:r>
      <w:r w:rsidRPr="005A279E">
        <w:rPr>
          <w:rFonts w:ascii="Times New Roman" w:hAnsi="Times New Roman"/>
          <w:b/>
          <w:sz w:val="24"/>
          <w:szCs w:val="24"/>
          <w:u w:val="none"/>
        </w:rPr>
        <w:t>10 %</w:t>
      </w:r>
      <w:r>
        <w:rPr>
          <w:rFonts w:ascii="Times New Roman" w:hAnsi="Times New Roman"/>
          <w:sz w:val="24"/>
          <w:szCs w:val="24"/>
          <w:u w:val="none"/>
        </w:rPr>
        <w:t xml:space="preserve"> </w:t>
      </w:r>
      <w:r>
        <w:rPr>
          <w:rFonts w:ascii="Times New Roman" w:hAnsi="Times New Roman"/>
          <w:b/>
          <w:bCs/>
          <w:sz w:val="24"/>
          <w:szCs w:val="24"/>
          <w:u w:val="none"/>
        </w:rPr>
        <w:t>wartości pr</w:t>
      </w:r>
      <w:r w:rsidR="00CC4451">
        <w:rPr>
          <w:rFonts w:ascii="Times New Roman" w:hAnsi="Times New Roman"/>
          <w:b/>
          <w:bCs/>
          <w:sz w:val="24"/>
          <w:szCs w:val="24"/>
          <w:u w:val="none"/>
        </w:rPr>
        <w:t>zedmiotu umowy brutto</w:t>
      </w:r>
      <w:r w:rsidRPr="00D83C0A">
        <w:rPr>
          <w:rFonts w:ascii="Times New Roman" w:hAnsi="Times New Roman"/>
          <w:b/>
          <w:bCs/>
          <w:sz w:val="24"/>
          <w:szCs w:val="24"/>
          <w:u w:val="none"/>
        </w:rPr>
        <w:t>.</w:t>
      </w:r>
    </w:p>
    <w:p w:rsidR="001C15FC" w:rsidRPr="00D83C0A" w:rsidRDefault="001C15FC" w:rsidP="00BF3B1D">
      <w:pPr>
        <w:pStyle w:val="Tekstpodstawowywcity"/>
        <w:numPr>
          <w:ilvl w:val="1"/>
          <w:numId w:val="8"/>
        </w:numPr>
        <w:tabs>
          <w:tab w:val="clear" w:pos="1440"/>
          <w:tab w:val="num" w:pos="360"/>
        </w:tabs>
        <w:autoSpaceDN w:val="0"/>
        <w:ind w:left="360"/>
        <w:jc w:val="both"/>
        <w:rPr>
          <w:rFonts w:ascii="Times New Roman" w:hAnsi="Times New Roman"/>
          <w:b/>
          <w:sz w:val="24"/>
          <w:szCs w:val="24"/>
          <w:u w:val="none"/>
        </w:rPr>
      </w:pPr>
      <w:r w:rsidRPr="00D83C0A">
        <w:rPr>
          <w:rFonts w:ascii="Times New Roman" w:hAnsi="Times New Roman"/>
          <w:b/>
          <w:sz w:val="24"/>
          <w:szCs w:val="24"/>
          <w:u w:val="none"/>
        </w:rPr>
        <w:t>Zabezpieczenie może być wnoszone w następujących formach:</w:t>
      </w:r>
    </w:p>
    <w:p w:rsidR="001C15FC" w:rsidRPr="00D83C0A" w:rsidRDefault="001C15FC" w:rsidP="00BF3B1D">
      <w:pPr>
        <w:pStyle w:val="Tekstpodstawowywcity"/>
        <w:numPr>
          <w:ilvl w:val="0"/>
          <w:numId w:val="9"/>
        </w:numPr>
        <w:tabs>
          <w:tab w:val="clear" w:pos="720"/>
          <w:tab w:val="num" w:pos="360"/>
        </w:tabs>
        <w:autoSpaceDN w:val="0"/>
        <w:ind w:left="360"/>
        <w:jc w:val="both"/>
        <w:rPr>
          <w:rFonts w:ascii="Times New Roman" w:hAnsi="Times New Roman"/>
          <w:sz w:val="24"/>
          <w:szCs w:val="24"/>
          <w:u w:val="none"/>
        </w:rPr>
      </w:pPr>
      <w:r w:rsidRPr="00D83C0A">
        <w:rPr>
          <w:rFonts w:ascii="Times New Roman" w:hAnsi="Times New Roman"/>
          <w:sz w:val="24"/>
          <w:szCs w:val="24"/>
          <w:u w:val="none"/>
        </w:rPr>
        <w:t>pieniądzu,</w:t>
      </w:r>
    </w:p>
    <w:p w:rsidR="001C15FC" w:rsidRPr="00D83C0A" w:rsidRDefault="001C15FC" w:rsidP="00BF3B1D">
      <w:pPr>
        <w:pStyle w:val="Tekstpodstawowywcity"/>
        <w:numPr>
          <w:ilvl w:val="0"/>
          <w:numId w:val="9"/>
        </w:numPr>
        <w:tabs>
          <w:tab w:val="clear" w:pos="720"/>
          <w:tab w:val="num" w:pos="360"/>
        </w:tabs>
        <w:autoSpaceDN w:val="0"/>
        <w:ind w:left="360"/>
        <w:jc w:val="both"/>
        <w:rPr>
          <w:rFonts w:ascii="Times New Roman" w:hAnsi="Times New Roman"/>
          <w:sz w:val="24"/>
          <w:szCs w:val="24"/>
          <w:u w:val="none"/>
        </w:rPr>
      </w:pPr>
      <w:r w:rsidRPr="00D83C0A">
        <w:rPr>
          <w:rFonts w:ascii="Times New Roman" w:hAnsi="Times New Roman"/>
          <w:sz w:val="24"/>
          <w:szCs w:val="24"/>
          <w:u w:val="none"/>
        </w:rPr>
        <w:t xml:space="preserve">poręczeniach bankowych lub poręczeniach spółdzielczej kasy oszczędnościowo – kredytowej, z tym, że zobowiązanie kasy jest zobowiązaniem pieniężnym, </w:t>
      </w:r>
    </w:p>
    <w:p w:rsidR="001C15FC" w:rsidRPr="00710586" w:rsidRDefault="001C15FC" w:rsidP="00BF3B1D">
      <w:pPr>
        <w:pStyle w:val="Tekstpodstawowywcity"/>
        <w:numPr>
          <w:ilvl w:val="0"/>
          <w:numId w:val="9"/>
        </w:numPr>
        <w:tabs>
          <w:tab w:val="clear" w:pos="720"/>
          <w:tab w:val="num" w:pos="360"/>
        </w:tabs>
        <w:autoSpaceDN w:val="0"/>
        <w:ind w:left="360"/>
        <w:jc w:val="both"/>
        <w:rPr>
          <w:rFonts w:ascii="Times New Roman" w:hAnsi="Times New Roman"/>
          <w:sz w:val="24"/>
          <w:szCs w:val="24"/>
          <w:u w:val="none"/>
        </w:rPr>
      </w:pPr>
      <w:r w:rsidRPr="00D83C0A">
        <w:rPr>
          <w:rFonts w:ascii="Times New Roman" w:hAnsi="Times New Roman"/>
          <w:sz w:val="24"/>
          <w:szCs w:val="24"/>
          <w:u w:val="none"/>
        </w:rPr>
        <w:t>gwarancjach bankowych</w:t>
      </w:r>
      <w:r w:rsidRPr="00710586">
        <w:rPr>
          <w:rFonts w:ascii="Times New Roman" w:hAnsi="Times New Roman"/>
          <w:sz w:val="24"/>
          <w:szCs w:val="24"/>
          <w:u w:val="none"/>
        </w:rPr>
        <w:t>,</w:t>
      </w:r>
    </w:p>
    <w:p w:rsidR="001C15FC" w:rsidRPr="00710586" w:rsidRDefault="001C15FC" w:rsidP="00BF3B1D">
      <w:pPr>
        <w:pStyle w:val="Tekstpodstawowywcity"/>
        <w:numPr>
          <w:ilvl w:val="0"/>
          <w:numId w:val="9"/>
        </w:numPr>
        <w:tabs>
          <w:tab w:val="clear" w:pos="72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gwarancjach ubezpieczeniowych,</w:t>
      </w:r>
    </w:p>
    <w:p w:rsidR="001C15FC" w:rsidRPr="00710586" w:rsidRDefault="001C15FC" w:rsidP="00BF3B1D">
      <w:pPr>
        <w:pStyle w:val="Tekstpodstawowywcity"/>
        <w:numPr>
          <w:ilvl w:val="0"/>
          <w:numId w:val="9"/>
        </w:numPr>
        <w:tabs>
          <w:tab w:val="clear" w:pos="72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poręczeniach udzielanych przez podmioty, o których mowa w art. 6 b ust. 5 pkt. 2 ustawy z dnia 9 listopada 2000 roku o utworzeniu Polskiej Agencji Rozwoju Przedsiębiorczości.</w:t>
      </w:r>
    </w:p>
    <w:p w:rsidR="001C15FC" w:rsidRPr="00710586" w:rsidRDefault="001C15FC" w:rsidP="00BF3B1D">
      <w:pPr>
        <w:pStyle w:val="Tekstpodstawowywcity"/>
        <w:numPr>
          <w:ilvl w:val="1"/>
          <w:numId w:val="8"/>
        </w:numPr>
        <w:tabs>
          <w:tab w:val="clear" w:pos="1440"/>
          <w:tab w:val="num" w:pos="360"/>
        </w:tabs>
        <w:autoSpaceDN w:val="0"/>
        <w:ind w:left="360"/>
        <w:jc w:val="both"/>
        <w:rPr>
          <w:rFonts w:ascii="Times New Roman" w:hAnsi="Times New Roman"/>
          <w:b/>
          <w:bCs/>
          <w:sz w:val="24"/>
          <w:szCs w:val="24"/>
          <w:u w:val="none"/>
        </w:rPr>
      </w:pPr>
      <w:r w:rsidRPr="00710586">
        <w:rPr>
          <w:rFonts w:ascii="Times New Roman" w:hAnsi="Times New Roman"/>
          <w:b/>
          <w:bCs/>
          <w:sz w:val="24"/>
          <w:szCs w:val="24"/>
          <w:u w:val="none"/>
        </w:rPr>
        <w:t>Zamawiający nie wyraża zgody na wnoszenie zabezpieczenia w następujących formach:</w:t>
      </w:r>
    </w:p>
    <w:p w:rsidR="001C15FC" w:rsidRPr="00710586" w:rsidRDefault="001C15FC" w:rsidP="00BF3B1D">
      <w:pPr>
        <w:pStyle w:val="Tekstpodstawowywcity"/>
        <w:numPr>
          <w:ilvl w:val="0"/>
          <w:numId w:val="10"/>
        </w:numPr>
        <w:tabs>
          <w:tab w:val="clear" w:pos="720"/>
          <w:tab w:val="num" w:pos="360"/>
        </w:tabs>
        <w:autoSpaceDN w:val="0"/>
        <w:ind w:left="360"/>
        <w:jc w:val="both"/>
        <w:rPr>
          <w:rFonts w:ascii="Times New Roman" w:hAnsi="Times New Roman"/>
          <w:b/>
          <w:bCs/>
          <w:sz w:val="24"/>
          <w:szCs w:val="24"/>
          <w:u w:val="none"/>
        </w:rPr>
      </w:pPr>
      <w:r w:rsidRPr="00710586">
        <w:rPr>
          <w:rFonts w:ascii="Times New Roman" w:hAnsi="Times New Roman"/>
          <w:sz w:val="24"/>
          <w:szCs w:val="24"/>
          <w:u w:val="none"/>
        </w:rPr>
        <w:t xml:space="preserve">w wekslach z poręczeniem wekslowym banku lub spółdzielczej kasy oszczędnościowo – kredytowej </w:t>
      </w:r>
    </w:p>
    <w:p w:rsidR="001C15FC" w:rsidRPr="00710586" w:rsidRDefault="001C15FC" w:rsidP="00BF3B1D">
      <w:pPr>
        <w:pStyle w:val="Tekstpodstawowywcity"/>
        <w:numPr>
          <w:ilvl w:val="0"/>
          <w:numId w:val="10"/>
        </w:numPr>
        <w:tabs>
          <w:tab w:val="clear" w:pos="720"/>
          <w:tab w:val="num" w:pos="360"/>
        </w:tabs>
        <w:autoSpaceDN w:val="0"/>
        <w:ind w:left="360"/>
        <w:jc w:val="both"/>
        <w:rPr>
          <w:rFonts w:ascii="Times New Roman" w:hAnsi="Times New Roman"/>
          <w:b/>
          <w:bCs/>
          <w:sz w:val="24"/>
          <w:szCs w:val="24"/>
          <w:u w:val="none"/>
        </w:rPr>
      </w:pPr>
      <w:r w:rsidRPr="00710586">
        <w:rPr>
          <w:rFonts w:ascii="Times New Roman" w:hAnsi="Times New Roman"/>
          <w:sz w:val="24"/>
          <w:szCs w:val="24"/>
          <w:u w:val="none"/>
        </w:rPr>
        <w:t>przez ustanowienie zastawu na papierach wartościowych emitowanych przez Skarb Państwa lub jednostkę samorządu terytorialnego,</w:t>
      </w:r>
    </w:p>
    <w:p w:rsidR="001C15FC" w:rsidRPr="00710586" w:rsidRDefault="001C15FC" w:rsidP="00BF3B1D">
      <w:pPr>
        <w:pStyle w:val="Tekstpodstawowywcity"/>
        <w:numPr>
          <w:ilvl w:val="0"/>
          <w:numId w:val="10"/>
        </w:numPr>
        <w:tabs>
          <w:tab w:val="clear" w:pos="720"/>
          <w:tab w:val="num" w:pos="360"/>
        </w:tabs>
        <w:autoSpaceDN w:val="0"/>
        <w:ind w:left="360"/>
        <w:jc w:val="both"/>
        <w:rPr>
          <w:rFonts w:ascii="Times New Roman" w:hAnsi="Times New Roman"/>
          <w:b/>
          <w:bCs/>
          <w:sz w:val="24"/>
          <w:szCs w:val="24"/>
          <w:u w:val="none"/>
        </w:rPr>
      </w:pPr>
      <w:r w:rsidRPr="00710586">
        <w:rPr>
          <w:rFonts w:ascii="Times New Roman" w:hAnsi="Times New Roman"/>
          <w:sz w:val="24"/>
          <w:szCs w:val="24"/>
          <w:u w:val="none"/>
        </w:rPr>
        <w:t>przez ustanowienie zastawu rejestrowego na zasadach określonych w przepisach o zastawie rejestrowym i rejestrze zastawów.</w:t>
      </w:r>
    </w:p>
    <w:p w:rsidR="001C15FC" w:rsidRPr="00710586" w:rsidRDefault="001C15FC" w:rsidP="00BF3B1D">
      <w:pPr>
        <w:pStyle w:val="Tekstpodstawowywcity"/>
        <w:numPr>
          <w:ilvl w:val="1"/>
          <w:numId w:val="8"/>
        </w:numPr>
        <w:tabs>
          <w:tab w:val="clear" w:pos="1440"/>
        </w:tabs>
        <w:autoSpaceDN w:val="0"/>
        <w:ind w:left="360"/>
        <w:jc w:val="both"/>
        <w:rPr>
          <w:rFonts w:ascii="Times New Roman" w:hAnsi="Times New Roman"/>
          <w:b/>
          <w:snapToGrid w:val="0"/>
          <w:sz w:val="24"/>
          <w:szCs w:val="24"/>
          <w:u w:val="none"/>
        </w:rPr>
      </w:pPr>
      <w:r w:rsidRPr="00710586">
        <w:rPr>
          <w:rFonts w:ascii="Times New Roman" w:hAnsi="Times New Roman"/>
          <w:b/>
          <w:snapToGrid w:val="0"/>
          <w:sz w:val="24"/>
          <w:szCs w:val="24"/>
          <w:u w:val="none"/>
        </w:rPr>
        <w:t>Zabezpieczenie wnoszone w:</w:t>
      </w:r>
    </w:p>
    <w:p w:rsidR="001C15FC" w:rsidRPr="00710586" w:rsidRDefault="001C15FC" w:rsidP="00BF3B1D">
      <w:pPr>
        <w:pStyle w:val="Tekstpodstawowywcity"/>
        <w:numPr>
          <w:ilvl w:val="0"/>
          <w:numId w:val="11"/>
        </w:numPr>
        <w:tabs>
          <w:tab w:val="clear" w:pos="720"/>
          <w:tab w:val="num" w:pos="360"/>
        </w:tabs>
        <w:autoSpaceDN w:val="0"/>
        <w:ind w:left="360"/>
        <w:jc w:val="left"/>
        <w:rPr>
          <w:rFonts w:ascii="Times New Roman" w:hAnsi="Times New Roman"/>
          <w:sz w:val="24"/>
          <w:szCs w:val="24"/>
          <w:u w:val="none"/>
        </w:rPr>
      </w:pPr>
      <w:r w:rsidRPr="00710586">
        <w:rPr>
          <w:rFonts w:ascii="Times New Roman" w:hAnsi="Times New Roman"/>
          <w:snapToGrid w:val="0"/>
          <w:sz w:val="24"/>
          <w:szCs w:val="24"/>
          <w:u w:val="none"/>
        </w:rPr>
        <w:lastRenderedPageBreak/>
        <w:t xml:space="preserve">pieniądzu należy wpłacić przelewem na rachunek bankowy </w:t>
      </w:r>
      <w:r w:rsidRPr="00057D2B">
        <w:rPr>
          <w:rFonts w:ascii="Times New Roman" w:hAnsi="Times New Roman"/>
          <w:b/>
          <w:snapToGrid w:val="0"/>
          <w:sz w:val="24"/>
          <w:szCs w:val="24"/>
          <w:u w:val="none"/>
        </w:rPr>
        <w:t>Zamawiającego</w:t>
      </w:r>
      <w:r w:rsidRPr="00710586">
        <w:rPr>
          <w:rFonts w:ascii="Times New Roman" w:hAnsi="Times New Roman"/>
          <w:snapToGrid w:val="0"/>
          <w:sz w:val="24"/>
          <w:szCs w:val="24"/>
          <w:u w:val="none"/>
        </w:rPr>
        <w:t xml:space="preserve"> w </w:t>
      </w:r>
      <w:r w:rsidRPr="002E7533">
        <w:rPr>
          <w:rFonts w:ascii="Times New Roman" w:hAnsi="Times New Roman"/>
          <w:b/>
          <w:snapToGrid w:val="0"/>
          <w:sz w:val="24"/>
          <w:szCs w:val="24"/>
          <w:u w:val="none"/>
        </w:rPr>
        <w:t>Banku BGŻ</w:t>
      </w:r>
      <w:r w:rsidR="007541B9">
        <w:rPr>
          <w:rFonts w:ascii="Times New Roman" w:hAnsi="Times New Roman"/>
          <w:b/>
          <w:snapToGrid w:val="0"/>
          <w:sz w:val="24"/>
          <w:szCs w:val="24"/>
          <w:u w:val="none"/>
        </w:rPr>
        <w:t xml:space="preserve"> BNP </w:t>
      </w:r>
      <w:proofErr w:type="spellStart"/>
      <w:r w:rsidR="007541B9">
        <w:rPr>
          <w:rFonts w:ascii="Times New Roman" w:hAnsi="Times New Roman"/>
          <w:b/>
          <w:snapToGrid w:val="0"/>
          <w:sz w:val="24"/>
          <w:szCs w:val="24"/>
          <w:u w:val="none"/>
        </w:rPr>
        <w:t>Paribas</w:t>
      </w:r>
      <w:proofErr w:type="spellEnd"/>
      <w:r w:rsidRPr="002E7533">
        <w:rPr>
          <w:rFonts w:ascii="Times New Roman" w:hAnsi="Times New Roman"/>
          <w:b/>
          <w:snapToGrid w:val="0"/>
          <w:sz w:val="24"/>
          <w:szCs w:val="24"/>
          <w:u w:val="none"/>
        </w:rPr>
        <w:t xml:space="preserve"> S.A. Oddział Operacyjny w Brzegu, nr rachunku: 36 2030 0045 1110 0000 0217 9920</w:t>
      </w:r>
      <w:r>
        <w:rPr>
          <w:rFonts w:ascii="Times New Roman" w:hAnsi="Times New Roman"/>
          <w:b/>
          <w:snapToGrid w:val="0"/>
          <w:sz w:val="24"/>
          <w:szCs w:val="24"/>
        </w:rPr>
        <w:t xml:space="preserve"> </w:t>
      </w:r>
    </w:p>
    <w:p w:rsidR="001C15FC" w:rsidRPr="00710586" w:rsidRDefault="001C15FC" w:rsidP="00BF3B1D">
      <w:pPr>
        <w:pStyle w:val="Tekstpodstawowywcity"/>
        <w:numPr>
          <w:ilvl w:val="0"/>
          <w:numId w:val="11"/>
        </w:numPr>
        <w:tabs>
          <w:tab w:val="clear" w:pos="720"/>
          <w:tab w:val="num" w:pos="0"/>
          <w:tab w:val="left" w:pos="400"/>
        </w:tabs>
        <w:autoSpaceDN w:val="0"/>
        <w:ind w:left="300" w:hanging="300"/>
        <w:jc w:val="both"/>
        <w:rPr>
          <w:rFonts w:ascii="Times New Roman" w:hAnsi="Times New Roman"/>
          <w:sz w:val="24"/>
          <w:szCs w:val="24"/>
          <w:u w:val="none"/>
        </w:rPr>
      </w:pPr>
      <w:r w:rsidRPr="00710586">
        <w:rPr>
          <w:rFonts w:ascii="Times New Roman" w:hAnsi="Times New Roman"/>
          <w:snapToGrid w:val="0"/>
          <w:sz w:val="24"/>
          <w:szCs w:val="24"/>
          <w:u w:val="none"/>
        </w:rPr>
        <w:t xml:space="preserve">w innych formach dopuszczonych przez </w:t>
      </w:r>
      <w:r w:rsidRPr="00057D2B">
        <w:rPr>
          <w:rFonts w:ascii="Times New Roman" w:hAnsi="Times New Roman"/>
          <w:b/>
          <w:snapToGrid w:val="0"/>
          <w:sz w:val="24"/>
          <w:szCs w:val="24"/>
          <w:u w:val="none"/>
        </w:rPr>
        <w:t>Zamawiającego</w:t>
      </w:r>
      <w:r w:rsidRPr="00710586">
        <w:rPr>
          <w:rFonts w:ascii="Times New Roman" w:hAnsi="Times New Roman"/>
          <w:snapToGrid w:val="0"/>
          <w:sz w:val="24"/>
          <w:szCs w:val="24"/>
          <w:u w:val="none"/>
        </w:rPr>
        <w:t xml:space="preserve"> należy wnieść, </w:t>
      </w:r>
      <w:r w:rsidRPr="00710586">
        <w:rPr>
          <w:rFonts w:ascii="Times New Roman" w:hAnsi="Times New Roman"/>
          <w:b/>
          <w:bCs/>
          <w:snapToGrid w:val="0"/>
          <w:sz w:val="24"/>
          <w:szCs w:val="24"/>
          <w:u w:val="none"/>
        </w:rPr>
        <w:t>najpóźniej w dniu zawarcia umowy.</w:t>
      </w:r>
      <w:r w:rsidRPr="00FA0264">
        <w:rPr>
          <w:rFonts w:ascii="Times New Roman" w:hAnsi="Times New Roman"/>
          <w:b/>
          <w:sz w:val="24"/>
          <w:szCs w:val="24"/>
          <w:u w:val="none"/>
        </w:rPr>
        <w:t xml:space="preserve"> </w:t>
      </w:r>
    </w:p>
    <w:p w:rsidR="001C15FC" w:rsidRPr="00710586" w:rsidRDefault="001C15FC" w:rsidP="00BF3B1D">
      <w:pPr>
        <w:pStyle w:val="Tekstpodstawowywcity"/>
        <w:numPr>
          <w:ilvl w:val="1"/>
          <w:numId w:val="8"/>
        </w:numPr>
        <w:tabs>
          <w:tab w:val="clear" w:pos="144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W ramach zabezpieczenia:</w:t>
      </w:r>
    </w:p>
    <w:p w:rsidR="001C15FC" w:rsidRPr="00710586" w:rsidRDefault="001C15FC" w:rsidP="00587945">
      <w:pPr>
        <w:pStyle w:val="Tekstpodstawowywcity"/>
        <w:numPr>
          <w:ilvl w:val="0"/>
          <w:numId w:val="21"/>
        </w:numPr>
        <w:tabs>
          <w:tab w:val="clear" w:pos="72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70% tego zabezpieczenia będzie służyć pokryciu roszczeń z tytułu niewykonania lub nienależytego wykonania umowy,</w:t>
      </w:r>
    </w:p>
    <w:p w:rsidR="001C15FC" w:rsidRPr="00710586" w:rsidRDefault="001C15FC" w:rsidP="00587945">
      <w:pPr>
        <w:pStyle w:val="Tekstpodstawowywcity"/>
        <w:numPr>
          <w:ilvl w:val="0"/>
          <w:numId w:val="21"/>
        </w:numPr>
        <w:tabs>
          <w:tab w:val="clear" w:pos="72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30 % zabezpieczenia przeznaczone będzie na zabezpieczenie odpowiedzialności z tytułu rę</w:t>
      </w:r>
      <w:r>
        <w:rPr>
          <w:rFonts w:ascii="Times New Roman" w:hAnsi="Times New Roman"/>
          <w:sz w:val="24"/>
          <w:szCs w:val="24"/>
          <w:u w:val="none"/>
        </w:rPr>
        <w:t>kojmi za wady</w:t>
      </w:r>
      <w:r w:rsidRPr="00710586">
        <w:rPr>
          <w:rFonts w:ascii="Times New Roman" w:hAnsi="Times New Roman"/>
          <w:sz w:val="24"/>
          <w:szCs w:val="24"/>
          <w:u w:val="none"/>
        </w:rPr>
        <w:t>.</w:t>
      </w:r>
    </w:p>
    <w:p w:rsidR="001C15FC" w:rsidRPr="00710586" w:rsidRDefault="001C15FC" w:rsidP="00BF3B1D">
      <w:pPr>
        <w:pStyle w:val="Tekstpodstawowywcity"/>
        <w:numPr>
          <w:ilvl w:val="1"/>
          <w:numId w:val="8"/>
        </w:numPr>
        <w:tabs>
          <w:tab w:val="clear" w:pos="144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Zabezpieczenie należytego wykonania umowy zostanie zwrócone (zwolnione) odpowiednio:</w:t>
      </w:r>
    </w:p>
    <w:p w:rsidR="001C15FC" w:rsidRPr="00710586" w:rsidRDefault="001C15FC" w:rsidP="00587945">
      <w:pPr>
        <w:pStyle w:val="Tekstpodstawowywcity"/>
        <w:numPr>
          <w:ilvl w:val="1"/>
          <w:numId w:val="20"/>
        </w:numPr>
        <w:tabs>
          <w:tab w:val="clear" w:pos="144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 xml:space="preserve">70% w ciągu 30 dni od dnia wykonania zamówienia i uznania przez </w:t>
      </w:r>
      <w:r w:rsidRPr="00057D2B">
        <w:rPr>
          <w:rFonts w:ascii="Times New Roman" w:hAnsi="Times New Roman"/>
          <w:b/>
          <w:sz w:val="24"/>
          <w:szCs w:val="24"/>
          <w:u w:val="none"/>
        </w:rPr>
        <w:t>Zamawiającego</w:t>
      </w:r>
      <w:r w:rsidRPr="00710586">
        <w:rPr>
          <w:rFonts w:ascii="Times New Roman" w:hAnsi="Times New Roman"/>
          <w:sz w:val="24"/>
          <w:szCs w:val="24"/>
          <w:u w:val="none"/>
        </w:rPr>
        <w:t xml:space="preserve">, że zamówienie było należycie wykonane, </w:t>
      </w:r>
    </w:p>
    <w:p w:rsidR="009D369E" w:rsidRDefault="001C15FC" w:rsidP="00587945">
      <w:pPr>
        <w:pStyle w:val="Tekstpodstawowywcity"/>
        <w:numPr>
          <w:ilvl w:val="1"/>
          <w:numId w:val="20"/>
        </w:numPr>
        <w:tabs>
          <w:tab w:val="clear" w:pos="1440"/>
          <w:tab w:val="num" w:pos="360"/>
        </w:tabs>
        <w:autoSpaceDN w:val="0"/>
        <w:ind w:left="360"/>
        <w:jc w:val="both"/>
        <w:rPr>
          <w:rFonts w:ascii="Times New Roman" w:hAnsi="Times New Roman"/>
          <w:sz w:val="24"/>
          <w:szCs w:val="24"/>
          <w:u w:val="none"/>
        </w:rPr>
      </w:pPr>
      <w:r w:rsidRPr="00710586">
        <w:rPr>
          <w:rFonts w:ascii="Times New Roman" w:hAnsi="Times New Roman"/>
          <w:sz w:val="24"/>
          <w:szCs w:val="24"/>
          <w:u w:val="none"/>
        </w:rPr>
        <w:t xml:space="preserve">30% zabezpieczenia zostanie zwrócone </w:t>
      </w:r>
      <w:r w:rsidRPr="00057D2B">
        <w:rPr>
          <w:rFonts w:ascii="Times New Roman" w:hAnsi="Times New Roman"/>
          <w:b/>
          <w:sz w:val="24"/>
          <w:szCs w:val="24"/>
          <w:u w:val="none"/>
        </w:rPr>
        <w:t>Wykonawcy</w:t>
      </w:r>
      <w:r w:rsidRPr="00710586">
        <w:rPr>
          <w:rFonts w:ascii="Times New Roman" w:hAnsi="Times New Roman"/>
          <w:sz w:val="24"/>
          <w:szCs w:val="24"/>
          <w:u w:val="none"/>
        </w:rPr>
        <w:t xml:space="preserve"> </w:t>
      </w:r>
      <w:r>
        <w:rPr>
          <w:rFonts w:ascii="Times New Roman" w:hAnsi="Times New Roman"/>
          <w:sz w:val="24"/>
          <w:szCs w:val="24"/>
          <w:u w:val="none"/>
        </w:rPr>
        <w:t xml:space="preserve">nie później niż w </w:t>
      </w:r>
      <w:r w:rsidRPr="00710586">
        <w:rPr>
          <w:rFonts w:ascii="Times New Roman" w:hAnsi="Times New Roman"/>
          <w:sz w:val="24"/>
          <w:szCs w:val="24"/>
          <w:u w:val="none"/>
        </w:rPr>
        <w:t>15 dni</w:t>
      </w:r>
      <w:r>
        <w:rPr>
          <w:rFonts w:ascii="Times New Roman" w:hAnsi="Times New Roman"/>
          <w:sz w:val="24"/>
          <w:szCs w:val="24"/>
          <w:u w:val="none"/>
        </w:rPr>
        <w:t>u</w:t>
      </w:r>
      <w:r w:rsidRPr="00710586">
        <w:rPr>
          <w:rFonts w:ascii="Times New Roman" w:hAnsi="Times New Roman"/>
          <w:sz w:val="24"/>
          <w:szCs w:val="24"/>
          <w:u w:val="none"/>
        </w:rPr>
        <w:t xml:space="preserve"> po</w:t>
      </w:r>
      <w:r>
        <w:rPr>
          <w:rFonts w:ascii="Times New Roman" w:hAnsi="Times New Roman"/>
          <w:sz w:val="24"/>
          <w:szCs w:val="24"/>
          <w:u w:val="none"/>
        </w:rPr>
        <w:t xml:space="preserve"> upływie okresu rękojmi za wady</w:t>
      </w:r>
      <w:r w:rsidR="0047237B">
        <w:rPr>
          <w:rFonts w:ascii="Times New Roman" w:hAnsi="Times New Roman"/>
          <w:sz w:val="24"/>
          <w:szCs w:val="24"/>
          <w:u w:val="none"/>
        </w:rPr>
        <w:t xml:space="preserve">. </w:t>
      </w:r>
    </w:p>
    <w:p w:rsidR="00E92C7C" w:rsidRDefault="00E92C7C" w:rsidP="0071315B">
      <w:pPr>
        <w:pStyle w:val="Tekstpodstawowywcity"/>
        <w:autoSpaceDN w:val="0"/>
        <w:ind w:left="360"/>
        <w:jc w:val="both"/>
        <w:rPr>
          <w:rFonts w:ascii="Times New Roman" w:hAnsi="Times New Roman"/>
          <w:sz w:val="24"/>
          <w:szCs w:val="24"/>
          <w:u w:val="none"/>
        </w:rPr>
      </w:pPr>
    </w:p>
    <w:p w:rsidR="00DD7A9D" w:rsidRPr="003923B0" w:rsidRDefault="00DD7A9D" w:rsidP="007D1007">
      <w:pPr>
        <w:pStyle w:val="Tekstpodstawowywcity"/>
        <w:widowControl w:val="0"/>
        <w:numPr>
          <w:ilvl w:val="0"/>
          <w:numId w:val="7"/>
        </w:numPr>
        <w:tabs>
          <w:tab w:val="left" w:pos="400"/>
        </w:tabs>
        <w:ind w:left="400" w:hanging="400"/>
        <w:jc w:val="both"/>
        <w:rPr>
          <w:rFonts w:ascii="Times New Roman" w:hAnsi="Times New Roman"/>
          <w:sz w:val="24"/>
          <w:szCs w:val="24"/>
        </w:rPr>
      </w:pPr>
      <w:r w:rsidRPr="003923B0">
        <w:rPr>
          <w:rFonts w:ascii="Times New Roman" w:hAnsi="Times New Roman"/>
          <w:b/>
          <w:sz w:val="28"/>
          <w:szCs w:val="28"/>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06AB0" w:rsidRDefault="00A06AB0" w:rsidP="00691776">
      <w:pPr>
        <w:widowControl w:val="0"/>
        <w:rPr>
          <w:b/>
          <w:bCs/>
          <w:sz w:val="24"/>
          <w:szCs w:val="24"/>
        </w:rPr>
      </w:pPr>
    </w:p>
    <w:p w:rsidR="008F4E1A" w:rsidRPr="007E7700" w:rsidRDefault="00A06AB0" w:rsidP="007E7700">
      <w:pPr>
        <w:widowControl w:val="0"/>
        <w:tabs>
          <w:tab w:val="left" w:pos="100"/>
          <w:tab w:val="left" w:pos="360"/>
          <w:tab w:val="left" w:pos="500"/>
          <w:tab w:val="left" w:pos="720"/>
        </w:tabs>
        <w:autoSpaceDE w:val="0"/>
        <w:autoSpaceDN w:val="0"/>
        <w:adjustRightInd w:val="0"/>
        <w:jc w:val="both"/>
        <w:rPr>
          <w:b/>
          <w:color w:val="000000"/>
          <w:sz w:val="24"/>
          <w:szCs w:val="24"/>
          <w:u w:val="single"/>
        </w:rPr>
      </w:pPr>
      <w:r w:rsidRPr="000C550F">
        <w:rPr>
          <w:b/>
          <w:color w:val="000000"/>
          <w:sz w:val="24"/>
          <w:szCs w:val="24"/>
          <w:u w:val="single"/>
        </w:rPr>
        <w:t>Postanowienia umowy zawarto we wzorze umowy, kt</w:t>
      </w:r>
      <w:r w:rsidRPr="000C550F">
        <w:rPr>
          <w:b/>
          <w:color w:val="000000"/>
          <w:sz w:val="24"/>
          <w:szCs w:val="24"/>
          <w:highlight w:val="white"/>
          <w:u w:val="single"/>
        </w:rPr>
        <w:t xml:space="preserve">óry stanowi załącznik </w:t>
      </w:r>
      <w:r w:rsidRPr="000C550F">
        <w:rPr>
          <w:b/>
          <w:color w:val="000000"/>
          <w:sz w:val="24"/>
          <w:szCs w:val="24"/>
          <w:u w:val="single"/>
        </w:rPr>
        <w:t>do specyfikacji istotnych warunków zamówienia.</w:t>
      </w:r>
    </w:p>
    <w:p w:rsidR="00E92C7C" w:rsidRDefault="00A06AB0" w:rsidP="00E92C7C">
      <w:pPr>
        <w:widowControl w:val="0"/>
        <w:rPr>
          <w:bCs/>
          <w:sz w:val="24"/>
          <w:szCs w:val="24"/>
        </w:rPr>
      </w:pPr>
      <w:r w:rsidRPr="00E92C7C">
        <w:rPr>
          <w:bCs/>
          <w:sz w:val="24"/>
          <w:szCs w:val="24"/>
        </w:rPr>
        <w:t>Dopuszczalność zmian umowy:</w:t>
      </w:r>
    </w:p>
    <w:p w:rsidR="00E92C7C" w:rsidRPr="00E92C7C" w:rsidRDefault="00E92C7C" w:rsidP="00E92C7C">
      <w:pPr>
        <w:widowControl w:val="0"/>
        <w:rPr>
          <w:bCs/>
          <w:sz w:val="24"/>
          <w:szCs w:val="24"/>
        </w:rPr>
      </w:pPr>
      <w:r>
        <w:rPr>
          <w:bCs/>
          <w:sz w:val="24"/>
          <w:szCs w:val="24"/>
        </w:rPr>
        <w:t xml:space="preserve">1. </w:t>
      </w:r>
      <w:r w:rsidRPr="001A0C50">
        <w:rPr>
          <w:sz w:val="24"/>
          <w:szCs w:val="24"/>
        </w:rPr>
        <w:t>Zamawiający</w:t>
      </w:r>
      <w:r w:rsidRPr="00E92C7C">
        <w:rPr>
          <w:sz w:val="24"/>
          <w:szCs w:val="24"/>
        </w:rPr>
        <w:t xml:space="preserve"> dopuszcza możliwość zmiany umowy w stosunku do treści oferty, na podstawie, której dokonano wyboru </w:t>
      </w:r>
      <w:r w:rsidRPr="001A0C50">
        <w:rPr>
          <w:sz w:val="24"/>
          <w:szCs w:val="24"/>
        </w:rPr>
        <w:t>Wykonawcy</w:t>
      </w:r>
      <w:r w:rsidRPr="00E92C7C">
        <w:rPr>
          <w:sz w:val="24"/>
          <w:szCs w:val="24"/>
        </w:rPr>
        <w:t xml:space="preserve"> w następujących przypadkach: </w:t>
      </w:r>
    </w:p>
    <w:p w:rsidR="00E92C7C" w:rsidRPr="00E92C7C" w:rsidRDefault="00E92C7C" w:rsidP="007D1007">
      <w:pPr>
        <w:pStyle w:val="Tekstpodstawowy"/>
        <w:widowControl/>
        <w:numPr>
          <w:ilvl w:val="0"/>
          <w:numId w:val="38"/>
        </w:numPr>
        <w:suppressAutoHyphens/>
        <w:ind w:left="709"/>
        <w:jc w:val="both"/>
        <w:rPr>
          <w:b w:val="0"/>
          <w:szCs w:val="24"/>
        </w:rPr>
      </w:pPr>
      <w:r w:rsidRPr="00E92C7C">
        <w:rPr>
          <w:b w:val="0"/>
          <w:szCs w:val="24"/>
        </w:rPr>
        <w:t>wydłużenia okresu gwarancji lub rękojmi o dowolny okres,</w:t>
      </w:r>
    </w:p>
    <w:p w:rsidR="00E92C7C" w:rsidRPr="00E92C7C" w:rsidRDefault="00E92C7C" w:rsidP="007D1007">
      <w:pPr>
        <w:pStyle w:val="Tekstpodstawowy"/>
        <w:widowControl/>
        <w:numPr>
          <w:ilvl w:val="0"/>
          <w:numId w:val="38"/>
        </w:numPr>
        <w:suppressAutoHyphens/>
        <w:ind w:left="709"/>
        <w:jc w:val="both"/>
        <w:rPr>
          <w:b w:val="0"/>
          <w:szCs w:val="24"/>
        </w:rPr>
      </w:pPr>
      <w:r w:rsidRPr="00E92C7C">
        <w:rPr>
          <w:b w:val="0"/>
          <w:szCs w:val="24"/>
        </w:rPr>
        <w:t>zmiany danych związanych z obsługą administracyjno-organizacyjną umowy, zmiany danych teleadresowych oraz osób wskazanych do kontaktów między Stronami,</w:t>
      </w:r>
    </w:p>
    <w:p w:rsidR="00E92C7C" w:rsidRPr="00E92C7C" w:rsidRDefault="00E92C7C" w:rsidP="007D1007">
      <w:pPr>
        <w:pStyle w:val="Tekstpodstawowy"/>
        <w:widowControl/>
        <w:numPr>
          <w:ilvl w:val="0"/>
          <w:numId w:val="38"/>
        </w:numPr>
        <w:suppressAutoHyphens/>
        <w:ind w:left="709" w:hanging="425"/>
        <w:jc w:val="both"/>
        <w:rPr>
          <w:b w:val="0"/>
          <w:szCs w:val="24"/>
        </w:rPr>
      </w:pPr>
      <w:r w:rsidRPr="00E92C7C">
        <w:rPr>
          <w:b w:val="0"/>
          <w:szCs w:val="24"/>
        </w:rPr>
        <w:t>wprowadzenia zmian w przedmiocie zamówienia, wynikających z konieczności dokonania zmian dokumentacji projektowej, pociągających za sobą zmianę wynagrodzenia Wykonawcy lub/i zmianę terminu wykonania robót, z uwzględnieniem  §8 ust. 3,</w:t>
      </w:r>
      <w:r w:rsidR="007541B9">
        <w:rPr>
          <w:b w:val="0"/>
          <w:szCs w:val="24"/>
        </w:rPr>
        <w:t xml:space="preserve"> </w:t>
      </w:r>
      <w:r w:rsidRPr="00E92C7C">
        <w:rPr>
          <w:b w:val="0"/>
          <w:szCs w:val="24"/>
        </w:rPr>
        <w:t>4</w:t>
      </w:r>
      <w:r w:rsidR="007541B9">
        <w:rPr>
          <w:b w:val="0"/>
          <w:szCs w:val="24"/>
        </w:rPr>
        <w:t xml:space="preserve"> wzoru umowy</w:t>
      </w:r>
      <w:r w:rsidRPr="00E92C7C">
        <w:rPr>
          <w:b w:val="0"/>
          <w:szCs w:val="24"/>
        </w:rPr>
        <w:t>. W takim wypadku Wynagrodzenie Wykonawcy może ulec zmianie do wysokości wyliczonej na podstawie kosztorysu ofertowego Wykonawcy, sporządzonego według tych samych elementów cenotwórczych, które zawarte zostały w ofercie, zaś termin wykonania umowy może ulec przedłużeniu o okres niezbędny do opracowania niezbędnych rozwiązań projektowych oraz o czas faktycznego wykonania niezbędnych robót, ustalonego według norm wynikających z technologii danego typu robót, a w przypadku konieczności wykonania robót zamiennych Wykonawca zobowiązany jest przestawić kosztorys różnicowy, sporządzony według tych samych elementów cenotwórczych, które zawarte zostały w ofercie, który stanowić będzie różni</w:t>
      </w:r>
      <w:r w:rsidR="007541B9">
        <w:rPr>
          <w:b w:val="0"/>
          <w:szCs w:val="24"/>
        </w:rPr>
        <w:t>c</w:t>
      </w:r>
      <w:r w:rsidRPr="00E92C7C">
        <w:rPr>
          <w:b w:val="0"/>
          <w:szCs w:val="24"/>
        </w:rPr>
        <w:t>ę pomiędzy kosztorysem ofertowym dla robót podstawowych a kosztorysem robót zamiennych</w:t>
      </w:r>
    </w:p>
    <w:p w:rsidR="00E92C7C" w:rsidRPr="00E92C7C" w:rsidRDefault="00E92C7C" w:rsidP="007D1007">
      <w:pPr>
        <w:pStyle w:val="Tekstpodstawowy"/>
        <w:widowControl/>
        <w:numPr>
          <w:ilvl w:val="0"/>
          <w:numId w:val="38"/>
        </w:numPr>
        <w:suppressAutoHyphens/>
        <w:ind w:left="709"/>
        <w:jc w:val="both"/>
        <w:rPr>
          <w:b w:val="0"/>
          <w:szCs w:val="24"/>
        </w:rPr>
      </w:pPr>
      <w:r w:rsidRPr="00E92C7C">
        <w:rPr>
          <w:b w:val="0"/>
          <w:szCs w:val="24"/>
        </w:rPr>
        <w:t>zmiany stawki podatku VAT na skutek zmian w przepisach prawnych, urzędowa zmiana podatku VAT. W takim przypadku cena netto pozostanie bez zmian, zaś odpowiedniej zmianie ulegnie cena brutto.</w:t>
      </w:r>
    </w:p>
    <w:p w:rsidR="00E92C7C" w:rsidRPr="00E92C7C" w:rsidRDefault="00E92C7C" w:rsidP="007D1007">
      <w:pPr>
        <w:pStyle w:val="Tekstpodstawowy"/>
        <w:widowControl/>
        <w:numPr>
          <w:ilvl w:val="0"/>
          <w:numId w:val="38"/>
        </w:numPr>
        <w:suppressAutoHyphens/>
        <w:ind w:left="709"/>
        <w:jc w:val="both"/>
        <w:rPr>
          <w:b w:val="0"/>
          <w:szCs w:val="24"/>
        </w:rPr>
      </w:pPr>
      <w:r w:rsidRPr="00E92C7C">
        <w:rPr>
          <w:b w:val="0"/>
          <w:szCs w:val="24"/>
        </w:rPr>
        <w:t>przedłużenia terminu wykonania umowy, w przypadku:</w:t>
      </w:r>
    </w:p>
    <w:p w:rsidR="00E92C7C" w:rsidRPr="00E92C7C" w:rsidRDefault="00E92C7C" w:rsidP="007D1007">
      <w:pPr>
        <w:pStyle w:val="Tekstpodstawowy"/>
        <w:widowControl/>
        <w:numPr>
          <w:ilvl w:val="0"/>
          <w:numId w:val="37"/>
        </w:numPr>
        <w:suppressAutoHyphens/>
        <w:ind w:left="993" w:hanging="284"/>
        <w:jc w:val="both"/>
        <w:rPr>
          <w:b w:val="0"/>
          <w:szCs w:val="24"/>
        </w:rPr>
      </w:pPr>
      <w:r w:rsidRPr="00E92C7C">
        <w:rPr>
          <w:b w:val="0"/>
          <w:szCs w:val="24"/>
        </w:rPr>
        <w:t>wystąpienia konieczności wykonania robót dodatkowych lub zamiennych, których zakres i termin realizacji ma wpły</w:t>
      </w:r>
      <w:r w:rsidR="001A0C50">
        <w:rPr>
          <w:b w:val="0"/>
          <w:szCs w:val="24"/>
        </w:rPr>
        <w:t>w na termin wykonania</w:t>
      </w:r>
      <w:r w:rsidRPr="00E92C7C">
        <w:rPr>
          <w:b w:val="0"/>
          <w:szCs w:val="24"/>
        </w:rPr>
        <w:t xml:space="preserve"> umowy,</w:t>
      </w:r>
    </w:p>
    <w:p w:rsidR="00E92C7C" w:rsidRPr="00E92C7C" w:rsidRDefault="00E92C7C" w:rsidP="007D1007">
      <w:pPr>
        <w:pStyle w:val="Tekstpodstawowy"/>
        <w:widowControl/>
        <w:numPr>
          <w:ilvl w:val="0"/>
          <w:numId w:val="37"/>
        </w:numPr>
        <w:suppressAutoHyphens/>
        <w:ind w:left="993" w:hanging="284"/>
        <w:jc w:val="both"/>
        <w:rPr>
          <w:b w:val="0"/>
          <w:szCs w:val="24"/>
        </w:rPr>
      </w:pPr>
      <w:r w:rsidRPr="00E92C7C">
        <w:rPr>
          <w:b w:val="0"/>
          <w:szCs w:val="24"/>
        </w:rPr>
        <w:t>wystąpienia okoliczności, o k</w:t>
      </w:r>
      <w:r w:rsidR="001A0C50">
        <w:rPr>
          <w:b w:val="0"/>
          <w:szCs w:val="24"/>
        </w:rPr>
        <w:t>tórych mowa w §3 ust.3</w:t>
      </w:r>
      <w:r w:rsidRPr="00E92C7C">
        <w:rPr>
          <w:b w:val="0"/>
          <w:szCs w:val="24"/>
        </w:rPr>
        <w:t xml:space="preserve"> umowy,</w:t>
      </w:r>
    </w:p>
    <w:p w:rsidR="00E92C7C" w:rsidRPr="00E92C7C" w:rsidRDefault="00E92C7C" w:rsidP="007D1007">
      <w:pPr>
        <w:pStyle w:val="Tekstpodstawowy"/>
        <w:widowControl/>
        <w:numPr>
          <w:ilvl w:val="0"/>
          <w:numId w:val="37"/>
        </w:numPr>
        <w:suppressAutoHyphens/>
        <w:ind w:left="993" w:hanging="284"/>
        <w:jc w:val="both"/>
        <w:rPr>
          <w:b w:val="0"/>
          <w:szCs w:val="24"/>
        </w:rPr>
      </w:pPr>
      <w:r w:rsidRPr="00E92C7C">
        <w:rPr>
          <w:b w:val="0"/>
          <w:szCs w:val="24"/>
        </w:rPr>
        <w:t xml:space="preserve">wystąpienia zmiany w dokumentacji projektowej dokonanej na wniosek Wykonawcy lub Zamawiającego, konieczności usunięcia błędów w dokumentacji projektowej lub </w:t>
      </w:r>
      <w:r w:rsidRPr="00E92C7C">
        <w:rPr>
          <w:b w:val="0"/>
          <w:szCs w:val="24"/>
        </w:rPr>
        <w:lastRenderedPageBreak/>
        <w:t>specyfikacji technicznej wykonania i odbioru robót, o ile nie powoduje to zwiększenia wynagrodzenia Wykonawcy,</w:t>
      </w:r>
    </w:p>
    <w:p w:rsidR="00E92C7C" w:rsidRPr="00E92C7C" w:rsidRDefault="00E92C7C" w:rsidP="007D1007">
      <w:pPr>
        <w:pStyle w:val="Tekstpodstawowy"/>
        <w:widowControl/>
        <w:numPr>
          <w:ilvl w:val="0"/>
          <w:numId w:val="37"/>
        </w:numPr>
        <w:suppressAutoHyphens/>
        <w:ind w:left="993" w:hanging="284"/>
        <w:jc w:val="both"/>
        <w:rPr>
          <w:b w:val="0"/>
          <w:szCs w:val="24"/>
        </w:rPr>
      </w:pPr>
      <w:r w:rsidRPr="00E92C7C">
        <w:rPr>
          <w:b w:val="0"/>
          <w:szCs w:val="24"/>
        </w:rPr>
        <w:t>wstrzymania lub zawieszenia robót przez Zamawiającego,</w:t>
      </w:r>
    </w:p>
    <w:p w:rsidR="00E92C7C" w:rsidRPr="00E92C7C" w:rsidRDefault="00E92C7C" w:rsidP="007D1007">
      <w:pPr>
        <w:pStyle w:val="Tekstpodstawowy"/>
        <w:widowControl/>
        <w:numPr>
          <w:ilvl w:val="0"/>
          <w:numId w:val="37"/>
        </w:numPr>
        <w:suppressAutoHyphens/>
        <w:ind w:left="993" w:hanging="284"/>
        <w:jc w:val="both"/>
        <w:rPr>
          <w:b w:val="0"/>
          <w:szCs w:val="24"/>
        </w:rPr>
      </w:pPr>
      <w:r w:rsidRPr="00E92C7C">
        <w:rPr>
          <w:b w:val="0"/>
          <w:szCs w:val="24"/>
        </w:rPr>
        <w:t xml:space="preserve">wystąpienia innych przyczyn zewnętrznych niezależnych od Zamawiającego oraz Wykonawcy, skutkujących czasową niemożliwością prowadzenia prac. W takim wypadku termin wykonania umowy może ulec przedłużeniu odpowiednio o ilość dni, </w:t>
      </w:r>
      <w:r w:rsidR="007541B9">
        <w:rPr>
          <w:b w:val="0"/>
          <w:szCs w:val="24"/>
        </w:rPr>
        <w:t xml:space="preserve">    </w:t>
      </w:r>
      <w:r w:rsidRPr="00E92C7C">
        <w:rPr>
          <w:b w:val="0"/>
          <w:szCs w:val="24"/>
        </w:rPr>
        <w:t xml:space="preserve">w których wystąpiły przyczyny zewnętrzne, o których mowa w zdaniu poprzednim. </w:t>
      </w:r>
    </w:p>
    <w:p w:rsidR="00E92C7C" w:rsidRPr="00E92C7C" w:rsidRDefault="00E92C7C" w:rsidP="007D1007">
      <w:pPr>
        <w:numPr>
          <w:ilvl w:val="0"/>
          <w:numId w:val="38"/>
        </w:numPr>
        <w:suppressAutoHyphens/>
        <w:ind w:left="709"/>
        <w:jc w:val="both"/>
        <w:rPr>
          <w:sz w:val="24"/>
          <w:szCs w:val="24"/>
        </w:rPr>
      </w:pPr>
      <w:r w:rsidRPr="00E92C7C">
        <w:rPr>
          <w:sz w:val="24"/>
          <w:szCs w:val="24"/>
        </w:rPr>
        <w:t>pozostałych postanowień umowy nie stanowiących treści oferty Wykonawcy,</w:t>
      </w:r>
    </w:p>
    <w:p w:rsidR="00E92C7C" w:rsidRDefault="00E92C7C" w:rsidP="007D1007">
      <w:pPr>
        <w:numPr>
          <w:ilvl w:val="0"/>
          <w:numId w:val="38"/>
        </w:numPr>
        <w:suppressAutoHyphens/>
        <w:ind w:left="709"/>
        <w:jc w:val="both"/>
        <w:rPr>
          <w:sz w:val="24"/>
          <w:szCs w:val="24"/>
        </w:rPr>
      </w:pPr>
      <w:r w:rsidRPr="00E92C7C">
        <w:rPr>
          <w:sz w:val="24"/>
          <w:szCs w:val="24"/>
        </w:rPr>
        <w:t>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w:t>
      </w:r>
    </w:p>
    <w:p w:rsidR="00E92C7C" w:rsidRPr="00E92C7C" w:rsidRDefault="00E92C7C" w:rsidP="00E92C7C">
      <w:pPr>
        <w:numPr>
          <w:ilvl w:val="0"/>
          <w:numId w:val="8"/>
        </w:numPr>
        <w:tabs>
          <w:tab w:val="clear" w:pos="720"/>
          <w:tab w:val="num" w:pos="284"/>
        </w:tabs>
        <w:suppressAutoHyphens/>
        <w:ind w:left="0" w:firstLine="0"/>
        <w:jc w:val="both"/>
        <w:rPr>
          <w:sz w:val="24"/>
          <w:szCs w:val="24"/>
        </w:rPr>
      </w:pPr>
      <w:r w:rsidRPr="00E92C7C">
        <w:rPr>
          <w:sz w:val="24"/>
          <w:szCs w:val="24"/>
        </w:rPr>
        <w:t>Zmiana umowy może nastąpić na pisemny umotywowany wniosek jednej ze Stron, za zgodą drugiej Strony umowy, na podstawie aneksu do umowy.</w:t>
      </w:r>
    </w:p>
    <w:p w:rsidR="003359E7" w:rsidRPr="0071315B" w:rsidRDefault="008F4E1A" w:rsidP="00836AE9">
      <w:pPr>
        <w:pStyle w:val="Tekstpodstawowy"/>
        <w:jc w:val="both"/>
        <w:rPr>
          <w:b w:val="0"/>
          <w:szCs w:val="24"/>
        </w:rPr>
      </w:pPr>
      <w:r w:rsidRPr="0071315B">
        <w:rPr>
          <w:b w:val="0"/>
          <w:szCs w:val="24"/>
        </w:rPr>
        <w:t xml:space="preserve">3. </w:t>
      </w:r>
      <w:r w:rsidR="003359E7" w:rsidRPr="0071315B">
        <w:rPr>
          <w:b w:val="0"/>
          <w:szCs w:val="24"/>
        </w:rPr>
        <w:t>O miejscu i terminie podpisania umowy zamawiający powiadomi odrębnym pismem lub telefonicznie.</w:t>
      </w:r>
    </w:p>
    <w:p w:rsidR="00C237AF" w:rsidRDefault="008F4E1A" w:rsidP="00836AE9">
      <w:pPr>
        <w:widowControl w:val="0"/>
        <w:tabs>
          <w:tab w:val="left" w:pos="-200"/>
          <w:tab w:val="left" w:pos="-100"/>
          <w:tab w:val="left" w:pos="100"/>
          <w:tab w:val="left" w:pos="500"/>
        </w:tabs>
        <w:autoSpaceDE w:val="0"/>
        <w:autoSpaceDN w:val="0"/>
        <w:adjustRightInd w:val="0"/>
        <w:jc w:val="both"/>
        <w:rPr>
          <w:color w:val="000000"/>
          <w:sz w:val="24"/>
          <w:szCs w:val="24"/>
        </w:rPr>
      </w:pPr>
      <w:r>
        <w:rPr>
          <w:color w:val="000000"/>
          <w:sz w:val="24"/>
          <w:szCs w:val="24"/>
        </w:rPr>
        <w:t xml:space="preserve">4. </w:t>
      </w:r>
      <w:r w:rsidR="003359E7">
        <w:rPr>
          <w:color w:val="000000"/>
          <w:sz w:val="24"/>
          <w:szCs w:val="24"/>
        </w:rPr>
        <w:t>Umowa zawarta zostanie z uwzględnieniem postanowień wynikających z treści niniejszej specyfikacji o</w:t>
      </w:r>
      <w:r w:rsidR="004031F3">
        <w:rPr>
          <w:color w:val="000000"/>
          <w:sz w:val="24"/>
          <w:szCs w:val="24"/>
        </w:rPr>
        <w:t>raz danych zawartych w ofercie.</w:t>
      </w:r>
    </w:p>
    <w:p w:rsidR="00C237AF" w:rsidRPr="004031F3" w:rsidRDefault="00C237AF" w:rsidP="004031F3">
      <w:pPr>
        <w:widowControl w:val="0"/>
        <w:tabs>
          <w:tab w:val="left" w:pos="-200"/>
          <w:tab w:val="left" w:pos="-100"/>
          <w:tab w:val="left" w:pos="100"/>
          <w:tab w:val="left" w:pos="500"/>
        </w:tabs>
        <w:autoSpaceDE w:val="0"/>
        <w:autoSpaceDN w:val="0"/>
        <w:adjustRightInd w:val="0"/>
        <w:jc w:val="both"/>
        <w:rPr>
          <w:color w:val="000000"/>
          <w:sz w:val="24"/>
          <w:szCs w:val="24"/>
        </w:rPr>
      </w:pPr>
    </w:p>
    <w:p w:rsidR="00DD7A9D" w:rsidRDefault="00DD7A9D" w:rsidP="00B47277">
      <w:pPr>
        <w:pStyle w:val="Tekstpodstawowywcity"/>
        <w:widowControl w:val="0"/>
        <w:numPr>
          <w:ilvl w:val="0"/>
          <w:numId w:val="7"/>
        </w:numPr>
        <w:tabs>
          <w:tab w:val="clear" w:pos="720"/>
          <w:tab w:val="left" w:pos="360"/>
          <w:tab w:val="num" w:pos="426"/>
          <w:tab w:val="left" w:pos="500"/>
        </w:tabs>
        <w:ind w:left="284" w:hanging="426"/>
        <w:jc w:val="left"/>
        <w:rPr>
          <w:rFonts w:ascii="Times New Roman" w:hAnsi="Times New Roman"/>
          <w:b/>
          <w:sz w:val="28"/>
          <w:szCs w:val="28"/>
        </w:rPr>
      </w:pPr>
      <w:r>
        <w:rPr>
          <w:rFonts w:ascii="Times New Roman" w:hAnsi="Times New Roman"/>
          <w:b/>
          <w:sz w:val="28"/>
          <w:szCs w:val="28"/>
        </w:rPr>
        <w:t>Pouczenie o środkach o</w:t>
      </w:r>
      <w:r w:rsidR="001B3207">
        <w:rPr>
          <w:rFonts w:ascii="Times New Roman" w:hAnsi="Times New Roman"/>
          <w:b/>
          <w:sz w:val="28"/>
          <w:szCs w:val="28"/>
        </w:rPr>
        <w:t>chrony prawnej przysługujących W</w:t>
      </w:r>
      <w:r>
        <w:rPr>
          <w:rFonts w:ascii="Times New Roman" w:hAnsi="Times New Roman"/>
          <w:b/>
          <w:sz w:val="28"/>
          <w:szCs w:val="28"/>
        </w:rPr>
        <w:t xml:space="preserve">ykonawcy </w:t>
      </w:r>
      <w:r w:rsidR="001B3207">
        <w:rPr>
          <w:rFonts w:ascii="Times New Roman" w:hAnsi="Times New Roman"/>
          <w:b/>
          <w:sz w:val="28"/>
          <w:szCs w:val="28"/>
        </w:rPr>
        <w:br/>
      </w:r>
      <w:r w:rsidR="00F67B13" w:rsidRPr="00E47037">
        <w:rPr>
          <w:rFonts w:ascii="Times New Roman" w:hAnsi="Times New Roman"/>
          <w:b/>
          <w:sz w:val="28"/>
          <w:szCs w:val="28"/>
          <w:u w:val="none"/>
        </w:rPr>
        <w:t xml:space="preserve"> </w:t>
      </w:r>
      <w:r>
        <w:rPr>
          <w:rFonts w:ascii="Times New Roman" w:hAnsi="Times New Roman"/>
          <w:b/>
          <w:sz w:val="28"/>
          <w:szCs w:val="28"/>
        </w:rPr>
        <w:t>w toku postępowania</w:t>
      </w:r>
      <w:r w:rsidR="00B47277">
        <w:rPr>
          <w:rFonts w:ascii="Times New Roman" w:hAnsi="Times New Roman"/>
          <w:b/>
          <w:sz w:val="28"/>
          <w:szCs w:val="28"/>
        </w:rPr>
        <w:t xml:space="preserve"> o udzielnie zamówienia:</w:t>
      </w:r>
    </w:p>
    <w:p w:rsidR="00B47277" w:rsidRDefault="00B47277" w:rsidP="00B47277">
      <w:pPr>
        <w:pStyle w:val="Tekstpodstawowywcity"/>
        <w:widowControl w:val="0"/>
        <w:tabs>
          <w:tab w:val="left" w:pos="360"/>
          <w:tab w:val="left" w:pos="500"/>
        </w:tabs>
        <w:ind w:left="720" w:hanging="862"/>
        <w:jc w:val="left"/>
        <w:rPr>
          <w:rFonts w:ascii="Times New Roman" w:hAnsi="Times New Roman"/>
          <w:b/>
          <w:sz w:val="28"/>
          <w:szCs w:val="28"/>
        </w:rPr>
      </w:pPr>
    </w:p>
    <w:p w:rsidR="00B37249" w:rsidRDefault="00D87186" w:rsidP="00EB7BE8">
      <w:pPr>
        <w:pStyle w:val="Tekstpodstawowy"/>
        <w:tabs>
          <w:tab w:val="left" w:pos="0"/>
        </w:tabs>
        <w:jc w:val="both"/>
        <w:rPr>
          <w:b w:val="0"/>
          <w:bCs/>
          <w:szCs w:val="24"/>
        </w:rPr>
      </w:pPr>
      <w:r>
        <w:rPr>
          <w:b w:val="0"/>
          <w:bCs/>
          <w:szCs w:val="24"/>
        </w:rPr>
        <w:t>Wykonawcy, a także innemu podmiotowi, który ma lub miał</w:t>
      </w:r>
      <w:r w:rsidR="00C529B0">
        <w:rPr>
          <w:b w:val="0"/>
          <w:bCs/>
          <w:szCs w:val="24"/>
        </w:rPr>
        <w:t xml:space="preserve"> interes</w:t>
      </w:r>
      <w:r w:rsidR="00DD7A9D">
        <w:rPr>
          <w:b w:val="0"/>
          <w:bCs/>
          <w:szCs w:val="24"/>
        </w:rPr>
        <w:t xml:space="preserve"> w uzyskaniu </w:t>
      </w:r>
      <w:r w:rsidR="00C529B0">
        <w:rPr>
          <w:b w:val="0"/>
          <w:bCs/>
          <w:szCs w:val="24"/>
        </w:rPr>
        <w:t xml:space="preserve">danego </w:t>
      </w:r>
      <w:r w:rsidR="00DD7A9D">
        <w:rPr>
          <w:b w:val="0"/>
          <w:bCs/>
          <w:szCs w:val="24"/>
        </w:rPr>
        <w:t xml:space="preserve">zamówienia </w:t>
      </w:r>
      <w:r>
        <w:rPr>
          <w:b w:val="0"/>
          <w:bCs/>
          <w:szCs w:val="24"/>
        </w:rPr>
        <w:t>oraz poniósł lub może</w:t>
      </w:r>
      <w:r w:rsidR="00C529B0">
        <w:rPr>
          <w:b w:val="0"/>
          <w:bCs/>
          <w:szCs w:val="24"/>
        </w:rPr>
        <w:t xml:space="preserve"> ponieść szkodę</w:t>
      </w:r>
      <w:r>
        <w:rPr>
          <w:b w:val="0"/>
          <w:bCs/>
          <w:szCs w:val="24"/>
        </w:rPr>
        <w:t xml:space="preserve"> w wyniku naruszenia przez z</w:t>
      </w:r>
      <w:r w:rsidR="00DD7A9D">
        <w:rPr>
          <w:b w:val="0"/>
          <w:bCs/>
          <w:szCs w:val="24"/>
        </w:rPr>
        <w:t>amawiającego przepisów ustawy P</w:t>
      </w:r>
      <w:r w:rsidR="005572D8">
        <w:rPr>
          <w:b w:val="0"/>
          <w:bCs/>
          <w:szCs w:val="24"/>
        </w:rPr>
        <w:t xml:space="preserve">rawo </w:t>
      </w:r>
      <w:r w:rsidR="00DD7A9D">
        <w:rPr>
          <w:b w:val="0"/>
          <w:bCs/>
          <w:szCs w:val="24"/>
        </w:rPr>
        <w:t>z</w:t>
      </w:r>
      <w:r w:rsidR="005572D8">
        <w:rPr>
          <w:b w:val="0"/>
          <w:bCs/>
          <w:szCs w:val="24"/>
        </w:rPr>
        <w:t xml:space="preserve">amówień </w:t>
      </w:r>
      <w:r w:rsidR="00DD7A9D">
        <w:rPr>
          <w:b w:val="0"/>
          <w:bCs/>
          <w:szCs w:val="24"/>
        </w:rPr>
        <w:t>p</w:t>
      </w:r>
      <w:r w:rsidR="005572D8">
        <w:rPr>
          <w:b w:val="0"/>
          <w:bCs/>
          <w:szCs w:val="24"/>
        </w:rPr>
        <w:t>ublicznych, na p</w:t>
      </w:r>
      <w:r w:rsidR="003237B8">
        <w:rPr>
          <w:b w:val="0"/>
          <w:bCs/>
          <w:szCs w:val="24"/>
        </w:rPr>
        <w:t xml:space="preserve">odstawie art. 180 ust. 2 </w:t>
      </w:r>
      <w:r w:rsidR="00C63B9D">
        <w:rPr>
          <w:b w:val="0"/>
          <w:bCs/>
          <w:szCs w:val="24"/>
        </w:rPr>
        <w:t xml:space="preserve">ustawy  z dnia </w:t>
      </w:r>
      <w:r w:rsidR="003237B8">
        <w:rPr>
          <w:b w:val="0"/>
          <w:bCs/>
          <w:szCs w:val="24"/>
        </w:rPr>
        <w:br/>
      </w:r>
      <w:r w:rsidR="00C63B9D">
        <w:rPr>
          <w:b w:val="0"/>
          <w:bCs/>
          <w:szCs w:val="24"/>
        </w:rPr>
        <w:t>29 stycznia 2004r. Prawo zamówień publicznych (</w:t>
      </w:r>
      <w:proofErr w:type="spellStart"/>
      <w:r w:rsidR="00C63B9D">
        <w:rPr>
          <w:b w:val="0"/>
          <w:bCs/>
          <w:szCs w:val="24"/>
        </w:rPr>
        <w:t>t.j</w:t>
      </w:r>
      <w:proofErr w:type="spellEnd"/>
      <w:r w:rsidR="00C63B9D">
        <w:rPr>
          <w:b w:val="0"/>
          <w:bCs/>
          <w:szCs w:val="24"/>
        </w:rPr>
        <w:t>. Dz. U. z 20</w:t>
      </w:r>
      <w:r w:rsidR="00A80E32">
        <w:rPr>
          <w:b w:val="0"/>
          <w:bCs/>
          <w:szCs w:val="24"/>
        </w:rPr>
        <w:t>15</w:t>
      </w:r>
      <w:r w:rsidR="0049736E">
        <w:rPr>
          <w:b w:val="0"/>
          <w:bCs/>
          <w:szCs w:val="24"/>
        </w:rPr>
        <w:t>r.</w:t>
      </w:r>
      <w:r w:rsidR="00C63B9D">
        <w:rPr>
          <w:b w:val="0"/>
          <w:bCs/>
          <w:szCs w:val="24"/>
        </w:rPr>
        <w:t xml:space="preserve">, poz. </w:t>
      </w:r>
      <w:r w:rsidR="00A80E32">
        <w:rPr>
          <w:b w:val="0"/>
          <w:bCs/>
          <w:szCs w:val="24"/>
        </w:rPr>
        <w:t>2164</w:t>
      </w:r>
      <w:r w:rsidR="00C63B9D">
        <w:rPr>
          <w:b w:val="0"/>
          <w:bCs/>
          <w:szCs w:val="24"/>
        </w:rPr>
        <w:t xml:space="preserve"> ze zm.) przysługuje odwołanie wyłącznie wobec czynności:</w:t>
      </w:r>
    </w:p>
    <w:p w:rsidR="00DD7A9D" w:rsidRPr="00B37249" w:rsidRDefault="00C63B9D" w:rsidP="00B37249">
      <w:pPr>
        <w:pStyle w:val="Tekstpodstawowy"/>
        <w:tabs>
          <w:tab w:val="left" w:pos="200"/>
        </w:tabs>
        <w:ind w:left="100" w:firstLine="100"/>
        <w:jc w:val="both"/>
        <w:rPr>
          <w:b w:val="0"/>
          <w:bCs/>
          <w:szCs w:val="24"/>
        </w:rPr>
      </w:pPr>
      <w:r>
        <w:rPr>
          <w:bCs/>
          <w:szCs w:val="24"/>
        </w:rPr>
        <w:t xml:space="preserve">- </w:t>
      </w:r>
      <w:r w:rsidR="00DD7A9D">
        <w:rPr>
          <w:bCs/>
          <w:szCs w:val="24"/>
        </w:rPr>
        <w:t>opisu sposobu</w:t>
      </w:r>
      <w:r>
        <w:rPr>
          <w:bCs/>
          <w:szCs w:val="24"/>
        </w:rPr>
        <w:t xml:space="preserve"> dokonywania</w:t>
      </w:r>
      <w:r w:rsidR="00DD7A9D">
        <w:rPr>
          <w:bCs/>
          <w:szCs w:val="24"/>
        </w:rPr>
        <w:t xml:space="preserve"> oceny spełniania warunków udziału w postępowaniu</w:t>
      </w:r>
      <w:r>
        <w:rPr>
          <w:bCs/>
          <w:szCs w:val="24"/>
        </w:rPr>
        <w:t>;</w:t>
      </w:r>
    </w:p>
    <w:p w:rsidR="00DD7A9D" w:rsidRDefault="00C63B9D" w:rsidP="007D1007">
      <w:pPr>
        <w:pStyle w:val="Tekstpodstawowy"/>
        <w:numPr>
          <w:ilvl w:val="1"/>
          <w:numId w:val="7"/>
        </w:numPr>
        <w:tabs>
          <w:tab w:val="left" w:pos="200"/>
        </w:tabs>
        <w:ind w:hanging="3500"/>
        <w:jc w:val="both"/>
        <w:rPr>
          <w:bCs/>
          <w:szCs w:val="24"/>
        </w:rPr>
      </w:pPr>
      <w:r>
        <w:rPr>
          <w:bCs/>
          <w:szCs w:val="24"/>
        </w:rPr>
        <w:t>- wykluczenia odwołującego</w:t>
      </w:r>
      <w:r w:rsidR="00DD7A9D">
        <w:rPr>
          <w:bCs/>
          <w:szCs w:val="24"/>
        </w:rPr>
        <w:t xml:space="preserve"> z postępowania o udzielenie zamówienia publicznego</w:t>
      </w:r>
      <w:r>
        <w:rPr>
          <w:bCs/>
          <w:szCs w:val="24"/>
        </w:rPr>
        <w:t>;</w:t>
      </w:r>
      <w:r w:rsidR="00DD7A9D">
        <w:rPr>
          <w:bCs/>
          <w:szCs w:val="24"/>
        </w:rPr>
        <w:t xml:space="preserve"> </w:t>
      </w:r>
    </w:p>
    <w:p w:rsidR="00DD7A9D" w:rsidRDefault="00C63B9D" w:rsidP="007D1007">
      <w:pPr>
        <w:pStyle w:val="Tekstpodstawowy"/>
        <w:numPr>
          <w:ilvl w:val="1"/>
          <w:numId w:val="7"/>
        </w:numPr>
        <w:tabs>
          <w:tab w:val="left" w:pos="200"/>
        </w:tabs>
        <w:ind w:hanging="3500"/>
        <w:jc w:val="both"/>
        <w:rPr>
          <w:bCs/>
          <w:szCs w:val="24"/>
        </w:rPr>
      </w:pPr>
      <w:r>
        <w:rPr>
          <w:bCs/>
          <w:szCs w:val="24"/>
        </w:rPr>
        <w:t xml:space="preserve">- </w:t>
      </w:r>
      <w:r w:rsidR="00DD7A9D">
        <w:rPr>
          <w:bCs/>
          <w:szCs w:val="24"/>
        </w:rPr>
        <w:t>odrzucenia oferty</w:t>
      </w:r>
      <w:r>
        <w:rPr>
          <w:bCs/>
          <w:szCs w:val="24"/>
        </w:rPr>
        <w:t xml:space="preserve"> odwołującego</w:t>
      </w:r>
      <w:r w:rsidR="00DD7A9D">
        <w:rPr>
          <w:bCs/>
          <w:szCs w:val="24"/>
        </w:rPr>
        <w:t>.</w:t>
      </w:r>
    </w:p>
    <w:p w:rsidR="001157C2" w:rsidRDefault="003237B8" w:rsidP="00D05F01">
      <w:pPr>
        <w:pStyle w:val="Tekstpodstawowy"/>
        <w:tabs>
          <w:tab w:val="left" w:pos="0"/>
        </w:tabs>
        <w:jc w:val="both"/>
        <w:rPr>
          <w:b w:val="0"/>
          <w:bCs/>
          <w:szCs w:val="24"/>
        </w:rPr>
      </w:pPr>
      <w:r>
        <w:rPr>
          <w:b w:val="0"/>
          <w:bCs/>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Pr>
          <w:b w:val="0"/>
          <w:bCs/>
          <w:szCs w:val="24"/>
        </w:rPr>
        <w:t>Pzp</w:t>
      </w:r>
      <w:proofErr w:type="spellEnd"/>
      <w:r>
        <w:rPr>
          <w:b w:val="0"/>
          <w:bCs/>
          <w:szCs w:val="24"/>
        </w:rPr>
        <w:t>.</w:t>
      </w:r>
    </w:p>
    <w:p w:rsidR="004129B7" w:rsidRDefault="004129B7" w:rsidP="00D05F01">
      <w:pPr>
        <w:pStyle w:val="Tekstpodstawowy"/>
        <w:tabs>
          <w:tab w:val="left" w:pos="0"/>
        </w:tabs>
        <w:jc w:val="both"/>
        <w:rPr>
          <w:b w:val="0"/>
          <w:bCs/>
          <w:szCs w:val="24"/>
        </w:rPr>
      </w:pPr>
    </w:p>
    <w:p w:rsidR="00E2031D" w:rsidRDefault="00F451CA" w:rsidP="00537800">
      <w:pPr>
        <w:pStyle w:val="Tekstpodstawowywcity"/>
        <w:widowControl w:val="0"/>
        <w:tabs>
          <w:tab w:val="left" w:pos="-4111"/>
          <w:tab w:val="left" w:pos="-3969"/>
        </w:tabs>
        <w:ind w:left="360" w:hanging="360"/>
        <w:jc w:val="both"/>
        <w:rPr>
          <w:rFonts w:ascii="Times New Roman" w:hAnsi="Times New Roman"/>
          <w:b/>
          <w:sz w:val="28"/>
          <w:szCs w:val="28"/>
        </w:rPr>
      </w:pPr>
      <w:r w:rsidRPr="00F451CA">
        <w:rPr>
          <w:rFonts w:ascii="Times New Roman" w:hAnsi="Times New Roman"/>
          <w:b/>
          <w:sz w:val="28"/>
          <w:szCs w:val="28"/>
          <w:u w:val="none"/>
        </w:rPr>
        <w:t xml:space="preserve">19. </w:t>
      </w:r>
      <w:r w:rsidR="00DD7A9D">
        <w:rPr>
          <w:rFonts w:ascii="Times New Roman" w:hAnsi="Times New Roman"/>
          <w:b/>
          <w:sz w:val="28"/>
          <w:szCs w:val="28"/>
        </w:rPr>
        <w:t>Informacja o przewidywanych zamówieniach uzupełniających, o których mowa w art. 67 ust. 1 pkt 6, jeżeli zamawiający przewi</w:t>
      </w:r>
      <w:r w:rsidR="00333337">
        <w:rPr>
          <w:rFonts w:ascii="Times New Roman" w:hAnsi="Times New Roman"/>
          <w:b/>
          <w:sz w:val="28"/>
          <w:szCs w:val="28"/>
        </w:rPr>
        <w:t>duje udzielanie takich zamówień:</w:t>
      </w:r>
    </w:p>
    <w:p w:rsidR="00333337" w:rsidRPr="00E2031D" w:rsidRDefault="00333337" w:rsidP="00537800">
      <w:pPr>
        <w:pStyle w:val="Tekstpodstawowywcity"/>
        <w:widowControl w:val="0"/>
        <w:tabs>
          <w:tab w:val="left" w:pos="-4111"/>
          <w:tab w:val="left" w:pos="-3969"/>
        </w:tabs>
        <w:ind w:left="360" w:hanging="360"/>
        <w:jc w:val="both"/>
        <w:rPr>
          <w:rFonts w:ascii="Times New Roman" w:hAnsi="Times New Roman"/>
          <w:b/>
          <w:sz w:val="28"/>
          <w:szCs w:val="28"/>
        </w:rPr>
      </w:pPr>
    </w:p>
    <w:p w:rsidR="007A2C6F" w:rsidRPr="007A2C6F" w:rsidRDefault="00352909" w:rsidP="007A2C6F">
      <w:pPr>
        <w:jc w:val="both"/>
        <w:rPr>
          <w:b/>
          <w:sz w:val="24"/>
          <w:szCs w:val="24"/>
        </w:rPr>
      </w:pPr>
      <w:r w:rsidRPr="007A2C6F">
        <w:rPr>
          <w:sz w:val="24"/>
          <w:szCs w:val="24"/>
        </w:rPr>
        <w:t xml:space="preserve">Zamawiający </w:t>
      </w:r>
      <w:r w:rsidR="0065397A">
        <w:rPr>
          <w:sz w:val="24"/>
          <w:szCs w:val="24"/>
        </w:rPr>
        <w:t>nie przewiduje udzielenia</w:t>
      </w:r>
      <w:r w:rsidRPr="007A2C6F">
        <w:rPr>
          <w:sz w:val="24"/>
          <w:szCs w:val="24"/>
        </w:rPr>
        <w:t xml:space="preserve"> zamówień uzupełniających, o których mowa w art. 67 ust.1 pkt 6 ustawy Prawo</w:t>
      </w:r>
      <w:r w:rsidR="007A2C6F">
        <w:rPr>
          <w:sz w:val="24"/>
          <w:szCs w:val="24"/>
        </w:rPr>
        <w:t xml:space="preserve"> zamówień publicznych</w:t>
      </w:r>
      <w:r w:rsidR="0065397A">
        <w:rPr>
          <w:sz w:val="24"/>
          <w:szCs w:val="24"/>
        </w:rPr>
        <w:t>.</w:t>
      </w:r>
    </w:p>
    <w:p w:rsidR="00A842F1" w:rsidRPr="00436AA7" w:rsidRDefault="00A842F1" w:rsidP="00436AA7">
      <w:pPr>
        <w:jc w:val="both"/>
        <w:rPr>
          <w:b/>
          <w:sz w:val="24"/>
          <w:szCs w:val="24"/>
        </w:rPr>
      </w:pPr>
    </w:p>
    <w:p w:rsidR="00436AA7" w:rsidRDefault="00436AA7" w:rsidP="00436AA7">
      <w:pPr>
        <w:pStyle w:val="Tekstpodstawowywcity"/>
        <w:widowControl w:val="0"/>
        <w:tabs>
          <w:tab w:val="left" w:pos="540"/>
          <w:tab w:val="left" w:pos="3119"/>
        </w:tabs>
        <w:ind w:left="540" w:hanging="540"/>
        <w:jc w:val="both"/>
        <w:rPr>
          <w:rFonts w:ascii="Times New Roman" w:hAnsi="Times New Roman"/>
          <w:b/>
          <w:sz w:val="28"/>
          <w:szCs w:val="28"/>
        </w:rPr>
      </w:pPr>
      <w:r w:rsidRPr="00E47037">
        <w:rPr>
          <w:rFonts w:ascii="Times New Roman" w:hAnsi="Times New Roman"/>
          <w:b/>
          <w:sz w:val="28"/>
          <w:szCs w:val="28"/>
          <w:u w:val="none"/>
        </w:rPr>
        <w:t xml:space="preserve">20. </w:t>
      </w:r>
      <w:r w:rsidR="00333337">
        <w:rPr>
          <w:rFonts w:ascii="Times New Roman" w:hAnsi="Times New Roman"/>
          <w:b/>
          <w:sz w:val="28"/>
          <w:szCs w:val="28"/>
        </w:rPr>
        <w:t>Podwykonawcy:</w:t>
      </w:r>
    </w:p>
    <w:p w:rsidR="00333337" w:rsidRPr="00537800" w:rsidRDefault="00333337" w:rsidP="00436AA7">
      <w:pPr>
        <w:pStyle w:val="Tekstpodstawowywcity"/>
        <w:widowControl w:val="0"/>
        <w:tabs>
          <w:tab w:val="left" w:pos="540"/>
          <w:tab w:val="left" w:pos="3119"/>
        </w:tabs>
        <w:ind w:left="540" w:hanging="540"/>
        <w:jc w:val="both"/>
        <w:rPr>
          <w:rFonts w:ascii="Times New Roman" w:hAnsi="Times New Roman"/>
          <w:b/>
          <w:sz w:val="28"/>
          <w:szCs w:val="28"/>
        </w:rPr>
      </w:pPr>
    </w:p>
    <w:p w:rsidR="00436AA7" w:rsidRDefault="00436AA7" w:rsidP="00587945">
      <w:pPr>
        <w:numPr>
          <w:ilvl w:val="0"/>
          <w:numId w:val="24"/>
        </w:numPr>
        <w:suppressAutoHyphens/>
        <w:ind w:left="426" w:hanging="426"/>
        <w:jc w:val="both"/>
        <w:rPr>
          <w:sz w:val="24"/>
          <w:szCs w:val="24"/>
        </w:rPr>
      </w:pPr>
      <w:r w:rsidRPr="007629B5">
        <w:rPr>
          <w:sz w:val="24"/>
          <w:szCs w:val="24"/>
        </w:rPr>
        <w:t>Zamawiający dopuszcza wykonywanie części robót za pomocą podwykonawców.</w:t>
      </w:r>
    </w:p>
    <w:p w:rsidR="00436AA7" w:rsidRPr="007629B5" w:rsidRDefault="00436AA7" w:rsidP="00587945">
      <w:pPr>
        <w:numPr>
          <w:ilvl w:val="0"/>
          <w:numId w:val="24"/>
        </w:numPr>
        <w:suppressAutoHyphens/>
        <w:ind w:left="426" w:hanging="426"/>
        <w:jc w:val="both"/>
        <w:rPr>
          <w:sz w:val="24"/>
          <w:szCs w:val="24"/>
          <w:u w:val="single"/>
        </w:rPr>
      </w:pPr>
      <w:r w:rsidRPr="007629B5">
        <w:rPr>
          <w:sz w:val="24"/>
          <w:szCs w:val="24"/>
          <w:lang w:eastAsia="ar-SA"/>
        </w:rPr>
        <w:t>Wykonawca zobowiązany jest do wskazania w ofercie tej części zamówienia, której realizację powierzy podwykonawcy.</w:t>
      </w:r>
    </w:p>
    <w:p w:rsidR="00436AA7" w:rsidRPr="007629B5" w:rsidRDefault="00436AA7" w:rsidP="00587945">
      <w:pPr>
        <w:numPr>
          <w:ilvl w:val="0"/>
          <w:numId w:val="24"/>
        </w:numPr>
        <w:suppressAutoHyphens/>
        <w:ind w:left="426" w:hanging="426"/>
        <w:jc w:val="both"/>
        <w:rPr>
          <w:sz w:val="24"/>
          <w:szCs w:val="24"/>
          <w:lang w:eastAsia="ar-SA"/>
        </w:rPr>
      </w:pPr>
      <w:r w:rsidRPr="007629B5">
        <w:rPr>
          <w:sz w:val="24"/>
          <w:szCs w:val="24"/>
          <w:lang w:eastAsia="ar-SA"/>
        </w:rPr>
        <w:t>W przypadku braku powyższych informacji, zamawiający uzna, iż wykonawca będzie realizował zamówienie osobiście (siłami własnymi) bez udziału podwykonawcy.</w:t>
      </w:r>
    </w:p>
    <w:p w:rsidR="00436AA7" w:rsidRPr="007629B5" w:rsidRDefault="00436AA7" w:rsidP="00587945">
      <w:pPr>
        <w:numPr>
          <w:ilvl w:val="0"/>
          <w:numId w:val="24"/>
        </w:numPr>
        <w:tabs>
          <w:tab w:val="num" w:pos="360"/>
        </w:tabs>
        <w:suppressAutoHyphens/>
        <w:ind w:left="426" w:hanging="426"/>
        <w:jc w:val="both"/>
        <w:rPr>
          <w:sz w:val="24"/>
          <w:szCs w:val="24"/>
        </w:rPr>
      </w:pPr>
      <w:r>
        <w:rPr>
          <w:sz w:val="24"/>
          <w:szCs w:val="24"/>
        </w:rPr>
        <w:t xml:space="preserve"> </w:t>
      </w:r>
      <w:r w:rsidRPr="007629B5">
        <w:rPr>
          <w:sz w:val="24"/>
          <w:szCs w:val="24"/>
        </w:rPr>
        <w:t xml:space="preserve">Wykonawca zobowiązany jest do podania w ofercie nazw (firm) podwykonawców, w przypadku gdy wykonawca powołuje się na ich zasoby na zasadach określonych w art. 26 ust. </w:t>
      </w:r>
      <w:r w:rsidR="00A64F72">
        <w:rPr>
          <w:sz w:val="24"/>
          <w:szCs w:val="24"/>
        </w:rPr>
        <w:lastRenderedPageBreak/>
        <w:t xml:space="preserve">2b </w:t>
      </w:r>
      <w:proofErr w:type="spellStart"/>
      <w:r w:rsidR="00A64F72">
        <w:rPr>
          <w:sz w:val="24"/>
          <w:szCs w:val="24"/>
        </w:rPr>
        <w:t>Pzp</w:t>
      </w:r>
      <w:proofErr w:type="spellEnd"/>
      <w:r w:rsidR="00A64F72">
        <w:rPr>
          <w:sz w:val="24"/>
          <w:szCs w:val="24"/>
        </w:rPr>
        <w:t xml:space="preserve"> w</w:t>
      </w:r>
      <w:r w:rsidRPr="007629B5">
        <w:rPr>
          <w:sz w:val="24"/>
          <w:szCs w:val="24"/>
        </w:rPr>
        <w:t xml:space="preserve"> celu wykazania spełniania warunków udziału w postępowaniu, o których mowa w art. 22 ust. 1 </w:t>
      </w:r>
      <w:proofErr w:type="spellStart"/>
      <w:r w:rsidRPr="007629B5">
        <w:rPr>
          <w:sz w:val="24"/>
          <w:szCs w:val="24"/>
        </w:rPr>
        <w:t>Pzp</w:t>
      </w:r>
      <w:proofErr w:type="spellEnd"/>
      <w:r w:rsidRPr="007629B5">
        <w:rPr>
          <w:sz w:val="24"/>
          <w:szCs w:val="24"/>
        </w:rPr>
        <w:t>.</w:t>
      </w:r>
    </w:p>
    <w:p w:rsidR="00436AA7" w:rsidRPr="007629B5" w:rsidRDefault="00436AA7" w:rsidP="00587945">
      <w:pPr>
        <w:numPr>
          <w:ilvl w:val="0"/>
          <w:numId w:val="24"/>
        </w:numPr>
        <w:tabs>
          <w:tab w:val="num" w:pos="360"/>
        </w:tabs>
        <w:suppressAutoHyphens/>
        <w:ind w:left="426" w:hanging="426"/>
        <w:jc w:val="both"/>
        <w:rPr>
          <w:sz w:val="24"/>
          <w:szCs w:val="24"/>
        </w:rPr>
      </w:pPr>
      <w:r>
        <w:rPr>
          <w:sz w:val="24"/>
          <w:szCs w:val="24"/>
        </w:rPr>
        <w:t xml:space="preserve"> </w:t>
      </w:r>
      <w:r w:rsidRPr="007629B5">
        <w:rPr>
          <w:sz w:val="24"/>
          <w:szCs w:val="24"/>
        </w:rPr>
        <w:t xml:space="preserve">Zamawiający zgłosi pisemne zastrzeżenia do projektu lub sprzeciw do umowy zawartej z Podwykonawcą lub dalszym Podwykonawcą, w szczególności gdy: </w:t>
      </w:r>
    </w:p>
    <w:p w:rsidR="00436AA7" w:rsidRPr="007629B5" w:rsidRDefault="00436AA7" w:rsidP="00436AA7">
      <w:pPr>
        <w:overflowPunct w:val="0"/>
        <w:autoSpaceDE w:val="0"/>
        <w:autoSpaceDN w:val="0"/>
        <w:adjustRightInd w:val="0"/>
        <w:ind w:left="426"/>
        <w:jc w:val="both"/>
        <w:textAlignment w:val="baseline"/>
        <w:rPr>
          <w:sz w:val="24"/>
          <w:szCs w:val="24"/>
        </w:rPr>
      </w:pPr>
      <w:r w:rsidRPr="007629B5">
        <w:rPr>
          <w:sz w:val="24"/>
          <w:szCs w:val="24"/>
        </w:rPr>
        <w:t>- projekt lub umowa nie zawiera lub zawiera wadliwe oznaczenie stron tej umowy, nieprawidłowe określenie wynagrodzenia z tytułu wykonania robót,</w:t>
      </w:r>
    </w:p>
    <w:p w:rsidR="00436AA7" w:rsidRPr="007629B5" w:rsidRDefault="00436AA7" w:rsidP="00436AA7">
      <w:pPr>
        <w:overflowPunct w:val="0"/>
        <w:autoSpaceDE w:val="0"/>
        <w:autoSpaceDN w:val="0"/>
        <w:adjustRightInd w:val="0"/>
        <w:ind w:left="426"/>
        <w:jc w:val="both"/>
        <w:textAlignment w:val="baseline"/>
        <w:rPr>
          <w:sz w:val="24"/>
          <w:szCs w:val="24"/>
        </w:rPr>
      </w:pPr>
      <w:r w:rsidRPr="007629B5">
        <w:rPr>
          <w:sz w:val="24"/>
          <w:szCs w:val="24"/>
        </w:rPr>
        <w:t>- brak jest zakresu robót lub nieprecyzyjne określono zakres robót powierzonych Podwykonawcy,</w:t>
      </w:r>
    </w:p>
    <w:p w:rsidR="00436AA7" w:rsidRPr="007629B5" w:rsidRDefault="00436AA7" w:rsidP="00436AA7">
      <w:pPr>
        <w:overflowPunct w:val="0"/>
        <w:autoSpaceDE w:val="0"/>
        <w:autoSpaceDN w:val="0"/>
        <w:adjustRightInd w:val="0"/>
        <w:ind w:left="426"/>
        <w:jc w:val="both"/>
        <w:textAlignment w:val="baseline"/>
        <w:rPr>
          <w:sz w:val="24"/>
          <w:szCs w:val="24"/>
        </w:rPr>
      </w:pPr>
      <w:r w:rsidRPr="007629B5">
        <w:rPr>
          <w:sz w:val="24"/>
          <w:szCs w:val="24"/>
        </w:rPr>
        <w:t>- materiały użyte do wykonania lub termin realizacji są niezgodne z umową pomiędzy Zamawiającym a Wykonawcą,</w:t>
      </w:r>
    </w:p>
    <w:p w:rsidR="00436AA7" w:rsidRPr="007629B5" w:rsidRDefault="00436AA7" w:rsidP="00436AA7">
      <w:pPr>
        <w:pStyle w:val="Default"/>
        <w:ind w:left="426"/>
        <w:jc w:val="both"/>
        <w:rPr>
          <w:rFonts w:ascii="Times New Roman" w:hAnsi="Times New Roman" w:cs="Times New Roman"/>
          <w:color w:val="auto"/>
        </w:rPr>
      </w:pPr>
      <w:r w:rsidRPr="007629B5">
        <w:rPr>
          <w:rFonts w:ascii="Times New Roman" w:hAnsi="Times New Roman" w:cs="Times New Roman"/>
          <w:color w:val="auto"/>
        </w:rPr>
        <w:t xml:space="preserve">- termin zapłaty wynagrodzenia jest dłuższy niż 30 dni od doręczenia Wykonawcy, Podwykonawcy lub dalszemu Podwykonawcy faktury lub rachunku za wykonane roboty budowlane, </w:t>
      </w:r>
    </w:p>
    <w:p w:rsidR="00436AA7" w:rsidRPr="007629B5" w:rsidRDefault="00436AA7" w:rsidP="00436AA7">
      <w:pPr>
        <w:pStyle w:val="Default"/>
        <w:ind w:left="426"/>
        <w:jc w:val="both"/>
        <w:rPr>
          <w:rFonts w:ascii="Times New Roman" w:hAnsi="Times New Roman" w:cs="Times New Roman"/>
          <w:color w:val="auto"/>
        </w:rPr>
      </w:pPr>
      <w:r w:rsidRPr="007629B5">
        <w:rPr>
          <w:rFonts w:ascii="Times New Roman" w:hAnsi="Times New Roman" w:cs="Times New Roman"/>
          <w:color w:val="auto"/>
        </w:rPr>
        <w:t xml:space="preserve">- wynagrodzenie za wykonanie robót budowlanych powierzanych do wykonania Podwykonawcy lub dalszemu Podwykonawcy przekroczy wartość wycenioną za te roboty w ofercie Wykonawcy, </w:t>
      </w:r>
    </w:p>
    <w:p w:rsidR="00436AA7" w:rsidRDefault="00436AA7" w:rsidP="00436AA7">
      <w:pPr>
        <w:pStyle w:val="Default"/>
        <w:ind w:left="426"/>
        <w:jc w:val="both"/>
        <w:rPr>
          <w:rFonts w:ascii="Times New Roman" w:hAnsi="Times New Roman" w:cs="Times New Roman"/>
          <w:color w:val="auto"/>
        </w:rPr>
      </w:pPr>
      <w:r w:rsidRPr="007629B5">
        <w:rPr>
          <w:rFonts w:ascii="Times New Roman" w:hAnsi="Times New Roman" w:cs="Times New Roman"/>
          <w:color w:val="auto"/>
        </w:rPr>
        <w:t>- projekt lub umowa zwiera postanowienia uzależniające uzyskanie płatności od Wykonawcy od zapłaty Wykonawcy przez Zamawiającego wynagrodzenia obejmującego zakres robót wykonanych przez Podwykonawcę lub dalszego Podwykonawcę,</w:t>
      </w:r>
    </w:p>
    <w:p w:rsidR="00436AA7" w:rsidRPr="00504378" w:rsidRDefault="00436AA7" w:rsidP="00436AA7">
      <w:pPr>
        <w:pStyle w:val="Default"/>
        <w:ind w:left="426"/>
        <w:jc w:val="both"/>
        <w:rPr>
          <w:rFonts w:ascii="Times New Roman" w:hAnsi="Times New Roman" w:cs="Times New Roman"/>
          <w:color w:val="auto"/>
        </w:rPr>
      </w:pPr>
      <w:r w:rsidRPr="00504378">
        <w:rPr>
          <w:rFonts w:ascii="Times New Roman" w:hAnsi="Times New Roman" w:cs="Times New Roman"/>
          <w:color w:val="auto"/>
        </w:rPr>
        <w:t>-</w:t>
      </w:r>
      <w:r>
        <w:rPr>
          <w:rFonts w:ascii="Times New Roman" w:hAnsi="Times New Roman" w:cs="Times New Roman"/>
          <w:color w:val="auto"/>
        </w:rPr>
        <w:t xml:space="preserve"> </w:t>
      </w:r>
      <w:r w:rsidRPr="00504378">
        <w:rPr>
          <w:rFonts w:ascii="Times New Roman" w:hAnsi="Times New Roman" w:cs="Times New Roman"/>
          <w:color w:val="auto"/>
        </w:rPr>
        <w:t>projekt lub umowa zawiera postanowienia uzależniające zwrot przez Wykonawcę</w:t>
      </w:r>
    </w:p>
    <w:p w:rsidR="00436AA7" w:rsidRPr="00504378" w:rsidRDefault="00436AA7" w:rsidP="00436AA7">
      <w:pPr>
        <w:pStyle w:val="Default"/>
        <w:ind w:left="426"/>
        <w:jc w:val="both"/>
        <w:rPr>
          <w:rFonts w:ascii="Times New Roman" w:hAnsi="Times New Roman" w:cs="Times New Roman"/>
          <w:color w:val="auto"/>
        </w:rPr>
      </w:pPr>
      <w:r w:rsidRPr="00504378">
        <w:rPr>
          <w:rFonts w:ascii="Times New Roman" w:hAnsi="Times New Roman" w:cs="Times New Roman"/>
          <w:color w:val="auto"/>
        </w:rPr>
        <w:t>kwot zabezpieczenia  Podwykonawcy od zwrotu Wykonawcy zabezpieczenia należytego</w:t>
      </w:r>
    </w:p>
    <w:p w:rsidR="00436AA7" w:rsidRPr="00504378" w:rsidRDefault="00436AA7" w:rsidP="00436AA7">
      <w:pPr>
        <w:pStyle w:val="Default"/>
        <w:ind w:left="426"/>
        <w:jc w:val="both"/>
        <w:rPr>
          <w:rFonts w:ascii="Times New Roman" w:hAnsi="Times New Roman" w:cs="Times New Roman"/>
          <w:color w:val="auto"/>
        </w:rPr>
      </w:pPr>
      <w:r w:rsidRPr="00504378">
        <w:rPr>
          <w:rFonts w:ascii="Times New Roman" w:hAnsi="Times New Roman" w:cs="Times New Roman"/>
          <w:color w:val="auto"/>
        </w:rPr>
        <w:t xml:space="preserve">wykonania umowy przez Zamawiającego, </w:t>
      </w:r>
    </w:p>
    <w:p w:rsidR="00436AA7" w:rsidRPr="007629B5" w:rsidRDefault="00436AA7" w:rsidP="00436AA7">
      <w:pPr>
        <w:pStyle w:val="Default"/>
        <w:ind w:left="426"/>
        <w:jc w:val="both"/>
        <w:rPr>
          <w:rFonts w:ascii="Times New Roman" w:hAnsi="Times New Roman" w:cs="Times New Roman"/>
          <w:color w:val="auto"/>
        </w:rPr>
      </w:pPr>
      <w:r w:rsidRPr="007629B5">
        <w:rPr>
          <w:rFonts w:ascii="Times New Roman" w:hAnsi="Times New Roman" w:cs="Times New Roman"/>
          <w:color w:val="auto"/>
        </w:rPr>
        <w:t xml:space="preserve">- termin wykonania robót budowlanych określonych w projekcie lub w umowie jest dłuższy niż termin wykonania robót wynikający z umowy zawartej pomiędzy Zamawiającym a Wykonawcą, </w:t>
      </w:r>
    </w:p>
    <w:p w:rsidR="00436AA7" w:rsidRPr="007629B5" w:rsidRDefault="00436AA7" w:rsidP="00436AA7">
      <w:pPr>
        <w:pStyle w:val="Default"/>
        <w:ind w:left="426"/>
        <w:jc w:val="both"/>
        <w:rPr>
          <w:rFonts w:ascii="Times New Roman" w:hAnsi="Times New Roman" w:cs="Times New Roman"/>
          <w:color w:val="auto"/>
        </w:rPr>
      </w:pPr>
      <w:r w:rsidRPr="007629B5">
        <w:rPr>
          <w:rFonts w:ascii="Times New Roman" w:hAnsi="Times New Roman" w:cs="Times New Roman"/>
          <w:color w:val="auto"/>
        </w:rPr>
        <w:t xml:space="preserve">- projekt lub umowa zawiera postanowienia dotyczące rozliczeń za wykonane roboty, w sposób uniemożliwiający rozliczenie tych robót pomiędzy Zamawiającym a Wykonawcą na podstawie umowy. </w:t>
      </w:r>
    </w:p>
    <w:p w:rsidR="00436AA7" w:rsidRPr="007629B5" w:rsidRDefault="00436AA7" w:rsidP="00436AA7">
      <w:pPr>
        <w:suppressAutoHyphens/>
        <w:overflowPunct w:val="0"/>
        <w:autoSpaceDE w:val="0"/>
        <w:autoSpaceDN w:val="0"/>
        <w:adjustRightInd w:val="0"/>
        <w:ind w:left="426"/>
        <w:jc w:val="both"/>
        <w:textAlignment w:val="baseline"/>
        <w:rPr>
          <w:sz w:val="24"/>
          <w:szCs w:val="24"/>
        </w:rPr>
      </w:pPr>
      <w:r w:rsidRPr="007629B5">
        <w:rPr>
          <w:sz w:val="24"/>
          <w:szCs w:val="24"/>
        </w:rPr>
        <w:t>- okres odpowiedzialności Podwykonawcy lub dalszego Podwykonawcy za wady jest krótszy od okresu odpowiedzialności za wady Wykonawcy wobec Zamawiającego i nie odpowiada zakresowi odpowiedzialności przyjętej przez Wykonawcę wobec Zamawiającego.</w:t>
      </w:r>
    </w:p>
    <w:p w:rsidR="00436AA7" w:rsidRPr="00EA25C8" w:rsidRDefault="00436AA7" w:rsidP="00436AA7">
      <w:pPr>
        <w:spacing w:after="120"/>
        <w:ind w:left="426" w:hanging="426"/>
        <w:jc w:val="both"/>
        <w:rPr>
          <w:sz w:val="24"/>
          <w:szCs w:val="24"/>
        </w:rPr>
      </w:pPr>
      <w:r>
        <w:rPr>
          <w:sz w:val="24"/>
          <w:szCs w:val="24"/>
        </w:rPr>
        <w:t xml:space="preserve">7) </w:t>
      </w:r>
      <w:r w:rsidRPr="00EA25C8">
        <w:rPr>
          <w:sz w:val="24"/>
          <w:szCs w:val="24"/>
        </w:rPr>
        <w:t>Wykonawca, 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436AA7" w:rsidRDefault="00436AA7" w:rsidP="00436AA7">
      <w:pPr>
        <w:widowControl w:val="0"/>
        <w:tabs>
          <w:tab w:val="left" w:pos="100"/>
          <w:tab w:val="left" w:pos="360"/>
          <w:tab w:val="left" w:pos="500"/>
          <w:tab w:val="left" w:pos="720"/>
        </w:tabs>
        <w:autoSpaceDE w:val="0"/>
        <w:autoSpaceDN w:val="0"/>
        <w:adjustRightInd w:val="0"/>
        <w:jc w:val="both"/>
        <w:rPr>
          <w:sz w:val="24"/>
          <w:szCs w:val="24"/>
          <w:u w:val="single"/>
        </w:rPr>
      </w:pPr>
      <w:r w:rsidRPr="002F423F">
        <w:rPr>
          <w:sz w:val="24"/>
          <w:szCs w:val="24"/>
          <w:u w:val="single"/>
        </w:rPr>
        <w:t>Pozostałe wymagania dotyczące umowy o podwykonawstwo zawiera wzór umowy, kt</w:t>
      </w:r>
      <w:r w:rsidRPr="002F423F">
        <w:rPr>
          <w:sz w:val="24"/>
          <w:szCs w:val="24"/>
          <w:highlight w:val="white"/>
          <w:u w:val="single"/>
        </w:rPr>
        <w:t xml:space="preserve">óry stanowi załącznik </w:t>
      </w:r>
      <w:r w:rsidRPr="002F423F">
        <w:rPr>
          <w:sz w:val="24"/>
          <w:szCs w:val="24"/>
          <w:u w:val="single"/>
        </w:rPr>
        <w:t>do specyfikacji istotnych warunków zamówienia.</w:t>
      </w:r>
    </w:p>
    <w:p w:rsidR="00DA4CC7" w:rsidRPr="006A0672" w:rsidRDefault="00DA4CC7" w:rsidP="006A0672">
      <w:pPr>
        <w:widowControl w:val="0"/>
        <w:tabs>
          <w:tab w:val="left" w:pos="100"/>
          <w:tab w:val="left" w:pos="360"/>
          <w:tab w:val="left" w:pos="500"/>
          <w:tab w:val="left" w:pos="720"/>
        </w:tabs>
        <w:autoSpaceDE w:val="0"/>
        <w:autoSpaceDN w:val="0"/>
        <w:adjustRightInd w:val="0"/>
        <w:jc w:val="both"/>
        <w:rPr>
          <w:sz w:val="24"/>
          <w:szCs w:val="24"/>
          <w:u w:val="single"/>
        </w:rPr>
      </w:pPr>
    </w:p>
    <w:p w:rsidR="009165B8" w:rsidRDefault="00743CC4" w:rsidP="00E47037">
      <w:pPr>
        <w:pStyle w:val="Tekstpodstawowywcity"/>
        <w:widowControl w:val="0"/>
        <w:tabs>
          <w:tab w:val="left" w:pos="540"/>
          <w:tab w:val="left" w:pos="3119"/>
        </w:tabs>
        <w:ind w:left="540" w:hanging="540"/>
        <w:jc w:val="both"/>
        <w:rPr>
          <w:rFonts w:ascii="Times New Roman" w:hAnsi="Times New Roman"/>
          <w:b/>
          <w:sz w:val="28"/>
          <w:szCs w:val="28"/>
        </w:rPr>
      </w:pPr>
      <w:r w:rsidRPr="00743CC4">
        <w:rPr>
          <w:rFonts w:ascii="Times New Roman" w:hAnsi="Times New Roman"/>
          <w:b/>
          <w:sz w:val="28"/>
          <w:szCs w:val="28"/>
          <w:u w:val="none"/>
        </w:rPr>
        <w:t xml:space="preserve">21. </w:t>
      </w:r>
      <w:r w:rsidR="0047753D" w:rsidRPr="00D05F01">
        <w:rPr>
          <w:rFonts w:ascii="Times New Roman" w:hAnsi="Times New Roman"/>
          <w:b/>
          <w:sz w:val="28"/>
          <w:szCs w:val="28"/>
        </w:rPr>
        <w:t>Informacja</w:t>
      </w:r>
      <w:r w:rsidR="0047753D" w:rsidRPr="0047753D">
        <w:rPr>
          <w:rFonts w:ascii="Times New Roman" w:hAnsi="Times New Roman"/>
          <w:b/>
          <w:sz w:val="28"/>
          <w:szCs w:val="28"/>
        </w:rPr>
        <w:t xml:space="preserve"> o zaliczkach na poczet wykonania zamówienia, o których mowa w art. 151a</w:t>
      </w:r>
      <w:r w:rsidR="0047753D">
        <w:rPr>
          <w:rFonts w:ascii="Times New Roman" w:hAnsi="Times New Roman"/>
          <w:b/>
          <w:sz w:val="28"/>
          <w:szCs w:val="28"/>
        </w:rPr>
        <w:t xml:space="preserve"> ustawy</w:t>
      </w:r>
      <w:r w:rsidR="0047753D" w:rsidRPr="0047753D">
        <w:rPr>
          <w:rFonts w:ascii="Times New Roman" w:hAnsi="Times New Roman"/>
          <w:b/>
          <w:sz w:val="28"/>
          <w:szCs w:val="28"/>
        </w:rPr>
        <w:t>, jeżeli  Zamawiający przewiduje możliwość ich udzielenia.</w:t>
      </w:r>
    </w:p>
    <w:p w:rsidR="00333337" w:rsidRPr="00CF4B2A" w:rsidRDefault="00333337" w:rsidP="00E47037">
      <w:pPr>
        <w:pStyle w:val="Tekstpodstawowywcity"/>
        <w:widowControl w:val="0"/>
        <w:tabs>
          <w:tab w:val="left" w:pos="540"/>
          <w:tab w:val="left" w:pos="3119"/>
        </w:tabs>
        <w:ind w:left="540" w:hanging="540"/>
        <w:jc w:val="both"/>
        <w:rPr>
          <w:rFonts w:ascii="Times New Roman" w:hAnsi="Times New Roman"/>
          <w:b/>
          <w:sz w:val="28"/>
          <w:szCs w:val="28"/>
        </w:rPr>
      </w:pPr>
    </w:p>
    <w:p w:rsidR="003453E3" w:rsidRDefault="0036436C" w:rsidP="00452289">
      <w:pPr>
        <w:pStyle w:val="Tekstpodstawowywcity"/>
        <w:widowControl w:val="0"/>
        <w:tabs>
          <w:tab w:val="left" w:pos="851"/>
          <w:tab w:val="left" w:pos="2977"/>
          <w:tab w:val="left" w:pos="3119"/>
        </w:tabs>
        <w:jc w:val="both"/>
        <w:rPr>
          <w:rFonts w:ascii="Times New Roman" w:hAnsi="Times New Roman"/>
          <w:sz w:val="24"/>
          <w:szCs w:val="24"/>
          <w:u w:val="none"/>
        </w:rPr>
      </w:pPr>
      <w:r>
        <w:rPr>
          <w:rFonts w:ascii="Times New Roman" w:hAnsi="Times New Roman"/>
          <w:sz w:val="24"/>
          <w:szCs w:val="24"/>
          <w:u w:val="none"/>
        </w:rPr>
        <w:t xml:space="preserve">Zamawiający </w:t>
      </w:r>
      <w:r w:rsidR="0047753D">
        <w:rPr>
          <w:rFonts w:ascii="Times New Roman" w:hAnsi="Times New Roman"/>
          <w:sz w:val="24"/>
          <w:szCs w:val="24"/>
          <w:u w:val="none"/>
        </w:rPr>
        <w:t>nie przewiduje udzielenia zaliczek na poczet wykonania zamówienia.</w:t>
      </w:r>
    </w:p>
    <w:p w:rsidR="00023DE9" w:rsidRPr="00452289" w:rsidRDefault="00023DE9" w:rsidP="00452289">
      <w:pPr>
        <w:pStyle w:val="Tekstpodstawowywcity"/>
        <w:widowControl w:val="0"/>
        <w:tabs>
          <w:tab w:val="left" w:pos="851"/>
          <w:tab w:val="left" w:pos="2977"/>
          <w:tab w:val="left" w:pos="3119"/>
        </w:tabs>
        <w:jc w:val="both"/>
        <w:rPr>
          <w:rFonts w:ascii="Times New Roman" w:hAnsi="Times New Roman"/>
          <w:sz w:val="24"/>
          <w:szCs w:val="24"/>
          <w:u w:val="none"/>
        </w:rPr>
      </w:pPr>
    </w:p>
    <w:p w:rsidR="00B16082" w:rsidRDefault="00743CC4" w:rsidP="00D05F01">
      <w:pPr>
        <w:pStyle w:val="Tekstpodstawowywcity"/>
        <w:widowControl w:val="0"/>
        <w:tabs>
          <w:tab w:val="left" w:pos="500"/>
        </w:tabs>
        <w:jc w:val="left"/>
        <w:rPr>
          <w:rFonts w:ascii="Times New Roman" w:hAnsi="Times New Roman"/>
          <w:b/>
          <w:sz w:val="28"/>
          <w:szCs w:val="28"/>
        </w:rPr>
      </w:pPr>
      <w:r>
        <w:rPr>
          <w:rFonts w:ascii="Times New Roman" w:hAnsi="Times New Roman"/>
          <w:b/>
          <w:sz w:val="28"/>
          <w:szCs w:val="28"/>
          <w:u w:val="none"/>
        </w:rPr>
        <w:t>22</w:t>
      </w:r>
      <w:r w:rsidR="00D05F01" w:rsidRPr="00E47037">
        <w:rPr>
          <w:rFonts w:ascii="Times New Roman" w:hAnsi="Times New Roman"/>
          <w:b/>
          <w:sz w:val="28"/>
          <w:szCs w:val="28"/>
          <w:u w:val="none"/>
        </w:rPr>
        <w:t xml:space="preserve">. </w:t>
      </w:r>
      <w:r w:rsidR="00DD7A9D">
        <w:rPr>
          <w:rFonts w:ascii="Times New Roman" w:hAnsi="Times New Roman"/>
          <w:b/>
          <w:sz w:val="28"/>
          <w:szCs w:val="28"/>
        </w:rPr>
        <w:t>Postanowienia końcowe.</w:t>
      </w:r>
    </w:p>
    <w:p w:rsidR="00333337" w:rsidRDefault="00333337" w:rsidP="00D05F01">
      <w:pPr>
        <w:pStyle w:val="Tekstpodstawowywcity"/>
        <w:widowControl w:val="0"/>
        <w:tabs>
          <w:tab w:val="left" w:pos="500"/>
        </w:tabs>
        <w:jc w:val="left"/>
        <w:rPr>
          <w:rFonts w:ascii="Times New Roman" w:hAnsi="Times New Roman"/>
          <w:b/>
          <w:sz w:val="28"/>
          <w:szCs w:val="28"/>
        </w:rPr>
      </w:pPr>
    </w:p>
    <w:p w:rsidR="00DD7A9D" w:rsidRDefault="00E47037" w:rsidP="00BF3B1D">
      <w:pPr>
        <w:pStyle w:val="Tekstpodstawowy"/>
        <w:numPr>
          <w:ilvl w:val="0"/>
          <w:numId w:val="4"/>
        </w:numPr>
        <w:tabs>
          <w:tab w:val="num" w:pos="426"/>
        </w:tabs>
        <w:autoSpaceDE w:val="0"/>
        <w:autoSpaceDN w:val="0"/>
        <w:ind w:left="426" w:hanging="426"/>
        <w:jc w:val="both"/>
      </w:pPr>
      <w:r>
        <w:t>Z</w:t>
      </w:r>
      <w:r w:rsidR="00DD7A9D">
        <w:t>asady udostępniania dokumentów:</w:t>
      </w:r>
    </w:p>
    <w:p w:rsidR="00DD7A9D" w:rsidRDefault="00DD7A9D" w:rsidP="00DD7A9D">
      <w:pPr>
        <w:widowControl w:val="0"/>
        <w:jc w:val="both"/>
        <w:rPr>
          <w:snapToGrid w:val="0"/>
          <w:sz w:val="24"/>
          <w:szCs w:val="24"/>
        </w:rPr>
      </w:pPr>
      <w:r>
        <w:rPr>
          <w:snapToGrid w:val="0"/>
          <w:sz w:val="24"/>
          <w:szCs w:val="24"/>
        </w:rPr>
        <w:t xml:space="preserve">Uczestnicy postępowania mają prawo wglądu do treści protokołu oraz ofert w trakcie </w:t>
      </w:r>
      <w:r>
        <w:rPr>
          <w:snapToGrid w:val="0"/>
          <w:sz w:val="24"/>
          <w:szCs w:val="24"/>
        </w:rPr>
        <w:lastRenderedPageBreak/>
        <w:t>prowadzonego postępowania z wyjątkiem dokumentów stanowiących załączniki do protokołu (j</w:t>
      </w:r>
      <w:r w:rsidR="00F0096B">
        <w:rPr>
          <w:snapToGrid w:val="0"/>
          <w:sz w:val="24"/>
          <w:szCs w:val="24"/>
        </w:rPr>
        <w:t>awne po dokonaniu wyboru najkorzystniejszej oferty lub unieważnieniu postępowania</w:t>
      </w:r>
      <w:r>
        <w:rPr>
          <w:snapToGrid w:val="0"/>
          <w:sz w:val="24"/>
          <w:szCs w:val="24"/>
        </w:rPr>
        <w:t>) oraz stanowiących tajemnicę przedsiębiorstwa w rozumieniu przepisów o zwalczaniu nieuczciwej konkurencji i dokumentów lub informacji zastrzeżonych przez uczestników postępowania.</w:t>
      </w:r>
    </w:p>
    <w:p w:rsidR="00DD7A9D" w:rsidRDefault="00DD7A9D" w:rsidP="00DD7A9D">
      <w:pPr>
        <w:pStyle w:val="Tekstpodstawowy"/>
        <w:jc w:val="both"/>
        <w:rPr>
          <w:snapToGrid w:val="0"/>
        </w:rPr>
      </w:pPr>
      <w:r>
        <w:rPr>
          <w:snapToGrid w:val="0"/>
        </w:rPr>
        <w:t>Udostępnienie, o którym mowa wyżej odbywać się będzie wg poniższych zasad:</w:t>
      </w:r>
    </w:p>
    <w:p w:rsidR="00DD7A9D" w:rsidRDefault="00DD7A9D" w:rsidP="00BF3B1D">
      <w:pPr>
        <w:widowControl w:val="0"/>
        <w:numPr>
          <w:ilvl w:val="1"/>
          <w:numId w:val="5"/>
        </w:numPr>
        <w:tabs>
          <w:tab w:val="num" w:pos="426"/>
        </w:tabs>
        <w:autoSpaceDE w:val="0"/>
        <w:autoSpaceDN w:val="0"/>
        <w:ind w:left="426" w:hanging="426"/>
        <w:jc w:val="both"/>
        <w:rPr>
          <w:snapToGrid w:val="0"/>
          <w:sz w:val="24"/>
          <w:szCs w:val="24"/>
        </w:rPr>
      </w:pPr>
      <w:r>
        <w:rPr>
          <w:snapToGrid w:val="0"/>
          <w:sz w:val="24"/>
          <w:szCs w:val="24"/>
        </w:rPr>
        <w:t>Zamawiający udostępnia wskazane dokumenty po złożeniu pisemnego wniosku,</w:t>
      </w:r>
    </w:p>
    <w:p w:rsidR="00DD7A9D" w:rsidRDefault="00DD7A9D" w:rsidP="00BF3B1D">
      <w:pPr>
        <w:widowControl w:val="0"/>
        <w:numPr>
          <w:ilvl w:val="1"/>
          <w:numId w:val="5"/>
        </w:numPr>
        <w:tabs>
          <w:tab w:val="num" w:pos="426"/>
        </w:tabs>
        <w:autoSpaceDE w:val="0"/>
        <w:autoSpaceDN w:val="0"/>
        <w:ind w:left="426" w:hanging="426"/>
        <w:jc w:val="both"/>
        <w:rPr>
          <w:snapToGrid w:val="0"/>
          <w:sz w:val="24"/>
          <w:szCs w:val="24"/>
        </w:rPr>
      </w:pPr>
      <w:r>
        <w:rPr>
          <w:snapToGrid w:val="0"/>
          <w:sz w:val="24"/>
          <w:szCs w:val="24"/>
        </w:rPr>
        <w:t>Zamawiający wyznacza termin, miejsce oraz zakres udostępnianych dokumentów,</w:t>
      </w:r>
    </w:p>
    <w:p w:rsidR="0049736E" w:rsidRPr="005D18BB" w:rsidRDefault="00DD7A9D" w:rsidP="00BF3B1D">
      <w:pPr>
        <w:widowControl w:val="0"/>
        <w:numPr>
          <w:ilvl w:val="1"/>
          <w:numId w:val="5"/>
        </w:numPr>
        <w:tabs>
          <w:tab w:val="num" w:pos="426"/>
        </w:tabs>
        <w:autoSpaceDE w:val="0"/>
        <w:autoSpaceDN w:val="0"/>
        <w:ind w:left="426" w:hanging="426"/>
        <w:jc w:val="both"/>
        <w:rPr>
          <w:snapToGrid w:val="0"/>
          <w:sz w:val="24"/>
          <w:szCs w:val="24"/>
        </w:rPr>
      </w:pPr>
      <w:r>
        <w:rPr>
          <w:snapToGrid w:val="0"/>
          <w:sz w:val="24"/>
          <w:szCs w:val="24"/>
        </w:rPr>
        <w:t>Zamawiający wyznaczy członka komisji, w którego obecności udostępnione zostaną dokumenty</w:t>
      </w:r>
      <w:r w:rsidR="005B46A9">
        <w:rPr>
          <w:snapToGrid w:val="0"/>
          <w:sz w:val="24"/>
          <w:szCs w:val="24"/>
        </w:rPr>
        <w:t>.</w:t>
      </w:r>
    </w:p>
    <w:p w:rsidR="00DD7A9D" w:rsidRDefault="00DD7A9D" w:rsidP="00DD7A9D">
      <w:pPr>
        <w:widowControl w:val="0"/>
        <w:jc w:val="both"/>
        <w:rPr>
          <w:b/>
          <w:bCs/>
          <w:snapToGrid w:val="0"/>
          <w:sz w:val="24"/>
          <w:szCs w:val="24"/>
        </w:rPr>
      </w:pPr>
      <w:r>
        <w:rPr>
          <w:b/>
          <w:bCs/>
          <w:snapToGrid w:val="0"/>
          <w:sz w:val="24"/>
          <w:szCs w:val="24"/>
        </w:rPr>
        <w:t>Udostępnienie może mieć miejsce wyłącznie w siedzibie Zamawiającego oraz w czasie godzin jego urzędowania.</w:t>
      </w:r>
    </w:p>
    <w:p w:rsidR="00A06AB0" w:rsidRDefault="00DD7A9D" w:rsidP="00DD7A9D">
      <w:pPr>
        <w:widowControl w:val="0"/>
        <w:jc w:val="both"/>
        <w:rPr>
          <w:snapToGrid w:val="0"/>
          <w:sz w:val="24"/>
          <w:szCs w:val="24"/>
        </w:rPr>
      </w:pPr>
      <w:r>
        <w:rPr>
          <w:snapToGrid w:val="0"/>
          <w:sz w:val="24"/>
          <w:szCs w:val="24"/>
        </w:rPr>
        <w:t>W sprawach nieuregulowanych zastosowanie mają przepisy ustawy Prawo zamówień publicznych oraz kodeks cywilny.</w:t>
      </w:r>
    </w:p>
    <w:p w:rsidR="00DD7A9D" w:rsidRDefault="00C33FED" w:rsidP="00C33FED">
      <w:pPr>
        <w:pStyle w:val="Tekstpodstawowy"/>
        <w:autoSpaceDE w:val="0"/>
        <w:autoSpaceDN w:val="0"/>
        <w:rPr>
          <w:snapToGrid w:val="0"/>
        </w:rPr>
      </w:pPr>
      <w:r>
        <w:t xml:space="preserve">2) </w:t>
      </w:r>
      <w:r w:rsidR="00E47037">
        <w:t>O</w:t>
      </w:r>
      <w:r w:rsidR="00DD7A9D">
        <w:t>głoszenie o wyniku przetargu:</w:t>
      </w:r>
    </w:p>
    <w:p w:rsidR="00DD7A9D" w:rsidRPr="0007799A" w:rsidRDefault="00DD7A9D" w:rsidP="00980A37">
      <w:pPr>
        <w:widowControl w:val="0"/>
        <w:jc w:val="both"/>
        <w:rPr>
          <w:snapToGrid w:val="0"/>
          <w:color w:val="000000"/>
          <w:sz w:val="24"/>
          <w:szCs w:val="24"/>
        </w:rPr>
      </w:pPr>
      <w:r>
        <w:rPr>
          <w:snapToGrid w:val="0"/>
          <w:sz w:val="24"/>
          <w:szCs w:val="24"/>
        </w:rPr>
        <w:t>Wyniki postępowania zostaną ogłos</w:t>
      </w:r>
      <w:r w:rsidR="00AA3755">
        <w:rPr>
          <w:snapToGrid w:val="0"/>
          <w:sz w:val="24"/>
          <w:szCs w:val="24"/>
        </w:rPr>
        <w:t>zone zgodnie z wymogami ustawy P</w:t>
      </w:r>
      <w:r>
        <w:rPr>
          <w:snapToGrid w:val="0"/>
          <w:sz w:val="24"/>
          <w:szCs w:val="24"/>
        </w:rPr>
        <w:t xml:space="preserve">rawo zamówień publicznych </w:t>
      </w:r>
      <w:r w:rsidR="00303232">
        <w:rPr>
          <w:snapToGrid w:val="0"/>
          <w:sz w:val="24"/>
          <w:szCs w:val="24"/>
        </w:rPr>
        <w:t xml:space="preserve">w </w:t>
      </w:r>
      <w:r>
        <w:rPr>
          <w:snapToGrid w:val="0"/>
          <w:sz w:val="24"/>
          <w:szCs w:val="24"/>
        </w:rPr>
        <w:t xml:space="preserve">siedzibie Zamawiającego i na jego stronie internetowej tj. </w:t>
      </w:r>
      <w:r>
        <w:rPr>
          <w:b/>
          <w:bCs/>
          <w:snapToGrid w:val="0"/>
          <w:sz w:val="24"/>
          <w:szCs w:val="24"/>
        </w:rPr>
        <w:t xml:space="preserve"> </w:t>
      </w:r>
      <w:hyperlink r:id="rId10" w:history="1">
        <w:r w:rsidRPr="0007799A">
          <w:rPr>
            <w:rStyle w:val="Hipercze"/>
            <w:b/>
            <w:bCs/>
            <w:snapToGrid w:val="0"/>
            <w:color w:val="000000"/>
            <w:sz w:val="24"/>
            <w:szCs w:val="24"/>
          </w:rPr>
          <w:t>www.bip.brzeg.pl</w:t>
        </w:r>
      </w:hyperlink>
      <w:r w:rsidRPr="0007799A">
        <w:rPr>
          <w:b/>
          <w:bCs/>
          <w:snapToGrid w:val="0"/>
          <w:color w:val="000000"/>
          <w:sz w:val="24"/>
          <w:szCs w:val="24"/>
        </w:rPr>
        <w:t xml:space="preserve"> </w:t>
      </w:r>
    </w:p>
    <w:p w:rsidR="00DD7A9D" w:rsidRDefault="00DD7A9D" w:rsidP="00DD7A9D">
      <w:pPr>
        <w:widowControl w:val="0"/>
        <w:jc w:val="both"/>
        <w:rPr>
          <w:snapToGrid w:val="0"/>
          <w:sz w:val="24"/>
          <w:szCs w:val="24"/>
        </w:rPr>
      </w:pPr>
      <w:r>
        <w:rPr>
          <w:snapToGrid w:val="0"/>
          <w:sz w:val="24"/>
          <w:szCs w:val="24"/>
        </w:rPr>
        <w:t>Niezależnie od powyższego spos</w:t>
      </w:r>
      <w:r w:rsidR="00AA3755">
        <w:rPr>
          <w:snapToGrid w:val="0"/>
          <w:sz w:val="24"/>
          <w:szCs w:val="24"/>
        </w:rPr>
        <w:t>obu ogłoszenia wyników wszyscy W</w:t>
      </w:r>
      <w:r>
        <w:rPr>
          <w:snapToGrid w:val="0"/>
          <w:sz w:val="24"/>
          <w:szCs w:val="24"/>
        </w:rPr>
        <w:t xml:space="preserve">ykonawcy uczestniczący </w:t>
      </w:r>
      <w:r w:rsidR="00F0096B">
        <w:rPr>
          <w:snapToGrid w:val="0"/>
          <w:sz w:val="24"/>
          <w:szCs w:val="24"/>
        </w:rPr>
        <w:br/>
      </w:r>
      <w:r>
        <w:rPr>
          <w:snapToGrid w:val="0"/>
          <w:sz w:val="24"/>
          <w:szCs w:val="24"/>
        </w:rPr>
        <w:t>w postępowaniu o zamówienie publiczne zostaną powiadomieni w formie pisemnej, pocztą za zwrotnym potwierdzeniem odbioru.</w:t>
      </w:r>
    </w:p>
    <w:p w:rsidR="00927D2D" w:rsidRDefault="00927D2D" w:rsidP="00DD7A9D">
      <w:pPr>
        <w:widowControl w:val="0"/>
        <w:jc w:val="both"/>
        <w:rPr>
          <w:snapToGrid w:val="0"/>
          <w:sz w:val="24"/>
          <w:szCs w:val="24"/>
        </w:rPr>
      </w:pPr>
    </w:p>
    <w:p w:rsidR="006B205A" w:rsidRDefault="006B205A" w:rsidP="00DD7A9D">
      <w:pPr>
        <w:widowControl w:val="0"/>
        <w:jc w:val="both"/>
        <w:rPr>
          <w:snapToGrid w:val="0"/>
          <w:sz w:val="24"/>
          <w:szCs w:val="24"/>
        </w:rPr>
      </w:pPr>
    </w:p>
    <w:p w:rsidR="00761E58" w:rsidRDefault="00761E58" w:rsidP="00DD7A9D">
      <w:pPr>
        <w:widowControl w:val="0"/>
        <w:jc w:val="both"/>
        <w:rPr>
          <w:snapToGrid w:val="0"/>
          <w:sz w:val="24"/>
          <w:szCs w:val="24"/>
        </w:rPr>
      </w:pPr>
    </w:p>
    <w:p w:rsidR="006B205A" w:rsidRDefault="006B205A" w:rsidP="00DD7A9D">
      <w:pPr>
        <w:widowControl w:val="0"/>
        <w:jc w:val="both"/>
        <w:rPr>
          <w:snapToGrid w:val="0"/>
          <w:sz w:val="24"/>
          <w:szCs w:val="24"/>
        </w:rPr>
      </w:pPr>
    </w:p>
    <w:p w:rsidR="0089694B" w:rsidRDefault="0089694B" w:rsidP="00DD7A9D">
      <w:pPr>
        <w:widowControl w:val="0"/>
        <w:jc w:val="both"/>
        <w:rPr>
          <w:snapToGrid w:val="0"/>
          <w:sz w:val="24"/>
          <w:szCs w:val="24"/>
        </w:rPr>
      </w:pPr>
    </w:p>
    <w:p w:rsidR="00DD7A9D" w:rsidRDefault="00DD7A9D" w:rsidP="00DD7A9D">
      <w:pPr>
        <w:widowControl w:val="0"/>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w:t>
      </w:r>
    </w:p>
    <w:p w:rsidR="00DD7A9D" w:rsidRDefault="00F30E47" w:rsidP="00DD7A9D">
      <w:pPr>
        <w:widowControl w:val="0"/>
        <w:rPr>
          <w:snapToGrid w:val="0"/>
          <w:sz w:val="22"/>
          <w:szCs w:val="22"/>
        </w:rPr>
      </w:pPr>
      <w:r>
        <w:rPr>
          <w:snapToGrid w:val="0"/>
          <w:sz w:val="22"/>
          <w:szCs w:val="22"/>
        </w:rPr>
        <w:t xml:space="preserve">            </w:t>
      </w:r>
      <w:r w:rsidR="00DD7A9D">
        <w:rPr>
          <w:snapToGrid w:val="0"/>
          <w:sz w:val="22"/>
          <w:szCs w:val="22"/>
        </w:rPr>
        <w:t>(opracował/</w:t>
      </w:r>
      <w:proofErr w:type="spellStart"/>
      <w:r w:rsidR="00DD7A9D">
        <w:rPr>
          <w:snapToGrid w:val="0"/>
          <w:sz w:val="22"/>
          <w:szCs w:val="22"/>
        </w:rPr>
        <w:t>ła</w:t>
      </w:r>
      <w:proofErr w:type="spellEnd"/>
      <w:r w:rsidR="00DD7A9D">
        <w:rPr>
          <w:snapToGrid w:val="0"/>
          <w:sz w:val="22"/>
          <w:szCs w:val="22"/>
        </w:rPr>
        <w:t>)</w:t>
      </w:r>
      <w:r w:rsidR="00DD7A9D">
        <w:rPr>
          <w:snapToGrid w:val="0"/>
          <w:sz w:val="22"/>
          <w:szCs w:val="22"/>
        </w:rPr>
        <w:tab/>
      </w:r>
      <w:r w:rsidR="00DD7A9D">
        <w:rPr>
          <w:snapToGrid w:val="0"/>
          <w:sz w:val="22"/>
          <w:szCs w:val="22"/>
        </w:rPr>
        <w:tab/>
      </w:r>
      <w:r w:rsidR="00DD7A9D">
        <w:rPr>
          <w:snapToGrid w:val="0"/>
          <w:sz w:val="22"/>
          <w:szCs w:val="22"/>
        </w:rPr>
        <w:tab/>
      </w:r>
      <w:r w:rsidR="00DD7A9D">
        <w:rPr>
          <w:snapToGrid w:val="0"/>
          <w:sz w:val="22"/>
          <w:szCs w:val="22"/>
        </w:rPr>
        <w:tab/>
      </w:r>
      <w:r w:rsidR="00DD7A9D">
        <w:rPr>
          <w:snapToGrid w:val="0"/>
          <w:sz w:val="22"/>
          <w:szCs w:val="22"/>
        </w:rPr>
        <w:tab/>
      </w:r>
      <w:r w:rsidR="00DD7A9D">
        <w:rPr>
          <w:snapToGrid w:val="0"/>
          <w:sz w:val="22"/>
          <w:szCs w:val="22"/>
        </w:rPr>
        <w:tab/>
      </w:r>
      <w:r w:rsidR="00DD7A9D">
        <w:rPr>
          <w:snapToGrid w:val="0"/>
          <w:sz w:val="22"/>
          <w:szCs w:val="22"/>
        </w:rPr>
        <w:tab/>
      </w:r>
      <w:r w:rsidR="00DD7A9D">
        <w:rPr>
          <w:snapToGrid w:val="0"/>
          <w:sz w:val="22"/>
          <w:szCs w:val="22"/>
        </w:rPr>
        <w:tab/>
      </w:r>
      <w:r w:rsidR="00A7370C">
        <w:rPr>
          <w:snapToGrid w:val="0"/>
          <w:sz w:val="22"/>
          <w:szCs w:val="22"/>
        </w:rPr>
        <w:t xml:space="preserve">   </w:t>
      </w:r>
      <w:r w:rsidR="00DD7A9D">
        <w:rPr>
          <w:snapToGrid w:val="0"/>
          <w:sz w:val="22"/>
          <w:szCs w:val="22"/>
        </w:rPr>
        <w:t>(zatwierdził)</w:t>
      </w:r>
    </w:p>
    <w:p w:rsidR="0012003E" w:rsidRDefault="0012003E" w:rsidP="00DD7A9D">
      <w:pPr>
        <w:widowControl w:val="0"/>
        <w:rPr>
          <w:snapToGrid w:val="0"/>
          <w:sz w:val="24"/>
          <w:szCs w:val="24"/>
        </w:rPr>
      </w:pPr>
    </w:p>
    <w:p w:rsidR="000C407D" w:rsidRDefault="000C407D" w:rsidP="00DD7A9D">
      <w:pPr>
        <w:widowControl w:val="0"/>
        <w:rPr>
          <w:snapToGrid w:val="0"/>
          <w:sz w:val="24"/>
          <w:szCs w:val="24"/>
        </w:rPr>
      </w:pPr>
    </w:p>
    <w:p w:rsidR="006B205A" w:rsidRDefault="006B205A" w:rsidP="00DD7A9D">
      <w:pPr>
        <w:widowControl w:val="0"/>
        <w:rPr>
          <w:snapToGrid w:val="0"/>
          <w:sz w:val="24"/>
          <w:szCs w:val="24"/>
        </w:rPr>
      </w:pPr>
    </w:p>
    <w:p w:rsidR="00DD7A9D" w:rsidRDefault="00DD7A9D" w:rsidP="00DD7A9D">
      <w:pPr>
        <w:widowControl w:val="0"/>
        <w:rPr>
          <w:snapToGrid w:val="0"/>
          <w:sz w:val="22"/>
          <w:szCs w:val="22"/>
        </w:rPr>
      </w:pPr>
      <w:r>
        <w:rPr>
          <w:snapToGrid w:val="0"/>
          <w:sz w:val="22"/>
          <w:szCs w:val="22"/>
        </w:rPr>
        <w:t>...............................................</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w:t>
      </w:r>
    </w:p>
    <w:p w:rsidR="0021637E" w:rsidRPr="00CC5228" w:rsidRDefault="00DD7A9D" w:rsidP="00CC5228">
      <w:pPr>
        <w:widowControl w:val="0"/>
        <w:rPr>
          <w:snapToGrid w:val="0"/>
          <w:sz w:val="22"/>
          <w:szCs w:val="22"/>
        </w:rPr>
      </w:pPr>
      <w:r>
        <w:rPr>
          <w:snapToGrid w:val="0"/>
          <w:sz w:val="22"/>
          <w:szCs w:val="22"/>
        </w:rPr>
        <w:t xml:space="preserve">         </w:t>
      </w:r>
      <w:r>
        <w:rPr>
          <w:snapToGrid w:val="0"/>
          <w:sz w:val="22"/>
          <w:szCs w:val="22"/>
        </w:rPr>
        <w:tab/>
        <w:t xml:space="preserve">   (w dniu)</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 xml:space="preserve">    ( w dniu)</w:t>
      </w:r>
    </w:p>
    <w:sectPr w:rsidR="0021637E" w:rsidRPr="00CC5228" w:rsidSect="00B4161E">
      <w:footerReference w:type="even" r:id="rId11"/>
      <w:footerReference w:type="default" r:id="rId12"/>
      <w:headerReference w:type="first" r:id="rId13"/>
      <w:pgSz w:w="11906" w:h="16838"/>
      <w:pgMar w:top="993" w:right="11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BF" w:rsidRDefault="00573DBF">
      <w:r>
        <w:separator/>
      </w:r>
    </w:p>
  </w:endnote>
  <w:endnote w:type="continuationSeparator" w:id="0">
    <w:p w:rsidR="00573DBF" w:rsidRDefault="0057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E3" w:rsidRDefault="003453E3"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53E3" w:rsidRDefault="003453E3"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E3" w:rsidRDefault="00AA1FBF" w:rsidP="00AA1FBF">
    <w:pPr>
      <w:pStyle w:val="Stopka"/>
      <w:tabs>
        <w:tab w:val="right" w:pos="9383"/>
      </w:tabs>
    </w:pPr>
    <w:r>
      <w:tab/>
    </w:r>
    <w:r>
      <w:tab/>
    </w:r>
    <w:r>
      <w:tab/>
    </w:r>
    <w:r w:rsidR="00E04F7F">
      <w:fldChar w:fldCharType="begin"/>
    </w:r>
    <w:r w:rsidR="00E04F7F">
      <w:instrText>PAGE   \* MERGEFORMAT</w:instrText>
    </w:r>
    <w:r w:rsidR="00E04F7F">
      <w:fldChar w:fldCharType="separate"/>
    </w:r>
    <w:r w:rsidR="00B60940">
      <w:rPr>
        <w:noProof/>
      </w:rPr>
      <w:t>2</w:t>
    </w:r>
    <w:r w:rsidR="00E04F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BF" w:rsidRDefault="00573DBF">
      <w:r>
        <w:separator/>
      </w:r>
    </w:p>
  </w:footnote>
  <w:footnote w:type="continuationSeparator" w:id="0">
    <w:p w:rsidR="00573DBF" w:rsidRDefault="00573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E1" w:rsidRPr="000C7337" w:rsidRDefault="004058E1" w:rsidP="004058E1">
    <w:pPr>
      <w:pStyle w:val="Nagwek"/>
      <w:rPr>
        <w:u w:val="single"/>
      </w:rPr>
    </w:pPr>
    <w:r w:rsidRPr="00FD735F">
      <w:rPr>
        <w:u w:val="single"/>
      </w:rPr>
      <w:t>Nazwa programu /projektu : Ministerstwo Sportu i Turystki – Fundusz Rozwoju Kultury Fizycznej</w:t>
    </w:r>
    <w:r w:rsidR="000C7337">
      <w:rPr>
        <w:u w:val="single"/>
      </w:rPr>
      <w:t xml:space="preserve">, </w:t>
    </w:r>
    <w:r w:rsidR="000C7337" w:rsidRPr="000C7337">
      <w:rPr>
        <w:u w:val="single"/>
      </w:rPr>
      <w:t>Program Modernizacji Infrastruktury Sportowej</w:t>
    </w:r>
  </w:p>
  <w:p w:rsidR="004058E1" w:rsidRDefault="004058E1">
    <w:pPr>
      <w:pStyle w:val="Nagwek"/>
    </w:pPr>
  </w:p>
  <w:p w:rsidR="004058E1" w:rsidRDefault="004058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D"/>
    <w:multiLevelType w:val="singleLevel"/>
    <w:tmpl w:val="55EE051E"/>
    <w:name w:val="WW8Num13"/>
    <w:lvl w:ilvl="0">
      <w:start w:val="1"/>
      <w:numFmt w:val="lowerLetter"/>
      <w:lvlText w:val="%1)"/>
      <w:lvlJc w:val="left"/>
      <w:pPr>
        <w:tabs>
          <w:tab w:val="num" w:pos="0"/>
        </w:tabs>
        <w:ind w:left="1429" w:hanging="360"/>
      </w:pPr>
      <w:rPr>
        <w:rFonts w:ascii="Arial" w:hAnsi="Arial" w:cs="Arial" w:hint="default"/>
        <w:sz w:val="20"/>
        <w:szCs w:val="24"/>
      </w:rPr>
    </w:lvl>
  </w:abstractNum>
  <w:abstractNum w:abstractNumId="8"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Arial" w:hAnsi="Arial" w:cs="Arial"/>
        <w:b/>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0"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2" w15:restartNumberingAfterBreak="0">
    <w:nsid w:val="00000012"/>
    <w:multiLevelType w:val="singleLevel"/>
    <w:tmpl w:val="00000012"/>
    <w:name w:val="WW8Num18"/>
    <w:lvl w:ilvl="0">
      <w:start w:val="1"/>
      <w:numFmt w:val="bullet"/>
      <w:lvlText w:val=""/>
      <w:lvlJc w:val="left"/>
      <w:pPr>
        <w:tabs>
          <w:tab w:val="num" w:pos="0"/>
        </w:tabs>
        <w:ind w:left="1996" w:hanging="360"/>
      </w:pPr>
      <w:rPr>
        <w:rFonts w:ascii="Symbol" w:hAnsi="Symbol" w:cs="Arial" w:hint="default"/>
        <w:b/>
        <w:color w:val="000000"/>
        <w:sz w:val="20"/>
      </w:rPr>
    </w:lvl>
  </w:abstractNum>
  <w:abstractNum w:abstractNumId="13" w15:restartNumberingAfterBreak="0">
    <w:nsid w:val="00000014"/>
    <w:multiLevelType w:val="singleLevel"/>
    <w:tmpl w:val="73DE8E48"/>
    <w:name w:val="WW8Num20"/>
    <w:lvl w:ilvl="0">
      <w:start w:val="1"/>
      <w:numFmt w:val="decimal"/>
      <w:lvlText w:val="%1)"/>
      <w:lvlJc w:val="left"/>
      <w:pPr>
        <w:tabs>
          <w:tab w:val="num" w:pos="0"/>
        </w:tabs>
        <w:ind w:left="1200" w:hanging="360"/>
      </w:pPr>
      <w:rPr>
        <w:rFonts w:ascii="Times New Roman" w:eastAsia="Times New Roman" w:hAnsi="Times New Roman" w:cs="Times New Roman"/>
        <w:b/>
        <w:sz w:val="24"/>
        <w:szCs w:val="24"/>
      </w:rPr>
    </w:lvl>
  </w:abstractNum>
  <w:abstractNum w:abstractNumId="14" w15:restartNumberingAfterBreak="0">
    <w:nsid w:val="00000015"/>
    <w:multiLevelType w:val="singleLevel"/>
    <w:tmpl w:val="00000015"/>
    <w:name w:val="WW8Num21"/>
    <w:lvl w:ilvl="0">
      <w:start w:val="1"/>
      <w:numFmt w:val="lowerLetter"/>
      <w:lvlText w:val="%1)"/>
      <w:lvlJc w:val="left"/>
      <w:pPr>
        <w:tabs>
          <w:tab w:val="num" w:pos="0"/>
        </w:tabs>
        <w:ind w:left="1724" w:hanging="360"/>
      </w:pPr>
      <w:rPr>
        <w:rFonts w:ascii="Arial" w:hAnsi="Arial" w:cs="Arial" w:hint="default"/>
        <w:b/>
        <w:sz w:val="20"/>
      </w:rPr>
    </w:lvl>
  </w:abstractNum>
  <w:abstractNum w:abstractNumId="15"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1996" w:hanging="360"/>
      </w:pPr>
      <w:rPr>
        <w:rFonts w:ascii="Symbol" w:hAnsi="Symbol" w:cs="Symbol" w:hint="default"/>
        <w:sz w:val="20"/>
      </w:rPr>
    </w:lvl>
  </w:abstractNum>
  <w:abstractNum w:abstractNumId="17"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35B66E9"/>
    <w:multiLevelType w:val="hybridMultilevel"/>
    <w:tmpl w:val="062E65A0"/>
    <w:lvl w:ilvl="0" w:tplc="C6FC67EE">
      <w:start w:val="1"/>
      <w:numFmt w:val="decimal"/>
      <w:lvlText w:val="%1."/>
      <w:lvlJc w:val="left"/>
      <w:pPr>
        <w:tabs>
          <w:tab w:val="num" w:pos="2880"/>
        </w:tabs>
        <w:ind w:left="2880" w:hanging="360"/>
      </w:pPr>
      <w:rPr>
        <w:b/>
        <w:color w:val="000000"/>
        <w:sz w:val="28"/>
        <w:szCs w:val="28"/>
      </w:rPr>
    </w:lvl>
    <w:lvl w:ilvl="1" w:tplc="2CB6B70C">
      <w:start w:val="1"/>
      <w:numFmt w:val="decimal"/>
      <w:lvlText w:val="%2)"/>
      <w:lvlJc w:val="left"/>
      <w:pPr>
        <w:tabs>
          <w:tab w:val="num" w:pos="560"/>
        </w:tabs>
        <w:ind w:left="560" w:hanging="360"/>
      </w:pPr>
      <w:rPr>
        <w:b w:val="0"/>
        <w:color w:val="000000"/>
        <w:sz w:val="24"/>
        <w:szCs w:val="24"/>
      </w:rPr>
    </w:lvl>
    <w:lvl w:ilvl="2" w:tplc="DE527184">
      <w:start w:val="2"/>
      <w:numFmt w:val="upperLetter"/>
      <w:lvlText w:val="%3."/>
      <w:lvlJc w:val="left"/>
      <w:pPr>
        <w:tabs>
          <w:tab w:val="num" w:pos="4500"/>
        </w:tabs>
        <w:ind w:left="4500" w:hanging="360"/>
      </w:pPr>
    </w:lvl>
    <w:lvl w:ilvl="3" w:tplc="0415000F">
      <w:start w:val="1"/>
      <w:numFmt w:val="decimal"/>
      <w:lvlText w:val="%4."/>
      <w:lvlJc w:val="left"/>
      <w:pPr>
        <w:tabs>
          <w:tab w:val="num" w:pos="5040"/>
        </w:tabs>
        <w:ind w:left="5040" w:hanging="360"/>
      </w:pPr>
    </w:lvl>
    <w:lvl w:ilvl="4" w:tplc="2BF6FD3A">
      <w:start w:val="15"/>
      <w:numFmt w:val="decimal"/>
      <w:lvlText w:val="%5"/>
      <w:lvlJc w:val="left"/>
      <w:pPr>
        <w:tabs>
          <w:tab w:val="num" w:pos="5760"/>
        </w:tabs>
        <w:ind w:left="57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097446"/>
    <w:multiLevelType w:val="hybridMultilevel"/>
    <w:tmpl w:val="99443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45515"/>
    <w:multiLevelType w:val="hybridMultilevel"/>
    <w:tmpl w:val="5E647A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7C630B"/>
    <w:multiLevelType w:val="hybridMultilevel"/>
    <w:tmpl w:val="B92EBF28"/>
    <w:lvl w:ilvl="0" w:tplc="DEAAC948">
      <w:start w:val="1"/>
      <w:numFmt w:val="decimal"/>
      <w:lvlText w:val="%1)"/>
      <w:lvlJc w:val="left"/>
      <w:pPr>
        <w:tabs>
          <w:tab w:val="num" w:pos="644"/>
        </w:tabs>
        <w:ind w:left="644"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501035A"/>
    <w:multiLevelType w:val="hybridMultilevel"/>
    <w:tmpl w:val="978C5F86"/>
    <w:lvl w:ilvl="0" w:tplc="2CB6B70C">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D7557"/>
    <w:multiLevelType w:val="hybridMultilevel"/>
    <w:tmpl w:val="F4726CAC"/>
    <w:lvl w:ilvl="0" w:tplc="8146C41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E91C5664">
      <w:start w:val="1"/>
      <w:numFmt w:val="decimal"/>
      <w:lvlText w:val="%5)"/>
      <w:lvlJc w:val="left"/>
      <w:pPr>
        <w:tabs>
          <w:tab w:val="num" w:pos="3600"/>
        </w:tabs>
        <w:ind w:left="3600" w:hanging="360"/>
      </w:pPr>
      <w:rPr>
        <w:b/>
      </w:rPr>
    </w:lvl>
    <w:lvl w:ilvl="5" w:tplc="8FD42440">
      <w:start w:val="1"/>
      <w:numFmt w:val="lowerLetter"/>
      <w:lvlText w:val="%6)"/>
      <w:lvlJc w:val="left"/>
      <w:pPr>
        <w:tabs>
          <w:tab w:val="num" w:pos="360"/>
        </w:tabs>
        <w:ind w:left="360" w:hanging="360"/>
      </w:pPr>
      <w:rPr>
        <w:b/>
        <w:i w:val="0"/>
        <w:color w:val="auto"/>
        <w:sz w:val="24"/>
        <w:szCs w:val="24"/>
      </w:rPr>
    </w:lvl>
    <w:lvl w:ilvl="6" w:tplc="04150001">
      <w:start w:val="1"/>
      <w:numFmt w:val="bullet"/>
      <w:lvlText w:val=""/>
      <w:lvlJc w:val="left"/>
      <w:pPr>
        <w:tabs>
          <w:tab w:val="num" w:pos="5040"/>
        </w:tabs>
        <w:ind w:left="5040" w:hanging="360"/>
      </w:pPr>
      <w:rPr>
        <w:rFonts w:ascii="Symbol" w:hAnsi="Symbol" w:hint="default"/>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1" w15:restartNumberingAfterBreak="0">
    <w:nsid w:val="1FBB77FA"/>
    <w:multiLevelType w:val="hybridMultilevel"/>
    <w:tmpl w:val="413A9FC6"/>
    <w:lvl w:ilvl="0" w:tplc="1F3A70F0">
      <w:start w:val="3"/>
      <w:numFmt w:val="lowerLetter"/>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2503B6"/>
    <w:multiLevelType w:val="hybridMultilevel"/>
    <w:tmpl w:val="1D8AB7B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4A62074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A46978"/>
    <w:multiLevelType w:val="hybridMultilevel"/>
    <w:tmpl w:val="E11A6190"/>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562648B"/>
    <w:multiLevelType w:val="hybridMultilevel"/>
    <w:tmpl w:val="62C46022"/>
    <w:lvl w:ilvl="0" w:tplc="6F16303E">
      <w:start w:val="1"/>
      <w:numFmt w:val="lowerLetter"/>
      <w:lvlText w:val="%1)"/>
      <w:lvlJc w:val="left"/>
      <w:pPr>
        <w:tabs>
          <w:tab w:val="num" w:pos="780"/>
        </w:tabs>
        <w:ind w:left="780" w:hanging="360"/>
      </w:pPr>
      <w:rPr>
        <w:b/>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37" w15:restartNumberingAfterBreak="0">
    <w:nsid w:val="32396855"/>
    <w:multiLevelType w:val="hybridMultilevel"/>
    <w:tmpl w:val="367A3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A946D2"/>
    <w:multiLevelType w:val="hybridMultilevel"/>
    <w:tmpl w:val="3AFAF21E"/>
    <w:lvl w:ilvl="0" w:tplc="362802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1E45B1"/>
    <w:multiLevelType w:val="hybridMultilevel"/>
    <w:tmpl w:val="6D024588"/>
    <w:lvl w:ilvl="0" w:tplc="F6A0F722">
      <w:start w:val="12"/>
      <w:numFmt w:val="lowerLetter"/>
      <w:lvlText w:val="%1)"/>
      <w:lvlJc w:val="left"/>
      <w:pPr>
        <w:ind w:left="1140" w:hanging="36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37573B46"/>
    <w:multiLevelType w:val="hybridMultilevel"/>
    <w:tmpl w:val="597442CA"/>
    <w:lvl w:ilvl="0" w:tplc="9BA0E740">
      <w:start w:val="1"/>
      <w:numFmt w:val="lowerLetter"/>
      <w:lvlText w:val="%1)"/>
      <w:lvlJc w:val="left"/>
      <w:pPr>
        <w:tabs>
          <w:tab w:val="num" w:pos="660"/>
        </w:tabs>
        <w:ind w:left="6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7A20FC0"/>
    <w:multiLevelType w:val="hybridMultilevel"/>
    <w:tmpl w:val="96362C3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46"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7D33C04"/>
    <w:multiLevelType w:val="hybridMultilevel"/>
    <w:tmpl w:val="4D7E67FC"/>
    <w:lvl w:ilvl="0" w:tplc="04150013">
      <w:start w:val="1"/>
      <w:numFmt w:val="upperRoman"/>
      <w:lvlText w:val="%1."/>
      <w:lvlJc w:val="right"/>
      <w:pPr>
        <w:tabs>
          <w:tab w:val="num" w:pos="360"/>
        </w:tabs>
        <w:ind w:left="360" w:hanging="360"/>
      </w:pPr>
      <w:rPr>
        <w:b/>
        <w:sz w:val="24"/>
        <w:szCs w:val="24"/>
      </w:rPr>
    </w:lvl>
    <w:lvl w:ilvl="1" w:tplc="932A4F70">
      <w:start w:val="1"/>
      <w:numFmt w:val="decimal"/>
      <w:lvlText w:val="%2."/>
      <w:lvlJc w:val="left"/>
      <w:pPr>
        <w:tabs>
          <w:tab w:val="num" w:pos="1070"/>
        </w:tabs>
        <w:ind w:left="1070" w:hanging="360"/>
      </w:pPr>
      <w:rPr>
        <w:rFonts w:hint="default"/>
        <w:b w:val="0"/>
      </w:rPr>
    </w:lvl>
    <w:lvl w:ilvl="2" w:tplc="4AD68818">
      <w:start w:val="1"/>
      <w:numFmt w:val="lowerLetter"/>
      <w:lvlText w:val="%3)"/>
      <w:lvlJc w:val="left"/>
      <w:pPr>
        <w:tabs>
          <w:tab w:val="num" w:pos="1980"/>
        </w:tabs>
        <w:ind w:left="1980" w:hanging="360"/>
      </w:pPr>
      <w:rPr>
        <w:rFonts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FFD6D26"/>
    <w:multiLevelType w:val="hybridMultilevel"/>
    <w:tmpl w:val="3D229E82"/>
    <w:lvl w:ilvl="0" w:tplc="543C0D9A">
      <w:start w:val="1"/>
      <w:numFmt w:val="lowerLetter"/>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2743C39"/>
    <w:multiLevelType w:val="hybridMultilevel"/>
    <w:tmpl w:val="4566CE76"/>
    <w:lvl w:ilvl="0" w:tplc="3EB868C0">
      <w:start w:val="1"/>
      <w:numFmt w:val="decimal"/>
      <w:lvlText w:val="%1)"/>
      <w:lvlJc w:val="left"/>
      <w:pPr>
        <w:tabs>
          <w:tab w:val="num" w:pos="720"/>
        </w:tabs>
        <w:ind w:left="720" w:hanging="360"/>
      </w:pPr>
      <w:rPr>
        <w:b/>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4D75FF4"/>
    <w:multiLevelType w:val="hybridMultilevel"/>
    <w:tmpl w:val="B1360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5" w15:restartNumberingAfterBreak="0">
    <w:nsid w:val="6C746E85"/>
    <w:multiLevelType w:val="hybridMultilevel"/>
    <w:tmpl w:val="66949958"/>
    <w:lvl w:ilvl="0" w:tplc="98383206">
      <w:start w:val="1"/>
      <w:numFmt w:val="lowerLetter"/>
      <w:lvlText w:val="%1)"/>
      <w:lvlJc w:val="left"/>
      <w:pPr>
        <w:tabs>
          <w:tab w:val="num" w:pos="720"/>
        </w:tabs>
        <w:ind w:left="720" w:hanging="360"/>
      </w:pPr>
      <w:rPr>
        <w:b/>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68E66E8"/>
    <w:multiLevelType w:val="hybridMultilevel"/>
    <w:tmpl w:val="BF28D71E"/>
    <w:lvl w:ilvl="0" w:tplc="0415000F">
      <w:start w:val="1"/>
      <w:numFmt w:val="decimal"/>
      <w:lvlText w:val="%1."/>
      <w:lvlJc w:val="left"/>
      <w:pPr>
        <w:tabs>
          <w:tab w:val="num" w:pos="720"/>
        </w:tabs>
        <w:ind w:left="720" w:hanging="360"/>
      </w:pPr>
    </w:lvl>
    <w:lvl w:ilvl="1" w:tplc="B05E85EC">
      <w:start w:val="1"/>
      <w:numFmt w:val="decimal"/>
      <w:lvlText w:val="%2)"/>
      <w:lvlJc w:val="left"/>
      <w:pPr>
        <w:tabs>
          <w:tab w:val="num" w:pos="1440"/>
        </w:tabs>
        <w:ind w:left="1440" w:hanging="360"/>
      </w:pPr>
      <w:rPr>
        <w:b/>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945DDB"/>
    <w:multiLevelType w:val="hybridMultilevel"/>
    <w:tmpl w:val="72EC34EA"/>
    <w:lvl w:ilvl="0" w:tplc="642C56CE">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8"/>
  </w:num>
  <w:num w:numId="2">
    <w:abstractNumId w:val="21"/>
    <w:lvlOverride w:ilvl="0">
      <w:startOverride w:val="1"/>
    </w:lvlOverride>
    <w:lvlOverride w:ilvl="1">
      <w:startOverride w:val="1"/>
    </w:lvlOverride>
    <w:lvlOverride w:ilvl="2">
      <w:startOverride w:val="2"/>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57"/>
  </w:num>
  <w:num w:numId="9">
    <w:abstractNumId w:val="23"/>
  </w:num>
  <w:num w:numId="10">
    <w:abstractNumId w:val="22"/>
  </w:num>
  <w:num w:numId="11">
    <w:abstractNumId w:val="29"/>
  </w:num>
  <w:num w:numId="12">
    <w:abstractNumId w:val="49"/>
  </w:num>
  <w:num w:numId="13">
    <w:abstractNumId w:val="52"/>
  </w:num>
  <w:num w:numId="14">
    <w:abstractNumId w:val="42"/>
  </w:num>
  <w:num w:numId="15">
    <w:abstractNumId w:val="55"/>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43"/>
  </w:num>
  <w:num w:numId="21">
    <w:abstractNumId w:val="32"/>
  </w:num>
  <w:num w:numId="22">
    <w:abstractNumId w:val="33"/>
  </w:num>
  <w:num w:numId="23">
    <w:abstractNumId w:val="56"/>
  </w:num>
  <w:num w:numId="24">
    <w:abstractNumId w:val="27"/>
  </w:num>
  <w:num w:numId="25">
    <w:abstractNumId w:val="50"/>
  </w:num>
  <w:num w:numId="26">
    <w:abstractNumId w:val="24"/>
  </w:num>
  <w:num w:numId="27">
    <w:abstractNumId w:val="36"/>
  </w:num>
  <w:num w:numId="28">
    <w:abstractNumId w:val="45"/>
  </w:num>
  <w:num w:numId="29">
    <w:abstractNumId w:val="36"/>
  </w:num>
  <w:num w:numId="30">
    <w:abstractNumId w:val="45"/>
  </w:num>
  <w:num w:numId="31">
    <w:abstractNumId w:val="30"/>
  </w:num>
  <w:num w:numId="32">
    <w:abstractNumId w:val="54"/>
  </w:num>
  <w:num w:numId="33">
    <w:abstractNumId w:val="35"/>
  </w:num>
  <w:num w:numId="34">
    <w:abstractNumId w:val="40"/>
  </w:num>
  <w:num w:numId="35">
    <w:abstractNumId w:val="31"/>
  </w:num>
  <w:num w:numId="36">
    <w:abstractNumId w:val="58"/>
  </w:num>
  <w:num w:numId="37">
    <w:abstractNumId w:val="7"/>
  </w:num>
  <w:num w:numId="38">
    <w:abstractNumId w:val="13"/>
  </w:num>
  <w:num w:numId="39">
    <w:abstractNumId w:val="39"/>
  </w:num>
  <w:num w:numId="40">
    <w:abstractNumId w:val="25"/>
  </w:num>
  <w:num w:numId="41">
    <w:abstractNumId w:val="53"/>
  </w:num>
  <w:num w:numId="42">
    <w:abstractNumId w:val="37"/>
  </w:num>
  <w:num w:numId="43">
    <w:abstractNumId w:val="47"/>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459"/>
    <w:rsid w:val="0000551D"/>
    <w:rsid w:val="0000572E"/>
    <w:rsid w:val="00006ED1"/>
    <w:rsid w:val="00011B2F"/>
    <w:rsid w:val="00012951"/>
    <w:rsid w:val="00012A84"/>
    <w:rsid w:val="00012CFE"/>
    <w:rsid w:val="0001424A"/>
    <w:rsid w:val="00015F02"/>
    <w:rsid w:val="00017C48"/>
    <w:rsid w:val="00020DB1"/>
    <w:rsid w:val="00023DC8"/>
    <w:rsid w:val="00023DE9"/>
    <w:rsid w:val="00026D9C"/>
    <w:rsid w:val="0003075A"/>
    <w:rsid w:val="00030982"/>
    <w:rsid w:val="0003154D"/>
    <w:rsid w:val="00032098"/>
    <w:rsid w:val="00032AC6"/>
    <w:rsid w:val="00033D44"/>
    <w:rsid w:val="000342F3"/>
    <w:rsid w:val="00036348"/>
    <w:rsid w:val="000378FA"/>
    <w:rsid w:val="0004022F"/>
    <w:rsid w:val="0004092C"/>
    <w:rsid w:val="000414E1"/>
    <w:rsid w:val="000438C7"/>
    <w:rsid w:val="00044509"/>
    <w:rsid w:val="00046CD0"/>
    <w:rsid w:val="00047D5B"/>
    <w:rsid w:val="000507C7"/>
    <w:rsid w:val="00051CE8"/>
    <w:rsid w:val="0005442E"/>
    <w:rsid w:val="00054840"/>
    <w:rsid w:val="0006037A"/>
    <w:rsid w:val="00061DC6"/>
    <w:rsid w:val="00062832"/>
    <w:rsid w:val="00062DC5"/>
    <w:rsid w:val="00064AA7"/>
    <w:rsid w:val="00065A37"/>
    <w:rsid w:val="0006723C"/>
    <w:rsid w:val="0007110A"/>
    <w:rsid w:val="00073F12"/>
    <w:rsid w:val="0007799A"/>
    <w:rsid w:val="00080454"/>
    <w:rsid w:val="00080C45"/>
    <w:rsid w:val="00081B2B"/>
    <w:rsid w:val="00082325"/>
    <w:rsid w:val="000825EE"/>
    <w:rsid w:val="00082B28"/>
    <w:rsid w:val="000836D2"/>
    <w:rsid w:val="00083E51"/>
    <w:rsid w:val="0008460D"/>
    <w:rsid w:val="00084A62"/>
    <w:rsid w:val="00084ACF"/>
    <w:rsid w:val="000877BA"/>
    <w:rsid w:val="000905C2"/>
    <w:rsid w:val="000910D3"/>
    <w:rsid w:val="00091A92"/>
    <w:rsid w:val="000925C3"/>
    <w:rsid w:val="00093001"/>
    <w:rsid w:val="0009461A"/>
    <w:rsid w:val="00095FCB"/>
    <w:rsid w:val="00096EE4"/>
    <w:rsid w:val="000A064D"/>
    <w:rsid w:val="000A08E4"/>
    <w:rsid w:val="000A0EBE"/>
    <w:rsid w:val="000A47DF"/>
    <w:rsid w:val="000A4C36"/>
    <w:rsid w:val="000A756B"/>
    <w:rsid w:val="000A7BEA"/>
    <w:rsid w:val="000B00BC"/>
    <w:rsid w:val="000B2D44"/>
    <w:rsid w:val="000B3984"/>
    <w:rsid w:val="000B5BD2"/>
    <w:rsid w:val="000B74CC"/>
    <w:rsid w:val="000B7779"/>
    <w:rsid w:val="000C3E4B"/>
    <w:rsid w:val="000C407D"/>
    <w:rsid w:val="000C550F"/>
    <w:rsid w:val="000C6B70"/>
    <w:rsid w:val="000C7337"/>
    <w:rsid w:val="000C79D4"/>
    <w:rsid w:val="000C7BA0"/>
    <w:rsid w:val="000D4512"/>
    <w:rsid w:val="000D625B"/>
    <w:rsid w:val="000E06B7"/>
    <w:rsid w:val="000E2454"/>
    <w:rsid w:val="000E426C"/>
    <w:rsid w:val="000E4594"/>
    <w:rsid w:val="000E630D"/>
    <w:rsid w:val="000E6A0F"/>
    <w:rsid w:val="000F01B7"/>
    <w:rsid w:val="000F108E"/>
    <w:rsid w:val="000F3A23"/>
    <w:rsid w:val="000F42F8"/>
    <w:rsid w:val="000F4569"/>
    <w:rsid w:val="000F68E8"/>
    <w:rsid w:val="001000A1"/>
    <w:rsid w:val="0010188A"/>
    <w:rsid w:val="00102877"/>
    <w:rsid w:val="00103930"/>
    <w:rsid w:val="00103DC2"/>
    <w:rsid w:val="00104A3C"/>
    <w:rsid w:val="0010601C"/>
    <w:rsid w:val="00106D92"/>
    <w:rsid w:val="00110512"/>
    <w:rsid w:val="00110B6A"/>
    <w:rsid w:val="00111819"/>
    <w:rsid w:val="0011373F"/>
    <w:rsid w:val="00113D9D"/>
    <w:rsid w:val="00114170"/>
    <w:rsid w:val="001157C2"/>
    <w:rsid w:val="0011582F"/>
    <w:rsid w:val="00115D18"/>
    <w:rsid w:val="00116AFE"/>
    <w:rsid w:val="0012003E"/>
    <w:rsid w:val="00121DC6"/>
    <w:rsid w:val="00123401"/>
    <w:rsid w:val="0012583D"/>
    <w:rsid w:val="00126DE8"/>
    <w:rsid w:val="001314B4"/>
    <w:rsid w:val="00132E82"/>
    <w:rsid w:val="00133B98"/>
    <w:rsid w:val="0013467B"/>
    <w:rsid w:val="00134C8F"/>
    <w:rsid w:val="00135EB0"/>
    <w:rsid w:val="00137365"/>
    <w:rsid w:val="001433D7"/>
    <w:rsid w:val="00155849"/>
    <w:rsid w:val="00160259"/>
    <w:rsid w:val="00160E0C"/>
    <w:rsid w:val="00167C44"/>
    <w:rsid w:val="00171691"/>
    <w:rsid w:val="001722F2"/>
    <w:rsid w:val="00172B5D"/>
    <w:rsid w:val="001740E2"/>
    <w:rsid w:val="00174381"/>
    <w:rsid w:val="00174768"/>
    <w:rsid w:val="001809BF"/>
    <w:rsid w:val="00180A8F"/>
    <w:rsid w:val="00183059"/>
    <w:rsid w:val="00183548"/>
    <w:rsid w:val="00184EE6"/>
    <w:rsid w:val="001866A4"/>
    <w:rsid w:val="00186A1F"/>
    <w:rsid w:val="00186ECB"/>
    <w:rsid w:val="001910E5"/>
    <w:rsid w:val="00191952"/>
    <w:rsid w:val="00191CC6"/>
    <w:rsid w:val="00191F7E"/>
    <w:rsid w:val="00195B3A"/>
    <w:rsid w:val="00197AAD"/>
    <w:rsid w:val="001A0C50"/>
    <w:rsid w:val="001A450D"/>
    <w:rsid w:val="001A53EC"/>
    <w:rsid w:val="001A6C85"/>
    <w:rsid w:val="001A6E00"/>
    <w:rsid w:val="001B15CB"/>
    <w:rsid w:val="001B3207"/>
    <w:rsid w:val="001B4700"/>
    <w:rsid w:val="001B53E4"/>
    <w:rsid w:val="001B7913"/>
    <w:rsid w:val="001B7ED2"/>
    <w:rsid w:val="001C0D7C"/>
    <w:rsid w:val="001C15FC"/>
    <w:rsid w:val="001C508B"/>
    <w:rsid w:val="001C5A0A"/>
    <w:rsid w:val="001D02BB"/>
    <w:rsid w:val="001D1701"/>
    <w:rsid w:val="001D3441"/>
    <w:rsid w:val="001D7652"/>
    <w:rsid w:val="001E0A08"/>
    <w:rsid w:val="001E0C6D"/>
    <w:rsid w:val="001E4106"/>
    <w:rsid w:val="001E7871"/>
    <w:rsid w:val="001E789C"/>
    <w:rsid w:val="001E79E4"/>
    <w:rsid w:val="001F17D8"/>
    <w:rsid w:val="001F2A71"/>
    <w:rsid w:val="001F2F06"/>
    <w:rsid w:val="001F3A06"/>
    <w:rsid w:val="001F5835"/>
    <w:rsid w:val="001F58D7"/>
    <w:rsid w:val="001F79F9"/>
    <w:rsid w:val="001F7D6E"/>
    <w:rsid w:val="0020140A"/>
    <w:rsid w:val="00204E38"/>
    <w:rsid w:val="002050D0"/>
    <w:rsid w:val="0020680A"/>
    <w:rsid w:val="00206E47"/>
    <w:rsid w:val="0020727A"/>
    <w:rsid w:val="0021637E"/>
    <w:rsid w:val="00217941"/>
    <w:rsid w:val="00221FD5"/>
    <w:rsid w:val="0022226F"/>
    <w:rsid w:val="002265BE"/>
    <w:rsid w:val="00226D41"/>
    <w:rsid w:val="0022722F"/>
    <w:rsid w:val="00227F52"/>
    <w:rsid w:val="00234EDA"/>
    <w:rsid w:val="00236AB3"/>
    <w:rsid w:val="00236FB0"/>
    <w:rsid w:val="00241557"/>
    <w:rsid w:val="00241B4E"/>
    <w:rsid w:val="00242B38"/>
    <w:rsid w:val="00243C20"/>
    <w:rsid w:val="00246247"/>
    <w:rsid w:val="00252898"/>
    <w:rsid w:val="00256CAB"/>
    <w:rsid w:val="002635F4"/>
    <w:rsid w:val="00266146"/>
    <w:rsid w:val="00267557"/>
    <w:rsid w:val="0027023B"/>
    <w:rsid w:val="00270380"/>
    <w:rsid w:val="0027482A"/>
    <w:rsid w:val="00275403"/>
    <w:rsid w:val="00275CE2"/>
    <w:rsid w:val="002763B6"/>
    <w:rsid w:val="00281C9A"/>
    <w:rsid w:val="00282C6D"/>
    <w:rsid w:val="0028332A"/>
    <w:rsid w:val="00284506"/>
    <w:rsid w:val="00285CEA"/>
    <w:rsid w:val="00286461"/>
    <w:rsid w:val="00286A7F"/>
    <w:rsid w:val="0029070B"/>
    <w:rsid w:val="00291A35"/>
    <w:rsid w:val="00292CEC"/>
    <w:rsid w:val="00294333"/>
    <w:rsid w:val="002943E4"/>
    <w:rsid w:val="00294788"/>
    <w:rsid w:val="00297718"/>
    <w:rsid w:val="00297B09"/>
    <w:rsid w:val="002A0FA1"/>
    <w:rsid w:val="002A296B"/>
    <w:rsid w:val="002A2D3F"/>
    <w:rsid w:val="002A38CA"/>
    <w:rsid w:val="002A4655"/>
    <w:rsid w:val="002A51C0"/>
    <w:rsid w:val="002A72B9"/>
    <w:rsid w:val="002A793E"/>
    <w:rsid w:val="002B17CB"/>
    <w:rsid w:val="002B43D1"/>
    <w:rsid w:val="002B77B9"/>
    <w:rsid w:val="002C029B"/>
    <w:rsid w:val="002C0ADB"/>
    <w:rsid w:val="002C0EA9"/>
    <w:rsid w:val="002C0F19"/>
    <w:rsid w:val="002C1E18"/>
    <w:rsid w:val="002C2A18"/>
    <w:rsid w:val="002C3781"/>
    <w:rsid w:val="002C4363"/>
    <w:rsid w:val="002C5F1E"/>
    <w:rsid w:val="002C5F97"/>
    <w:rsid w:val="002C6D4E"/>
    <w:rsid w:val="002C7B2E"/>
    <w:rsid w:val="002D024E"/>
    <w:rsid w:val="002D0477"/>
    <w:rsid w:val="002D0781"/>
    <w:rsid w:val="002D1940"/>
    <w:rsid w:val="002D26CB"/>
    <w:rsid w:val="002D28CE"/>
    <w:rsid w:val="002D2B7C"/>
    <w:rsid w:val="002D4388"/>
    <w:rsid w:val="002D46B3"/>
    <w:rsid w:val="002D6E9D"/>
    <w:rsid w:val="002E01F3"/>
    <w:rsid w:val="002E0936"/>
    <w:rsid w:val="002E0C99"/>
    <w:rsid w:val="002E779A"/>
    <w:rsid w:val="002F036B"/>
    <w:rsid w:val="002F24F3"/>
    <w:rsid w:val="002F423F"/>
    <w:rsid w:val="002F5053"/>
    <w:rsid w:val="002F6337"/>
    <w:rsid w:val="002F6409"/>
    <w:rsid w:val="0030012C"/>
    <w:rsid w:val="00303232"/>
    <w:rsid w:val="00304138"/>
    <w:rsid w:val="0030495D"/>
    <w:rsid w:val="003073FB"/>
    <w:rsid w:val="003136D8"/>
    <w:rsid w:val="00315F71"/>
    <w:rsid w:val="00317738"/>
    <w:rsid w:val="00320266"/>
    <w:rsid w:val="00320620"/>
    <w:rsid w:val="00320886"/>
    <w:rsid w:val="00320C16"/>
    <w:rsid w:val="00320E00"/>
    <w:rsid w:val="003237B8"/>
    <w:rsid w:val="003257D0"/>
    <w:rsid w:val="0032606C"/>
    <w:rsid w:val="00326A7E"/>
    <w:rsid w:val="0032762D"/>
    <w:rsid w:val="00333337"/>
    <w:rsid w:val="00333578"/>
    <w:rsid w:val="003359E7"/>
    <w:rsid w:val="00335B7D"/>
    <w:rsid w:val="00335ED5"/>
    <w:rsid w:val="00336362"/>
    <w:rsid w:val="0033641F"/>
    <w:rsid w:val="00336B2A"/>
    <w:rsid w:val="003416F1"/>
    <w:rsid w:val="0034259B"/>
    <w:rsid w:val="00343C5E"/>
    <w:rsid w:val="00344312"/>
    <w:rsid w:val="00344B13"/>
    <w:rsid w:val="003453E3"/>
    <w:rsid w:val="00346054"/>
    <w:rsid w:val="00346BFE"/>
    <w:rsid w:val="003502A3"/>
    <w:rsid w:val="00352909"/>
    <w:rsid w:val="00353470"/>
    <w:rsid w:val="00353947"/>
    <w:rsid w:val="00354B8D"/>
    <w:rsid w:val="00355E6F"/>
    <w:rsid w:val="00357BD9"/>
    <w:rsid w:val="00360A7B"/>
    <w:rsid w:val="00361666"/>
    <w:rsid w:val="00361F82"/>
    <w:rsid w:val="0036204C"/>
    <w:rsid w:val="00363458"/>
    <w:rsid w:val="00363B52"/>
    <w:rsid w:val="0036436C"/>
    <w:rsid w:val="003673CF"/>
    <w:rsid w:val="003736B4"/>
    <w:rsid w:val="003761AB"/>
    <w:rsid w:val="00376F8E"/>
    <w:rsid w:val="00377740"/>
    <w:rsid w:val="00380374"/>
    <w:rsid w:val="00381F1A"/>
    <w:rsid w:val="003824EF"/>
    <w:rsid w:val="0038323A"/>
    <w:rsid w:val="0038454A"/>
    <w:rsid w:val="0038648F"/>
    <w:rsid w:val="00390F52"/>
    <w:rsid w:val="003915D6"/>
    <w:rsid w:val="00391CDB"/>
    <w:rsid w:val="003923B0"/>
    <w:rsid w:val="00393D33"/>
    <w:rsid w:val="003948E0"/>
    <w:rsid w:val="00395E08"/>
    <w:rsid w:val="003965EE"/>
    <w:rsid w:val="00396EC4"/>
    <w:rsid w:val="003A361C"/>
    <w:rsid w:val="003A4FC9"/>
    <w:rsid w:val="003A7597"/>
    <w:rsid w:val="003B1600"/>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96"/>
    <w:rsid w:val="003D04D7"/>
    <w:rsid w:val="003D21DA"/>
    <w:rsid w:val="003D280F"/>
    <w:rsid w:val="003D294A"/>
    <w:rsid w:val="003D6542"/>
    <w:rsid w:val="003E18E4"/>
    <w:rsid w:val="003E3D64"/>
    <w:rsid w:val="003E41F0"/>
    <w:rsid w:val="003E5C70"/>
    <w:rsid w:val="003E67E0"/>
    <w:rsid w:val="003E7105"/>
    <w:rsid w:val="003E7E87"/>
    <w:rsid w:val="003F061E"/>
    <w:rsid w:val="003F07ED"/>
    <w:rsid w:val="003F4148"/>
    <w:rsid w:val="003F51C8"/>
    <w:rsid w:val="003F61A8"/>
    <w:rsid w:val="003F7BBC"/>
    <w:rsid w:val="004031F3"/>
    <w:rsid w:val="00404110"/>
    <w:rsid w:val="00404508"/>
    <w:rsid w:val="004058E1"/>
    <w:rsid w:val="00407EB9"/>
    <w:rsid w:val="004113A8"/>
    <w:rsid w:val="00411855"/>
    <w:rsid w:val="004129B7"/>
    <w:rsid w:val="00412C84"/>
    <w:rsid w:val="00417250"/>
    <w:rsid w:val="00421C1A"/>
    <w:rsid w:val="00421D7B"/>
    <w:rsid w:val="0042718B"/>
    <w:rsid w:val="00430A09"/>
    <w:rsid w:val="00431208"/>
    <w:rsid w:val="00434830"/>
    <w:rsid w:val="00436AA7"/>
    <w:rsid w:val="00436FE1"/>
    <w:rsid w:val="0043730F"/>
    <w:rsid w:val="004402C5"/>
    <w:rsid w:val="004427D7"/>
    <w:rsid w:val="00445055"/>
    <w:rsid w:val="004464F5"/>
    <w:rsid w:val="004508E3"/>
    <w:rsid w:val="00450F51"/>
    <w:rsid w:val="00452289"/>
    <w:rsid w:val="0045556D"/>
    <w:rsid w:val="00457D49"/>
    <w:rsid w:val="0046361E"/>
    <w:rsid w:val="004654E4"/>
    <w:rsid w:val="004661E3"/>
    <w:rsid w:val="00466BAF"/>
    <w:rsid w:val="0047128B"/>
    <w:rsid w:val="0047237B"/>
    <w:rsid w:val="00472586"/>
    <w:rsid w:val="00473DFD"/>
    <w:rsid w:val="00474DE9"/>
    <w:rsid w:val="00475404"/>
    <w:rsid w:val="0047753D"/>
    <w:rsid w:val="00477F1D"/>
    <w:rsid w:val="0048002A"/>
    <w:rsid w:val="00481161"/>
    <w:rsid w:val="0048176D"/>
    <w:rsid w:val="00482C2E"/>
    <w:rsid w:val="004864A9"/>
    <w:rsid w:val="00486D17"/>
    <w:rsid w:val="00487275"/>
    <w:rsid w:val="004904ED"/>
    <w:rsid w:val="00495B4E"/>
    <w:rsid w:val="0049736E"/>
    <w:rsid w:val="004A0F2E"/>
    <w:rsid w:val="004A165F"/>
    <w:rsid w:val="004A306A"/>
    <w:rsid w:val="004A3AB3"/>
    <w:rsid w:val="004A41D3"/>
    <w:rsid w:val="004A445F"/>
    <w:rsid w:val="004A602F"/>
    <w:rsid w:val="004A7C53"/>
    <w:rsid w:val="004B1E78"/>
    <w:rsid w:val="004B33B5"/>
    <w:rsid w:val="004B5EC8"/>
    <w:rsid w:val="004B6349"/>
    <w:rsid w:val="004B6D6B"/>
    <w:rsid w:val="004B7785"/>
    <w:rsid w:val="004B7D42"/>
    <w:rsid w:val="004C2C2B"/>
    <w:rsid w:val="004C41EA"/>
    <w:rsid w:val="004C69BD"/>
    <w:rsid w:val="004C7814"/>
    <w:rsid w:val="004D0718"/>
    <w:rsid w:val="004D5B5D"/>
    <w:rsid w:val="004D70BA"/>
    <w:rsid w:val="004D7797"/>
    <w:rsid w:val="004E25DA"/>
    <w:rsid w:val="004E2D33"/>
    <w:rsid w:val="004E2D44"/>
    <w:rsid w:val="004E4084"/>
    <w:rsid w:val="004E550D"/>
    <w:rsid w:val="004E7A17"/>
    <w:rsid w:val="004E7F9C"/>
    <w:rsid w:val="004F48F3"/>
    <w:rsid w:val="004F558F"/>
    <w:rsid w:val="004F5D00"/>
    <w:rsid w:val="00503CF1"/>
    <w:rsid w:val="00504378"/>
    <w:rsid w:val="00507500"/>
    <w:rsid w:val="00507A2D"/>
    <w:rsid w:val="00510A00"/>
    <w:rsid w:val="0051114A"/>
    <w:rsid w:val="00513250"/>
    <w:rsid w:val="00513880"/>
    <w:rsid w:val="005138DE"/>
    <w:rsid w:val="00513E03"/>
    <w:rsid w:val="0051601D"/>
    <w:rsid w:val="00523134"/>
    <w:rsid w:val="005247B9"/>
    <w:rsid w:val="00524B9F"/>
    <w:rsid w:val="00524E82"/>
    <w:rsid w:val="0052747A"/>
    <w:rsid w:val="005304E3"/>
    <w:rsid w:val="005317D0"/>
    <w:rsid w:val="00531B27"/>
    <w:rsid w:val="0053237A"/>
    <w:rsid w:val="00532839"/>
    <w:rsid w:val="00532C59"/>
    <w:rsid w:val="00532FE9"/>
    <w:rsid w:val="005333AF"/>
    <w:rsid w:val="005334E0"/>
    <w:rsid w:val="00534237"/>
    <w:rsid w:val="00534C1E"/>
    <w:rsid w:val="00535A78"/>
    <w:rsid w:val="00537800"/>
    <w:rsid w:val="00542409"/>
    <w:rsid w:val="00544123"/>
    <w:rsid w:val="005475D0"/>
    <w:rsid w:val="005506F0"/>
    <w:rsid w:val="005552A0"/>
    <w:rsid w:val="005565A8"/>
    <w:rsid w:val="00556FE9"/>
    <w:rsid w:val="005572D8"/>
    <w:rsid w:val="00557CE5"/>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FC0"/>
    <w:rsid w:val="00582968"/>
    <w:rsid w:val="0058534C"/>
    <w:rsid w:val="00587945"/>
    <w:rsid w:val="0059363C"/>
    <w:rsid w:val="005951F2"/>
    <w:rsid w:val="005A01EB"/>
    <w:rsid w:val="005A13D0"/>
    <w:rsid w:val="005A1438"/>
    <w:rsid w:val="005A1C4A"/>
    <w:rsid w:val="005A1E26"/>
    <w:rsid w:val="005A279E"/>
    <w:rsid w:val="005A3B32"/>
    <w:rsid w:val="005A5C85"/>
    <w:rsid w:val="005A69BB"/>
    <w:rsid w:val="005A7700"/>
    <w:rsid w:val="005B1949"/>
    <w:rsid w:val="005B3FA1"/>
    <w:rsid w:val="005B46A9"/>
    <w:rsid w:val="005C0D15"/>
    <w:rsid w:val="005C15A3"/>
    <w:rsid w:val="005C15A6"/>
    <w:rsid w:val="005C22E1"/>
    <w:rsid w:val="005C4CD7"/>
    <w:rsid w:val="005C7A22"/>
    <w:rsid w:val="005C7E9E"/>
    <w:rsid w:val="005D027B"/>
    <w:rsid w:val="005D08C8"/>
    <w:rsid w:val="005D0DDA"/>
    <w:rsid w:val="005D18BB"/>
    <w:rsid w:val="005D1A62"/>
    <w:rsid w:val="005D4642"/>
    <w:rsid w:val="005D7BB5"/>
    <w:rsid w:val="005E193A"/>
    <w:rsid w:val="005E33B2"/>
    <w:rsid w:val="005E33CD"/>
    <w:rsid w:val="005E46DB"/>
    <w:rsid w:val="005E4CF1"/>
    <w:rsid w:val="005E549F"/>
    <w:rsid w:val="005E7746"/>
    <w:rsid w:val="005F2424"/>
    <w:rsid w:val="005F3301"/>
    <w:rsid w:val="005F3C6A"/>
    <w:rsid w:val="005F4F43"/>
    <w:rsid w:val="005F697E"/>
    <w:rsid w:val="0060069A"/>
    <w:rsid w:val="0060101D"/>
    <w:rsid w:val="0060120E"/>
    <w:rsid w:val="0060193A"/>
    <w:rsid w:val="00601AB9"/>
    <w:rsid w:val="006027C7"/>
    <w:rsid w:val="006032FB"/>
    <w:rsid w:val="00603932"/>
    <w:rsid w:val="006054D3"/>
    <w:rsid w:val="00607531"/>
    <w:rsid w:val="00610569"/>
    <w:rsid w:val="00611AE6"/>
    <w:rsid w:val="006127BF"/>
    <w:rsid w:val="00614468"/>
    <w:rsid w:val="006145C1"/>
    <w:rsid w:val="00617A02"/>
    <w:rsid w:val="00621576"/>
    <w:rsid w:val="0062536D"/>
    <w:rsid w:val="00630456"/>
    <w:rsid w:val="006317CF"/>
    <w:rsid w:val="006329CF"/>
    <w:rsid w:val="006335B6"/>
    <w:rsid w:val="00633BD3"/>
    <w:rsid w:val="00634290"/>
    <w:rsid w:val="006349F8"/>
    <w:rsid w:val="00634C88"/>
    <w:rsid w:val="0064040B"/>
    <w:rsid w:val="006428A4"/>
    <w:rsid w:val="006436BB"/>
    <w:rsid w:val="00645378"/>
    <w:rsid w:val="00647911"/>
    <w:rsid w:val="00647D83"/>
    <w:rsid w:val="006518FE"/>
    <w:rsid w:val="00652B69"/>
    <w:rsid w:val="006533CD"/>
    <w:rsid w:val="0065397A"/>
    <w:rsid w:val="00653A38"/>
    <w:rsid w:val="006549C2"/>
    <w:rsid w:val="006559E3"/>
    <w:rsid w:val="00660AA2"/>
    <w:rsid w:val="00662EE9"/>
    <w:rsid w:val="006633CF"/>
    <w:rsid w:val="00663D27"/>
    <w:rsid w:val="00667546"/>
    <w:rsid w:val="006711D1"/>
    <w:rsid w:val="00671752"/>
    <w:rsid w:val="006719E3"/>
    <w:rsid w:val="00671D6C"/>
    <w:rsid w:val="0067266E"/>
    <w:rsid w:val="00673130"/>
    <w:rsid w:val="00674196"/>
    <w:rsid w:val="00676BA9"/>
    <w:rsid w:val="00677A3B"/>
    <w:rsid w:val="00680377"/>
    <w:rsid w:val="00680584"/>
    <w:rsid w:val="0068147B"/>
    <w:rsid w:val="00682328"/>
    <w:rsid w:val="00683E0A"/>
    <w:rsid w:val="00685F7A"/>
    <w:rsid w:val="006915C8"/>
    <w:rsid w:val="00691776"/>
    <w:rsid w:val="00695740"/>
    <w:rsid w:val="00695AC1"/>
    <w:rsid w:val="00695F7D"/>
    <w:rsid w:val="00696621"/>
    <w:rsid w:val="00696AC8"/>
    <w:rsid w:val="00697257"/>
    <w:rsid w:val="006A01D7"/>
    <w:rsid w:val="006A0672"/>
    <w:rsid w:val="006A0AD4"/>
    <w:rsid w:val="006A190F"/>
    <w:rsid w:val="006A19E4"/>
    <w:rsid w:val="006B039F"/>
    <w:rsid w:val="006B1362"/>
    <w:rsid w:val="006B19E8"/>
    <w:rsid w:val="006B205A"/>
    <w:rsid w:val="006B2361"/>
    <w:rsid w:val="006B23A2"/>
    <w:rsid w:val="006B491B"/>
    <w:rsid w:val="006B7235"/>
    <w:rsid w:val="006C53D1"/>
    <w:rsid w:val="006C6645"/>
    <w:rsid w:val="006D09C0"/>
    <w:rsid w:val="006D0F75"/>
    <w:rsid w:val="006D1FC2"/>
    <w:rsid w:val="006D480C"/>
    <w:rsid w:val="006D4DED"/>
    <w:rsid w:val="006D75C2"/>
    <w:rsid w:val="006E0657"/>
    <w:rsid w:val="006E733C"/>
    <w:rsid w:val="006F1C39"/>
    <w:rsid w:val="006F2AEE"/>
    <w:rsid w:val="006F35FE"/>
    <w:rsid w:val="006F3BEA"/>
    <w:rsid w:val="006F4198"/>
    <w:rsid w:val="006F57DC"/>
    <w:rsid w:val="006F57F4"/>
    <w:rsid w:val="006F5971"/>
    <w:rsid w:val="00700278"/>
    <w:rsid w:val="00701E89"/>
    <w:rsid w:val="0070311C"/>
    <w:rsid w:val="00703AB8"/>
    <w:rsid w:val="00703FB1"/>
    <w:rsid w:val="00705EC9"/>
    <w:rsid w:val="007106BA"/>
    <w:rsid w:val="00710C57"/>
    <w:rsid w:val="00711339"/>
    <w:rsid w:val="0071315B"/>
    <w:rsid w:val="007140CA"/>
    <w:rsid w:val="00714A7E"/>
    <w:rsid w:val="00716745"/>
    <w:rsid w:val="0072027E"/>
    <w:rsid w:val="007208CB"/>
    <w:rsid w:val="007224DE"/>
    <w:rsid w:val="007231A2"/>
    <w:rsid w:val="00723389"/>
    <w:rsid w:val="00724C71"/>
    <w:rsid w:val="00726CA5"/>
    <w:rsid w:val="00731C49"/>
    <w:rsid w:val="0073450F"/>
    <w:rsid w:val="00737F55"/>
    <w:rsid w:val="0074218B"/>
    <w:rsid w:val="00743CC4"/>
    <w:rsid w:val="007541B9"/>
    <w:rsid w:val="00761E58"/>
    <w:rsid w:val="007629B5"/>
    <w:rsid w:val="00764544"/>
    <w:rsid w:val="00767531"/>
    <w:rsid w:val="00773F55"/>
    <w:rsid w:val="00774926"/>
    <w:rsid w:val="0077517E"/>
    <w:rsid w:val="0077640E"/>
    <w:rsid w:val="00776421"/>
    <w:rsid w:val="007800EE"/>
    <w:rsid w:val="0078140B"/>
    <w:rsid w:val="007819A9"/>
    <w:rsid w:val="0078457E"/>
    <w:rsid w:val="00785982"/>
    <w:rsid w:val="007874C8"/>
    <w:rsid w:val="007876AA"/>
    <w:rsid w:val="00787DAC"/>
    <w:rsid w:val="00791B79"/>
    <w:rsid w:val="00792B2E"/>
    <w:rsid w:val="00793C19"/>
    <w:rsid w:val="00793F1D"/>
    <w:rsid w:val="00794CB6"/>
    <w:rsid w:val="00795308"/>
    <w:rsid w:val="007A1893"/>
    <w:rsid w:val="007A2C6F"/>
    <w:rsid w:val="007A361F"/>
    <w:rsid w:val="007A3BFC"/>
    <w:rsid w:val="007A4787"/>
    <w:rsid w:val="007A7B40"/>
    <w:rsid w:val="007B1BDD"/>
    <w:rsid w:val="007B5AF1"/>
    <w:rsid w:val="007B6605"/>
    <w:rsid w:val="007B688F"/>
    <w:rsid w:val="007B7932"/>
    <w:rsid w:val="007B7C9A"/>
    <w:rsid w:val="007C1CA5"/>
    <w:rsid w:val="007C3553"/>
    <w:rsid w:val="007C6550"/>
    <w:rsid w:val="007C6D9E"/>
    <w:rsid w:val="007D1007"/>
    <w:rsid w:val="007D4323"/>
    <w:rsid w:val="007D4C5D"/>
    <w:rsid w:val="007D54F7"/>
    <w:rsid w:val="007D776D"/>
    <w:rsid w:val="007E1535"/>
    <w:rsid w:val="007E1705"/>
    <w:rsid w:val="007E1802"/>
    <w:rsid w:val="007E39BD"/>
    <w:rsid w:val="007E5230"/>
    <w:rsid w:val="007E578C"/>
    <w:rsid w:val="007E5D2A"/>
    <w:rsid w:val="007E5DB6"/>
    <w:rsid w:val="007E5F60"/>
    <w:rsid w:val="007E6C88"/>
    <w:rsid w:val="007E7700"/>
    <w:rsid w:val="007F097B"/>
    <w:rsid w:val="007F20F9"/>
    <w:rsid w:val="007F3774"/>
    <w:rsid w:val="007F675C"/>
    <w:rsid w:val="007F6868"/>
    <w:rsid w:val="008003A4"/>
    <w:rsid w:val="00800527"/>
    <w:rsid w:val="00800957"/>
    <w:rsid w:val="00800DB6"/>
    <w:rsid w:val="0080130A"/>
    <w:rsid w:val="008014A5"/>
    <w:rsid w:val="00801B13"/>
    <w:rsid w:val="00802ACB"/>
    <w:rsid w:val="00802DBB"/>
    <w:rsid w:val="00803878"/>
    <w:rsid w:val="00803C99"/>
    <w:rsid w:val="00805493"/>
    <w:rsid w:val="00810B83"/>
    <w:rsid w:val="008117F7"/>
    <w:rsid w:val="00813062"/>
    <w:rsid w:val="00821300"/>
    <w:rsid w:val="00824565"/>
    <w:rsid w:val="00824893"/>
    <w:rsid w:val="008255FB"/>
    <w:rsid w:val="008264CD"/>
    <w:rsid w:val="008277BE"/>
    <w:rsid w:val="008279AE"/>
    <w:rsid w:val="00827DC3"/>
    <w:rsid w:val="00831466"/>
    <w:rsid w:val="00834CA9"/>
    <w:rsid w:val="008352DC"/>
    <w:rsid w:val="00836AE9"/>
    <w:rsid w:val="008400D9"/>
    <w:rsid w:val="008406F2"/>
    <w:rsid w:val="00840E72"/>
    <w:rsid w:val="008417FF"/>
    <w:rsid w:val="0084303F"/>
    <w:rsid w:val="008444C5"/>
    <w:rsid w:val="008469E5"/>
    <w:rsid w:val="00850E40"/>
    <w:rsid w:val="00851844"/>
    <w:rsid w:val="00851B54"/>
    <w:rsid w:val="00851B8D"/>
    <w:rsid w:val="00852F6F"/>
    <w:rsid w:val="008539D8"/>
    <w:rsid w:val="00855FC6"/>
    <w:rsid w:val="008565F8"/>
    <w:rsid w:val="00856978"/>
    <w:rsid w:val="00857CB9"/>
    <w:rsid w:val="008619EF"/>
    <w:rsid w:val="00863053"/>
    <w:rsid w:val="00864969"/>
    <w:rsid w:val="0086651D"/>
    <w:rsid w:val="00867771"/>
    <w:rsid w:val="00872AF4"/>
    <w:rsid w:val="00874637"/>
    <w:rsid w:val="008748B7"/>
    <w:rsid w:val="00874F8D"/>
    <w:rsid w:val="0087523B"/>
    <w:rsid w:val="008757B1"/>
    <w:rsid w:val="00876483"/>
    <w:rsid w:val="008768E9"/>
    <w:rsid w:val="008776F0"/>
    <w:rsid w:val="008801E2"/>
    <w:rsid w:val="00887508"/>
    <w:rsid w:val="00890EB2"/>
    <w:rsid w:val="0089126A"/>
    <w:rsid w:val="00891926"/>
    <w:rsid w:val="008961DE"/>
    <w:rsid w:val="0089694B"/>
    <w:rsid w:val="008973C6"/>
    <w:rsid w:val="008A0577"/>
    <w:rsid w:val="008A2464"/>
    <w:rsid w:val="008A5AB6"/>
    <w:rsid w:val="008A5CCA"/>
    <w:rsid w:val="008A7912"/>
    <w:rsid w:val="008B2787"/>
    <w:rsid w:val="008B2C45"/>
    <w:rsid w:val="008B2EC6"/>
    <w:rsid w:val="008B461E"/>
    <w:rsid w:val="008B4B2A"/>
    <w:rsid w:val="008B522B"/>
    <w:rsid w:val="008B5B1A"/>
    <w:rsid w:val="008B5F1C"/>
    <w:rsid w:val="008C1BC2"/>
    <w:rsid w:val="008C2995"/>
    <w:rsid w:val="008C3791"/>
    <w:rsid w:val="008C43AF"/>
    <w:rsid w:val="008C5796"/>
    <w:rsid w:val="008C5881"/>
    <w:rsid w:val="008C5888"/>
    <w:rsid w:val="008C62E0"/>
    <w:rsid w:val="008C6D86"/>
    <w:rsid w:val="008C7F48"/>
    <w:rsid w:val="008D0434"/>
    <w:rsid w:val="008D0D14"/>
    <w:rsid w:val="008D0EBF"/>
    <w:rsid w:val="008D1C87"/>
    <w:rsid w:val="008D597A"/>
    <w:rsid w:val="008E1057"/>
    <w:rsid w:val="008E1B5B"/>
    <w:rsid w:val="008E1E2D"/>
    <w:rsid w:val="008E3376"/>
    <w:rsid w:val="008E3C5C"/>
    <w:rsid w:val="008E3CF3"/>
    <w:rsid w:val="008E47B1"/>
    <w:rsid w:val="008E4AFC"/>
    <w:rsid w:val="008E4CE1"/>
    <w:rsid w:val="008E5C65"/>
    <w:rsid w:val="008E5D5B"/>
    <w:rsid w:val="008E5E97"/>
    <w:rsid w:val="008F031D"/>
    <w:rsid w:val="008F15F4"/>
    <w:rsid w:val="008F33BA"/>
    <w:rsid w:val="008F4E1A"/>
    <w:rsid w:val="009001C2"/>
    <w:rsid w:val="00900A1E"/>
    <w:rsid w:val="00900B99"/>
    <w:rsid w:val="009045BB"/>
    <w:rsid w:val="0090612A"/>
    <w:rsid w:val="009065D4"/>
    <w:rsid w:val="00906A9A"/>
    <w:rsid w:val="00906DD5"/>
    <w:rsid w:val="00910558"/>
    <w:rsid w:val="0091064A"/>
    <w:rsid w:val="00913C58"/>
    <w:rsid w:val="009150C7"/>
    <w:rsid w:val="009150DA"/>
    <w:rsid w:val="009165B8"/>
    <w:rsid w:val="0091710D"/>
    <w:rsid w:val="00920D3E"/>
    <w:rsid w:val="009243D9"/>
    <w:rsid w:val="009253A8"/>
    <w:rsid w:val="00925448"/>
    <w:rsid w:val="0092688A"/>
    <w:rsid w:val="0092694A"/>
    <w:rsid w:val="0092794C"/>
    <w:rsid w:val="00927D2D"/>
    <w:rsid w:val="009308EF"/>
    <w:rsid w:val="009314A9"/>
    <w:rsid w:val="0093325C"/>
    <w:rsid w:val="009338AE"/>
    <w:rsid w:val="00933DF7"/>
    <w:rsid w:val="00934EF6"/>
    <w:rsid w:val="009352FC"/>
    <w:rsid w:val="00941BEE"/>
    <w:rsid w:val="00945424"/>
    <w:rsid w:val="009454EE"/>
    <w:rsid w:val="0094592F"/>
    <w:rsid w:val="009503D9"/>
    <w:rsid w:val="00950BCC"/>
    <w:rsid w:val="009516DB"/>
    <w:rsid w:val="00953A5E"/>
    <w:rsid w:val="00953B30"/>
    <w:rsid w:val="00956179"/>
    <w:rsid w:val="00956859"/>
    <w:rsid w:val="009632B5"/>
    <w:rsid w:val="009636D4"/>
    <w:rsid w:val="00963E68"/>
    <w:rsid w:val="00964F66"/>
    <w:rsid w:val="00966017"/>
    <w:rsid w:val="00966903"/>
    <w:rsid w:val="00966E70"/>
    <w:rsid w:val="00971838"/>
    <w:rsid w:val="009727C1"/>
    <w:rsid w:val="00975777"/>
    <w:rsid w:val="0098038A"/>
    <w:rsid w:val="00980A37"/>
    <w:rsid w:val="0098162B"/>
    <w:rsid w:val="00982398"/>
    <w:rsid w:val="00983C7F"/>
    <w:rsid w:val="009841F5"/>
    <w:rsid w:val="009843E3"/>
    <w:rsid w:val="009849E9"/>
    <w:rsid w:val="00985279"/>
    <w:rsid w:val="00992492"/>
    <w:rsid w:val="00993AAE"/>
    <w:rsid w:val="00993B63"/>
    <w:rsid w:val="0099403D"/>
    <w:rsid w:val="00994230"/>
    <w:rsid w:val="00994367"/>
    <w:rsid w:val="00994C4B"/>
    <w:rsid w:val="00995782"/>
    <w:rsid w:val="0099698C"/>
    <w:rsid w:val="00997368"/>
    <w:rsid w:val="00997D1C"/>
    <w:rsid w:val="009A1606"/>
    <w:rsid w:val="009A4F7A"/>
    <w:rsid w:val="009A79CD"/>
    <w:rsid w:val="009B03D7"/>
    <w:rsid w:val="009B09A6"/>
    <w:rsid w:val="009B1AE6"/>
    <w:rsid w:val="009B1E02"/>
    <w:rsid w:val="009B1ECC"/>
    <w:rsid w:val="009B2516"/>
    <w:rsid w:val="009B4B9D"/>
    <w:rsid w:val="009B6E0F"/>
    <w:rsid w:val="009C11E8"/>
    <w:rsid w:val="009C130B"/>
    <w:rsid w:val="009C2032"/>
    <w:rsid w:val="009C4980"/>
    <w:rsid w:val="009C5F1D"/>
    <w:rsid w:val="009D0758"/>
    <w:rsid w:val="009D2DC4"/>
    <w:rsid w:val="009D369E"/>
    <w:rsid w:val="009D48E9"/>
    <w:rsid w:val="009D4B73"/>
    <w:rsid w:val="009D5418"/>
    <w:rsid w:val="009D5554"/>
    <w:rsid w:val="009D5C4C"/>
    <w:rsid w:val="009E0B22"/>
    <w:rsid w:val="009E122D"/>
    <w:rsid w:val="009E2463"/>
    <w:rsid w:val="009E265E"/>
    <w:rsid w:val="009E580A"/>
    <w:rsid w:val="009F3D31"/>
    <w:rsid w:val="009F5604"/>
    <w:rsid w:val="009F58E2"/>
    <w:rsid w:val="009F5E9D"/>
    <w:rsid w:val="00A000A6"/>
    <w:rsid w:val="00A0509E"/>
    <w:rsid w:val="00A061A9"/>
    <w:rsid w:val="00A0633B"/>
    <w:rsid w:val="00A06AB0"/>
    <w:rsid w:val="00A07991"/>
    <w:rsid w:val="00A11DDD"/>
    <w:rsid w:val="00A1284F"/>
    <w:rsid w:val="00A1745B"/>
    <w:rsid w:val="00A17AF7"/>
    <w:rsid w:val="00A200B4"/>
    <w:rsid w:val="00A220C9"/>
    <w:rsid w:val="00A24827"/>
    <w:rsid w:val="00A2501F"/>
    <w:rsid w:val="00A277AE"/>
    <w:rsid w:val="00A27B31"/>
    <w:rsid w:val="00A308A4"/>
    <w:rsid w:val="00A32309"/>
    <w:rsid w:val="00A3232E"/>
    <w:rsid w:val="00A333D9"/>
    <w:rsid w:val="00A34433"/>
    <w:rsid w:val="00A34F86"/>
    <w:rsid w:val="00A366C3"/>
    <w:rsid w:val="00A37134"/>
    <w:rsid w:val="00A37ACE"/>
    <w:rsid w:val="00A43AC8"/>
    <w:rsid w:val="00A44256"/>
    <w:rsid w:val="00A44F33"/>
    <w:rsid w:val="00A45CFE"/>
    <w:rsid w:val="00A47927"/>
    <w:rsid w:val="00A502AD"/>
    <w:rsid w:val="00A52501"/>
    <w:rsid w:val="00A53503"/>
    <w:rsid w:val="00A535B5"/>
    <w:rsid w:val="00A54DDC"/>
    <w:rsid w:val="00A5573D"/>
    <w:rsid w:val="00A60033"/>
    <w:rsid w:val="00A6057E"/>
    <w:rsid w:val="00A611DC"/>
    <w:rsid w:val="00A627C6"/>
    <w:rsid w:val="00A649CD"/>
    <w:rsid w:val="00A64F72"/>
    <w:rsid w:val="00A65519"/>
    <w:rsid w:val="00A672E6"/>
    <w:rsid w:val="00A67CF2"/>
    <w:rsid w:val="00A71189"/>
    <w:rsid w:val="00A7370C"/>
    <w:rsid w:val="00A7502F"/>
    <w:rsid w:val="00A758E3"/>
    <w:rsid w:val="00A76281"/>
    <w:rsid w:val="00A80E32"/>
    <w:rsid w:val="00A8166E"/>
    <w:rsid w:val="00A828AA"/>
    <w:rsid w:val="00A842F1"/>
    <w:rsid w:val="00A86204"/>
    <w:rsid w:val="00A86695"/>
    <w:rsid w:val="00A86FFB"/>
    <w:rsid w:val="00A90DBF"/>
    <w:rsid w:val="00A9160C"/>
    <w:rsid w:val="00A94F5B"/>
    <w:rsid w:val="00A95A30"/>
    <w:rsid w:val="00A966DD"/>
    <w:rsid w:val="00AA0800"/>
    <w:rsid w:val="00AA1FBF"/>
    <w:rsid w:val="00AA2397"/>
    <w:rsid w:val="00AA2D72"/>
    <w:rsid w:val="00AA2F56"/>
    <w:rsid w:val="00AA3755"/>
    <w:rsid w:val="00AA4B8A"/>
    <w:rsid w:val="00AA51AE"/>
    <w:rsid w:val="00AA5DAE"/>
    <w:rsid w:val="00AA734E"/>
    <w:rsid w:val="00AA774E"/>
    <w:rsid w:val="00AB15B2"/>
    <w:rsid w:val="00AB1BDD"/>
    <w:rsid w:val="00AB27A4"/>
    <w:rsid w:val="00AB3216"/>
    <w:rsid w:val="00AB4034"/>
    <w:rsid w:val="00AB444E"/>
    <w:rsid w:val="00AB448B"/>
    <w:rsid w:val="00AB5CDA"/>
    <w:rsid w:val="00AB7777"/>
    <w:rsid w:val="00AC035F"/>
    <w:rsid w:val="00AC18F0"/>
    <w:rsid w:val="00AC4AD1"/>
    <w:rsid w:val="00AC6EA8"/>
    <w:rsid w:val="00AC7802"/>
    <w:rsid w:val="00AC7DF1"/>
    <w:rsid w:val="00AD043B"/>
    <w:rsid w:val="00AD0B90"/>
    <w:rsid w:val="00AD39C4"/>
    <w:rsid w:val="00AD3E0E"/>
    <w:rsid w:val="00AD5C3A"/>
    <w:rsid w:val="00AD61CF"/>
    <w:rsid w:val="00AD72FD"/>
    <w:rsid w:val="00AD7B8A"/>
    <w:rsid w:val="00AE17FE"/>
    <w:rsid w:val="00AE2376"/>
    <w:rsid w:val="00AE2519"/>
    <w:rsid w:val="00AE3513"/>
    <w:rsid w:val="00AE4BCB"/>
    <w:rsid w:val="00AE4DBE"/>
    <w:rsid w:val="00AE7459"/>
    <w:rsid w:val="00AE7800"/>
    <w:rsid w:val="00AF1A96"/>
    <w:rsid w:val="00AF3923"/>
    <w:rsid w:val="00AF3C42"/>
    <w:rsid w:val="00AF4115"/>
    <w:rsid w:val="00AF59EE"/>
    <w:rsid w:val="00AF643A"/>
    <w:rsid w:val="00AF7DB2"/>
    <w:rsid w:val="00AF7FED"/>
    <w:rsid w:val="00B00D0A"/>
    <w:rsid w:val="00B02179"/>
    <w:rsid w:val="00B0221F"/>
    <w:rsid w:val="00B02D9A"/>
    <w:rsid w:val="00B03244"/>
    <w:rsid w:val="00B057EA"/>
    <w:rsid w:val="00B070BE"/>
    <w:rsid w:val="00B0754D"/>
    <w:rsid w:val="00B1006F"/>
    <w:rsid w:val="00B1082A"/>
    <w:rsid w:val="00B11B72"/>
    <w:rsid w:val="00B12BB1"/>
    <w:rsid w:val="00B12D2F"/>
    <w:rsid w:val="00B138AE"/>
    <w:rsid w:val="00B139D9"/>
    <w:rsid w:val="00B13EB6"/>
    <w:rsid w:val="00B1421D"/>
    <w:rsid w:val="00B16082"/>
    <w:rsid w:val="00B160AF"/>
    <w:rsid w:val="00B30583"/>
    <w:rsid w:val="00B3325B"/>
    <w:rsid w:val="00B36AFD"/>
    <w:rsid w:val="00B3701A"/>
    <w:rsid w:val="00B37249"/>
    <w:rsid w:val="00B410B8"/>
    <w:rsid w:val="00B4161E"/>
    <w:rsid w:val="00B44DDE"/>
    <w:rsid w:val="00B45E44"/>
    <w:rsid w:val="00B46D94"/>
    <w:rsid w:val="00B47277"/>
    <w:rsid w:val="00B536F9"/>
    <w:rsid w:val="00B553AC"/>
    <w:rsid w:val="00B57EAB"/>
    <w:rsid w:val="00B60940"/>
    <w:rsid w:val="00B626D6"/>
    <w:rsid w:val="00B63F14"/>
    <w:rsid w:val="00B656D0"/>
    <w:rsid w:val="00B6664B"/>
    <w:rsid w:val="00B66F24"/>
    <w:rsid w:val="00B67C1F"/>
    <w:rsid w:val="00B70443"/>
    <w:rsid w:val="00B71007"/>
    <w:rsid w:val="00B71940"/>
    <w:rsid w:val="00B726E4"/>
    <w:rsid w:val="00B7293A"/>
    <w:rsid w:val="00B72F2C"/>
    <w:rsid w:val="00B740F2"/>
    <w:rsid w:val="00B74581"/>
    <w:rsid w:val="00B821D0"/>
    <w:rsid w:val="00B83659"/>
    <w:rsid w:val="00B8462E"/>
    <w:rsid w:val="00B84B7E"/>
    <w:rsid w:val="00B87C6D"/>
    <w:rsid w:val="00B92308"/>
    <w:rsid w:val="00B93E85"/>
    <w:rsid w:val="00B9461E"/>
    <w:rsid w:val="00B96437"/>
    <w:rsid w:val="00B964D4"/>
    <w:rsid w:val="00BA03FD"/>
    <w:rsid w:val="00BA044D"/>
    <w:rsid w:val="00BA3C9E"/>
    <w:rsid w:val="00BA4989"/>
    <w:rsid w:val="00BA6085"/>
    <w:rsid w:val="00BA6E4A"/>
    <w:rsid w:val="00BA6FC7"/>
    <w:rsid w:val="00BA711E"/>
    <w:rsid w:val="00BB1922"/>
    <w:rsid w:val="00BB1C13"/>
    <w:rsid w:val="00BB2882"/>
    <w:rsid w:val="00BB501D"/>
    <w:rsid w:val="00BB7464"/>
    <w:rsid w:val="00BC0410"/>
    <w:rsid w:val="00BC1D33"/>
    <w:rsid w:val="00BC20DB"/>
    <w:rsid w:val="00BC3AE4"/>
    <w:rsid w:val="00BC6613"/>
    <w:rsid w:val="00BD01AC"/>
    <w:rsid w:val="00BD01B6"/>
    <w:rsid w:val="00BD19B2"/>
    <w:rsid w:val="00BD1FC9"/>
    <w:rsid w:val="00BD2138"/>
    <w:rsid w:val="00BD36C1"/>
    <w:rsid w:val="00BD3B9A"/>
    <w:rsid w:val="00BD4D58"/>
    <w:rsid w:val="00BD6584"/>
    <w:rsid w:val="00BD65F3"/>
    <w:rsid w:val="00BD7409"/>
    <w:rsid w:val="00BD781C"/>
    <w:rsid w:val="00BE0488"/>
    <w:rsid w:val="00BE2A73"/>
    <w:rsid w:val="00BE5284"/>
    <w:rsid w:val="00BE590F"/>
    <w:rsid w:val="00BF10D9"/>
    <w:rsid w:val="00BF22C9"/>
    <w:rsid w:val="00BF304A"/>
    <w:rsid w:val="00BF31AF"/>
    <w:rsid w:val="00BF342E"/>
    <w:rsid w:val="00BF3B1D"/>
    <w:rsid w:val="00BF7F26"/>
    <w:rsid w:val="00C000D3"/>
    <w:rsid w:val="00C0099D"/>
    <w:rsid w:val="00C027FD"/>
    <w:rsid w:val="00C040BD"/>
    <w:rsid w:val="00C06A5D"/>
    <w:rsid w:val="00C112C6"/>
    <w:rsid w:val="00C1196C"/>
    <w:rsid w:val="00C1219B"/>
    <w:rsid w:val="00C128D9"/>
    <w:rsid w:val="00C14059"/>
    <w:rsid w:val="00C147DB"/>
    <w:rsid w:val="00C14DBE"/>
    <w:rsid w:val="00C15040"/>
    <w:rsid w:val="00C205BA"/>
    <w:rsid w:val="00C20ABE"/>
    <w:rsid w:val="00C21516"/>
    <w:rsid w:val="00C22D3A"/>
    <w:rsid w:val="00C237AF"/>
    <w:rsid w:val="00C2456E"/>
    <w:rsid w:val="00C24B3D"/>
    <w:rsid w:val="00C251C2"/>
    <w:rsid w:val="00C25FFE"/>
    <w:rsid w:val="00C322E4"/>
    <w:rsid w:val="00C33FED"/>
    <w:rsid w:val="00C346AF"/>
    <w:rsid w:val="00C3623E"/>
    <w:rsid w:val="00C36B43"/>
    <w:rsid w:val="00C40458"/>
    <w:rsid w:val="00C422FA"/>
    <w:rsid w:val="00C433D9"/>
    <w:rsid w:val="00C440F4"/>
    <w:rsid w:val="00C46A15"/>
    <w:rsid w:val="00C51231"/>
    <w:rsid w:val="00C519DE"/>
    <w:rsid w:val="00C51C8A"/>
    <w:rsid w:val="00C52660"/>
    <w:rsid w:val="00C529B0"/>
    <w:rsid w:val="00C55890"/>
    <w:rsid w:val="00C60923"/>
    <w:rsid w:val="00C63B9D"/>
    <w:rsid w:val="00C65757"/>
    <w:rsid w:val="00C66B65"/>
    <w:rsid w:val="00C67D68"/>
    <w:rsid w:val="00C70424"/>
    <w:rsid w:val="00C70D95"/>
    <w:rsid w:val="00C7404D"/>
    <w:rsid w:val="00C76FA6"/>
    <w:rsid w:val="00C8013B"/>
    <w:rsid w:val="00C804BB"/>
    <w:rsid w:val="00C81FD2"/>
    <w:rsid w:val="00C83390"/>
    <w:rsid w:val="00C838AE"/>
    <w:rsid w:val="00C846B4"/>
    <w:rsid w:val="00C917F3"/>
    <w:rsid w:val="00C92B29"/>
    <w:rsid w:val="00C95032"/>
    <w:rsid w:val="00C95B9F"/>
    <w:rsid w:val="00C9613F"/>
    <w:rsid w:val="00C96997"/>
    <w:rsid w:val="00C976AE"/>
    <w:rsid w:val="00CA08B2"/>
    <w:rsid w:val="00CA5F15"/>
    <w:rsid w:val="00CA62A1"/>
    <w:rsid w:val="00CB2526"/>
    <w:rsid w:val="00CB4052"/>
    <w:rsid w:val="00CC0C56"/>
    <w:rsid w:val="00CC1180"/>
    <w:rsid w:val="00CC2F2C"/>
    <w:rsid w:val="00CC3136"/>
    <w:rsid w:val="00CC4451"/>
    <w:rsid w:val="00CC5228"/>
    <w:rsid w:val="00CD19C4"/>
    <w:rsid w:val="00CD6502"/>
    <w:rsid w:val="00CD657F"/>
    <w:rsid w:val="00CE235B"/>
    <w:rsid w:val="00CE42EB"/>
    <w:rsid w:val="00CE7648"/>
    <w:rsid w:val="00CF00DF"/>
    <w:rsid w:val="00CF1499"/>
    <w:rsid w:val="00CF28FD"/>
    <w:rsid w:val="00CF2C91"/>
    <w:rsid w:val="00CF498D"/>
    <w:rsid w:val="00CF4AEC"/>
    <w:rsid w:val="00CF4B2A"/>
    <w:rsid w:val="00CF79D0"/>
    <w:rsid w:val="00D034DB"/>
    <w:rsid w:val="00D03F14"/>
    <w:rsid w:val="00D053A6"/>
    <w:rsid w:val="00D05F01"/>
    <w:rsid w:val="00D10D8F"/>
    <w:rsid w:val="00D115E0"/>
    <w:rsid w:val="00D12CB5"/>
    <w:rsid w:val="00D16DFA"/>
    <w:rsid w:val="00D200A9"/>
    <w:rsid w:val="00D247F0"/>
    <w:rsid w:val="00D2622D"/>
    <w:rsid w:val="00D26706"/>
    <w:rsid w:val="00D27C11"/>
    <w:rsid w:val="00D32F5B"/>
    <w:rsid w:val="00D33D47"/>
    <w:rsid w:val="00D37103"/>
    <w:rsid w:val="00D413EB"/>
    <w:rsid w:val="00D44550"/>
    <w:rsid w:val="00D45818"/>
    <w:rsid w:val="00D509D7"/>
    <w:rsid w:val="00D518E7"/>
    <w:rsid w:val="00D55081"/>
    <w:rsid w:val="00D5510D"/>
    <w:rsid w:val="00D562B9"/>
    <w:rsid w:val="00D566AC"/>
    <w:rsid w:val="00D5725B"/>
    <w:rsid w:val="00D629DC"/>
    <w:rsid w:val="00D62E65"/>
    <w:rsid w:val="00D62E6B"/>
    <w:rsid w:val="00D63600"/>
    <w:rsid w:val="00D63756"/>
    <w:rsid w:val="00D63DDD"/>
    <w:rsid w:val="00D6482C"/>
    <w:rsid w:val="00D666A7"/>
    <w:rsid w:val="00D7095F"/>
    <w:rsid w:val="00D70E6B"/>
    <w:rsid w:val="00D715A1"/>
    <w:rsid w:val="00D75141"/>
    <w:rsid w:val="00D755D6"/>
    <w:rsid w:val="00D81471"/>
    <w:rsid w:val="00D8214A"/>
    <w:rsid w:val="00D830FC"/>
    <w:rsid w:val="00D868CA"/>
    <w:rsid w:val="00D87186"/>
    <w:rsid w:val="00D902F2"/>
    <w:rsid w:val="00D90A82"/>
    <w:rsid w:val="00D90C20"/>
    <w:rsid w:val="00D91120"/>
    <w:rsid w:val="00D920A7"/>
    <w:rsid w:val="00D9254B"/>
    <w:rsid w:val="00D936C6"/>
    <w:rsid w:val="00D94B3A"/>
    <w:rsid w:val="00D96E5E"/>
    <w:rsid w:val="00DA1906"/>
    <w:rsid w:val="00DA4CC7"/>
    <w:rsid w:val="00DA5269"/>
    <w:rsid w:val="00DA57FE"/>
    <w:rsid w:val="00DA6988"/>
    <w:rsid w:val="00DA6D02"/>
    <w:rsid w:val="00DB1C84"/>
    <w:rsid w:val="00DB2AB8"/>
    <w:rsid w:val="00DB301E"/>
    <w:rsid w:val="00DB325A"/>
    <w:rsid w:val="00DB51F8"/>
    <w:rsid w:val="00DB5DCC"/>
    <w:rsid w:val="00DC2E76"/>
    <w:rsid w:val="00DC3784"/>
    <w:rsid w:val="00DC4D33"/>
    <w:rsid w:val="00DC5716"/>
    <w:rsid w:val="00DD08E9"/>
    <w:rsid w:val="00DD1032"/>
    <w:rsid w:val="00DD1BC8"/>
    <w:rsid w:val="00DD20A6"/>
    <w:rsid w:val="00DD3B61"/>
    <w:rsid w:val="00DD45B1"/>
    <w:rsid w:val="00DD461C"/>
    <w:rsid w:val="00DD53C8"/>
    <w:rsid w:val="00DD57F0"/>
    <w:rsid w:val="00DD5FDD"/>
    <w:rsid w:val="00DD6A59"/>
    <w:rsid w:val="00DD74EB"/>
    <w:rsid w:val="00DD7A9D"/>
    <w:rsid w:val="00DE0632"/>
    <w:rsid w:val="00DE14B5"/>
    <w:rsid w:val="00DE2C51"/>
    <w:rsid w:val="00DE5A56"/>
    <w:rsid w:val="00DE64B9"/>
    <w:rsid w:val="00DE66C4"/>
    <w:rsid w:val="00DE6921"/>
    <w:rsid w:val="00DE69A4"/>
    <w:rsid w:val="00DF012E"/>
    <w:rsid w:val="00DF0FE4"/>
    <w:rsid w:val="00DF1BA3"/>
    <w:rsid w:val="00DF51DF"/>
    <w:rsid w:val="00DF579B"/>
    <w:rsid w:val="00DF5EFF"/>
    <w:rsid w:val="00E04258"/>
    <w:rsid w:val="00E04F7F"/>
    <w:rsid w:val="00E05B6A"/>
    <w:rsid w:val="00E07ABD"/>
    <w:rsid w:val="00E07DCB"/>
    <w:rsid w:val="00E11B34"/>
    <w:rsid w:val="00E14C61"/>
    <w:rsid w:val="00E16ED8"/>
    <w:rsid w:val="00E16EF5"/>
    <w:rsid w:val="00E17CD6"/>
    <w:rsid w:val="00E2031D"/>
    <w:rsid w:val="00E206EA"/>
    <w:rsid w:val="00E20D19"/>
    <w:rsid w:val="00E20EAE"/>
    <w:rsid w:val="00E2154C"/>
    <w:rsid w:val="00E245E1"/>
    <w:rsid w:val="00E25207"/>
    <w:rsid w:val="00E30075"/>
    <w:rsid w:val="00E30FA7"/>
    <w:rsid w:val="00E3162A"/>
    <w:rsid w:val="00E33ED5"/>
    <w:rsid w:val="00E3437F"/>
    <w:rsid w:val="00E35410"/>
    <w:rsid w:val="00E35F58"/>
    <w:rsid w:val="00E40B16"/>
    <w:rsid w:val="00E4234D"/>
    <w:rsid w:val="00E42F26"/>
    <w:rsid w:val="00E44BEC"/>
    <w:rsid w:val="00E45016"/>
    <w:rsid w:val="00E4502C"/>
    <w:rsid w:val="00E45381"/>
    <w:rsid w:val="00E45614"/>
    <w:rsid w:val="00E465F9"/>
    <w:rsid w:val="00E47037"/>
    <w:rsid w:val="00E52137"/>
    <w:rsid w:val="00E527B1"/>
    <w:rsid w:val="00E52905"/>
    <w:rsid w:val="00E5570A"/>
    <w:rsid w:val="00E5622C"/>
    <w:rsid w:val="00E56947"/>
    <w:rsid w:val="00E63A5C"/>
    <w:rsid w:val="00E64FF1"/>
    <w:rsid w:val="00E65274"/>
    <w:rsid w:val="00E66F6D"/>
    <w:rsid w:val="00E7010F"/>
    <w:rsid w:val="00E70D31"/>
    <w:rsid w:val="00E71194"/>
    <w:rsid w:val="00E7270D"/>
    <w:rsid w:val="00E727A5"/>
    <w:rsid w:val="00E73CD5"/>
    <w:rsid w:val="00E74582"/>
    <w:rsid w:val="00E75313"/>
    <w:rsid w:val="00E77448"/>
    <w:rsid w:val="00E77A12"/>
    <w:rsid w:val="00E8787F"/>
    <w:rsid w:val="00E9219F"/>
    <w:rsid w:val="00E92C7C"/>
    <w:rsid w:val="00E94BC2"/>
    <w:rsid w:val="00E94DED"/>
    <w:rsid w:val="00E975D7"/>
    <w:rsid w:val="00EA0514"/>
    <w:rsid w:val="00EA25C8"/>
    <w:rsid w:val="00EA39E9"/>
    <w:rsid w:val="00EA571C"/>
    <w:rsid w:val="00EB0060"/>
    <w:rsid w:val="00EB2D85"/>
    <w:rsid w:val="00EB30AD"/>
    <w:rsid w:val="00EB3996"/>
    <w:rsid w:val="00EB430D"/>
    <w:rsid w:val="00EB5675"/>
    <w:rsid w:val="00EB5DBA"/>
    <w:rsid w:val="00EB6463"/>
    <w:rsid w:val="00EB7B89"/>
    <w:rsid w:val="00EB7BE8"/>
    <w:rsid w:val="00EC0240"/>
    <w:rsid w:val="00EC1682"/>
    <w:rsid w:val="00EC31B0"/>
    <w:rsid w:val="00EC33A8"/>
    <w:rsid w:val="00EC4E68"/>
    <w:rsid w:val="00EC6364"/>
    <w:rsid w:val="00EC790F"/>
    <w:rsid w:val="00EC7BC5"/>
    <w:rsid w:val="00ED2D17"/>
    <w:rsid w:val="00ED3AAA"/>
    <w:rsid w:val="00ED5337"/>
    <w:rsid w:val="00ED6BA9"/>
    <w:rsid w:val="00ED6F50"/>
    <w:rsid w:val="00EE073E"/>
    <w:rsid w:val="00EE1F02"/>
    <w:rsid w:val="00EE4809"/>
    <w:rsid w:val="00EE5DD9"/>
    <w:rsid w:val="00EF2BC2"/>
    <w:rsid w:val="00EF3490"/>
    <w:rsid w:val="00EF3CDB"/>
    <w:rsid w:val="00EF4343"/>
    <w:rsid w:val="00F0096B"/>
    <w:rsid w:val="00F00B0A"/>
    <w:rsid w:val="00F026FC"/>
    <w:rsid w:val="00F03015"/>
    <w:rsid w:val="00F03125"/>
    <w:rsid w:val="00F03422"/>
    <w:rsid w:val="00F04586"/>
    <w:rsid w:val="00F04E08"/>
    <w:rsid w:val="00F05074"/>
    <w:rsid w:val="00F06410"/>
    <w:rsid w:val="00F079A5"/>
    <w:rsid w:val="00F11007"/>
    <w:rsid w:val="00F13601"/>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30A57"/>
    <w:rsid w:val="00F30E47"/>
    <w:rsid w:val="00F30F9D"/>
    <w:rsid w:val="00F341C8"/>
    <w:rsid w:val="00F35578"/>
    <w:rsid w:val="00F43127"/>
    <w:rsid w:val="00F437C4"/>
    <w:rsid w:val="00F43D34"/>
    <w:rsid w:val="00F44182"/>
    <w:rsid w:val="00F44612"/>
    <w:rsid w:val="00F449CA"/>
    <w:rsid w:val="00F451BF"/>
    <w:rsid w:val="00F451CA"/>
    <w:rsid w:val="00F512A6"/>
    <w:rsid w:val="00F53B9C"/>
    <w:rsid w:val="00F56350"/>
    <w:rsid w:val="00F608F2"/>
    <w:rsid w:val="00F60E32"/>
    <w:rsid w:val="00F61B77"/>
    <w:rsid w:val="00F62A86"/>
    <w:rsid w:val="00F651A7"/>
    <w:rsid w:val="00F651BC"/>
    <w:rsid w:val="00F6545C"/>
    <w:rsid w:val="00F67B13"/>
    <w:rsid w:val="00F701D2"/>
    <w:rsid w:val="00F71DBA"/>
    <w:rsid w:val="00F74045"/>
    <w:rsid w:val="00F75EB8"/>
    <w:rsid w:val="00F7713B"/>
    <w:rsid w:val="00F7734F"/>
    <w:rsid w:val="00F82DE0"/>
    <w:rsid w:val="00F8446C"/>
    <w:rsid w:val="00F85AB6"/>
    <w:rsid w:val="00F901FB"/>
    <w:rsid w:val="00F90EFF"/>
    <w:rsid w:val="00F96809"/>
    <w:rsid w:val="00FA0A84"/>
    <w:rsid w:val="00FA12E8"/>
    <w:rsid w:val="00FA2511"/>
    <w:rsid w:val="00FA3CA9"/>
    <w:rsid w:val="00FA4201"/>
    <w:rsid w:val="00FA4B07"/>
    <w:rsid w:val="00FA65B7"/>
    <w:rsid w:val="00FA7006"/>
    <w:rsid w:val="00FA7526"/>
    <w:rsid w:val="00FA78DC"/>
    <w:rsid w:val="00FB5849"/>
    <w:rsid w:val="00FB6FB4"/>
    <w:rsid w:val="00FC2162"/>
    <w:rsid w:val="00FC36AD"/>
    <w:rsid w:val="00FC383C"/>
    <w:rsid w:val="00FC4C23"/>
    <w:rsid w:val="00FC4C25"/>
    <w:rsid w:val="00FD071C"/>
    <w:rsid w:val="00FD168C"/>
    <w:rsid w:val="00FD1FDF"/>
    <w:rsid w:val="00FD23E0"/>
    <w:rsid w:val="00FD5733"/>
    <w:rsid w:val="00FE3882"/>
    <w:rsid w:val="00FE38D1"/>
    <w:rsid w:val="00FE5940"/>
    <w:rsid w:val="00FF1701"/>
    <w:rsid w:val="00FF23EB"/>
    <w:rsid w:val="00FF2C91"/>
    <w:rsid w:val="00FF4AD9"/>
    <w:rsid w:val="00FF6390"/>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uiPriority w:val="34"/>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27"/>
      </w:numPr>
    </w:pPr>
  </w:style>
  <w:style w:type="numbering" w:customStyle="1" w:styleId="WW8Num26">
    <w:name w:val="WW8Num26"/>
    <w:basedOn w:val="Bezlisty"/>
    <w:rsid w:val="006436BB"/>
    <w:pPr>
      <w:numPr>
        <w:numId w:val="28"/>
      </w:numPr>
    </w:pPr>
  </w:style>
  <w:style w:type="numbering" w:customStyle="1" w:styleId="WW8Num2">
    <w:name w:val="WW8Num2"/>
    <w:basedOn w:val="Bezlisty"/>
    <w:rsid w:val="00A80E32"/>
    <w:pPr>
      <w:numPr>
        <w:numId w:val="31"/>
      </w:numPr>
    </w:pPr>
  </w:style>
  <w:style w:type="numbering" w:customStyle="1" w:styleId="WW8Num30">
    <w:name w:val="WW8Num30"/>
    <w:basedOn w:val="Bezlisty"/>
    <w:rsid w:val="00A80E32"/>
    <w:pPr>
      <w:numPr>
        <w:numId w:val="32"/>
      </w:numPr>
    </w:pPr>
  </w:style>
  <w:style w:type="numbering" w:customStyle="1" w:styleId="WW8Num10">
    <w:name w:val="WW8Num10"/>
    <w:basedOn w:val="Bezlisty"/>
    <w:rsid w:val="00333578"/>
    <w:pPr>
      <w:numPr>
        <w:numId w:val="33"/>
      </w:numPr>
    </w:pPr>
  </w:style>
  <w:style w:type="numbering" w:customStyle="1" w:styleId="WW8Num18">
    <w:name w:val="WW8Num18"/>
    <w:basedOn w:val="Bezlisty"/>
    <w:rsid w:val="00874F8D"/>
    <w:pPr>
      <w:numPr>
        <w:numId w:val="34"/>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brzeg.pl/" TargetMode="External"/><Relationship Id="rId4" Type="http://schemas.openxmlformats.org/officeDocument/2006/relationships/settings" Target="settings.xml"/><Relationship Id="rId9" Type="http://schemas.openxmlformats.org/officeDocument/2006/relationships/hyperlink" Target="http://www.portalzp.pl/kody-cpv/szczegoly/roboty-wykonczeniowe-w-zakresie-obiektow-budowlanych-709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CD41-52AC-4D70-B992-2C65C332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9082</Words>
  <Characters>54493</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Zawartość specyfikacji istotnych warunków zamówienia dla postępowania o zamówienie publiczne powyżej 14</vt:lpstr>
    </vt:vector>
  </TitlesOfParts>
  <Company/>
  <LinksUpToDate>false</LinksUpToDate>
  <CharactersWithSpaces>63449</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Zawartość specyfikacji istotnych warunków zamówienia dla postępowania o zamówienie publiczne powyżej 14</dc:title>
  <dc:subject/>
  <dc:creator>krosol</dc:creator>
  <cp:keywords/>
  <cp:lastModifiedBy>Agnieszka Tatarzynska</cp:lastModifiedBy>
  <cp:revision>7</cp:revision>
  <cp:lastPrinted>2016-07-11T10:00:00Z</cp:lastPrinted>
  <dcterms:created xsi:type="dcterms:W3CDTF">2016-07-11T11:38:00Z</dcterms:created>
  <dcterms:modified xsi:type="dcterms:W3CDTF">2016-07-11T13:43:00Z</dcterms:modified>
</cp:coreProperties>
</file>