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shd w:val="clear" w:color="auto" w:fill="E7E6E6" w:themeFill="background2"/>
        <w:tblLook w:val="04A0" w:firstRow="1" w:lastRow="0" w:firstColumn="1" w:lastColumn="0" w:noHBand="0" w:noVBand="1"/>
      </w:tblPr>
      <w:tblGrid>
        <w:gridCol w:w="9373"/>
      </w:tblGrid>
      <w:tr w:rsidR="006C602E" w:rsidTr="006C602E">
        <w:tc>
          <w:tcPr>
            <w:tcW w:w="9373" w:type="dxa"/>
            <w:shd w:val="clear" w:color="auto" w:fill="E7E6E6" w:themeFill="background2"/>
          </w:tcPr>
          <w:p w:rsidR="006C602E" w:rsidRPr="00B3483E" w:rsidRDefault="006C602E" w:rsidP="006C602E">
            <w:pPr>
              <w:pStyle w:val="Tytu"/>
              <w:rPr>
                <w:sz w:val="24"/>
                <w:szCs w:val="26"/>
              </w:rPr>
            </w:pPr>
            <w:r w:rsidRPr="00B3483E">
              <w:rPr>
                <w:sz w:val="24"/>
                <w:szCs w:val="26"/>
              </w:rPr>
              <w:t>SPECYFIKACJA ISTOTNYCH WARUNKÓW ZAMÓWIENIA</w:t>
            </w:r>
          </w:p>
          <w:p w:rsidR="00E45DCC" w:rsidRPr="00B3483E" w:rsidRDefault="006C602E" w:rsidP="006C602E">
            <w:pPr>
              <w:pStyle w:val="Tytu"/>
              <w:rPr>
                <w:sz w:val="24"/>
                <w:szCs w:val="26"/>
              </w:rPr>
            </w:pPr>
            <w:r w:rsidRPr="00B3483E">
              <w:rPr>
                <w:sz w:val="24"/>
                <w:szCs w:val="26"/>
              </w:rPr>
              <w:t>dla postępowania o zamówien</w:t>
            </w:r>
            <w:r w:rsidR="00DF28AF" w:rsidRPr="00B3483E">
              <w:rPr>
                <w:sz w:val="24"/>
                <w:szCs w:val="26"/>
              </w:rPr>
              <w:t xml:space="preserve">ie publiczne o wartości poniżej kwot określonych </w:t>
            </w:r>
          </w:p>
          <w:p w:rsidR="006C602E" w:rsidRDefault="00DF28AF" w:rsidP="006C602E">
            <w:pPr>
              <w:pStyle w:val="Tytu"/>
              <w:rPr>
                <w:sz w:val="28"/>
                <w:szCs w:val="28"/>
              </w:rPr>
            </w:pPr>
            <w:r w:rsidRPr="00B3483E">
              <w:rPr>
                <w:sz w:val="24"/>
                <w:szCs w:val="26"/>
              </w:rPr>
              <w:t xml:space="preserve">w przepisach wydanych na podstawie art. 11 ust. 8 ustawy </w:t>
            </w:r>
            <w:proofErr w:type="spellStart"/>
            <w:r w:rsidRPr="00B3483E">
              <w:rPr>
                <w:sz w:val="24"/>
                <w:szCs w:val="26"/>
              </w:rPr>
              <w:t>Pzp</w:t>
            </w:r>
            <w:proofErr w:type="spellEnd"/>
            <w:r w:rsidRPr="00B3483E">
              <w:rPr>
                <w:sz w:val="24"/>
                <w:szCs w:val="26"/>
              </w:rPr>
              <w:t>.</w:t>
            </w:r>
          </w:p>
        </w:tc>
      </w:tr>
    </w:tbl>
    <w:p w:rsidR="006C602E" w:rsidRPr="00D92FAF" w:rsidRDefault="00D92FAF" w:rsidP="00B3483E">
      <w:pPr>
        <w:pStyle w:val="Tekstpodstawowywcity"/>
        <w:widowControl w:val="0"/>
        <w:rPr>
          <w:rFonts w:ascii="Times New Roman" w:hAnsi="Times New Roman"/>
          <w:b/>
          <w:i/>
          <w:sz w:val="24"/>
          <w:szCs w:val="24"/>
          <w:u w:val="none"/>
        </w:rPr>
      </w:pPr>
      <w:r w:rsidRPr="00D92FAF">
        <w:rPr>
          <w:rFonts w:ascii="Times New Roman" w:hAnsi="Times New Roman"/>
          <w:i/>
          <w:snapToGrid w:val="0"/>
          <w:sz w:val="24"/>
          <w:szCs w:val="24"/>
          <w:u w:val="none"/>
        </w:rPr>
        <w:t xml:space="preserve">Nazwa zadania: </w:t>
      </w:r>
      <w:r w:rsidRPr="00D92FAF">
        <w:rPr>
          <w:rFonts w:ascii="Times New Roman" w:hAnsi="Times New Roman"/>
          <w:b/>
          <w:i/>
          <w:sz w:val="24"/>
          <w:szCs w:val="24"/>
          <w:u w:val="none"/>
        </w:rPr>
        <w:t>„Remont hali sportowej przy ul. Oławskiej 2a w Brzegu – etap IV”</w:t>
      </w:r>
    </w:p>
    <w:p w:rsidR="0029360A" w:rsidRPr="00E45DCC" w:rsidRDefault="007A2C6F" w:rsidP="00DE66C4">
      <w:pPr>
        <w:pStyle w:val="Tytu"/>
        <w:rPr>
          <w:sz w:val="24"/>
          <w:szCs w:val="24"/>
        </w:rPr>
      </w:pPr>
      <w:r w:rsidRPr="00D92FAF">
        <w:rPr>
          <w:sz w:val="24"/>
          <w:szCs w:val="24"/>
        </w:rPr>
        <w:t>OR.IV.</w:t>
      </w:r>
      <w:r w:rsidR="004058E1" w:rsidRPr="00D92FAF">
        <w:rPr>
          <w:sz w:val="24"/>
          <w:szCs w:val="24"/>
        </w:rPr>
        <w:t>042</w:t>
      </w:r>
      <w:r w:rsidRPr="00D92FAF">
        <w:rPr>
          <w:sz w:val="24"/>
          <w:szCs w:val="24"/>
        </w:rPr>
        <w:t>.</w:t>
      </w:r>
      <w:r w:rsidR="00D65505" w:rsidRPr="00D92FAF">
        <w:rPr>
          <w:sz w:val="24"/>
          <w:szCs w:val="24"/>
        </w:rPr>
        <w:t>7</w:t>
      </w:r>
      <w:r w:rsidRPr="00D92FAF">
        <w:rPr>
          <w:sz w:val="24"/>
          <w:szCs w:val="24"/>
        </w:rPr>
        <w:t>.</w:t>
      </w:r>
      <w:r w:rsidR="00963E68" w:rsidRPr="00D92FAF">
        <w:rPr>
          <w:sz w:val="24"/>
          <w:szCs w:val="24"/>
        </w:rPr>
        <w:t>2016</w:t>
      </w:r>
    </w:p>
    <w:p w:rsidR="00DD7A9D" w:rsidRPr="00EE4F0D" w:rsidRDefault="001B23E6" w:rsidP="0032012B">
      <w:pPr>
        <w:pStyle w:val="Tytu"/>
        <w:numPr>
          <w:ilvl w:val="0"/>
          <w:numId w:val="31"/>
        </w:numPr>
        <w:ind w:left="426" w:hanging="426"/>
        <w:jc w:val="left"/>
        <w:rPr>
          <w:sz w:val="22"/>
          <w:szCs w:val="22"/>
        </w:rPr>
      </w:pPr>
      <w:r w:rsidRPr="00EE4F0D">
        <w:rPr>
          <w:sz w:val="22"/>
          <w:szCs w:val="22"/>
        </w:rPr>
        <w:t>Spis treści:</w:t>
      </w:r>
    </w:p>
    <w:p w:rsidR="00DD7A9D" w:rsidRPr="006C602E" w:rsidRDefault="00DD7A9D" w:rsidP="0032012B">
      <w:pPr>
        <w:pStyle w:val="Tekstpodstawowywcity"/>
        <w:widowControl w:val="0"/>
        <w:numPr>
          <w:ilvl w:val="0"/>
          <w:numId w:val="34"/>
        </w:numPr>
        <w:ind w:left="851" w:hanging="425"/>
        <w:jc w:val="both"/>
        <w:rPr>
          <w:rFonts w:ascii="Times New Roman" w:hAnsi="Times New Roman"/>
          <w:sz w:val="22"/>
          <w:szCs w:val="22"/>
          <w:u w:val="none"/>
        </w:rPr>
      </w:pPr>
      <w:r w:rsidRPr="006C602E">
        <w:rPr>
          <w:rFonts w:ascii="Times New Roman" w:hAnsi="Times New Roman"/>
          <w:sz w:val="22"/>
          <w:szCs w:val="22"/>
          <w:u w:val="none"/>
        </w:rPr>
        <w:t>Nazwa i adres Zamawiającego</w:t>
      </w:r>
      <w:r w:rsidR="002D7C06" w:rsidRPr="006C602E">
        <w:rPr>
          <w:rFonts w:ascii="Times New Roman" w:hAnsi="Times New Roman"/>
          <w:sz w:val="22"/>
          <w:szCs w:val="22"/>
          <w:u w:val="none"/>
        </w:rPr>
        <w:t xml:space="preserve"> oraz adres poczty elektronicznej i strony internetowej</w:t>
      </w:r>
      <w:r w:rsidRPr="006C602E">
        <w:rPr>
          <w:rFonts w:ascii="Times New Roman" w:hAnsi="Times New Roman"/>
          <w:sz w:val="22"/>
          <w:szCs w:val="22"/>
          <w:u w:val="none"/>
        </w:rPr>
        <w:t xml:space="preserve">. </w:t>
      </w:r>
    </w:p>
    <w:p w:rsidR="00DD7A9D" w:rsidRPr="006C602E" w:rsidRDefault="00DD7A9D" w:rsidP="0032012B">
      <w:pPr>
        <w:pStyle w:val="Tekstpodstawowywcity"/>
        <w:widowControl w:val="0"/>
        <w:numPr>
          <w:ilvl w:val="0"/>
          <w:numId w:val="34"/>
        </w:numPr>
        <w:ind w:left="851" w:hanging="425"/>
        <w:jc w:val="both"/>
        <w:rPr>
          <w:rFonts w:ascii="Times New Roman" w:hAnsi="Times New Roman"/>
          <w:sz w:val="22"/>
          <w:szCs w:val="22"/>
          <w:u w:val="none"/>
        </w:rPr>
      </w:pPr>
      <w:r w:rsidRPr="006C602E">
        <w:rPr>
          <w:rFonts w:ascii="Times New Roman" w:hAnsi="Times New Roman"/>
          <w:snapToGrid w:val="0"/>
          <w:sz w:val="22"/>
          <w:szCs w:val="22"/>
          <w:u w:val="none"/>
        </w:rPr>
        <w:t>Tryb udzielenia zamówienia.</w:t>
      </w:r>
    </w:p>
    <w:p w:rsidR="00DD7A9D" w:rsidRPr="006C602E" w:rsidRDefault="00DD7A9D" w:rsidP="0032012B">
      <w:pPr>
        <w:pStyle w:val="Tekstpodstawowywcity"/>
        <w:widowControl w:val="0"/>
        <w:numPr>
          <w:ilvl w:val="0"/>
          <w:numId w:val="34"/>
        </w:numPr>
        <w:ind w:left="851" w:hanging="425"/>
        <w:jc w:val="both"/>
        <w:rPr>
          <w:rFonts w:ascii="Times New Roman" w:hAnsi="Times New Roman"/>
          <w:sz w:val="22"/>
          <w:szCs w:val="22"/>
          <w:u w:val="none"/>
        </w:rPr>
      </w:pPr>
      <w:r w:rsidRPr="006C602E">
        <w:rPr>
          <w:rFonts w:ascii="Times New Roman" w:hAnsi="Times New Roman"/>
          <w:snapToGrid w:val="0"/>
          <w:sz w:val="22"/>
          <w:szCs w:val="22"/>
          <w:u w:val="none"/>
        </w:rPr>
        <w:t xml:space="preserve">Opis przedmiotu zamówienia. </w:t>
      </w:r>
    </w:p>
    <w:p w:rsidR="00DD7A9D" w:rsidRPr="006C602E" w:rsidRDefault="00DD7A9D" w:rsidP="0032012B">
      <w:pPr>
        <w:pStyle w:val="Tekstpodstawowywcity"/>
        <w:widowControl w:val="0"/>
        <w:numPr>
          <w:ilvl w:val="0"/>
          <w:numId w:val="34"/>
        </w:numPr>
        <w:ind w:left="851" w:hanging="425"/>
        <w:jc w:val="both"/>
        <w:rPr>
          <w:rFonts w:ascii="Times New Roman" w:hAnsi="Times New Roman"/>
          <w:sz w:val="22"/>
          <w:szCs w:val="22"/>
          <w:u w:val="none"/>
        </w:rPr>
      </w:pPr>
      <w:r w:rsidRPr="006C602E">
        <w:rPr>
          <w:rFonts w:ascii="Times New Roman" w:hAnsi="Times New Roman"/>
          <w:snapToGrid w:val="0"/>
          <w:sz w:val="22"/>
          <w:szCs w:val="22"/>
          <w:u w:val="none"/>
        </w:rPr>
        <w:t>Termin wykonania zamówienia.</w:t>
      </w:r>
    </w:p>
    <w:p w:rsidR="00DD7A9D" w:rsidRPr="006C602E" w:rsidRDefault="00344B13" w:rsidP="0032012B">
      <w:pPr>
        <w:pStyle w:val="Tekstpodstawowywcity"/>
        <w:widowControl w:val="0"/>
        <w:numPr>
          <w:ilvl w:val="0"/>
          <w:numId w:val="34"/>
        </w:numPr>
        <w:tabs>
          <w:tab w:val="left" w:pos="426"/>
        </w:tabs>
        <w:ind w:left="851" w:hanging="425"/>
        <w:jc w:val="both"/>
        <w:rPr>
          <w:rFonts w:ascii="Times New Roman" w:hAnsi="Times New Roman"/>
          <w:sz w:val="22"/>
          <w:szCs w:val="22"/>
          <w:u w:val="none"/>
        </w:rPr>
      </w:pPr>
      <w:r w:rsidRPr="006C602E">
        <w:rPr>
          <w:rFonts w:ascii="Times New Roman" w:hAnsi="Times New Roman"/>
          <w:sz w:val="22"/>
          <w:szCs w:val="22"/>
          <w:u w:val="none"/>
        </w:rPr>
        <w:t>Warunki</w:t>
      </w:r>
      <w:r w:rsidR="00DD7A9D" w:rsidRPr="006C602E">
        <w:rPr>
          <w:rFonts w:ascii="Times New Roman" w:hAnsi="Times New Roman"/>
          <w:sz w:val="22"/>
          <w:szCs w:val="22"/>
          <w:u w:val="none"/>
        </w:rPr>
        <w:t xml:space="preserve"> udziału w postępowa</w:t>
      </w:r>
      <w:r w:rsidR="00D65505" w:rsidRPr="006C602E">
        <w:rPr>
          <w:rFonts w:ascii="Times New Roman" w:hAnsi="Times New Roman"/>
          <w:sz w:val="22"/>
          <w:szCs w:val="22"/>
          <w:u w:val="none"/>
        </w:rPr>
        <w:t>niu.</w:t>
      </w:r>
    </w:p>
    <w:p w:rsidR="00D65505" w:rsidRPr="006C602E" w:rsidRDefault="00D65505" w:rsidP="0032012B">
      <w:pPr>
        <w:pStyle w:val="Tekstpodstawowywcity"/>
        <w:widowControl w:val="0"/>
        <w:numPr>
          <w:ilvl w:val="0"/>
          <w:numId w:val="34"/>
        </w:numPr>
        <w:tabs>
          <w:tab w:val="left" w:pos="426"/>
        </w:tabs>
        <w:ind w:left="851" w:hanging="425"/>
        <w:jc w:val="both"/>
        <w:rPr>
          <w:rFonts w:ascii="Times New Roman" w:hAnsi="Times New Roman"/>
          <w:sz w:val="22"/>
          <w:szCs w:val="22"/>
          <w:u w:val="none"/>
        </w:rPr>
      </w:pPr>
      <w:r w:rsidRPr="006C602E">
        <w:rPr>
          <w:rFonts w:ascii="Times New Roman" w:hAnsi="Times New Roman"/>
          <w:sz w:val="22"/>
          <w:szCs w:val="22"/>
          <w:u w:val="none"/>
        </w:rPr>
        <w:t xml:space="preserve">Podstawy wykluczenia, o których mowa w art. 24 ust.5 ustawy </w:t>
      </w:r>
      <w:proofErr w:type="spellStart"/>
      <w:r w:rsidRPr="006C602E">
        <w:rPr>
          <w:rFonts w:ascii="Times New Roman" w:hAnsi="Times New Roman"/>
          <w:sz w:val="22"/>
          <w:szCs w:val="22"/>
          <w:u w:val="none"/>
        </w:rPr>
        <w:t>Pzp</w:t>
      </w:r>
      <w:proofErr w:type="spellEnd"/>
      <w:r w:rsidRPr="006C602E">
        <w:rPr>
          <w:rFonts w:ascii="Times New Roman" w:hAnsi="Times New Roman"/>
          <w:sz w:val="22"/>
          <w:szCs w:val="22"/>
          <w:u w:val="none"/>
        </w:rPr>
        <w:t>.</w:t>
      </w:r>
    </w:p>
    <w:p w:rsidR="00DD7A9D" w:rsidRPr="006C602E" w:rsidRDefault="007E1802" w:rsidP="0032012B">
      <w:pPr>
        <w:pStyle w:val="Tekstpodstawowywcity"/>
        <w:widowControl w:val="0"/>
        <w:numPr>
          <w:ilvl w:val="0"/>
          <w:numId w:val="34"/>
        </w:numPr>
        <w:tabs>
          <w:tab w:val="left" w:pos="426"/>
        </w:tabs>
        <w:ind w:left="851" w:hanging="425"/>
        <w:jc w:val="both"/>
        <w:rPr>
          <w:rFonts w:ascii="Times New Roman" w:hAnsi="Times New Roman"/>
          <w:sz w:val="22"/>
          <w:szCs w:val="22"/>
          <w:u w:val="none"/>
        </w:rPr>
      </w:pPr>
      <w:r w:rsidRPr="006C602E">
        <w:rPr>
          <w:rFonts w:ascii="Times New Roman" w:hAnsi="Times New Roman"/>
          <w:sz w:val="22"/>
          <w:szCs w:val="22"/>
          <w:u w:val="none"/>
        </w:rPr>
        <w:t xml:space="preserve">Wykaz </w:t>
      </w:r>
      <w:r w:rsidR="00DD7A9D" w:rsidRPr="006C602E">
        <w:rPr>
          <w:rFonts w:ascii="Times New Roman" w:hAnsi="Times New Roman"/>
          <w:sz w:val="22"/>
          <w:szCs w:val="22"/>
          <w:u w:val="none"/>
        </w:rPr>
        <w:t>oświadczeń lub dok</w:t>
      </w:r>
      <w:r w:rsidR="00D65505" w:rsidRPr="006C602E">
        <w:rPr>
          <w:rFonts w:ascii="Times New Roman" w:hAnsi="Times New Roman"/>
          <w:sz w:val="22"/>
          <w:szCs w:val="22"/>
          <w:u w:val="none"/>
        </w:rPr>
        <w:t>umentów, potwierdzających</w:t>
      </w:r>
      <w:r w:rsidR="00344B13" w:rsidRPr="006C602E">
        <w:rPr>
          <w:rFonts w:ascii="Times New Roman" w:hAnsi="Times New Roman"/>
          <w:sz w:val="22"/>
          <w:szCs w:val="22"/>
          <w:u w:val="none"/>
        </w:rPr>
        <w:t xml:space="preserve"> spełnia</w:t>
      </w:r>
      <w:r w:rsidR="00D65505" w:rsidRPr="006C602E">
        <w:rPr>
          <w:rFonts w:ascii="Times New Roman" w:hAnsi="Times New Roman"/>
          <w:sz w:val="22"/>
          <w:szCs w:val="22"/>
          <w:u w:val="none"/>
        </w:rPr>
        <w:t>nie</w:t>
      </w:r>
      <w:r w:rsidR="00DD7A9D" w:rsidRPr="006C602E">
        <w:rPr>
          <w:rFonts w:ascii="Times New Roman" w:hAnsi="Times New Roman"/>
          <w:sz w:val="22"/>
          <w:szCs w:val="22"/>
          <w:u w:val="none"/>
        </w:rPr>
        <w:t xml:space="preserve"> warunków udziału </w:t>
      </w:r>
      <w:r w:rsidR="00843247" w:rsidRPr="006C602E">
        <w:rPr>
          <w:rFonts w:ascii="Times New Roman" w:hAnsi="Times New Roman"/>
          <w:sz w:val="22"/>
          <w:szCs w:val="22"/>
          <w:u w:val="none"/>
        </w:rPr>
        <w:br/>
      </w:r>
      <w:r w:rsidR="00DD7A9D" w:rsidRPr="006C602E">
        <w:rPr>
          <w:rFonts w:ascii="Times New Roman" w:hAnsi="Times New Roman"/>
          <w:sz w:val="22"/>
          <w:szCs w:val="22"/>
          <w:u w:val="none"/>
        </w:rPr>
        <w:t>w postępowaniu</w:t>
      </w:r>
      <w:r w:rsidR="00D65505" w:rsidRPr="006C602E">
        <w:rPr>
          <w:rFonts w:ascii="Times New Roman" w:hAnsi="Times New Roman"/>
          <w:sz w:val="22"/>
          <w:szCs w:val="22"/>
          <w:u w:val="none"/>
        </w:rPr>
        <w:t xml:space="preserve"> oraz brak podstaw wykluczenia</w:t>
      </w:r>
      <w:r w:rsidR="00DD7A9D" w:rsidRPr="006C602E">
        <w:rPr>
          <w:rFonts w:ascii="Times New Roman" w:hAnsi="Times New Roman"/>
          <w:sz w:val="22"/>
          <w:szCs w:val="22"/>
          <w:u w:val="none"/>
        </w:rPr>
        <w:t>.</w:t>
      </w:r>
    </w:p>
    <w:p w:rsidR="00DD7A9D" w:rsidRPr="006C602E" w:rsidRDefault="00DD7A9D" w:rsidP="0032012B">
      <w:pPr>
        <w:pStyle w:val="Tekstpodstawowywcity"/>
        <w:widowControl w:val="0"/>
        <w:numPr>
          <w:ilvl w:val="0"/>
          <w:numId w:val="34"/>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Informacje o sposobie porozumiewania się</w:t>
      </w:r>
      <w:r w:rsidR="00344B13" w:rsidRPr="006C602E">
        <w:rPr>
          <w:rFonts w:ascii="Times New Roman" w:hAnsi="Times New Roman"/>
          <w:sz w:val="22"/>
          <w:szCs w:val="22"/>
          <w:u w:val="none"/>
        </w:rPr>
        <w:t xml:space="preserve"> Zamawiającego z W</w:t>
      </w:r>
      <w:r w:rsidRPr="006C602E">
        <w:rPr>
          <w:rFonts w:ascii="Times New Roman" w:hAnsi="Times New Roman"/>
          <w:sz w:val="22"/>
          <w:szCs w:val="22"/>
          <w:u w:val="none"/>
        </w:rPr>
        <w:t>ykonawcami oraz przekazywania oświadczeń lub dokumentów,</w:t>
      </w:r>
      <w:r w:rsidR="00D65505" w:rsidRPr="006C602E">
        <w:rPr>
          <w:rFonts w:ascii="Times New Roman" w:hAnsi="Times New Roman"/>
          <w:sz w:val="22"/>
          <w:szCs w:val="22"/>
          <w:u w:val="none"/>
        </w:rPr>
        <w:t xml:space="preserve"> jeżeli Zamawiający, w sytuacjach określonych w art. 10c-10e ustawy </w:t>
      </w:r>
      <w:proofErr w:type="spellStart"/>
      <w:r w:rsidR="00D65505" w:rsidRPr="006C602E">
        <w:rPr>
          <w:rFonts w:ascii="Times New Roman" w:hAnsi="Times New Roman"/>
          <w:sz w:val="22"/>
          <w:szCs w:val="22"/>
          <w:u w:val="none"/>
        </w:rPr>
        <w:t>Pzp</w:t>
      </w:r>
      <w:proofErr w:type="spellEnd"/>
      <w:r w:rsidR="00D65505" w:rsidRPr="006C602E">
        <w:rPr>
          <w:rFonts w:ascii="Times New Roman" w:hAnsi="Times New Roman"/>
          <w:sz w:val="22"/>
          <w:szCs w:val="22"/>
          <w:u w:val="none"/>
        </w:rPr>
        <w:t>, przewiduje inny sposób porozumiewania się niż przy użyciu środków komunikacji elektronicznej, a także wskazanie osób uprawnionych do porozumiewania się z Wykonawcami.</w:t>
      </w:r>
    </w:p>
    <w:p w:rsidR="00DD7A9D" w:rsidRPr="006C602E" w:rsidRDefault="00DD7A9D" w:rsidP="0032012B">
      <w:pPr>
        <w:pStyle w:val="Tekstpodstawowywcity"/>
        <w:widowControl w:val="0"/>
        <w:numPr>
          <w:ilvl w:val="0"/>
          <w:numId w:val="34"/>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Wymagania dotyczące wadium.</w:t>
      </w:r>
    </w:p>
    <w:p w:rsidR="00DD7A9D" w:rsidRPr="006C602E" w:rsidRDefault="00DD7A9D" w:rsidP="0032012B">
      <w:pPr>
        <w:pStyle w:val="Tekstpodstawowywcity"/>
        <w:widowControl w:val="0"/>
        <w:numPr>
          <w:ilvl w:val="0"/>
          <w:numId w:val="34"/>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Termin związania ofertą.</w:t>
      </w:r>
    </w:p>
    <w:p w:rsidR="00DD7A9D" w:rsidRPr="006C602E" w:rsidRDefault="00DD7A9D" w:rsidP="0032012B">
      <w:pPr>
        <w:pStyle w:val="Tekstpodstawowywcity"/>
        <w:widowControl w:val="0"/>
        <w:numPr>
          <w:ilvl w:val="0"/>
          <w:numId w:val="34"/>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Opis sposobu przygoto</w:t>
      </w:r>
      <w:r w:rsidR="00344B13" w:rsidRPr="006C602E">
        <w:rPr>
          <w:rFonts w:ascii="Times New Roman" w:hAnsi="Times New Roman"/>
          <w:sz w:val="22"/>
          <w:szCs w:val="22"/>
          <w:u w:val="none"/>
        </w:rPr>
        <w:t>wy</w:t>
      </w:r>
      <w:r w:rsidRPr="006C602E">
        <w:rPr>
          <w:rFonts w:ascii="Times New Roman" w:hAnsi="Times New Roman"/>
          <w:sz w:val="22"/>
          <w:szCs w:val="22"/>
          <w:u w:val="none"/>
        </w:rPr>
        <w:t>wania ofert.</w:t>
      </w:r>
    </w:p>
    <w:p w:rsidR="00DD7A9D" w:rsidRPr="006C602E" w:rsidRDefault="00DD7A9D" w:rsidP="0032012B">
      <w:pPr>
        <w:pStyle w:val="Tekstpodstawowywcity"/>
        <w:widowControl w:val="0"/>
        <w:numPr>
          <w:ilvl w:val="0"/>
          <w:numId w:val="34"/>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Miejsce oraz termin składania i otwarcia ofert.</w:t>
      </w:r>
    </w:p>
    <w:p w:rsidR="00DD7A9D" w:rsidRPr="006C602E" w:rsidRDefault="00DD7A9D" w:rsidP="0032012B">
      <w:pPr>
        <w:pStyle w:val="Tekstpodstawowywcity"/>
        <w:widowControl w:val="0"/>
        <w:numPr>
          <w:ilvl w:val="0"/>
          <w:numId w:val="34"/>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Opis sposobu obliczenia ceny.</w:t>
      </w:r>
    </w:p>
    <w:p w:rsidR="00DD7A9D" w:rsidRPr="006C602E" w:rsidRDefault="00344B13" w:rsidP="0032012B">
      <w:pPr>
        <w:pStyle w:val="Tekstpodstawowywcity"/>
        <w:widowControl w:val="0"/>
        <w:numPr>
          <w:ilvl w:val="0"/>
          <w:numId w:val="34"/>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Opis kryteriów, którymi Z</w:t>
      </w:r>
      <w:r w:rsidR="00DD7A9D" w:rsidRPr="006C602E">
        <w:rPr>
          <w:rFonts w:ascii="Times New Roman" w:hAnsi="Times New Roman"/>
          <w:sz w:val="22"/>
          <w:szCs w:val="22"/>
          <w:u w:val="none"/>
        </w:rPr>
        <w:t>amawiający będzie si</w:t>
      </w:r>
      <w:r w:rsidR="006C602E">
        <w:rPr>
          <w:rFonts w:ascii="Times New Roman" w:hAnsi="Times New Roman"/>
          <w:sz w:val="22"/>
          <w:szCs w:val="22"/>
          <w:u w:val="none"/>
        </w:rPr>
        <w:t xml:space="preserve">ę kierował przy wyborze oferty, </w:t>
      </w:r>
      <w:r w:rsidR="00DD7A9D" w:rsidRPr="006C602E">
        <w:rPr>
          <w:rFonts w:ascii="Times New Roman" w:hAnsi="Times New Roman"/>
          <w:sz w:val="22"/>
          <w:szCs w:val="22"/>
          <w:u w:val="none"/>
        </w:rPr>
        <w:t xml:space="preserve">wraz  </w:t>
      </w:r>
      <w:r w:rsidR="00B4161E" w:rsidRPr="006C602E">
        <w:rPr>
          <w:rFonts w:ascii="Times New Roman" w:hAnsi="Times New Roman"/>
          <w:sz w:val="22"/>
          <w:szCs w:val="22"/>
          <w:u w:val="none"/>
        </w:rPr>
        <w:br/>
      </w:r>
      <w:r w:rsidR="00DD7A9D" w:rsidRPr="006C602E">
        <w:rPr>
          <w:rFonts w:ascii="Times New Roman" w:hAnsi="Times New Roman"/>
          <w:sz w:val="22"/>
          <w:szCs w:val="22"/>
          <w:u w:val="none"/>
        </w:rPr>
        <w:t>z podaniem</w:t>
      </w:r>
      <w:r w:rsidR="009A52BD" w:rsidRPr="006C602E">
        <w:rPr>
          <w:rFonts w:ascii="Times New Roman" w:hAnsi="Times New Roman"/>
          <w:sz w:val="22"/>
          <w:szCs w:val="22"/>
          <w:u w:val="none"/>
        </w:rPr>
        <w:t xml:space="preserve"> wag tych kryteriów i sposobu oceny ofert, a jeżeli przypisanie wagi nie jest możliwe z obiektywnych przyczyn, Zamawiający wskazuje kryteria oceny ofert w kolejności od najważniejszego do najmniej ważnego.</w:t>
      </w:r>
      <w:r w:rsidR="00DD7A9D" w:rsidRPr="006C602E">
        <w:rPr>
          <w:rFonts w:ascii="Times New Roman" w:hAnsi="Times New Roman"/>
          <w:sz w:val="22"/>
          <w:szCs w:val="22"/>
          <w:u w:val="none"/>
        </w:rPr>
        <w:t xml:space="preserve"> </w:t>
      </w:r>
    </w:p>
    <w:p w:rsidR="00DD7A9D" w:rsidRPr="006C602E" w:rsidRDefault="00DD7A9D" w:rsidP="0032012B">
      <w:pPr>
        <w:pStyle w:val="Tekstpodstawowywcity"/>
        <w:widowControl w:val="0"/>
        <w:numPr>
          <w:ilvl w:val="0"/>
          <w:numId w:val="34"/>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Informacje o formalnościach, jakie powinny być dopełnione po wyborze oferty w celu zawarcia umowy w sprawie zamówienia publicznego.</w:t>
      </w:r>
    </w:p>
    <w:p w:rsidR="00DD7A9D" w:rsidRPr="006C602E" w:rsidRDefault="00DD7A9D" w:rsidP="0032012B">
      <w:pPr>
        <w:pStyle w:val="Tekstpodstawowywcity"/>
        <w:widowControl w:val="0"/>
        <w:numPr>
          <w:ilvl w:val="0"/>
          <w:numId w:val="34"/>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 xml:space="preserve">Wymagania </w:t>
      </w:r>
      <w:r w:rsidR="00344B13" w:rsidRPr="006C602E">
        <w:rPr>
          <w:rFonts w:ascii="Times New Roman" w:hAnsi="Times New Roman"/>
          <w:sz w:val="22"/>
          <w:szCs w:val="22"/>
          <w:u w:val="none"/>
        </w:rPr>
        <w:t xml:space="preserve">dotyczące </w:t>
      </w:r>
      <w:r w:rsidRPr="006C602E">
        <w:rPr>
          <w:rFonts w:ascii="Times New Roman" w:hAnsi="Times New Roman"/>
          <w:sz w:val="22"/>
          <w:szCs w:val="22"/>
          <w:u w:val="none"/>
        </w:rPr>
        <w:t>zabezpieczenia należytego wykonania umowy.</w:t>
      </w:r>
    </w:p>
    <w:p w:rsidR="00DD7A9D" w:rsidRPr="006C602E" w:rsidRDefault="006C602E" w:rsidP="0032012B">
      <w:pPr>
        <w:pStyle w:val="Tekstpodstawowywcity"/>
        <w:widowControl w:val="0"/>
        <w:numPr>
          <w:ilvl w:val="0"/>
          <w:numId w:val="34"/>
        </w:numPr>
        <w:tabs>
          <w:tab w:val="left" w:pos="851"/>
          <w:tab w:val="left" w:pos="2977"/>
          <w:tab w:val="left" w:pos="3119"/>
        </w:tabs>
        <w:ind w:left="851" w:hanging="425"/>
        <w:jc w:val="both"/>
        <w:rPr>
          <w:rFonts w:ascii="Times New Roman" w:hAnsi="Times New Roman"/>
          <w:sz w:val="22"/>
          <w:szCs w:val="22"/>
          <w:u w:val="none"/>
        </w:rPr>
      </w:pPr>
      <w:r>
        <w:rPr>
          <w:rFonts w:ascii="Times New Roman" w:hAnsi="Times New Roman"/>
          <w:sz w:val="22"/>
          <w:szCs w:val="22"/>
          <w:u w:val="none"/>
        </w:rPr>
        <w:t xml:space="preserve">Istotne dla </w:t>
      </w:r>
      <w:r w:rsidR="00DD7A9D" w:rsidRPr="006C602E">
        <w:rPr>
          <w:rFonts w:ascii="Times New Roman" w:hAnsi="Times New Roman"/>
          <w:sz w:val="22"/>
          <w:szCs w:val="22"/>
          <w:u w:val="none"/>
        </w:rPr>
        <w:t xml:space="preserve">stron postanowienia, które zostaną wprowadzone do treści zawieranej umowy </w:t>
      </w:r>
      <w:r w:rsidR="00843247" w:rsidRPr="006C602E">
        <w:rPr>
          <w:rFonts w:ascii="Times New Roman" w:hAnsi="Times New Roman"/>
          <w:sz w:val="22"/>
          <w:szCs w:val="22"/>
          <w:u w:val="none"/>
        </w:rPr>
        <w:br/>
      </w:r>
      <w:r w:rsidR="00DD7A9D" w:rsidRPr="006C602E">
        <w:rPr>
          <w:rFonts w:ascii="Times New Roman" w:hAnsi="Times New Roman"/>
          <w:sz w:val="22"/>
          <w:szCs w:val="22"/>
          <w:u w:val="none"/>
        </w:rPr>
        <w:t>w sprawie zamówienia publicznego, ogólne warunki umowy albo wzór umowy</w:t>
      </w:r>
      <w:r w:rsidR="00344B13" w:rsidRPr="006C602E">
        <w:rPr>
          <w:rFonts w:ascii="Times New Roman" w:hAnsi="Times New Roman"/>
          <w:sz w:val="22"/>
          <w:szCs w:val="22"/>
          <w:u w:val="none"/>
        </w:rPr>
        <w:t>, jeżeli Zamawiający wymaga od W</w:t>
      </w:r>
      <w:r w:rsidR="00DD7A9D" w:rsidRPr="006C602E">
        <w:rPr>
          <w:rFonts w:ascii="Times New Roman" w:hAnsi="Times New Roman"/>
          <w:sz w:val="22"/>
          <w:szCs w:val="22"/>
          <w:u w:val="none"/>
        </w:rPr>
        <w:t>ykonawcy, aby zawarł z nim umowę w sprawie zamówienia publicznego na takich warunkach.</w:t>
      </w:r>
    </w:p>
    <w:p w:rsidR="00DD7A9D" w:rsidRPr="006C602E" w:rsidRDefault="00DD7A9D" w:rsidP="0032012B">
      <w:pPr>
        <w:pStyle w:val="Tekstpodstawowywcity"/>
        <w:widowControl w:val="0"/>
        <w:numPr>
          <w:ilvl w:val="0"/>
          <w:numId w:val="34"/>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Pouczenie o środkach o</w:t>
      </w:r>
      <w:r w:rsidR="00344B13" w:rsidRPr="006C602E">
        <w:rPr>
          <w:rFonts w:ascii="Times New Roman" w:hAnsi="Times New Roman"/>
          <w:sz w:val="22"/>
          <w:szCs w:val="22"/>
          <w:u w:val="none"/>
        </w:rPr>
        <w:t>chrony prawnej przysługujących W</w:t>
      </w:r>
      <w:r w:rsidRPr="006C602E">
        <w:rPr>
          <w:rFonts w:ascii="Times New Roman" w:hAnsi="Times New Roman"/>
          <w:sz w:val="22"/>
          <w:szCs w:val="22"/>
          <w:u w:val="none"/>
        </w:rPr>
        <w:t xml:space="preserve">ykonawcy w toku postępowania </w:t>
      </w:r>
      <w:r w:rsidR="00843247" w:rsidRPr="006C602E">
        <w:rPr>
          <w:rFonts w:ascii="Times New Roman" w:hAnsi="Times New Roman"/>
          <w:sz w:val="22"/>
          <w:szCs w:val="22"/>
          <w:u w:val="none"/>
        </w:rPr>
        <w:br/>
      </w:r>
      <w:r w:rsidRPr="006C602E">
        <w:rPr>
          <w:rFonts w:ascii="Times New Roman" w:hAnsi="Times New Roman"/>
          <w:sz w:val="22"/>
          <w:szCs w:val="22"/>
          <w:u w:val="none"/>
        </w:rPr>
        <w:t xml:space="preserve">o udzielnie zamówienia. </w:t>
      </w:r>
    </w:p>
    <w:p w:rsidR="00DD7A9D" w:rsidRPr="006C602E" w:rsidRDefault="00DD7A9D" w:rsidP="0032012B">
      <w:pPr>
        <w:pStyle w:val="Tekstpodstawowywcity"/>
        <w:widowControl w:val="0"/>
        <w:numPr>
          <w:ilvl w:val="0"/>
          <w:numId w:val="34"/>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Informacja o przewidywan</w:t>
      </w:r>
      <w:r w:rsidR="002D7C06" w:rsidRPr="006C602E">
        <w:rPr>
          <w:rFonts w:ascii="Times New Roman" w:hAnsi="Times New Roman"/>
          <w:sz w:val="22"/>
          <w:szCs w:val="22"/>
          <w:u w:val="none"/>
        </w:rPr>
        <w:t>ych zamówieniach</w:t>
      </w:r>
      <w:r w:rsidRPr="006C602E">
        <w:rPr>
          <w:rFonts w:ascii="Times New Roman" w:hAnsi="Times New Roman"/>
          <w:sz w:val="22"/>
          <w:szCs w:val="22"/>
          <w:u w:val="none"/>
        </w:rPr>
        <w:t>, o których mowa</w:t>
      </w:r>
      <w:r w:rsidR="00344B13" w:rsidRPr="006C602E">
        <w:rPr>
          <w:rFonts w:ascii="Times New Roman" w:hAnsi="Times New Roman"/>
          <w:sz w:val="22"/>
          <w:szCs w:val="22"/>
          <w:u w:val="none"/>
        </w:rPr>
        <w:t xml:space="preserve"> w art. 67 ust.1 pkt 6</w:t>
      </w:r>
      <w:r w:rsidR="002D7C06" w:rsidRPr="006C602E">
        <w:rPr>
          <w:rFonts w:ascii="Times New Roman" w:hAnsi="Times New Roman"/>
          <w:sz w:val="22"/>
          <w:szCs w:val="22"/>
          <w:u w:val="none"/>
        </w:rPr>
        <w:t xml:space="preserve"> lub 7</w:t>
      </w:r>
      <w:r w:rsidR="00344B13" w:rsidRPr="006C602E">
        <w:rPr>
          <w:rFonts w:ascii="Times New Roman" w:hAnsi="Times New Roman"/>
          <w:sz w:val="22"/>
          <w:szCs w:val="22"/>
          <w:u w:val="none"/>
        </w:rPr>
        <w:t>, jeżeli Z</w:t>
      </w:r>
      <w:r w:rsidRPr="006C602E">
        <w:rPr>
          <w:rFonts w:ascii="Times New Roman" w:hAnsi="Times New Roman"/>
          <w:sz w:val="22"/>
          <w:szCs w:val="22"/>
          <w:u w:val="none"/>
        </w:rPr>
        <w:t>amawiający przewiduje udzielanie takich zamówień.</w:t>
      </w:r>
    </w:p>
    <w:p w:rsidR="00A31402" w:rsidRPr="006C602E" w:rsidRDefault="00A31402" w:rsidP="0032012B">
      <w:pPr>
        <w:pStyle w:val="Tekstpodstawowywcity"/>
        <w:widowControl w:val="0"/>
        <w:numPr>
          <w:ilvl w:val="0"/>
          <w:numId w:val="34"/>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 xml:space="preserve">Informacja o obowiązku osobistego wykonania przez Wykonawcę kluczowych części zamówienia, jeżeli Zamawiający dokonuje takiego zastrzeżenia zgodnie z art. 36a ust. 2 ustawy </w:t>
      </w:r>
      <w:proofErr w:type="spellStart"/>
      <w:r w:rsidRPr="006C602E">
        <w:rPr>
          <w:rFonts w:ascii="Times New Roman" w:hAnsi="Times New Roman"/>
          <w:sz w:val="22"/>
          <w:szCs w:val="22"/>
          <w:u w:val="none"/>
        </w:rPr>
        <w:t>Pzp</w:t>
      </w:r>
      <w:proofErr w:type="spellEnd"/>
      <w:r w:rsidRPr="006C602E">
        <w:rPr>
          <w:rFonts w:ascii="Times New Roman" w:hAnsi="Times New Roman"/>
          <w:sz w:val="22"/>
          <w:szCs w:val="22"/>
          <w:u w:val="none"/>
        </w:rPr>
        <w:t>.</w:t>
      </w:r>
    </w:p>
    <w:p w:rsidR="002B77B9" w:rsidRPr="006C602E" w:rsidRDefault="002B77B9" w:rsidP="0032012B">
      <w:pPr>
        <w:pStyle w:val="Tekstpodstawowywcity"/>
        <w:widowControl w:val="0"/>
        <w:numPr>
          <w:ilvl w:val="0"/>
          <w:numId w:val="34"/>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Podwykonawcy.</w:t>
      </w:r>
      <w:r w:rsidR="00A31402" w:rsidRPr="006C602E">
        <w:rPr>
          <w:rFonts w:ascii="Times New Roman" w:hAnsi="Times New Roman"/>
          <w:sz w:val="22"/>
          <w:szCs w:val="22"/>
          <w:u w:val="none"/>
        </w:rPr>
        <w:t xml:space="preserve"> Informacje o umowach o podwykonawstwo.</w:t>
      </w:r>
    </w:p>
    <w:p w:rsidR="00344B13" w:rsidRPr="006C602E" w:rsidRDefault="00344B13" w:rsidP="0032012B">
      <w:pPr>
        <w:pStyle w:val="Tekstpodstawowywcity"/>
        <w:widowControl w:val="0"/>
        <w:numPr>
          <w:ilvl w:val="0"/>
          <w:numId w:val="34"/>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Informacja o zaliczkach na poczet wykonania zamówien</w:t>
      </w:r>
      <w:r w:rsidR="006C602E">
        <w:rPr>
          <w:rFonts w:ascii="Times New Roman" w:hAnsi="Times New Roman"/>
          <w:sz w:val="22"/>
          <w:szCs w:val="22"/>
          <w:u w:val="none"/>
        </w:rPr>
        <w:t xml:space="preserve">ia, o których mowa w art. 151a, </w:t>
      </w:r>
      <w:r w:rsidRPr="006C602E">
        <w:rPr>
          <w:rFonts w:ascii="Times New Roman" w:hAnsi="Times New Roman"/>
          <w:sz w:val="22"/>
          <w:szCs w:val="22"/>
          <w:u w:val="none"/>
        </w:rPr>
        <w:t>jeżeli  Zamawiający przewiduje możliwość ich udzielenia.</w:t>
      </w:r>
    </w:p>
    <w:p w:rsidR="00DD7A9D" w:rsidRPr="006C602E" w:rsidRDefault="00DD7A9D" w:rsidP="0032012B">
      <w:pPr>
        <w:pStyle w:val="Tekstpodstawowywcity"/>
        <w:widowControl w:val="0"/>
        <w:numPr>
          <w:ilvl w:val="0"/>
          <w:numId w:val="34"/>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Postanowienia końcowe.</w:t>
      </w:r>
    </w:p>
    <w:p w:rsidR="00037438" w:rsidRDefault="00A07991" w:rsidP="00A07991">
      <w:pPr>
        <w:pStyle w:val="Tytu"/>
        <w:jc w:val="both"/>
        <w:rPr>
          <w:sz w:val="22"/>
          <w:szCs w:val="22"/>
        </w:rPr>
      </w:pPr>
      <w:r w:rsidRPr="006C602E">
        <w:rPr>
          <w:sz w:val="22"/>
          <w:szCs w:val="22"/>
        </w:rPr>
        <w:t xml:space="preserve">  II.  </w:t>
      </w:r>
      <w:r w:rsidR="00037438" w:rsidRPr="00EE4F0D">
        <w:rPr>
          <w:sz w:val="22"/>
          <w:szCs w:val="22"/>
        </w:rPr>
        <w:t>Załączniki:</w:t>
      </w:r>
    </w:p>
    <w:p w:rsidR="00037438" w:rsidRPr="00037438" w:rsidRDefault="00037438" w:rsidP="0032012B">
      <w:pPr>
        <w:pStyle w:val="Tytu"/>
        <w:numPr>
          <w:ilvl w:val="0"/>
          <w:numId w:val="41"/>
        </w:numPr>
        <w:ind w:hanging="294"/>
        <w:jc w:val="left"/>
        <w:rPr>
          <w:b w:val="0"/>
          <w:sz w:val="22"/>
          <w:szCs w:val="22"/>
        </w:rPr>
      </w:pPr>
      <w:r>
        <w:rPr>
          <w:b w:val="0"/>
          <w:sz w:val="22"/>
          <w:szCs w:val="22"/>
        </w:rPr>
        <w:t xml:space="preserve">Załącznik nr 1- </w:t>
      </w:r>
      <w:r w:rsidR="00A07991" w:rsidRPr="006C602E">
        <w:rPr>
          <w:b w:val="0"/>
          <w:sz w:val="22"/>
          <w:szCs w:val="22"/>
        </w:rPr>
        <w:t>Wzór oferty.</w:t>
      </w:r>
    </w:p>
    <w:p w:rsidR="00A07991" w:rsidRDefault="00037438" w:rsidP="0032012B">
      <w:pPr>
        <w:pStyle w:val="Tytu"/>
        <w:numPr>
          <w:ilvl w:val="0"/>
          <w:numId w:val="41"/>
        </w:numPr>
        <w:tabs>
          <w:tab w:val="left" w:pos="720"/>
        </w:tabs>
        <w:ind w:hanging="294"/>
        <w:jc w:val="left"/>
        <w:rPr>
          <w:b w:val="0"/>
          <w:sz w:val="22"/>
          <w:szCs w:val="22"/>
        </w:rPr>
      </w:pPr>
      <w:r w:rsidRPr="00037438">
        <w:rPr>
          <w:b w:val="0"/>
          <w:sz w:val="22"/>
          <w:szCs w:val="22"/>
        </w:rPr>
        <w:t>Załącznik nr 2</w:t>
      </w:r>
      <w:r>
        <w:rPr>
          <w:sz w:val="22"/>
          <w:szCs w:val="22"/>
        </w:rPr>
        <w:t xml:space="preserve"> </w:t>
      </w:r>
      <w:r>
        <w:rPr>
          <w:b w:val="0"/>
          <w:sz w:val="22"/>
          <w:szCs w:val="22"/>
        </w:rPr>
        <w:t xml:space="preserve">- </w:t>
      </w:r>
      <w:r w:rsidR="003F61A8" w:rsidRPr="006C602E">
        <w:rPr>
          <w:b w:val="0"/>
          <w:sz w:val="22"/>
          <w:szCs w:val="22"/>
        </w:rPr>
        <w:t>Wzór umowy z załąc</w:t>
      </w:r>
      <w:r w:rsidR="00AA0800" w:rsidRPr="006C602E">
        <w:rPr>
          <w:b w:val="0"/>
          <w:sz w:val="22"/>
          <w:szCs w:val="22"/>
        </w:rPr>
        <w:t>znikiem -wzór oświadczenia gwarancyjnego</w:t>
      </w:r>
      <w:r w:rsidR="00F17052" w:rsidRPr="006C602E">
        <w:rPr>
          <w:b w:val="0"/>
          <w:sz w:val="22"/>
          <w:szCs w:val="22"/>
        </w:rPr>
        <w:t>.</w:t>
      </w:r>
    </w:p>
    <w:p w:rsidR="00760779" w:rsidRDefault="00037438" w:rsidP="0032012B">
      <w:pPr>
        <w:pStyle w:val="Tytu"/>
        <w:numPr>
          <w:ilvl w:val="0"/>
          <w:numId w:val="41"/>
        </w:numPr>
        <w:tabs>
          <w:tab w:val="left" w:pos="720"/>
        </w:tabs>
        <w:ind w:hanging="294"/>
        <w:jc w:val="left"/>
        <w:rPr>
          <w:b w:val="0"/>
          <w:sz w:val="22"/>
          <w:szCs w:val="22"/>
        </w:rPr>
      </w:pPr>
      <w:r>
        <w:rPr>
          <w:b w:val="0"/>
          <w:sz w:val="22"/>
          <w:szCs w:val="22"/>
        </w:rPr>
        <w:t>Załącznik nr 3 – Wzór oświadczenia Wykonawcy</w:t>
      </w:r>
      <w:r w:rsidR="00700F7A">
        <w:rPr>
          <w:b w:val="0"/>
          <w:sz w:val="22"/>
          <w:szCs w:val="22"/>
        </w:rPr>
        <w:t xml:space="preserve"> dotyczącego spełniania warunków udziału </w:t>
      </w:r>
    </w:p>
    <w:p w:rsidR="00700F7A" w:rsidRDefault="00700F7A" w:rsidP="00760779">
      <w:pPr>
        <w:pStyle w:val="Tytu"/>
        <w:tabs>
          <w:tab w:val="left" w:pos="720"/>
        </w:tabs>
        <w:ind w:left="720" w:hanging="11"/>
        <w:jc w:val="left"/>
        <w:rPr>
          <w:b w:val="0"/>
          <w:sz w:val="22"/>
          <w:szCs w:val="22"/>
        </w:rPr>
      </w:pPr>
      <w:r>
        <w:rPr>
          <w:b w:val="0"/>
          <w:sz w:val="22"/>
          <w:szCs w:val="22"/>
        </w:rPr>
        <w:t>w postępowaniu</w:t>
      </w:r>
      <w:r w:rsidR="009C7FDE">
        <w:rPr>
          <w:b w:val="0"/>
          <w:sz w:val="22"/>
          <w:szCs w:val="22"/>
        </w:rPr>
        <w:t>.</w:t>
      </w:r>
    </w:p>
    <w:p w:rsidR="00037438" w:rsidRDefault="00700F7A" w:rsidP="0032012B">
      <w:pPr>
        <w:pStyle w:val="Tytu"/>
        <w:numPr>
          <w:ilvl w:val="0"/>
          <w:numId w:val="41"/>
        </w:numPr>
        <w:tabs>
          <w:tab w:val="left" w:pos="720"/>
        </w:tabs>
        <w:ind w:hanging="294"/>
        <w:jc w:val="left"/>
        <w:rPr>
          <w:b w:val="0"/>
          <w:sz w:val="22"/>
          <w:szCs w:val="22"/>
        </w:rPr>
      </w:pPr>
      <w:r>
        <w:rPr>
          <w:b w:val="0"/>
          <w:sz w:val="22"/>
          <w:szCs w:val="22"/>
        </w:rPr>
        <w:t xml:space="preserve">Załącznik nr 4 – Wzór oświadczenia Wykonawcy dotyczącego przesłanek wykluczenia </w:t>
      </w:r>
      <w:r>
        <w:rPr>
          <w:b w:val="0"/>
          <w:sz w:val="22"/>
          <w:szCs w:val="22"/>
        </w:rPr>
        <w:br/>
        <w:t xml:space="preserve">z postępowania. </w:t>
      </w:r>
    </w:p>
    <w:p w:rsidR="00E45DCC" w:rsidRDefault="00E45DCC" w:rsidP="0032012B">
      <w:pPr>
        <w:pStyle w:val="Tytu"/>
        <w:numPr>
          <w:ilvl w:val="0"/>
          <w:numId w:val="41"/>
        </w:numPr>
        <w:tabs>
          <w:tab w:val="left" w:pos="720"/>
        </w:tabs>
        <w:ind w:hanging="294"/>
        <w:jc w:val="left"/>
        <w:rPr>
          <w:b w:val="0"/>
          <w:sz w:val="22"/>
          <w:szCs w:val="22"/>
        </w:rPr>
      </w:pPr>
      <w:r>
        <w:rPr>
          <w:b w:val="0"/>
          <w:sz w:val="22"/>
          <w:szCs w:val="22"/>
        </w:rPr>
        <w:t>Załącznik nr 5 – Wzór oświadczenia Wykonawcy o przynależności lub braku przynależności do tej samej grupy kapitałowej, o której mowa w art. 24 ust. 1 pkt 23.</w:t>
      </w:r>
    </w:p>
    <w:p w:rsidR="00B3483E" w:rsidRPr="00B3483E" w:rsidRDefault="00B3483E" w:rsidP="0032012B">
      <w:pPr>
        <w:pStyle w:val="Tytu"/>
        <w:numPr>
          <w:ilvl w:val="0"/>
          <w:numId w:val="41"/>
        </w:numPr>
        <w:tabs>
          <w:tab w:val="left" w:pos="720"/>
        </w:tabs>
        <w:ind w:hanging="294"/>
        <w:jc w:val="left"/>
        <w:rPr>
          <w:b w:val="0"/>
          <w:sz w:val="22"/>
          <w:szCs w:val="22"/>
        </w:rPr>
      </w:pPr>
      <w:r>
        <w:rPr>
          <w:b w:val="0"/>
          <w:sz w:val="22"/>
          <w:szCs w:val="22"/>
        </w:rPr>
        <w:t>Załącznik nr 6 – Wzór zobowiązania innych podmiotów do oddania</w:t>
      </w:r>
      <w:r w:rsidRPr="00B3483E">
        <w:rPr>
          <w:b w:val="0"/>
          <w:sz w:val="22"/>
          <w:szCs w:val="22"/>
        </w:rPr>
        <w:t xml:space="preserve"> do dyspozycji </w:t>
      </w:r>
      <w:r>
        <w:rPr>
          <w:b w:val="0"/>
          <w:sz w:val="22"/>
          <w:szCs w:val="22"/>
        </w:rPr>
        <w:t xml:space="preserve">Wykonawcy </w:t>
      </w:r>
      <w:r w:rsidRPr="00B3483E">
        <w:rPr>
          <w:b w:val="0"/>
          <w:sz w:val="22"/>
          <w:szCs w:val="22"/>
        </w:rPr>
        <w:t>niezbędnych zasobów na potrzeby realizacji zamówienia</w:t>
      </w:r>
      <w:r>
        <w:rPr>
          <w:b w:val="0"/>
          <w:sz w:val="22"/>
          <w:szCs w:val="22"/>
        </w:rPr>
        <w:t>.</w:t>
      </w:r>
    </w:p>
    <w:p w:rsidR="003F61A8" w:rsidRPr="006C602E" w:rsidRDefault="003F61A8" w:rsidP="0032012B">
      <w:pPr>
        <w:pStyle w:val="Tytu"/>
        <w:numPr>
          <w:ilvl w:val="0"/>
          <w:numId w:val="41"/>
        </w:numPr>
        <w:tabs>
          <w:tab w:val="left" w:pos="720"/>
        </w:tabs>
        <w:ind w:hanging="294"/>
        <w:jc w:val="both"/>
        <w:rPr>
          <w:b w:val="0"/>
          <w:sz w:val="22"/>
          <w:szCs w:val="22"/>
        </w:rPr>
      </w:pPr>
      <w:r w:rsidRPr="006C602E">
        <w:rPr>
          <w:b w:val="0"/>
          <w:sz w:val="22"/>
          <w:szCs w:val="22"/>
        </w:rPr>
        <w:t>Dokumentacja projektowa.</w:t>
      </w:r>
    </w:p>
    <w:p w:rsidR="003F61A8" w:rsidRPr="006C602E" w:rsidRDefault="00723389" w:rsidP="0032012B">
      <w:pPr>
        <w:pStyle w:val="Tytu"/>
        <w:numPr>
          <w:ilvl w:val="0"/>
          <w:numId w:val="41"/>
        </w:numPr>
        <w:tabs>
          <w:tab w:val="left" w:pos="720"/>
        </w:tabs>
        <w:ind w:hanging="294"/>
        <w:jc w:val="both"/>
        <w:rPr>
          <w:b w:val="0"/>
          <w:sz w:val="22"/>
          <w:szCs w:val="22"/>
        </w:rPr>
      </w:pPr>
      <w:r w:rsidRPr="006C602E">
        <w:rPr>
          <w:b w:val="0"/>
          <w:sz w:val="22"/>
          <w:szCs w:val="22"/>
        </w:rPr>
        <w:t>Specyfikacja</w:t>
      </w:r>
      <w:r w:rsidR="008B522B" w:rsidRPr="006C602E">
        <w:rPr>
          <w:b w:val="0"/>
          <w:sz w:val="22"/>
          <w:szCs w:val="22"/>
        </w:rPr>
        <w:t xml:space="preserve"> techniczna</w:t>
      </w:r>
      <w:r w:rsidR="003F61A8" w:rsidRPr="006C602E">
        <w:rPr>
          <w:b w:val="0"/>
          <w:sz w:val="22"/>
          <w:szCs w:val="22"/>
        </w:rPr>
        <w:t xml:space="preserve"> wykonania i odbioru robót.</w:t>
      </w:r>
    </w:p>
    <w:p w:rsidR="00BE6E4F" w:rsidRDefault="003F61A8" w:rsidP="00B3483E">
      <w:pPr>
        <w:pStyle w:val="Tytu"/>
        <w:numPr>
          <w:ilvl w:val="0"/>
          <w:numId w:val="41"/>
        </w:numPr>
        <w:tabs>
          <w:tab w:val="left" w:pos="720"/>
        </w:tabs>
        <w:ind w:hanging="294"/>
        <w:jc w:val="both"/>
        <w:rPr>
          <w:b w:val="0"/>
          <w:sz w:val="22"/>
          <w:szCs w:val="22"/>
        </w:rPr>
      </w:pPr>
      <w:r w:rsidRPr="006C602E">
        <w:rPr>
          <w:b w:val="0"/>
          <w:sz w:val="22"/>
          <w:szCs w:val="22"/>
        </w:rPr>
        <w:t>Przedmiary robót.</w:t>
      </w:r>
    </w:p>
    <w:p w:rsidR="00B3483E" w:rsidRPr="00B3483E" w:rsidRDefault="00B3483E" w:rsidP="00B3483E">
      <w:pPr>
        <w:pStyle w:val="Tytu"/>
        <w:tabs>
          <w:tab w:val="left" w:pos="720"/>
        </w:tabs>
        <w:ind w:left="720"/>
        <w:jc w:val="both"/>
        <w:rPr>
          <w:b w:val="0"/>
          <w:sz w:val="22"/>
          <w:szCs w:val="22"/>
        </w:rPr>
      </w:pPr>
    </w:p>
    <w:tbl>
      <w:tblPr>
        <w:tblStyle w:val="Tabela-Siatka"/>
        <w:tblW w:w="0" w:type="auto"/>
        <w:tblLook w:val="04A0" w:firstRow="1" w:lastRow="0" w:firstColumn="1" w:lastColumn="0" w:noHBand="0" w:noVBand="1"/>
      </w:tblPr>
      <w:tblGrid>
        <w:gridCol w:w="9373"/>
      </w:tblGrid>
      <w:tr w:rsidR="00234C6B" w:rsidRPr="006C602E" w:rsidTr="00234C6B">
        <w:tc>
          <w:tcPr>
            <w:tcW w:w="9373" w:type="dxa"/>
            <w:shd w:val="clear" w:color="auto" w:fill="E7E6E6" w:themeFill="background2"/>
          </w:tcPr>
          <w:p w:rsidR="00234C6B" w:rsidRPr="006C602E" w:rsidRDefault="00234C6B" w:rsidP="0032012B">
            <w:pPr>
              <w:pStyle w:val="Tekstpodstawowywcity"/>
              <w:widowControl w:val="0"/>
              <w:numPr>
                <w:ilvl w:val="0"/>
                <w:numId w:val="32"/>
              </w:numPr>
              <w:jc w:val="left"/>
              <w:rPr>
                <w:rFonts w:ascii="Times New Roman" w:hAnsi="Times New Roman"/>
                <w:b/>
                <w:sz w:val="24"/>
                <w:szCs w:val="24"/>
                <w:u w:val="none"/>
              </w:rPr>
            </w:pPr>
            <w:r w:rsidRPr="006C602E">
              <w:rPr>
                <w:rFonts w:ascii="Times New Roman" w:hAnsi="Times New Roman"/>
                <w:b/>
                <w:sz w:val="24"/>
                <w:szCs w:val="24"/>
                <w:u w:val="none"/>
              </w:rPr>
              <w:lastRenderedPageBreak/>
              <w:t xml:space="preserve">Nazwa i adres Zamawiającego oraz adres poczty elektronicznej i strony internetowej: </w:t>
            </w:r>
          </w:p>
        </w:tc>
      </w:tr>
    </w:tbl>
    <w:p w:rsidR="0039481E" w:rsidRPr="006C602E" w:rsidRDefault="0039481E" w:rsidP="00B60940">
      <w:pPr>
        <w:widowControl w:val="0"/>
        <w:jc w:val="both"/>
        <w:rPr>
          <w:sz w:val="24"/>
        </w:rPr>
      </w:pPr>
    </w:p>
    <w:p w:rsidR="00B60940" w:rsidRPr="006C602E" w:rsidRDefault="00B726E4" w:rsidP="00B60940">
      <w:pPr>
        <w:widowControl w:val="0"/>
        <w:jc w:val="both"/>
        <w:rPr>
          <w:snapToGrid w:val="0"/>
          <w:color w:val="000000"/>
          <w:sz w:val="22"/>
          <w:szCs w:val="22"/>
        </w:rPr>
      </w:pPr>
      <w:r w:rsidRPr="006C602E">
        <w:rPr>
          <w:sz w:val="22"/>
          <w:szCs w:val="22"/>
        </w:rPr>
        <w:t xml:space="preserve">Zamawiającym jest </w:t>
      </w:r>
      <w:r w:rsidRPr="006C602E">
        <w:rPr>
          <w:b/>
          <w:sz w:val="22"/>
          <w:szCs w:val="22"/>
        </w:rPr>
        <w:t>Gmina</w:t>
      </w:r>
      <w:r w:rsidR="00DD7A9D" w:rsidRPr="006C602E">
        <w:rPr>
          <w:b/>
          <w:sz w:val="22"/>
          <w:szCs w:val="22"/>
        </w:rPr>
        <w:t xml:space="preserve"> Brzeg</w:t>
      </w:r>
      <w:r w:rsidR="00DD7A9D" w:rsidRPr="006C602E">
        <w:rPr>
          <w:sz w:val="22"/>
          <w:szCs w:val="22"/>
        </w:rPr>
        <w:t xml:space="preserve"> repreze</w:t>
      </w:r>
      <w:r w:rsidRPr="006C602E">
        <w:rPr>
          <w:sz w:val="22"/>
          <w:szCs w:val="22"/>
        </w:rPr>
        <w:t>ntowana przez</w:t>
      </w:r>
      <w:r w:rsidR="00234C6B" w:rsidRPr="006C602E">
        <w:rPr>
          <w:sz w:val="22"/>
          <w:szCs w:val="22"/>
        </w:rPr>
        <w:t xml:space="preserve"> </w:t>
      </w:r>
      <w:r w:rsidRPr="006C602E">
        <w:rPr>
          <w:b/>
          <w:sz w:val="22"/>
          <w:szCs w:val="22"/>
        </w:rPr>
        <w:t xml:space="preserve">Burmistrza </w:t>
      </w:r>
      <w:r w:rsidR="00DD7A9D" w:rsidRPr="006C602E">
        <w:rPr>
          <w:b/>
          <w:sz w:val="22"/>
          <w:szCs w:val="22"/>
        </w:rPr>
        <w:t>Brzegu</w:t>
      </w:r>
      <w:r w:rsidR="00DD7A9D" w:rsidRPr="006C602E">
        <w:rPr>
          <w:sz w:val="22"/>
          <w:szCs w:val="22"/>
        </w:rPr>
        <w:t xml:space="preserve"> </w:t>
      </w:r>
      <w:r w:rsidR="00B60940" w:rsidRPr="006C602E">
        <w:rPr>
          <w:sz w:val="22"/>
          <w:szCs w:val="22"/>
        </w:rPr>
        <w:t xml:space="preserve">działająca na podstawie pełnomocnictwa udzielonego </w:t>
      </w:r>
      <w:r w:rsidR="00F475A8" w:rsidRPr="006C602E">
        <w:rPr>
          <w:snapToGrid w:val="0"/>
          <w:color w:val="000000"/>
          <w:sz w:val="22"/>
          <w:szCs w:val="22"/>
        </w:rPr>
        <w:t xml:space="preserve">przez </w:t>
      </w:r>
      <w:r w:rsidR="00F475A8" w:rsidRPr="006C602E">
        <w:rPr>
          <w:b/>
          <w:snapToGrid w:val="0"/>
          <w:color w:val="000000"/>
          <w:sz w:val="22"/>
          <w:szCs w:val="22"/>
        </w:rPr>
        <w:t>Dyrektora Miejskiego Ośrodka Sportu i Rekreacji w Brzegu</w:t>
      </w:r>
      <w:r w:rsidR="00F475A8" w:rsidRPr="006C602E">
        <w:rPr>
          <w:sz w:val="22"/>
          <w:szCs w:val="22"/>
        </w:rPr>
        <w:t xml:space="preserve"> </w:t>
      </w:r>
      <w:r w:rsidR="00FE42B9" w:rsidRPr="006C602E">
        <w:rPr>
          <w:sz w:val="22"/>
          <w:szCs w:val="22"/>
        </w:rPr>
        <w:br/>
      </w:r>
      <w:r w:rsidR="00B60940" w:rsidRPr="006C602E">
        <w:rPr>
          <w:sz w:val="22"/>
          <w:szCs w:val="22"/>
        </w:rPr>
        <w:t xml:space="preserve">w oparciu o </w:t>
      </w:r>
      <w:r w:rsidR="00F475A8" w:rsidRPr="006C602E">
        <w:rPr>
          <w:sz w:val="22"/>
          <w:szCs w:val="22"/>
        </w:rPr>
        <w:t xml:space="preserve">art. 15 ust. 2 i ust. 4 pkt 3) ustawy z dnia 29 stycznia 2004r. Prawo zamówień publicznych </w:t>
      </w:r>
      <w:r w:rsidR="00FE42B9" w:rsidRPr="006C602E">
        <w:rPr>
          <w:sz w:val="22"/>
          <w:szCs w:val="22"/>
        </w:rPr>
        <w:br/>
      </w:r>
      <w:r w:rsidR="00F475A8" w:rsidRPr="006C602E">
        <w:rPr>
          <w:sz w:val="22"/>
          <w:szCs w:val="22"/>
        </w:rPr>
        <w:t>(</w:t>
      </w:r>
      <w:proofErr w:type="spellStart"/>
      <w:r w:rsidR="00FE42B9" w:rsidRPr="006C602E">
        <w:rPr>
          <w:sz w:val="22"/>
          <w:szCs w:val="22"/>
        </w:rPr>
        <w:t>tj</w:t>
      </w:r>
      <w:proofErr w:type="spellEnd"/>
      <w:r w:rsidR="00FE42B9" w:rsidRPr="006C602E">
        <w:rPr>
          <w:sz w:val="22"/>
          <w:szCs w:val="22"/>
        </w:rPr>
        <w:t xml:space="preserve">: </w:t>
      </w:r>
      <w:r w:rsidR="00F475A8" w:rsidRPr="006C602E">
        <w:rPr>
          <w:sz w:val="22"/>
          <w:szCs w:val="22"/>
        </w:rPr>
        <w:t>Dz. U. z 2015r. poz. 2164</w:t>
      </w:r>
      <w:r w:rsidR="00FE42B9" w:rsidRPr="006C602E">
        <w:rPr>
          <w:sz w:val="22"/>
          <w:szCs w:val="22"/>
        </w:rPr>
        <w:t>, zm. Dz.U</w:t>
      </w:r>
      <w:r w:rsidR="00D15A20" w:rsidRPr="006C602E">
        <w:rPr>
          <w:sz w:val="22"/>
          <w:szCs w:val="22"/>
        </w:rPr>
        <w:t>.</w:t>
      </w:r>
      <w:r w:rsidR="00FE42B9" w:rsidRPr="006C602E">
        <w:rPr>
          <w:sz w:val="22"/>
          <w:szCs w:val="22"/>
        </w:rPr>
        <w:t xml:space="preserve"> z 2016r. poz. </w:t>
      </w:r>
      <w:r w:rsidR="00F475A8" w:rsidRPr="006C602E">
        <w:rPr>
          <w:sz w:val="22"/>
          <w:szCs w:val="22"/>
        </w:rPr>
        <w:t>1020)</w:t>
      </w:r>
      <w:r w:rsidR="00B60940" w:rsidRPr="006C602E">
        <w:rPr>
          <w:snapToGrid w:val="0"/>
          <w:color w:val="000000"/>
          <w:sz w:val="22"/>
          <w:szCs w:val="22"/>
        </w:rPr>
        <w:t>.</w:t>
      </w:r>
    </w:p>
    <w:p w:rsidR="00B726E4" w:rsidRPr="006C602E" w:rsidRDefault="00DD7A9D" w:rsidP="008F15F4">
      <w:pPr>
        <w:pStyle w:val="Tekstpodstawowy"/>
        <w:jc w:val="both"/>
        <w:rPr>
          <w:b w:val="0"/>
          <w:sz w:val="22"/>
          <w:szCs w:val="22"/>
        </w:rPr>
      </w:pPr>
      <w:r w:rsidRPr="006C602E">
        <w:rPr>
          <w:b w:val="0"/>
          <w:sz w:val="22"/>
          <w:szCs w:val="22"/>
        </w:rPr>
        <w:t xml:space="preserve">Adres Zamawiającego: </w:t>
      </w:r>
      <w:r w:rsidRPr="006C602E">
        <w:rPr>
          <w:sz w:val="22"/>
          <w:szCs w:val="22"/>
        </w:rPr>
        <w:t>Urząd Mi</w:t>
      </w:r>
      <w:r w:rsidR="009B09A6" w:rsidRPr="006C602E">
        <w:rPr>
          <w:sz w:val="22"/>
          <w:szCs w:val="22"/>
        </w:rPr>
        <w:t>asta w Brzegu, 49-300 Brzeg, ul.</w:t>
      </w:r>
      <w:r w:rsidRPr="006C602E">
        <w:rPr>
          <w:sz w:val="22"/>
          <w:szCs w:val="22"/>
        </w:rPr>
        <w:t xml:space="preserve"> Robotnicza 12</w:t>
      </w:r>
      <w:r w:rsidRPr="006C602E">
        <w:rPr>
          <w:b w:val="0"/>
          <w:sz w:val="22"/>
          <w:szCs w:val="22"/>
        </w:rPr>
        <w:t xml:space="preserve">; </w:t>
      </w:r>
    </w:p>
    <w:p w:rsidR="00F475A8" w:rsidRPr="006C602E" w:rsidRDefault="00F475A8" w:rsidP="008F15F4">
      <w:pPr>
        <w:pStyle w:val="Tekstpodstawowy"/>
        <w:jc w:val="both"/>
        <w:rPr>
          <w:b w:val="0"/>
          <w:sz w:val="22"/>
          <w:szCs w:val="22"/>
        </w:rPr>
      </w:pPr>
      <w:r w:rsidRPr="006C602E">
        <w:rPr>
          <w:b w:val="0"/>
          <w:sz w:val="22"/>
          <w:szCs w:val="22"/>
        </w:rPr>
        <w:t xml:space="preserve">godziny pracy Urzędu: </w:t>
      </w:r>
    </w:p>
    <w:p w:rsidR="00F475A8" w:rsidRPr="006C602E" w:rsidRDefault="00F475A8" w:rsidP="008F15F4">
      <w:pPr>
        <w:pStyle w:val="Tekstpodstawowy"/>
        <w:jc w:val="both"/>
        <w:rPr>
          <w:b w:val="0"/>
          <w:sz w:val="22"/>
          <w:szCs w:val="22"/>
        </w:rPr>
      </w:pPr>
      <w:r w:rsidRPr="006C602E">
        <w:rPr>
          <w:b w:val="0"/>
          <w:sz w:val="22"/>
          <w:szCs w:val="22"/>
        </w:rPr>
        <w:t>w poniedziałki w godzinach od 7</w:t>
      </w:r>
      <w:r w:rsidRPr="006C602E">
        <w:rPr>
          <w:b w:val="0"/>
          <w:sz w:val="22"/>
          <w:szCs w:val="22"/>
          <w:vertAlign w:val="superscript"/>
        </w:rPr>
        <w:t>15</w:t>
      </w:r>
      <w:r w:rsidRPr="006C602E">
        <w:rPr>
          <w:b w:val="0"/>
          <w:sz w:val="22"/>
          <w:szCs w:val="22"/>
        </w:rPr>
        <w:t xml:space="preserve"> do 16</w:t>
      </w:r>
      <w:r w:rsidRPr="006C602E">
        <w:rPr>
          <w:b w:val="0"/>
          <w:sz w:val="22"/>
          <w:szCs w:val="22"/>
          <w:vertAlign w:val="superscript"/>
        </w:rPr>
        <w:t>15</w:t>
      </w:r>
      <w:r w:rsidRPr="006C602E">
        <w:rPr>
          <w:b w:val="0"/>
          <w:sz w:val="22"/>
          <w:szCs w:val="22"/>
        </w:rPr>
        <w:t xml:space="preserve">, od wtorku </w:t>
      </w:r>
      <w:r w:rsidR="00DD7A9D" w:rsidRPr="006C602E">
        <w:rPr>
          <w:b w:val="0"/>
          <w:sz w:val="22"/>
          <w:szCs w:val="22"/>
        </w:rPr>
        <w:t>do piątku w godzinach od 7</w:t>
      </w:r>
      <w:r w:rsidR="00DD7A9D" w:rsidRPr="006C602E">
        <w:rPr>
          <w:b w:val="0"/>
          <w:sz w:val="22"/>
          <w:szCs w:val="22"/>
          <w:vertAlign w:val="superscript"/>
        </w:rPr>
        <w:t>15</w:t>
      </w:r>
      <w:r w:rsidRPr="006C602E">
        <w:rPr>
          <w:b w:val="0"/>
          <w:sz w:val="22"/>
          <w:szCs w:val="22"/>
        </w:rPr>
        <w:t xml:space="preserve"> do </w:t>
      </w:r>
      <w:r w:rsidR="00DD7A9D" w:rsidRPr="006C602E">
        <w:rPr>
          <w:b w:val="0"/>
          <w:sz w:val="22"/>
          <w:szCs w:val="22"/>
        </w:rPr>
        <w:t>15</w:t>
      </w:r>
      <w:r w:rsidR="00DD7A9D" w:rsidRPr="006C602E">
        <w:rPr>
          <w:b w:val="0"/>
          <w:sz w:val="22"/>
          <w:szCs w:val="22"/>
          <w:vertAlign w:val="superscript"/>
        </w:rPr>
        <w:t>15</w:t>
      </w:r>
      <w:r w:rsidR="008F15F4" w:rsidRPr="006C602E">
        <w:rPr>
          <w:b w:val="0"/>
          <w:sz w:val="22"/>
          <w:szCs w:val="22"/>
        </w:rPr>
        <w:t xml:space="preserve">, </w:t>
      </w:r>
    </w:p>
    <w:p w:rsidR="00DD7A9D" w:rsidRPr="006C602E" w:rsidRDefault="008F15F4" w:rsidP="008F15F4">
      <w:pPr>
        <w:pStyle w:val="Tekstpodstawowy"/>
        <w:jc w:val="both"/>
        <w:rPr>
          <w:sz w:val="22"/>
          <w:szCs w:val="22"/>
        </w:rPr>
      </w:pPr>
      <w:r w:rsidRPr="006C602E">
        <w:rPr>
          <w:b w:val="0"/>
          <w:sz w:val="22"/>
          <w:szCs w:val="22"/>
        </w:rPr>
        <w:t>tel.</w:t>
      </w:r>
      <w:r w:rsidR="00C027FD" w:rsidRPr="006C602E">
        <w:rPr>
          <w:b w:val="0"/>
          <w:sz w:val="22"/>
          <w:szCs w:val="22"/>
        </w:rPr>
        <w:t>:</w:t>
      </w:r>
      <w:r w:rsidR="00DD7A9D" w:rsidRPr="006C602E">
        <w:rPr>
          <w:sz w:val="22"/>
          <w:szCs w:val="22"/>
        </w:rPr>
        <w:t>77/416-99-50</w:t>
      </w:r>
      <w:r w:rsidR="00DD7A9D" w:rsidRPr="006C602E">
        <w:rPr>
          <w:b w:val="0"/>
          <w:sz w:val="22"/>
          <w:szCs w:val="22"/>
        </w:rPr>
        <w:t xml:space="preserve">, </w:t>
      </w:r>
      <w:r w:rsidR="00C027FD" w:rsidRPr="006C602E">
        <w:rPr>
          <w:b w:val="0"/>
          <w:sz w:val="22"/>
          <w:szCs w:val="22"/>
        </w:rPr>
        <w:t>fax:</w:t>
      </w:r>
      <w:r w:rsidR="00DD7A9D" w:rsidRPr="006C602E">
        <w:rPr>
          <w:sz w:val="22"/>
          <w:szCs w:val="22"/>
        </w:rPr>
        <w:t>77/416-99-52</w:t>
      </w:r>
      <w:r w:rsidR="00F475A8" w:rsidRPr="006C602E">
        <w:rPr>
          <w:b w:val="0"/>
          <w:sz w:val="22"/>
          <w:szCs w:val="22"/>
        </w:rPr>
        <w:t>, e-mail:</w:t>
      </w:r>
      <w:hyperlink r:id="rId8" w:history="1">
        <w:r w:rsidR="00DD7A9D" w:rsidRPr="006C602E">
          <w:rPr>
            <w:rStyle w:val="Hipercze"/>
            <w:color w:val="auto"/>
            <w:sz w:val="22"/>
            <w:szCs w:val="22"/>
            <w:u w:val="none"/>
          </w:rPr>
          <w:t>bzp@brzeg.pl</w:t>
        </w:r>
      </w:hyperlink>
      <w:r w:rsidR="00F475A8" w:rsidRPr="006C602E">
        <w:rPr>
          <w:sz w:val="22"/>
          <w:szCs w:val="22"/>
        </w:rPr>
        <w:t xml:space="preserve">, </w:t>
      </w:r>
      <w:r w:rsidR="00F475A8" w:rsidRPr="006C602E">
        <w:rPr>
          <w:b w:val="0"/>
          <w:sz w:val="22"/>
          <w:szCs w:val="22"/>
        </w:rPr>
        <w:t>adres strony internetowej:</w:t>
      </w:r>
      <w:r w:rsidR="00F475A8" w:rsidRPr="006C602E">
        <w:rPr>
          <w:sz w:val="22"/>
          <w:szCs w:val="22"/>
        </w:rPr>
        <w:t xml:space="preserve"> </w:t>
      </w:r>
      <w:hyperlink r:id="rId9" w:history="1">
        <w:r w:rsidR="00F475A8" w:rsidRPr="006C602E">
          <w:rPr>
            <w:rStyle w:val="Hipercze"/>
            <w:bCs/>
            <w:snapToGrid w:val="0"/>
            <w:color w:val="000000"/>
            <w:sz w:val="22"/>
            <w:szCs w:val="22"/>
            <w:u w:val="none"/>
          </w:rPr>
          <w:t>www.bip.brzeg.pl</w:t>
        </w:r>
      </w:hyperlink>
      <w:r w:rsidR="00F475A8" w:rsidRPr="006C602E">
        <w:rPr>
          <w:rStyle w:val="Hipercze"/>
          <w:bCs/>
          <w:snapToGrid w:val="0"/>
          <w:color w:val="000000"/>
          <w:sz w:val="22"/>
          <w:szCs w:val="22"/>
          <w:u w:val="none"/>
        </w:rPr>
        <w:t>.</w:t>
      </w:r>
    </w:p>
    <w:p w:rsidR="00DD7A9D" w:rsidRPr="006C602E" w:rsidRDefault="00DD7A9D" w:rsidP="00DD7A9D">
      <w:pPr>
        <w:pStyle w:val="Tekstpodstawowy"/>
        <w:jc w:val="both"/>
      </w:pPr>
    </w:p>
    <w:tbl>
      <w:tblPr>
        <w:tblStyle w:val="Tabela-Siatka"/>
        <w:tblW w:w="0" w:type="auto"/>
        <w:tblLook w:val="04A0" w:firstRow="1" w:lastRow="0" w:firstColumn="1" w:lastColumn="0" w:noHBand="0" w:noVBand="1"/>
      </w:tblPr>
      <w:tblGrid>
        <w:gridCol w:w="9373"/>
      </w:tblGrid>
      <w:tr w:rsidR="00234C6B" w:rsidRPr="006C602E" w:rsidTr="00234C6B">
        <w:tc>
          <w:tcPr>
            <w:tcW w:w="9373" w:type="dxa"/>
            <w:shd w:val="clear" w:color="auto" w:fill="E7E6E6" w:themeFill="background2"/>
          </w:tcPr>
          <w:p w:rsidR="00234C6B" w:rsidRPr="006C602E" w:rsidRDefault="00234C6B" w:rsidP="0032012B">
            <w:pPr>
              <w:pStyle w:val="Tekstpodstawowy"/>
              <w:numPr>
                <w:ilvl w:val="0"/>
                <w:numId w:val="32"/>
              </w:numPr>
              <w:jc w:val="both"/>
            </w:pPr>
            <w:r w:rsidRPr="006C602E">
              <w:t>Tryb udzielenia zamówienia:</w:t>
            </w:r>
          </w:p>
        </w:tc>
      </w:tr>
    </w:tbl>
    <w:p w:rsidR="0039481E" w:rsidRPr="006C602E" w:rsidRDefault="0039481E" w:rsidP="00DD7A9D">
      <w:pPr>
        <w:widowControl w:val="0"/>
        <w:jc w:val="both"/>
        <w:rPr>
          <w:snapToGrid w:val="0"/>
          <w:sz w:val="24"/>
          <w:szCs w:val="24"/>
        </w:rPr>
      </w:pPr>
    </w:p>
    <w:p w:rsidR="00F475A8" w:rsidRPr="006C602E" w:rsidRDefault="00DD7A9D" w:rsidP="00F475A8">
      <w:pPr>
        <w:widowControl w:val="0"/>
        <w:jc w:val="both"/>
        <w:rPr>
          <w:snapToGrid w:val="0"/>
          <w:color w:val="000000"/>
          <w:sz w:val="22"/>
          <w:szCs w:val="22"/>
        </w:rPr>
      </w:pPr>
      <w:r w:rsidRPr="006C602E">
        <w:rPr>
          <w:snapToGrid w:val="0"/>
          <w:sz w:val="22"/>
          <w:szCs w:val="22"/>
        </w:rPr>
        <w:t>Postępowanie o udzielenie zamówienia prowadzone jest w trybie przetargu nieogra</w:t>
      </w:r>
      <w:r w:rsidR="00082B28" w:rsidRPr="006C602E">
        <w:rPr>
          <w:snapToGrid w:val="0"/>
          <w:sz w:val="22"/>
          <w:szCs w:val="22"/>
        </w:rPr>
        <w:t xml:space="preserve">niczonego </w:t>
      </w:r>
      <w:r w:rsidR="00082B28" w:rsidRPr="006C602E">
        <w:rPr>
          <w:snapToGrid w:val="0"/>
          <w:sz w:val="22"/>
          <w:szCs w:val="22"/>
        </w:rPr>
        <w:br/>
        <w:t>o wartości powyżej 30</w:t>
      </w:r>
      <w:r w:rsidRPr="006C602E">
        <w:rPr>
          <w:snapToGrid w:val="0"/>
          <w:sz w:val="22"/>
          <w:szCs w:val="22"/>
        </w:rPr>
        <w:t xml:space="preserve">.000 euro na podstawie art. 10 ust. 1 w związku z art. 39 </w:t>
      </w:r>
      <w:r w:rsidRPr="006C602E">
        <w:rPr>
          <w:snapToGrid w:val="0"/>
          <w:color w:val="000000"/>
          <w:sz w:val="22"/>
          <w:szCs w:val="22"/>
        </w:rPr>
        <w:t xml:space="preserve">ustawy z dnia </w:t>
      </w:r>
      <w:r w:rsidRPr="006C602E">
        <w:rPr>
          <w:snapToGrid w:val="0"/>
          <w:color w:val="000000"/>
          <w:sz w:val="22"/>
          <w:szCs w:val="22"/>
        </w:rPr>
        <w:br/>
        <w:t>29 stycznia 2004 roku Prawo zamówień publicz</w:t>
      </w:r>
      <w:r w:rsidR="00660AA2" w:rsidRPr="006C602E">
        <w:rPr>
          <w:snapToGrid w:val="0"/>
          <w:color w:val="000000"/>
          <w:sz w:val="22"/>
          <w:szCs w:val="22"/>
        </w:rPr>
        <w:t xml:space="preserve">nych </w:t>
      </w:r>
      <w:r w:rsidR="00D15A20" w:rsidRPr="006C602E">
        <w:rPr>
          <w:sz w:val="22"/>
          <w:szCs w:val="22"/>
        </w:rPr>
        <w:t>(</w:t>
      </w:r>
      <w:proofErr w:type="spellStart"/>
      <w:r w:rsidR="00D15A20" w:rsidRPr="006C602E">
        <w:rPr>
          <w:sz w:val="22"/>
          <w:szCs w:val="22"/>
        </w:rPr>
        <w:t>tj</w:t>
      </w:r>
      <w:proofErr w:type="spellEnd"/>
      <w:r w:rsidR="00D15A20" w:rsidRPr="006C602E">
        <w:rPr>
          <w:sz w:val="22"/>
          <w:szCs w:val="22"/>
        </w:rPr>
        <w:t xml:space="preserve">: Dz. U. z 2015r. poz. 2164, zm. Dz.U. z 2016r. </w:t>
      </w:r>
      <w:r w:rsidR="00D15A20" w:rsidRPr="006C602E">
        <w:rPr>
          <w:sz w:val="22"/>
          <w:szCs w:val="22"/>
        </w:rPr>
        <w:br/>
        <w:t>poz. 1020)</w:t>
      </w:r>
      <w:r w:rsidR="00D15A20" w:rsidRPr="006C602E">
        <w:rPr>
          <w:snapToGrid w:val="0"/>
          <w:color w:val="000000"/>
          <w:sz w:val="22"/>
          <w:szCs w:val="22"/>
        </w:rPr>
        <w:t>.</w:t>
      </w:r>
    </w:p>
    <w:p w:rsidR="00D15A20" w:rsidRPr="006C602E" w:rsidRDefault="00D15A20" w:rsidP="00F475A8">
      <w:pPr>
        <w:widowControl w:val="0"/>
        <w:jc w:val="both"/>
      </w:pPr>
    </w:p>
    <w:tbl>
      <w:tblPr>
        <w:tblStyle w:val="Tabela-Siatka"/>
        <w:tblW w:w="0" w:type="auto"/>
        <w:tblLook w:val="04A0" w:firstRow="1" w:lastRow="0" w:firstColumn="1" w:lastColumn="0" w:noHBand="0" w:noVBand="1"/>
      </w:tblPr>
      <w:tblGrid>
        <w:gridCol w:w="9373"/>
      </w:tblGrid>
      <w:tr w:rsidR="00234C6B" w:rsidRPr="006C602E" w:rsidTr="009B0BF6">
        <w:tc>
          <w:tcPr>
            <w:tcW w:w="9373" w:type="dxa"/>
            <w:shd w:val="clear" w:color="auto" w:fill="E7E6E6" w:themeFill="background2"/>
          </w:tcPr>
          <w:p w:rsidR="00234C6B" w:rsidRPr="006C602E" w:rsidRDefault="00606BFC" w:rsidP="0032012B">
            <w:pPr>
              <w:pStyle w:val="Tekstpodstawowy"/>
              <w:numPr>
                <w:ilvl w:val="0"/>
                <w:numId w:val="32"/>
              </w:numPr>
              <w:jc w:val="both"/>
            </w:pPr>
            <w:r w:rsidRPr="006C602E">
              <w:t>Opis przedmiotu zamówienia:</w:t>
            </w:r>
          </w:p>
        </w:tc>
      </w:tr>
    </w:tbl>
    <w:p w:rsidR="0039481E" w:rsidRPr="006C602E" w:rsidRDefault="0039481E" w:rsidP="00B60940">
      <w:pPr>
        <w:pStyle w:val="Tekstpodstawowywcity"/>
        <w:widowControl w:val="0"/>
        <w:jc w:val="left"/>
        <w:rPr>
          <w:rFonts w:ascii="Times New Roman" w:hAnsi="Times New Roman"/>
          <w:snapToGrid w:val="0"/>
          <w:color w:val="000000"/>
          <w:sz w:val="24"/>
          <w:szCs w:val="24"/>
          <w:u w:val="none"/>
        </w:rPr>
      </w:pPr>
    </w:p>
    <w:p w:rsidR="00F437C4" w:rsidRPr="006C602E" w:rsidRDefault="00577161" w:rsidP="00B60940">
      <w:pPr>
        <w:pStyle w:val="Tekstpodstawowywcity"/>
        <w:widowControl w:val="0"/>
        <w:jc w:val="left"/>
        <w:rPr>
          <w:rFonts w:ascii="Times New Roman" w:hAnsi="Times New Roman"/>
          <w:b/>
          <w:sz w:val="22"/>
          <w:szCs w:val="22"/>
          <w:u w:val="none"/>
        </w:rPr>
      </w:pPr>
      <w:r w:rsidRPr="006C602E">
        <w:rPr>
          <w:rFonts w:ascii="Times New Roman" w:hAnsi="Times New Roman"/>
          <w:b/>
          <w:snapToGrid w:val="0"/>
          <w:sz w:val="22"/>
          <w:szCs w:val="22"/>
          <w:u w:val="none"/>
        </w:rPr>
        <w:t>1)</w:t>
      </w:r>
      <w:r w:rsidRPr="006C602E">
        <w:rPr>
          <w:rFonts w:ascii="Times New Roman" w:hAnsi="Times New Roman"/>
          <w:snapToGrid w:val="0"/>
          <w:sz w:val="22"/>
          <w:szCs w:val="22"/>
          <w:u w:val="none"/>
        </w:rPr>
        <w:t xml:space="preserve"> </w:t>
      </w:r>
      <w:r w:rsidR="00660AA2" w:rsidRPr="006C602E">
        <w:rPr>
          <w:rFonts w:ascii="Times New Roman" w:hAnsi="Times New Roman"/>
          <w:snapToGrid w:val="0"/>
          <w:sz w:val="22"/>
          <w:szCs w:val="22"/>
          <w:u w:val="none"/>
        </w:rPr>
        <w:t xml:space="preserve">Nazwa zadania: </w:t>
      </w:r>
      <w:r w:rsidR="00F03422" w:rsidRPr="006C602E">
        <w:rPr>
          <w:rFonts w:ascii="Times New Roman" w:hAnsi="Times New Roman"/>
          <w:b/>
          <w:sz w:val="22"/>
          <w:szCs w:val="22"/>
          <w:u w:val="none"/>
        </w:rPr>
        <w:t>„</w:t>
      </w:r>
      <w:r w:rsidR="004058E1" w:rsidRPr="006C602E">
        <w:rPr>
          <w:rFonts w:ascii="Times New Roman" w:hAnsi="Times New Roman"/>
          <w:b/>
          <w:sz w:val="22"/>
          <w:szCs w:val="22"/>
          <w:u w:val="none"/>
        </w:rPr>
        <w:t>Remont hali sportowej przy ul. Oławskiej 2a w Brzegu – etap IV”</w:t>
      </w:r>
      <w:r w:rsidR="00F437C4" w:rsidRPr="006C602E">
        <w:rPr>
          <w:rFonts w:ascii="Times New Roman" w:hAnsi="Times New Roman"/>
          <w:b/>
          <w:sz w:val="22"/>
          <w:szCs w:val="22"/>
          <w:u w:val="none"/>
        </w:rPr>
        <w:t>.</w:t>
      </w:r>
    </w:p>
    <w:p w:rsidR="008A7912" w:rsidRPr="006C602E" w:rsidRDefault="008A7912" w:rsidP="00CC3136">
      <w:pPr>
        <w:pStyle w:val="Tekstpodstawowywcity"/>
        <w:widowControl w:val="0"/>
        <w:jc w:val="both"/>
        <w:rPr>
          <w:rFonts w:ascii="Times New Roman" w:hAnsi="Times New Roman"/>
          <w:b/>
          <w:snapToGrid w:val="0"/>
          <w:color w:val="000000"/>
          <w:sz w:val="22"/>
          <w:szCs w:val="22"/>
          <w:u w:val="none"/>
        </w:rPr>
      </w:pPr>
    </w:p>
    <w:p w:rsidR="0029360A" w:rsidRPr="006C602E" w:rsidRDefault="0029360A" w:rsidP="0029360A">
      <w:pPr>
        <w:jc w:val="both"/>
        <w:rPr>
          <w:sz w:val="22"/>
          <w:szCs w:val="22"/>
        </w:rPr>
      </w:pPr>
      <w:r w:rsidRPr="006C602E">
        <w:rPr>
          <w:sz w:val="22"/>
          <w:szCs w:val="22"/>
        </w:rPr>
        <w:t>Przedmiotem zamówienia jest remont i malowanie elewacji, demontaż starej i montaż nowej instalacji elektrycznej i oświetlenia, montowanie windy dla niepełnosprawnych, remont schodów i zejścia do hali sportowej przy ul. Oławskiej w Brzegu Dz. Nr 166/2.</w:t>
      </w:r>
    </w:p>
    <w:p w:rsidR="0029360A" w:rsidRPr="006C602E" w:rsidRDefault="0029360A" w:rsidP="0029360A">
      <w:pPr>
        <w:rPr>
          <w:sz w:val="22"/>
          <w:szCs w:val="22"/>
        </w:rPr>
      </w:pPr>
      <w:r w:rsidRPr="006C602E">
        <w:rPr>
          <w:sz w:val="22"/>
          <w:szCs w:val="22"/>
        </w:rPr>
        <w:t>W ramach zadania należy wykonać następujący zakres robót:</w:t>
      </w:r>
    </w:p>
    <w:p w:rsidR="0029360A" w:rsidRPr="006C602E" w:rsidRDefault="0029360A" w:rsidP="0029360A">
      <w:pPr>
        <w:ind w:left="284" w:hanging="284"/>
        <w:rPr>
          <w:sz w:val="22"/>
          <w:szCs w:val="22"/>
        </w:rPr>
      </w:pPr>
      <w:r w:rsidRPr="006C602E">
        <w:rPr>
          <w:sz w:val="22"/>
          <w:szCs w:val="22"/>
          <w:u w:val="single"/>
        </w:rPr>
        <w:t>Hala</w:t>
      </w:r>
    </w:p>
    <w:p w:rsidR="0029360A" w:rsidRPr="006C602E" w:rsidRDefault="0029360A" w:rsidP="0029360A">
      <w:pPr>
        <w:ind w:left="284"/>
        <w:rPr>
          <w:sz w:val="22"/>
          <w:szCs w:val="22"/>
        </w:rPr>
      </w:pPr>
      <w:r w:rsidRPr="006C602E">
        <w:rPr>
          <w:bCs/>
          <w:sz w:val="22"/>
          <w:szCs w:val="22"/>
        </w:rPr>
        <w:t>1)  </w:t>
      </w:r>
      <w:r w:rsidRPr="006C602E">
        <w:rPr>
          <w:sz w:val="22"/>
          <w:szCs w:val="22"/>
        </w:rPr>
        <w:t>Malowanie ściany zachodniej (podłużnej okiennej) hali.</w:t>
      </w:r>
    </w:p>
    <w:p w:rsidR="0029360A" w:rsidRPr="006C602E" w:rsidRDefault="0029360A" w:rsidP="0029360A">
      <w:pPr>
        <w:ind w:left="284"/>
        <w:rPr>
          <w:sz w:val="22"/>
          <w:szCs w:val="22"/>
        </w:rPr>
      </w:pPr>
      <w:r w:rsidRPr="006C602E">
        <w:rPr>
          <w:bCs/>
          <w:sz w:val="22"/>
          <w:szCs w:val="22"/>
        </w:rPr>
        <w:t>2)  </w:t>
      </w:r>
      <w:r w:rsidRPr="006C602E">
        <w:rPr>
          <w:sz w:val="22"/>
          <w:szCs w:val="22"/>
        </w:rPr>
        <w:t xml:space="preserve">Wymiana tablic treningowych do koszykówki. 4szt. w zestawie </w:t>
      </w:r>
      <w:proofErr w:type="spellStart"/>
      <w:r w:rsidRPr="006C602E">
        <w:rPr>
          <w:sz w:val="22"/>
          <w:szCs w:val="22"/>
        </w:rPr>
        <w:t>tablica+obręcz+siatka</w:t>
      </w:r>
      <w:proofErr w:type="spellEnd"/>
    </w:p>
    <w:p w:rsidR="0029360A" w:rsidRPr="006C602E" w:rsidRDefault="0029360A" w:rsidP="0029360A">
      <w:pPr>
        <w:ind w:left="284" w:hanging="284"/>
        <w:rPr>
          <w:sz w:val="22"/>
          <w:szCs w:val="22"/>
        </w:rPr>
      </w:pPr>
      <w:r w:rsidRPr="006C602E">
        <w:rPr>
          <w:sz w:val="22"/>
          <w:szCs w:val="22"/>
          <w:u w:val="single"/>
        </w:rPr>
        <w:t>Sala treningowa</w:t>
      </w:r>
    </w:p>
    <w:p w:rsidR="0029360A" w:rsidRPr="006C602E" w:rsidRDefault="0029360A" w:rsidP="0029360A">
      <w:pPr>
        <w:ind w:left="284"/>
        <w:rPr>
          <w:sz w:val="22"/>
          <w:szCs w:val="22"/>
        </w:rPr>
      </w:pPr>
      <w:r w:rsidRPr="006C602E">
        <w:rPr>
          <w:bCs/>
          <w:sz w:val="22"/>
          <w:szCs w:val="22"/>
        </w:rPr>
        <w:t>3)  </w:t>
      </w:r>
      <w:r w:rsidRPr="006C602E">
        <w:rPr>
          <w:sz w:val="22"/>
          <w:szCs w:val="22"/>
        </w:rPr>
        <w:t>Wymiana istniejących naświetlaczy i instalacji elektrycznej na nowe (zgodnie z dokumentacją).</w:t>
      </w:r>
    </w:p>
    <w:p w:rsidR="0029360A" w:rsidRPr="006C602E" w:rsidRDefault="0029360A" w:rsidP="0029360A">
      <w:pPr>
        <w:ind w:left="284" w:hanging="284"/>
        <w:rPr>
          <w:sz w:val="22"/>
          <w:szCs w:val="22"/>
        </w:rPr>
      </w:pPr>
      <w:r w:rsidRPr="006C602E">
        <w:rPr>
          <w:sz w:val="22"/>
          <w:szCs w:val="22"/>
          <w:u w:val="single"/>
        </w:rPr>
        <w:t xml:space="preserve">Elementy zewnętrzne </w:t>
      </w:r>
    </w:p>
    <w:p w:rsidR="0029360A" w:rsidRPr="006C602E" w:rsidRDefault="0029360A" w:rsidP="0029360A">
      <w:pPr>
        <w:ind w:left="284"/>
        <w:rPr>
          <w:sz w:val="22"/>
          <w:szCs w:val="22"/>
        </w:rPr>
      </w:pPr>
      <w:r w:rsidRPr="006C602E">
        <w:rPr>
          <w:bCs/>
          <w:sz w:val="22"/>
          <w:szCs w:val="22"/>
        </w:rPr>
        <w:t>4)  </w:t>
      </w:r>
      <w:r w:rsidRPr="006C602E">
        <w:rPr>
          <w:sz w:val="22"/>
          <w:szCs w:val="22"/>
        </w:rPr>
        <w:t>Naprawa odwodnienia liniowego.</w:t>
      </w:r>
    </w:p>
    <w:p w:rsidR="0029360A" w:rsidRPr="006C602E" w:rsidRDefault="0029360A" w:rsidP="0029360A">
      <w:pPr>
        <w:ind w:left="284"/>
        <w:rPr>
          <w:sz w:val="22"/>
          <w:szCs w:val="22"/>
        </w:rPr>
      </w:pPr>
      <w:r w:rsidRPr="006C602E">
        <w:rPr>
          <w:bCs/>
          <w:sz w:val="22"/>
          <w:szCs w:val="22"/>
        </w:rPr>
        <w:t>5)  </w:t>
      </w:r>
      <w:r w:rsidRPr="006C602E">
        <w:rPr>
          <w:sz w:val="22"/>
          <w:szCs w:val="22"/>
        </w:rPr>
        <w:t xml:space="preserve">Likwidacja tarasowego zejścia po stronie wschodniej i </w:t>
      </w:r>
      <w:r w:rsidR="008C3EB2">
        <w:rPr>
          <w:sz w:val="22"/>
          <w:szCs w:val="22"/>
        </w:rPr>
        <w:t>zastąpienie go skarpą trawiastą</w:t>
      </w:r>
      <w:r w:rsidRPr="006C602E">
        <w:rPr>
          <w:sz w:val="22"/>
          <w:szCs w:val="22"/>
        </w:rPr>
        <w:t>.</w:t>
      </w:r>
    </w:p>
    <w:p w:rsidR="0029360A" w:rsidRPr="006C602E" w:rsidRDefault="0029360A" w:rsidP="0029360A">
      <w:pPr>
        <w:ind w:left="284"/>
        <w:rPr>
          <w:sz w:val="22"/>
          <w:szCs w:val="22"/>
        </w:rPr>
      </w:pPr>
      <w:r w:rsidRPr="006C602E">
        <w:rPr>
          <w:bCs/>
          <w:sz w:val="22"/>
          <w:szCs w:val="22"/>
        </w:rPr>
        <w:t>6)  </w:t>
      </w:r>
      <w:r w:rsidRPr="006C602E">
        <w:rPr>
          <w:sz w:val="22"/>
          <w:szCs w:val="22"/>
        </w:rPr>
        <w:t>Remont schodów terenowych</w:t>
      </w:r>
    </w:p>
    <w:p w:rsidR="0029360A" w:rsidRPr="006C602E" w:rsidRDefault="0029360A" w:rsidP="0029360A">
      <w:pPr>
        <w:ind w:left="284"/>
        <w:rPr>
          <w:sz w:val="22"/>
          <w:szCs w:val="22"/>
        </w:rPr>
      </w:pPr>
      <w:r w:rsidRPr="006C602E">
        <w:rPr>
          <w:bCs/>
          <w:sz w:val="22"/>
          <w:szCs w:val="22"/>
        </w:rPr>
        <w:t>7)  </w:t>
      </w:r>
      <w:r w:rsidRPr="006C602E">
        <w:rPr>
          <w:sz w:val="22"/>
          <w:szCs w:val="22"/>
        </w:rPr>
        <w:t>Naprawa istniejących schodów terenowych (regulacja, uzupełnienie ubytków).</w:t>
      </w:r>
    </w:p>
    <w:p w:rsidR="0029360A" w:rsidRPr="006C602E" w:rsidRDefault="0029360A" w:rsidP="0029360A">
      <w:pPr>
        <w:ind w:left="284"/>
        <w:rPr>
          <w:sz w:val="22"/>
          <w:szCs w:val="22"/>
        </w:rPr>
      </w:pPr>
      <w:r w:rsidRPr="006C602E">
        <w:rPr>
          <w:bCs/>
          <w:sz w:val="22"/>
          <w:szCs w:val="22"/>
        </w:rPr>
        <w:t>8)  </w:t>
      </w:r>
      <w:r w:rsidRPr="006C602E">
        <w:rPr>
          <w:sz w:val="22"/>
          <w:szCs w:val="22"/>
        </w:rPr>
        <w:t>Naprawa istniejących murków.</w:t>
      </w:r>
    </w:p>
    <w:p w:rsidR="0029360A" w:rsidRPr="006C602E" w:rsidRDefault="0029360A" w:rsidP="0029360A">
      <w:pPr>
        <w:ind w:left="284" w:hanging="284"/>
        <w:rPr>
          <w:sz w:val="22"/>
          <w:szCs w:val="22"/>
        </w:rPr>
      </w:pPr>
      <w:r w:rsidRPr="006C602E">
        <w:rPr>
          <w:sz w:val="22"/>
          <w:szCs w:val="22"/>
          <w:u w:val="single"/>
        </w:rPr>
        <w:t>Elewacja hali</w:t>
      </w:r>
    </w:p>
    <w:p w:rsidR="0029360A" w:rsidRPr="006C602E" w:rsidRDefault="0029360A" w:rsidP="0029360A">
      <w:pPr>
        <w:ind w:left="284"/>
        <w:rPr>
          <w:sz w:val="22"/>
          <w:szCs w:val="22"/>
        </w:rPr>
      </w:pPr>
      <w:r w:rsidRPr="006C602E">
        <w:rPr>
          <w:bCs/>
          <w:sz w:val="22"/>
          <w:szCs w:val="22"/>
        </w:rPr>
        <w:t>9)  </w:t>
      </w:r>
      <w:r w:rsidRPr="006C602E">
        <w:rPr>
          <w:sz w:val="22"/>
          <w:szCs w:val="22"/>
        </w:rPr>
        <w:t>Czyszcze</w:t>
      </w:r>
      <w:r w:rsidR="008C3EB2">
        <w:rPr>
          <w:sz w:val="22"/>
          <w:szCs w:val="22"/>
        </w:rPr>
        <w:t>nie i naprawa uszkodzeń</w:t>
      </w:r>
      <w:r w:rsidRPr="006C602E">
        <w:rPr>
          <w:sz w:val="22"/>
          <w:szCs w:val="22"/>
        </w:rPr>
        <w:t>.</w:t>
      </w:r>
      <w:r w:rsidR="008C3EB2">
        <w:rPr>
          <w:sz w:val="22"/>
          <w:szCs w:val="22"/>
        </w:rPr>
        <w:t xml:space="preserve"> </w:t>
      </w:r>
      <w:r w:rsidRPr="006C602E">
        <w:rPr>
          <w:sz w:val="22"/>
          <w:szCs w:val="22"/>
        </w:rPr>
        <w:t xml:space="preserve">Wykonanie nowych wypraw </w:t>
      </w:r>
      <w:r w:rsidR="008C3EB2">
        <w:rPr>
          <w:sz w:val="22"/>
          <w:szCs w:val="22"/>
        </w:rPr>
        <w:t xml:space="preserve"> i </w:t>
      </w:r>
      <w:proofErr w:type="spellStart"/>
      <w:r w:rsidR="008C3EB2">
        <w:rPr>
          <w:sz w:val="22"/>
          <w:szCs w:val="22"/>
        </w:rPr>
        <w:t>wymalowań</w:t>
      </w:r>
      <w:proofErr w:type="spellEnd"/>
      <w:r w:rsidR="008C3EB2">
        <w:rPr>
          <w:sz w:val="22"/>
          <w:szCs w:val="22"/>
        </w:rPr>
        <w:t xml:space="preserve"> zgodnie z załączoną</w:t>
      </w:r>
      <w:r w:rsidRPr="006C602E">
        <w:rPr>
          <w:sz w:val="22"/>
          <w:szCs w:val="22"/>
        </w:rPr>
        <w:t xml:space="preserve"> kolorystyką.</w:t>
      </w:r>
    </w:p>
    <w:p w:rsidR="0029360A" w:rsidRPr="006C602E" w:rsidRDefault="0029360A" w:rsidP="0029360A">
      <w:pPr>
        <w:ind w:left="284" w:hanging="284"/>
        <w:rPr>
          <w:sz w:val="22"/>
          <w:szCs w:val="22"/>
        </w:rPr>
      </w:pPr>
      <w:r w:rsidRPr="006C602E">
        <w:rPr>
          <w:sz w:val="22"/>
          <w:szCs w:val="22"/>
          <w:u w:val="single"/>
        </w:rPr>
        <w:t>Montaż platformy dla niepełnosprawnych</w:t>
      </w:r>
    </w:p>
    <w:p w:rsidR="0029360A" w:rsidRPr="006C602E" w:rsidRDefault="0029360A" w:rsidP="0029360A">
      <w:pPr>
        <w:ind w:left="284"/>
        <w:rPr>
          <w:sz w:val="22"/>
          <w:szCs w:val="22"/>
        </w:rPr>
      </w:pPr>
      <w:r w:rsidRPr="006C602E">
        <w:rPr>
          <w:bCs/>
          <w:sz w:val="22"/>
          <w:szCs w:val="22"/>
        </w:rPr>
        <w:t xml:space="preserve">10) </w:t>
      </w:r>
      <w:r w:rsidRPr="006C602E">
        <w:rPr>
          <w:sz w:val="22"/>
          <w:szCs w:val="22"/>
        </w:rPr>
        <w:t>Przygotowanie do instalacji, rozbiórki ścianek działowych i parapetowych okna na poziomie zaplecza.</w:t>
      </w:r>
    </w:p>
    <w:p w:rsidR="0029360A" w:rsidRPr="006C602E" w:rsidRDefault="0029360A" w:rsidP="0029360A">
      <w:pPr>
        <w:ind w:left="284"/>
        <w:rPr>
          <w:sz w:val="22"/>
          <w:szCs w:val="22"/>
        </w:rPr>
      </w:pPr>
      <w:r w:rsidRPr="006C602E">
        <w:rPr>
          <w:sz w:val="22"/>
          <w:szCs w:val="22"/>
        </w:rPr>
        <w:t>11) Wykonanie zasilania dla platformy  </w:t>
      </w:r>
    </w:p>
    <w:p w:rsidR="0029360A" w:rsidRPr="006C602E" w:rsidRDefault="0029360A" w:rsidP="0029360A">
      <w:pPr>
        <w:ind w:left="284"/>
        <w:rPr>
          <w:sz w:val="22"/>
          <w:szCs w:val="22"/>
        </w:rPr>
      </w:pPr>
      <w:r w:rsidRPr="006C602E">
        <w:rPr>
          <w:bCs/>
          <w:sz w:val="22"/>
          <w:szCs w:val="22"/>
        </w:rPr>
        <w:t>12</w:t>
      </w:r>
      <w:r w:rsidRPr="006C602E">
        <w:rPr>
          <w:b/>
          <w:bCs/>
          <w:sz w:val="22"/>
          <w:szCs w:val="22"/>
        </w:rPr>
        <w:t xml:space="preserve">) </w:t>
      </w:r>
      <w:r w:rsidRPr="006C602E">
        <w:rPr>
          <w:sz w:val="22"/>
          <w:szCs w:val="22"/>
        </w:rPr>
        <w:t>Instalacja platformy wraz z płytą fundamentową.</w:t>
      </w:r>
    </w:p>
    <w:p w:rsidR="0029360A" w:rsidRPr="006C602E" w:rsidRDefault="0029360A" w:rsidP="0029360A">
      <w:pPr>
        <w:tabs>
          <w:tab w:val="left" w:pos="142"/>
          <w:tab w:val="left" w:pos="284"/>
        </w:tabs>
        <w:jc w:val="both"/>
        <w:rPr>
          <w:sz w:val="22"/>
          <w:szCs w:val="22"/>
        </w:rPr>
      </w:pPr>
      <w:r w:rsidRPr="006C602E">
        <w:rPr>
          <w:sz w:val="22"/>
          <w:szCs w:val="22"/>
        </w:rPr>
        <w:t>Roboty wew</w:t>
      </w:r>
      <w:r w:rsidR="00F63B03" w:rsidRPr="006C602E">
        <w:rPr>
          <w:sz w:val="22"/>
          <w:szCs w:val="22"/>
        </w:rPr>
        <w:t xml:space="preserve">nątrz hali określone w pkt 1) i </w:t>
      </w:r>
      <w:r w:rsidRPr="006C602E">
        <w:rPr>
          <w:sz w:val="22"/>
          <w:szCs w:val="22"/>
        </w:rPr>
        <w:t>2</w:t>
      </w:r>
      <w:r w:rsidR="00F63B03" w:rsidRPr="006C602E">
        <w:rPr>
          <w:sz w:val="22"/>
          <w:szCs w:val="22"/>
        </w:rPr>
        <w:t>)</w:t>
      </w:r>
      <w:r w:rsidRPr="006C602E">
        <w:rPr>
          <w:sz w:val="22"/>
          <w:szCs w:val="22"/>
        </w:rPr>
        <w:t xml:space="preserve"> powyżej Wykonawca zobowiązuje się wykonać </w:t>
      </w:r>
      <w:r w:rsidRPr="006C602E">
        <w:rPr>
          <w:sz w:val="22"/>
          <w:szCs w:val="22"/>
        </w:rPr>
        <w:br/>
        <w:t>w pierwszej kolejności.</w:t>
      </w:r>
    </w:p>
    <w:p w:rsidR="0029360A" w:rsidRPr="006C602E" w:rsidRDefault="0029360A" w:rsidP="0029360A">
      <w:pPr>
        <w:jc w:val="both"/>
        <w:rPr>
          <w:sz w:val="22"/>
          <w:szCs w:val="22"/>
        </w:rPr>
      </w:pPr>
      <w:r w:rsidRPr="006C602E">
        <w:rPr>
          <w:sz w:val="22"/>
          <w:szCs w:val="22"/>
        </w:rPr>
        <w:t xml:space="preserve">Roboty wykonane zostaną zgodnie z dokumentacją projektową, wykonaną przez Arch. Janusza Blachowskiego, zawierającą dokumentację techniczną, opis robót, specyfikację techniczną wykonania </w:t>
      </w:r>
      <w:r w:rsidRPr="006C602E">
        <w:rPr>
          <w:sz w:val="22"/>
          <w:szCs w:val="22"/>
        </w:rPr>
        <w:br/>
        <w:t>i odbioru robót, przedmiar robót, stanowiącą integralną część umowy.</w:t>
      </w:r>
    </w:p>
    <w:p w:rsidR="004058E1" w:rsidRPr="006C602E" w:rsidRDefault="004058E1" w:rsidP="004058E1">
      <w:pPr>
        <w:tabs>
          <w:tab w:val="right" w:leader="dot" w:pos="9360"/>
        </w:tabs>
        <w:suppressAutoHyphens/>
        <w:ind w:left="63" w:hanging="51"/>
        <w:rPr>
          <w:color w:val="FF0000"/>
          <w:sz w:val="22"/>
          <w:szCs w:val="22"/>
          <w:lang w:eastAsia="ar-SA"/>
        </w:rPr>
      </w:pPr>
    </w:p>
    <w:p w:rsidR="00452E75" w:rsidRDefault="004058E1" w:rsidP="00452E75">
      <w:pPr>
        <w:suppressAutoHyphens/>
        <w:jc w:val="both"/>
        <w:rPr>
          <w:sz w:val="22"/>
          <w:szCs w:val="22"/>
          <w:lang w:eastAsia="ar-SA"/>
        </w:rPr>
      </w:pPr>
      <w:r w:rsidRPr="006C602E">
        <w:rPr>
          <w:sz w:val="22"/>
          <w:szCs w:val="22"/>
          <w:lang w:eastAsia="ar-SA"/>
        </w:rPr>
        <w:t>Szczegółowy zakres robót przedstawia załączona dokumentacja proje</w:t>
      </w:r>
      <w:r w:rsidR="008C3EB2">
        <w:rPr>
          <w:sz w:val="22"/>
          <w:szCs w:val="22"/>
          <w:lang w:eastAsia="ar-SA"/>
        </w:rPr>
        <w:t xml:space="preserve">ktowa, przedmiar robót </w:t>
      </w:r>
      <w:r w:rsidRPr="006C602E">
        <w:rPr>
          <w:sz w:val="22"/>
          <w:szCs w:val="22"/>
          <w:lang w:eastAsia="ar-SA"/>
        </w:rPr>
        <w:t>oraz specyfikacja techniczna wykonania i odbioru robót</w:t>
      </w:r>
      <w:r w:rsidR="00452E75">
        <w:rPr>
          <w:sz w:val="22"/>
          <w:szCs w:val="22"/>
          <w:lang w:eastAsia="ar-SA"/>
        </w:rPr>
        <w:t>.</w:t>
      </w:r>
    </w:p>
    <w:p w:rsidR="00160B17" w:rsidRDefault="00160B17" w:rsidP="00793C19">
      <w:pPr>
        <w:suppressAutoHyphens/>
        <w:jc w:val="both"/>
        <w:rPr>
          <w:sz w:val="22"/>
          <w:szCs w:val="22"/>
          <w:u w:val="single"/>
        </w:rPr>
      </w:pPr>
    </w:p>
    <w:p w:rsidR="00160B17" w:rsidRPr="00452E75" w:rsidRDefault="0029360A" w:rsidP="00793C19">
      <w:pPr>
        <w:suppressAutoHyphens/>
        <w:jc w:val="both"/>
        <w:rPr>
          <w:sz w:val="22"/>
          <w:szCs w:val="22"/>
        </w:rPr>
      </w:pPr>
      <w:r w:rsidRPr="006C602E">
        <w:rPr>
          <w:sz w:val="22"/>
          <w:szCs w:val="22"/>
          <w:u w:val="single"/>
        </w:rPr>
        <w:t>Lokalizacja budowy</w:t>
      </w:r>
      <w:r w:rsidRPr="00452E75">
        <w:rPr>
          <w:sz w:val="22"/>
          <w:szCs w:val="22"/>
        </w:rPr>
        <w:t xml:space="preserve">: </w:t>
      </w:r>
      <w:r w:rsidR="00452E75" w:rsidRPr="00452E75">
        <w:rPr>
          <w:sz w:val="22"/>
          <w:szCs w:val="22"/>
        </w:rPr>
        <w:t xml:space="preserve"> </w:t>
      </w:r>
      <w:r w:rsidRPr="006C602E">
        <w:rPr>
          <w:b/>
          <w:sz w:val="22"/>
          <w:szCs w:val="22"/>
        </w:rPr>
        <w:t>Brzeg, działka nr: 166/2, ark. mapy 3, obręb 1101</w:t>
      </w:r>
      <w:r w:rsidRPr="006C602E">
        <w:rPr>
          <w:sz w:val="22"/>
          <w:szCs w:val="22"/>
        </w:rPr>
        <w:t>.</w:t>
      </w:r>
    </w:p>
    <w:p w:rsidR="001910E5" w:rsidRPr="0087143F" w:rsidRDefault="00577161" w:rsidP="0087143F">
      <w:pPr>
        <w:pStyle w:val="Tekstpodstawowywcity2"/>
        <w:tabs>
          <w:tab w:val="num" w:pos="0"/>
        </w:tabs>
        <w:spacing w:after="0" w:line="240" w:lineRule="auto"/>
        <w:ind w:left="0"/>
        <w:jc w:val="both"/>
        <w:rPr>
          <w:b/>
          <w:snapToGrid w:val="0"/>
          <w:sz w:val="22"/>
          <w:szCs w:val="22"/>
        </w:rPr>
      </w:pPr>
      <w:r w:rsidRPr="006C602E">
        <w:rPr>
          <w:b/>
          <w:snapToGrid w:val="0"/>
          <w:sz w:val="22"/>
          <w:szCs w:val="22"/>
        </w:rPr>
        <w:lastRenderedPageBreak/>
        <w:t xml:space="preserve">2) </w:t>
      </w:r>
      <w:r w:rsidR="00802ACB" w:rsidRPr="006C602E">
        <w:rPr>
          <w:b/>
          <w:snapToGrid w:val="0"/>
          <w:sz w:val="22"/>
          <w:szCs w:val="22"/>
        </w:rPr>
        <w:t xml:space="preserve"> </w:t>
      </w:r>
      <w:r w:rsidRPr="006C602E">
        <w:rPr>
          <w:b/>
          <w:snapToGrid w:val="0"/>
          <w:sz w:val="22"/>
          <w:szCs w:val="22"/>
        </w:rPr>
        <w:t>Główny przedmiot zamówienia wg</w:t>
      </w:r>
      <w:r w:rsidR="002D0477" w:rsidRPr="006C602E">
        <w:rPr>
          <w:b/>
          <w:snapToGrid w:val="0"/>
          <w:sz w:val="22"/>
          <w:szCs w:val="22"/>
        </w:rPr>
        <w:t xml:space="preserve"> wspólnego s</w:t>
      </w:r>
      <w:r w:rsidRPr="006C602E">
        <w:rPr>
          <w:b/>
          <w:snapToGrid w:val="0"/>
          <w:sz w:val="22"/>
          <w:szCs w:val="22"/>
        </w:rPr>
        <w:t>łow</w:t>
      </w:r>
      <w:r w:rsidR="005A13D0" w:rsidRPr="006C602E">
        <w:rPr>
          <w:b/>
          <w:snapToGrid w:val="0"/>
          <w:sz w:val="22"/>
          <w:szCs w:val="22"/>
        </w:rPr>
        <w:t>nika zamówień (CPV):</w:t>
      </w:r>
      <w:r w:rsidR="003673CF" w:rsidRPr="006C602E">
        <w:rPr>
          <w:b/>
          <w:snapToGrid w:val="0"/>
          <w:sz w:val="22"/>
          <w:szCs w:val="22"/>
        </w:rPr>
        <w:t xml:space="preserve"> </w:t>
      </w:r>
    </w:p>
    <w:p w:rsidR="001910E5" w:rsidRPr="006C602E" w:rsidRDefault="001910E5" w:rsidP="001910E5">
      <w:pPr>
        <w:overflowPunct w:val="0"/>
        <w:autoSpaceDE w:val="0"/>
        <w:autoSpaceDN w:val="0"/>
        <w:adjustRightInd w:val="0"/>
        <w:textAlignment w:val="baseline"/>
        <w:rPr>
          <w:sz w:val="22"/>
          <w:szCs w:val="22"/>
        </w:rPr>
      </w:pPr>
      <w:r w:rsidRPr="006C602E">
        <w:rPr>
          <w:sz w:val="22"/>
          <w:szCs w:val="22"/>
        </w:rPr>
        <w:t>Grupy robót:</w:t>
      </w:r>
    </w:p>
    <w:p w:rsidR="001910E5" w:rsidRPr="006C602E" w:rsidRDefault="001910E5" w:rsidP="001910E5">
      <w:pPr>
        <w:overflowPunct w:val="0"/>
        <w:autoSpaceDE w:val="0"/>
        <w:autoSpaceDN w:val="0"/>
        <w:adjustRightInd w:val="0"/>
        <w:ind w:firstLine="284"/>
        <w:textAlignment w:val="baseline"/>
        <w:rPr>
          <w:sz w:val="22"/>
          <w:szCs w:val="22"/>
        </w:rPr>
      </w:pPr>
      <w:r w:rsidRPr="006C602E">
        <w:rPr>
          <w:sz w:val="22"/>
          <w:szCs w:val="22"/>
        </w:rPr>
        <w:t>CPV 45</w:t>
      </w:r>
      <w:r w:rsidR="007218D9">
        <w:rPr>
          <w:sz w:val="22"/>
          <w:szCs w:val="22"/>
        </w:rPr>
        <w:t>.</w:t>
      </w:r>
      <w:r w:rsidRPr="006C602E">
        <w:rPr>
          <w:sz w:val="22"/>
          <w:szCs w:val="22"/>
        </w:rPr>
        <w:t>10</w:t>
      </w:r>
      <w:r w:rsidR="007218D9">
        <w:rPr>
          <w:sz w:val="22"/>
          <w:szCs w:val="22"/>
        </w:rPr>
        <w:t>.</w:t>
      </w:r>
      <w:r w:rsidRPr="006C602E">
        <w:rPr>
          <w:sz w:val="22"/>
          <w:szCs w:val="22"/>
        </w:rPr>
        <w:t>00</w:t>
      </w:r>
      <w:r w:rsidR="007218D9">
        <w:rPr>
          <w:sz w:val="22"/>
          <w:szCs w:val="22"/>
        </w:rPr>
        <w:t>.</w:t>
      </w:r>
      <w:r w:rsidRPr="006C602E">
        <w:rPr>
          <w:sz w:val="22"/>
          <w:szCs w:val="22"/>
        </w:rPr>
        <w:t>00-8  Przygotowanie terenu pod budowę</w:t>
      </w:r>
      <w:r w:rsidR="00D92FAF">
        <w:rPr>
          <w:sz w:val="22"/>
          <w:szCs w:val="22"/>
        </w:rPr>
        <w:t>;</w:t>
      </w:r>
    </w:p>
    <w:p w:rsidR="001910E5" w:rsidRPr="006C602E" w:rsidRDefault="001910E5" w:rsidP="001910E5">
      <w:pPr>
        <w:overflowPunct w:val="0"/>
        <w:autoSpaceDE w:val="0"/>
        <w:autoSpaceDN w:val="0"/>
        <w:adjustRightInd w:val="0"/>
        <w:ind w:left="284"/>
        <w:textAlignment w:val="baseline"/>
        <w:rPr>
          <w:sz w:val="22"/>
          <w:szCs w:val="22"/>
        </w:rPr>
      </w:pPr>
      <w:r w:rsidRPr="006C602E">
        <w:rPr>
          <w:sz w:val="22"/>
          <w:szCs w:val="22"/>
        </w:rPr>
        <w:t>CPV 45</w:t>
      </w:r>
      <w:r w:rsidR="007218D9">
        <w:rPr>
          <w:sz w:val="22"/>
          <w:szCs w:val="22"/>
        </w:rPr>
        <w:t>.</w:t>
      </w:r>
      <w:r w:rsidRPr="006C602E">
        <w:rPr>
          <w:sz w:val="22"/>
          <w:szCs w:val="22"/>
        </w:rPr>
        <w:t>20</w:t>
      </w:r>
      <w:r w:rsidR="007218D9">
        <w:rPr>
          <w:sz w:val="22"/>
          <w:szCs w:val="22"/>
        </w:rPr>
        <w:t>.</w:t>
      </w:r>
      <w:r w:rsidRPr="006C602E">
        <w:rPr>
          <w:sz w:val="22"/>
          <w:szCs w:val="22"/>
        </w:rPr>
        <w:t>00</w:t>
      </w:r>
      <w:r w:rsidR="007218D9">
        <w:rPr>
          <w:sz w:val="22"/>
          <w:szCs w:val="22"/>
        </w:rPr>
        <w:t>.</w:t>
      </w:r>
      <w:r w:rsidRPr="006C602E">
        <w:rPr>
          <w:sz w:val="22"/>
          <w:szCs w:val="22"/>
        </w:rPr>
        <w:t>00-9  Roboty budowlane wznoszenia kompletnych obiektów budowanych lub ich części</w:t>
      </w:r>
      <w:r w:rsidR="00D92FAF">
        <w:rPr>
          <w:sz w:val="22"/>
          <w:szCs w:val="22"/>
        </w:rPr>
        <w:t>;</w:t>
      </w:r>
      <w:r w:rsidRPr="006C602E">
        <w:rPr>
          <w:sz w:val="22"/>
          <w:szCs w:val="22"/>
        </w:rPr>
        <w:t xml:space="preserve"> </w:t>
      </w:r>
    </w:p>
    <w:p w:rsidR="001910E5" w:rsidRPr="006C602E" w:rsidRDefault="001910E5" w:rsidP="001910E5">
      <w:pPr>
        <w:overflowPunct w:val="0"/>
        <w:autoSpaceDE w:val="0"/>
        <w:autoSpaceDN w:val="0"/>
        <w:adjustRightInd w:val="0"/>
        <w:ind w:left="284"/>
        <w:textAlignment w:val="baseline"/>
        <w:rPr>
          <w:sz w:val="22"/>
          <w:szCs w:val="22"/>
        </w:rPr>
      </w:pPr>
      <w:r w:rsidRPr="006C602E">
        <w:rPr>
          <w:sz w:val="22"/>
          <w:szCs w:val="22"/>
        </w:rPr>
        <w:t>CPV 45</w:t>
      </w:r>
      <w:r w:rsidR="007218D9">
        <w:rPr>
          <w:sz w:val="22"/>
          <w:szCs w:val="22"/>
        </w:rPr>
        <w:t>.</w:t>
      </w:r>
      <w:r w:rsidRPr="006C602E">
        <w:rPr>
          <w:sz w:val="22"/>
          <w:szCs w:val="22"/>
        </w:rPr>
        <w:t>30</w:t>
      </w:r>
      <w:r w:rsidR="007218D9">
        <w:rPr>
          <w:sz w:val="22"/>
          <w:szCs w:val="22"/>
        </w:rPr>
        <w:t>.</w:t>
      </w:r>
      <w:r w:rsidRPr="006C602E">
        <w:rPr>
          <w:sz w:val="22"/>
          <w:szCs w:val="22"/>
        </w:rPr>
        <w:t>00</w:t>
      </w:r>
      <w:r w:rsidR="007218D9">
        <w:rPr>
          <w:sz w:val="22"/>
          <w:szCs w:val="22"/>
        </w:rPr>
        <w:t>.</w:t>
      </w:r>
      <w:r w:rsidRPr="006C602E">
        <w:rPr>
          <w:sz w:val="22"/>
          <w:szCs w:val="22"/>
        </w:rPr>
        <w:t>00-0  Roboty instalacyjne w budynkach</w:t>
      </w:r>
      <w:r w:rsidR="00D92FAF">
        <w:rPr>
          <w:sz w:val="22"/>
          <w:szCs w:val="22"/>
        </w:rPr>
        <w:t>;</w:t>
      </w:r>
    </w:p>
    <w:p w:rsidR="001910E5" w:rsidRPr="006C602E" w:rsidRDefault="001910E5" w:rsidP="001910E5">
      <w:pPr>
        <w:overflowPunct w:val="0"/>
        <w:autoSpaceDE w:val="0"/>
        <w:autoSpaceDN w:val="0"/>
        <w:adjustRightInd w:val="0"/>
        <w:ind w:left="284"/>
        <w:textAlignment w:val="baseline"/>
        <w:rPr>
          <w:sz w:val="22"/>
          <w:szCs w:val="22"/>
        </w:rPr>
      </w:pPr>
      <w:r w:rsidRPr="006C602E">
        <w:rPr>
          <w:sz w:val="22"/>
          <w:szCs w:val="22"/>
          <w:lang w:eastAsia="ar-SA"/>
        </w:rPr>
        <w:t>CPV 4</w:t>
      </w:r>
      <w:hyperlink r:id="rId10" w:history="1">
        <w:r w:rsidRPr="006C602E">
          <w:rPr>
            <w:sz w:val="22"/>
            <w:szCs w:val="22"/>
            <w:lang w:eastAsia="ar-SA"/>
          </w:rPr>
          <w:t>5</w:t>
        </w:r>
        <w:r w:rsidR="007218D9">
          <w:rPr>
            <w:sz w:val="22"/>
            <w:szCs w:val="22"/>
            <w:lang w:eastAsia="ar-SA"/>
          </w:rPr>
          <w:t>.</w:t>
        </w:r>
        <w:r w:rsidRPr="006C602E">
          <w:rPr>
            <w:sz w:val="22"/>
            <w:szCs w:val="22"/>
            <w:lang w:eastAsia="ar-SA"/>
          </w:rPr>
          <w:t>40</w:t>
        </w:r>
        <w:r w:rsidR="007218D9">
          <w:rPr>
            <w:sz w:val="22"/>
            <w:szCs w:val="22"/>
            <w:lang w:eastAsia="ar-SA"/>
          </w:rPr>
          <w:t>.</w:t>
        </w:r>
        <w:r w:rsidRPr="006C602E">
          <w:rPr>
            <w:sz w:val="22"/>
            <w:szCs w:val="22"/>
            <w:lang w:eastAsia="ar-SA"/>
          </w:rPr>
          <w:t>00</w:t>
        </w:r>
        <w:r w:rsidR="007218D9">
          <w:rPr>
            <w:sz w:val="22"/>
            <w:szCs w:val="22"/>
            <w:lang w:eastAsia="ar-SA"/>
          </w:rPr>
          <w:t>.</w:t>
        </w:r>
        <w:r w:rsidRPr="006C602E">
          <w:rPr>
            <w:sz w:val="22"/>
            <w:szCs w:val="22"/>
            <w:lang w:eastAsia="ar-SA"/>
          </w:rPr>
          <w:t>00-1  Roboty wykończeniowe w zakresie obiektów budowlanych</w:t>
        </w:r>
      </w:hyperlink>
      <w:r w:rsidR="00D92FAF">
        <w:rPr>
          <w:sz w:val="22"/>
          <w:szCs w:val="22"/>
        </w:rPr>
        <w:t>.</w:t>
      </w:r>
    </w:p>
    <w:p w:rsidR="001910E5" w:rsidRPr="006C602E" w:rsidRDefault="001910E5" w:rsidP="001910E5">
      <w:pPr>
        <w:overflowPunct w:val="0"/>
        <w:autoSpaceDE w:val="0"/>
        <w:autoSpaceDN w:val="0"/>
        <w:adjustRightInd w:val="0"/>
        <w:textAlignment w:val="baseline"/>
        <w:rPr>
          <w:sz w:val="22"/>
          <w:szCs w:val="22"/>
        </w:rPr>
      </w:pPr>
      <w:r w:rsidRPr="006C602E">
        <w:rPr>
          <w:sz w:val="22"/>
          <w:szCs w:val="22"/>
        </w:rPr>
        <w:t>Klasy robót:</w:t>
      </w:r>
    </w:p>
    <w:p w:rsidR="001910E5" w:rsidRPr="006C602E" w:rsidRDefault="001910E5" w:rsidP="001910E5">
      <w:pPr>
        <w:overflowPunct w:val="0"/>
        <w:autoSpaceDE w:val="0"/>
        <w:autoSpaceDN w:val="0"/>
        <w:adjustRightInd w:val="0"/>
        <w:ind w:firstLine="284"/>
        <w:textAlignment w:val="baseline"/>
        <w:rPr>
          <w:sz w:val="22"/>
          <w:szCs w:val="22"/>
        </w:rPr>
      </w:pPr>
      <w:r w:rsidRPr="006C602E">
        <w:rPr>
          <w:sz w:val="22"/>
          <w:szCs w:val="22"/>
        </w:rPr>
        <w:t>CPV 45</w:t>
      </w:r>
      <w:r w:rsidR="007218D9">
        <w:rPr>
          <w:sz w:val="22"/>
          <w:szCs w:val="22"/>
        </w:rPr>
        <w:t>.</w:t>
      </w:r>
      <w:r w:rsidRPr="006C602E">
        <w:rPr>
          <w:sz w:val="22"/>
          <w:szCs w:val="22"/>
        </w:rPr>
        <w:t>11</w:t>
      </w:r>
      <w:r w:rsidR="007218D9">
        <w:rPr>
          <w:sz w:val="22"/>
          <w:szCs w:val="22"/>
        </w:rPr>
        <w:t>.</w:t>
      </w:r>
      <w:r w:rsidRPr="006C602E">
        <w:rPr>
          <w:sz w:val="22"/>
          <w:szCs w:val="22"/>
        </w:rPr>
        <w:t>00</w:t>
      </w:r>
      <w:r w:rsidR="007218D9">
        <w:rPr>
          <w:sz w:val="22"/>
          <w:szCs w:val="22"/>
        </w:rPr>
        <w:t>.</w:t>
      </w:r>
      <w:r w:rsidRPr="006C602E">
        <w:rPr>
          <w:sz w:val="22"/>
          <w:szCs w:val="22"/>
        </w:rPr>
        <w:t>00-1  Roboty w zakresie burzenia i rozbiórki obiektów budowlanych; roboty ziemne</w:t>
      </w:r>
      <w:r w:rsidR="00D92FAF">
        <w:rPr>
          <w:sz w:val="22"/>
          <w:szCs w:val="22"/>
        </w:rPr>
        <w:t>;</w:t>
      </w:r>
      <w:r w:rsidRPr="006C602E">
        <w:rPr>
          <w:sz w:val="22"/>
          <w:szCs w:val="22"/>
        </w:rPr>
        <w:tab/>
      </w:r>
    </w:p>
    <w:p w:rsidR="001910E5" w:rsidRPr="006C602E" w:rsidRDefault="001910E5" w:rsidP="001910E5">
      <w:pPr>
        <w:overflowPunct w:val="0"/>
        <w:autoSpaceDE w:val="0"/>
        <w:autoSpaceDN w:val="0"/>
        <w:adjustRightInd w:val="0"/>
        <w:ind w:left="284"/>
        <w:textAlignment w:val="baseline"/>
        <w:rPr>
          <w:sz w:val="22"/>
          <w:szCs w:val="22"/>
        </w:rPr>
      </w:pPr>
      <w:r w:rsidRPr="006C602E">
        <w:rPr>
          <w:sz w:val="22"/>
          <w:szCs w:val="22"/>
        </w:rPr>
        <w:t>CPV 45</w:t>
      </w:r>
      <w:r w:rsidR="007218D9">
        <w:rPr>
          <w:sz w:val="22"/>
          <w:szCs w:val="22"/>
        </w:rPr>
        <w:t>.</w:t>
      </w:r>
      <w:r w:rsidRPr="006C602E">
        <w:rPr>
          <w:sz w:val="22"/>
          <w:szCs w:val="22"/>
        </w:rPr>
        <w:t>23</w:t>
      </w:r>
      <w:r w:rsidR="007218D9">
        <w:rPr>
          <w:sz w:val="22"/>
          <w:szCs w:val="22"/>
        </w:rPr>
        <w:t>.</w:t>
      </w:r>
      <w:r w:rsidRPr="006C602E">
        <w:rPr>
          <w:sz w:val="22"/>
          <w:szCs w:val="22"/>
        </w:rPr>
        <w:t>00</w:t>
      </w:r>
      <w:r w:rsidR="007218D9">
        <w:rPr>
          <w:sz w:val="22"/>
          <w:szCs w:val="22"/>
        </w:rPr>
        <w:t>.</w:t>
      </w:r>
      <w:r w:rsidRPr="006C602E">
        <w:rPr>
          <w:sz w:val="22"/>
          <w:szCs w:val="22"/>
        </w:rPr>
        <w:t>00-8  Roboty w zakresie budowy dróg</w:t>
      </w:r>
      <w:r w:rsidR="00D92FAF">
        <w:rPr>
          <w:sz w:val="22"/>
          <w:szCs w:val="22"/>
        </w:rPr>
        <w:t>;</w:t>
      </w:r>
    </w:p>
    <w:p w:rsidR="001910E5" w:rsidRPr="006C602E" w:rsidRDefault="001910E5" w:rsidP="001910E5">
      <w:pPr>
        <w:overflowPunct w:val="0"/>
        <w:autoSpaceDE w:val="0"/>
        <w:autoSpaceDN w:val="0"/>
        <w:adjustRightInd w:val="0"/>
        <w:ind w:left="284"/>
        <w:textAlignment w:val="baseline"/>
        <w:rPr>
          <w:sz w:val="22"/>
          <w:szCs w:val="22"/>
        </w:rPr>
      </w:pPr>
      <w:r w:rsidRPr="006C602E">
        <w:rPr>
          <w:sz w:val="22"/>
          <w:szCs w:val="22"/>
        </w:rPr>
        <w:t>CPV 45</w:t>
      </w:r>
      <w:r w:rsidR="007218D9">
        <w:rPr>
          <w:sz w:val="22"/>
          <w:szCs w:val="22"/>
        </w:rPr>
        <w:t>.</w:t>
      </w:r>
      <w:r w:rsidRPr="006C602E">
        <w:rPr>
          <w:sz w:val="22"/>
          <w:szCs w:val="22"/>
        </w:rPr>
        <w:t>26</w:t>
      </w:r>
      <w:r w:rsidR="007218D9">
        <w:rPr>
          <w:sz w:val="22"/>
          <w:szCs w:val="22"/>
        </w:rPr>
        <w:t>.</w:t>
      </w:r>
      <w:r w:rsidRPr="006C602E">
        <w:rPr>
          <w:sz w:val="22"/>
          <w:szCs w:val="22"/>
        </w:rPr>
        <w:t>00</w:t>
      </w:r>
      <w:r w:rsidR="007218D9">
        <w:rPr>
          <w:sz w:val="22"/>
          <w:szCs w:val="22"/>
        </w:rPr>
        <w:t>.</w:t>
      </w:r>
      <w:r w:rsidRPr="006C602E">
        <w:rPr>
          <w:sz w:val="22"/>
          <w:szCs w:val="22"/>
        </w:rPr>
        <w:t>00-7  Roboty w zakresie wykonywania pokryć i konstrukcji dachowych</w:t>
      </w:r>
      <w:r w:rsidR="00D92FAF">
        <w:rPr>
          <w:sz w:val="22"/>
          <w:szCs w:val="22"/>
        </w:rPr>
        <w:t>;</w:t>
      </w:r>
      <w:r w:rsidRPr="006C602E">
        <w:rPr>
          <w:sz w:val="22"/>
          <w:szCs w:val="22"/>
        </w:rPr>
        <w:t xml:space="preserve"> </w:t>
      </w:r>
    </w:p>
    <w:p w:rsidR="001910E5" w:rsidRPr="006C602E" w:rsidRDefault="001910E5" w:rsidP="001910E5">
      <w:pPr>
        <w:overflowPunct w:val="0"/>
        <w:autoSpaceDE w:val="0"/>
        <w:autoSpaceDN w:val="0"/>
        <w:adjustRightInd w:val="0"/>
        <w:ind w:left="284"/>
        <w:textAlignment w:val="baseline"/>
        <w:rPr>
          <w:sz w:val="22"/>
          <w:szCs w:val="22"/>
        </w:rPr>
      </w:pPr>
      <w:r w:rsidRPr="006C602E">
        <w:rPr>
          <w:sz w:val="22"/>
          <w:szCs w:val="22"/>
        </w:rPr>
        <w:t>CPV 45</w:t>
      </w:r>
      <w:r w:rsidR="007218D9">
        <w:rPr>
          <w:sz w:val="22"/>
          <w:szCs w:val="22"/>
        </w:rPr>
        <w:t>.</w:t>
      </w:r>
      <w:r w:rsidRPr="006C602E">
        <w:rPr>
          <w:sz w:val="22"/>
          <w:szCs w:val="22"/>
        </w:rPr>
        <w:t>32</w:t>
      </w:r>
      <w:r w:rsidR="007218D9">
        <w:rPr>
          <w:sz w:val="22"/>
          <w:szCs w:val="22"/>
        </w:rPr>
        <w:t>.</w:t>
      </w:r>
      <w:r w:rsidRPr="006C602E">
        <w:rPr>
          <w:sz w:val="22"/>
          <w:szCs w:val="22"/>
        </w:rPr>
        <w:t>00</w:t>
      </w:r>
      <w:r w:rsidR="007218D9">
        <w:rPr>
          <w:sz w:val="22"/>
          <w:szCs w:val="22"/>
        </w:rPr>
        <w:t>.</w:t>
      </w:r>
      <w:r w:rsidRPr="006C602E">
        <w:rPr>
          <w:sz w:val="22"/>
          <w:szCs w:val="22"/>
        </w:rPr>
        <w:t>00-6  Roboty izolacyjne</w:t>
      </w:r>
      <w:r w:rsidR="00D92FAF">
        <w:rPr>
          <w:sz w:val="22"/>
          <w:szCs w:val="22"/>
        </w:rPr>
        <w:t>;</w:t>
      </w:r>
    </w:p>
    <w:p w:rsidR="001910E5" w:rsidRPr="006C602E" w:rsidRDefault="001910E5" w:rsidP="001910E5">
      <w:pPr>
        <w:overflowPunct w:val="0"/>
        <w:autoSpaceDE w:val="0"/>
        <w:autoSpaceDN w:val="0"/>
        <w:adjustRightInd w:val="0"/>
        <w:ind w:left="284"/>
        <w:textAlignment w:val="baseline"/>
        <w:rPr>
          <w:sz w:val="22"/>
          <w:szCs w:val="22"/>
        </w:rPr>
      </w:pPr>
      <w:r w:rsidRPr="006C602E">
        <w:rPr>
          <w:sz w:val="22"/>
          <w:szCs w:val="22"/>
        </w:rPr>
        <w:t>CPV 45</w:t>
      </w:r>
      <w:r w:rsidR="007218D9">
        <w:rPr>
          <w:sz w:val="22"/>
          <w:szCs w:val="22"/>
        </w:rPr>
        <w:t>.</w:t>
      </w:r>
      <w:r w:rsidRPr="006C602E">
        <w:rPr>
          <w:sz w:val="22"/>
          <w:szCs w:val="22"/>
        </w:rPr>
        <w:t>41</w:t>
      </w:r>
      <w:r w:rsidR="007218D9">
        <w:rPr>
          <w:sz w:val="22"/>
          <w:szCs w:val="22"/>
        </w:rPr>
        <w:t>.</w:t>
      </w:r>
      <w:r w:rsidRPr="006C602E">
        <w:rPr>
          <w:sz w:val="22"/>
          <w:szCs w:val="22"/>
        </w:rPr>
        <w:t>00</w:t>
      </w:r>
      <w:r w:rsidR="007218D9">
        <w:rPr>
          <w:sz w:val="22"/>
          <w:szCs w:val="22"/>
        </w:rPr>
        <w:t>.</w:t>
      </w:r>
      <w:r w:rsidRPr="006C602E">
        <w:rPr>
          <w:sz w:val="22"/>
          <w:szCs w:val="22"/>
        </w:rPr>
        <w:t>00-4 Tynkowanie</w:t>
      </w:r>
      <w:r w:rsidR="00D92FAF">
        <w:rPr>
          <w:sz w:val="22"/>
          <w:szCs w:val="22"/>
        </w:rPr>
        <w:t>;</w:t>
      </w:r>
    </w:p>
    <w:p w:rsidR="001910E5" w:rsidRPr="006C602E" w:rsidRDefault="001910E5" w:rsidP="001910E5">
      <w:pPr>
        <w:overflowPunct w:val="0"/>
        <w:autoSpaceDE w:val="0"/>
        <w:autoSpaceDN w:val="0"/>
        <w:adjustRightInd w:val="0"/>
        <w:ind w:left="284"/>
        <w:textAlignment w:val="baseline"/>
        <w:rPr>
          <w:sz w:val="22"/>
          <w:szCs w:val="22"/>
        </w:rPr>
      </w:pPr>
      <w:r w:rsidRPr="006C602E">
        <w:rPr>
          <w:sz w:val="22"/>
          <w:szCs w:val="22"/>
        </w:rPr>
        <w:t>CPV 45</w:t>
      </w:r>
      <w:r w:rsidR="007218D9">
        <w:rPr>
          <w:sz w:val="22"/>
          <w:szCs w:val="22"/>
        </w:rPr>
        <w:t>.</w:t>
      </w:r>
      <w:r w:rsidRPr="006C602E">
        <w:rPr>
          <w:sz w:val="22"/>
          <w:szCs w:val="22"/>
        </w:rPr>
        <w:t>42</w:t>
      </w:r>
      <w:r w:rsidR="007218D9">
        <w:rPr>
          <w:sz w:val="22"/>
          <w:szCs w:val="22"/>
        </w:rPr>
        <w:t>.</w:t>
      </w:r>
      <w:r w:rsidRPr="006C602E">
        <w:rPr>
          <w:sz w:val="22"/>
          <w:szCs w:val="22"/>
        </w:rPr>
        <w:t>00</w:t>
      </w:r>
      <w:r w:rsidR="007218D9">
        <w:rPr>
          <w:sz w:val="22"/>
          <w:szCs w:val="22"/>
        </w:rPr>
        <w:t>.</w:t>
      </w:r>
      <w:r w:rsidRPr="006C602E">
        <w:rPr>
          <w:sz w:val="22"/>
          <w:szCs w:val="22"/>
        </w:rPr>
        <w:t>00-7  Roboty w zakresie zakładania stolarki budowlanej oraz roboty ciesielskie</w:t>
      </w:r>
      <w:r w:rsidR="00D92FAF">
        <w:rPr>
          <w:sz w:val="22"/>
          <w:szCs w:val="22"/>
        </w:rPr>
        <w:t>;</w:t>
      </w:r>
    </w:p>
    <w:p w:rsidR="001910E5" w:rsidRPr="006C602E" w:rsidRDefault="001910E5" w:rsidP="001910E5">
      <w:pPr>
        <w:overflowPunct w:val="0"/>
        <w:autoSpaceDE w:val="0"/>
        <w:autoSpaceDN w:val="0"/>
        <w:adjustRightInd w:val="0"/>
        <w:ind w:left="284"/>
        <w:textAlignment w:val="baseline"/>
        <w:rPr>
          <w:sz w:val="22"/>
          <w:szCs w:val="22"/>
        </w:rPr>
      </w:pPr>
      <w:r w:rsidRPr="006C602E">
        <w:rPr>
          <w:sz w:val="22"/>
          <w:szCs w:val="22"/>
        </w:rPr>
        <w:t>CPV 45</w:t>
      </w:r>
      <w:r w:rsidR="007218D9">
        <w:rPr>
          <w:sz w:val="22"/>
          <w:szCs w:val="22"/>
        </w:rPr>
        <w:t>.</w:t>
      </w:r>
      <w:r w:rsidRPr="006C602E">
        <w:rPr>
          <w:sz w:val="22"/>
          <w:szCs w:val="22"/>
        </w:rPr>
        <w:t>43</w:t>
      </w:r>
      <w:r w:rsidR="007218D9">
        <w:rPr>
          <w:sz w:val="22"/>
          <w:szCs w:val="22"/>
        </w:rPr>
        <w:t>.</w:t>
      </w:r>
      <w:r w:rsidRPr="006C602E">
        <w:rPr>
          <w:sz w:val="22"/>
          <w:szCs w:val="22"/>
        </w:rPr>
        <w:t>00</w:t>
      </w:r>
      <w:r w:rsidR="007218D9">
        <w:rPr>
          <w:sz w:val="22"/>
          <w:szCs w:val="22"/>
        </w:rPr>
        <w:t>.</w:t>
      </w:r>
      <w:r w:rsidRPr="006C602E">
        <w:rPr>
          <w:sz w:val="22"/>
          <w:szCs w:val="22"/>
        </w:rPr>
        <w:t>00-0  Pokrywanie podłóg i ścian</w:t>
      </w:r>
      <w:r w:rsidR="00D92FAF">
        <w:rPr>
          <w:sz w:val="22"/>
          <w:szCs w:val="22"/>
        </w:rPr>
        <w:t>;</w:t>
      </w:r>
    </w:p>
    <w:p w:rsidR="001910E5" w:rsidRPr="006C602E" w:rsidRDefault="001910E5" w:rsidP="001910E5">
      <w:pPr>
        <w:overflowPunct w:val="0"/>
        <w:autoSpaceDE w:val="0"/>
        <w:autoSpaceDN w:val="0"/>
        <w:adjustRightInd w:val="0"/>
        <w:ind w:left="284"/>
        <w:textAlignment w:val="baseline"/>
        <w:rPr>
          <w:sz w:val="22"/>
          <w:szCs w:val="22"/>
        </w:rPr>
      </w:pPr>
      <w:r w:rsidRPr="006C602E">
        <w:rPr>
          <w:sz w:val="22"/>
          <w:szCs w:val="22"/>
        </w:rPr>
        <w:t>CPV 45</w:t>
      </w:r>
      <w:r w:rsidR="007218D9">
        <w:rPr>
          <w:sz w:val="22"/>
          <w:szCs w:val="22"/>
        </w:rPr>
        <w:t>.</w:t>
      </w:r>
      <w:r w:rsidRPr="006C602E">
        <w:rPr>
          <w:sz w:val="22"/>
          <w:szCs w:val="22"/>
        </w:rPr>
        <w:t>44</w:t>
      </w:r>
      <w:r w:rsidR="007218D9">
        <w:rPr>
          <w:sz w:val="22"/>
          <w:szCs w:val="22"/>
        </w:rPr>
        <w:t>.</w:t>
      </w:r>
      <w:r w:rsidRPr="006C602E">
        <w:rPr>
          <w:sz w:val="22"/>
          <w:szCs w:val="22"/>
        </w:rPr>
        <w:t>00</w:t>
      </w:r>
      <w:r w:rsidR="007218D9">
        <w:rPr>
          <w:sz w:val="22"/>
          <w:szCs w:val="22"/>
        </w:rPr>
        <w:t>.</w:t>
      </w:r>
      <w:r w:rsidRPr="006C602E">
        <w:rPr>
          <w:sz w:val="22"/>
          <w:szCs w:val="22"/>
        </w:rPr>
        <w:t>00-3  Roboty malarskie i szklarskie</w:t>
      </w:r>
      <w:r w:rsidR="00D92FAF">
        <w:rPr>
          <w:sz w:val="22"/>
          <w:szCs w:val="22"/>
        </w:rPr>
        <w:t>;</w:t>
      </w:r>
    </w:p>
    <w:p w:rsidR="001910E5" w:rsidRPr="006C602E" w:rsidRDefault="001910E5" w:rsidP="001910E5">
      <w:pPr>
        <w:overflowPunct w:val="0"/>
        <w:autoSpaceDE w:val="0"/>
        <w:autoSpaceDN w:val="0"/>
        <w:adjustRightInd w:val="0"/>
        <w:ind w:left="284"/>
        <w:textAlignment w:val="baseline"/>
        <w:rPr>
          <w:sz w:val="22"/>
          <w:szCs w:val="22"/>
        </w:rPr>
      </w:pPr>
      <w:r w:rsidRPr="006C602E">
        <w:rPr>
          <w:sz w:val="22"/>
          <w:szCs w:val="22"/>
        </w:rPr>
        <w:t>CPV 45</w:t>
      </w:r>
      <w:r w:rsidR="007218D9">
        <w:rPr>
          <w:sz w:val="22"/>
          <w:szCs w:val="22"/>
        </w:rPr>
        <w:t>.</w:t>
      </w:r>
      <w:r w:rsidRPr="006C602E">
        <w:rPr>
          <w:sz w:val="22"/>
          <w:szCs w:val="22"/>
        </w:rPr>
        <w:t>45</w:t>
      </w:r>
      <w:r w:rsidR="007218D9">
        <w:rPr>
          <w:sz w:val="22"/>
          <w:szCs w:val="22"/>
        </w:rPr>
        <w:t>.</w:t>
      </w:r>
      <w:r w:rsidRPr="006C602E">
        <w:rPr>
          <w:sz w:val="22"/>
          <w:szCs w:val="22"/>
        </w:rPr>
        <w:t>00</w:t>
      </w:r>
      <w:r w:rsidR="007218D9">
        <w:rPr>
          <w:sz w:val="22"/>
          <w:szCs w:val="22"/>
        </w:rPr>
        <w:t>.</w:t>
      </w:r>
      <w:r w:rsidRPr="006C602E">
        <w:rPr>
          <w:sz w:val="22"/>
          <w:szCs w:val="22"/>
        </w:rPr>
        <w:t>00-6  Roboty budowlane wykończeniowe, pozostałe</w:t>
      </w:r>
      <w:r w:rsidR="00D92FAF">
        <w:rPr>
          <w:sz w:val="22"/>
          <w:szCs w:val="22"/>
        </w:rPr>
        <w:t>;</w:t>
      </w:r>
    </w:p>
    <w:p w:rsidR="00150901" w:rsidRPr="006C602E" w:rsidRDefault="00150901" w:rsidP="001910E5">
      <w:pPr>
        <w:overflowPunct w:val="0"/>
        <w:autoSpaceDE w:val="0"/>
        <w:autoSpaceDN w:val="0"/>
        <w:adjustRightInd w:val="0"/>
        <w:ind w:left="284"/>
        <w:textAlignment w:val="baseline"/>
        <w:rPr>
          <w:sz w:val="22"/>
          <w:szCs w:val="22"/>
        </w:rPr>
      </w:pPr>
    </w:p>
    <w:tbl>
      <w:tblPr>
        <w:tblStyle w:val="Tabela-Siatka"/>
        <w:tblW w:w="0" w:type="auto"/>
        <w:tblLook w:val="04A0" w:firstRow="1" w:lastRow="0" w:firstColumn="1" w:lastColumn="0" w:noHBand="0" w:noVBand="1"/>
      </w:tblPr>
      <w:tblGrid>
        <w:gridCol w:w="9373"/>
      </w:tblGrid>
      <w:tr w:rsidR="00234C6B" w:rsidRPr="006C602E" w:rsidTr="009B0BF6">
        <w:tc>
          <w:tcPr>
            <w:tcW w:w="9373" w:type="dxa"/>
            <w:shd w:val="clear" w:color="auto" w:fill="E7E6E6" w:themeFill="background2"/>
          </w:tcPr>
          <w:p w:rsidR="00234C6B" w:rsidRPr="006C602E" w:rsidRDefault="00150901" w:rsidP="0032012B">
            <w:pPr>
              <w:pStyle w:val="Tekstpodstawowy"/>
              <w:numPr>
                <w:ilvl w:val="0"/>
                <w:numId w:val="32"/>
              </w:numPr>
              <w:jc w:val="both"/>
            </w:pPr>
            <w:r w:rsidRPr="006C602E">
              <w:t>Termin wykonania zamówienia:</w:t>
            </w:r>
          </w:p>
        </w:tc>
      </w:tr>
    </w:tbl>
    <w:p w:rsidR="00B52305" w:rsidRPr="006C602E" w:rsidRDefault="00B52305" w:rsidP="00F53B9C">
      <w:pPr>
        <w:rPr>
          <w:sz w:val="22"/>
          <w:szCs w:val="22"/>
        </w:rPr>
      </w:pPr>
    </w:p>
    <w:p w:rsidR="00F53B9C" w:rsidRPr="006C602E" w:rsidRDefault="001910E5" w:rsidP="00F53B9C">
      <w:pPr>
        <w:rPr>
          <w:b/>
          <w:sz w:val="22"/>
          <w:szCs w:val="22"/>
        </w:rPr>
      </w:pPr>
      <w:r w:rsidRPr="006C602E">
        <w:rPr>
          <w:b/>
          <w:snapToGrid w:val="0"/>
          <w:sz w:val="22"/>
          <w:szCs w:val="22"/>
        </w:rPr>
        <w:t>1</w:t>
      </w:r>
      <w:r w:rsidR="00F63B03" w:rsidRPr="006C602E">
        <w:rPr>
          <w:b/>
          <w:snapToGrid w:val="0"/>
          <w:sz w:val="22"/>
          <w:szCs w:val="22"/>
        </w:rPr>
        <w:t>0</w:t>
      </w:r>
      <w:r w:rsidRPr="006C602E">
        <w:rPr>
          <w:b/>
          <w:snapToGrid w:val="0"/>
          <w:sz w:val="22"/>
          <w:szCs w:val="22"/>
        </w:rPr>
        <w:t xml:space="preserve"> tygodni od dnia zawarcia umowy</w:t>
      </w:r>
      <w:r w:rsidR="00150901" w:rsidRPr="006C602E">
        <w:rPr>
          <w:b/>
          <w:sz w:val="22"/>
          <w:szCs w:val="22"/>
        </w:rPr>
        <w:t>.</w:t>
      </w:r>
      <w:r w:rsidR="00F53B9C" w:rsidRPr="006C602E">
        <w:rPr>
          <w:b/>
          <w:sz w:val="22"/>
          <w:szCs w:val="22"/>
        </w:rPr>
        <w:t xml:space="preserve"> </w:t>
      </w:r>
    </w:p>
    <w:p w:rsidR="00150901" w:rsidRPr="006C602E" w:rsidRDefault="00150901" w:rsidP="00F53B9C">
      <w:pPr>
        <w:rPr>
          <w:rFonts w:ascii="Arial" w:hAnsi="Arial" w:cs="Arial"/>
          <w:b/>
          <w:sz w:val="22"/>
          <w:szCs w:val="22"/>
          <w:u w:val="single"/>
        </w:rPr>
      </w:pPr>
    </w:p>
    <w:tbl>
      <w:tblPr>
        <w:tblStyle w:val="Tabela-Siatka"/>
        <w:tblW w:w="0" w:type="auto"/>
        <w:tblLook w:val="04A0" w:firstRow="1" w:lastRow="0" w:firstColumn="1" w:lastColumn="0" w:noHBand="0" w:noVBand="1"/>
      </w:tblPr>
      <w:tblGrid>
        <w:gridCol w:w="9373"/>
      </w:tblGrid>
      <w:tr w:rsidR="00150901" w:rsidRPr="006C602E" w:rsidTr="009B0BF6">
        <w:tc>
          <w:tcPr>
            <w:tcW w:w="9373" w:type="dxa"/>
            <w:shd w:val="clear" w:color="auto" w:fill="E7E6E6" w:themeFill="background2"/>
          </w:tcPr>
          <w:p w:rsidR="00150901" w:rsidRPr="006C602E" w:rsidRDefault="00150901" w:rsidP="0032012B">
            <w:pPr>
              <w:pStyle w:val="Tekstpodstawowy"/>
              <w:numPr>
                <w:ilvl w:val="0"/>
                <w:numId w:val="32"/>
              </w:numPr>
              <w:jc w:val="both"/>
            </w:pPr>
            <w:r w:rsidRPr="006C602E">
              <w:t>Warunki udziału w postępowaniu:</w:t>
            </w:r>
          </w:p>
        </w:tc>
      </w:tr>
    </w:tbl>
    <w:p w:rsidR="00B52305" w:rsidRPr="006C602E" w:rsidRDefault="00B52305" w:rsidP="009B4B9D">
      <w:pPr>
        <w:pStyle w:val="Tekstpodstawowywcity"/>
        <w:widowControl w:val="0"/>
        <w:tabs>
          <w:tab w:val="left" w:pos="426"/>
        </w:tabs>
        <w:jc w:val="left"/>
        <w:rPr>
          <w:rFonts w:ascii="Times New Roman" w:hAnsi="Times New Roman"/>
          <w:b/>
          <w:sz w:val="22"/>
          <w:szCs w:val="22"/>
          <w:u w:val="none"/>
        </w:rPr>
      </w:pPr>
    </w:p>
    <w:p w:rsidR="006A190F" w:rsidRPr="00704E91" w:rsidRDefault="009B4B9D" w:rsidP="009B4B9D">
      <w:pPr>
        <w:pStyle w:val="Tekstpodstawowywcity"/>
        <w:widowControl w:val="0"/>
        <w:tabs>
          <w:tab w:val="left" w:pos="2977"/>
          <w:tab w:val="left" w:pos="3119"/>
        </w:tabs>
        <w:jc w:val="both"/>
        <w:rPr>
          <w:rFonts w:ascii="Times New Roman" w:hAnsi="Times New Roman"/>
          <w:b/>
          <w:sz w:val="22"/>
          <w:szCs w:val="22"/>
          <w:u w:val="none"/>
        </w:rPr>
      </w:pPr>
      <w:r w:rsidRPr="00704E91">
        <w:rPr>
          <w:rFonts w:ascii="Times New Roman" w:hAnsi="Times New Roman"/>
          <w:b/>
          <w:sz w:val="22"/>
          <w:szCs w:val="22"/>
          <w:u w:val="none"/>
        </w:rPr>
        <w:t xml:space="preserve">W postępowaniu mogą wziąć udział Wykonawcy, którzy </w:t>
      </w:r>
      <w:r w:rsidR="001133E0" w:rsidRPr="00704E91">
        <w:rPr>
          <w:rFonts w:ascii="Times New Roman" w:hAnsi="Times New Roman"/>
          <w:b/>
          <w:sz w:val="22"/>
          <w:szCs w:val="22"/>
          <w:u w:val="none"/>
        </w:rPr>
        <w:t>nie podlegają wykluczeniu</w:t>
      </w:r>
      <w:r w:rsidR="00FD1DCE">
        <w:rPr>
          <w:rFonts w:ascii="Times New Roman" w:hAnsi="Times New Roman"/>
          <w:b/>
          <w:sz w:val="22"/>
          <w:szCs w:val="22"/>
          <w:u w:val="none"/>
        </w:rPr>
        <w:t xml:space="preserve"> na podstawie </w:t>
      </w:r>
      <w:r w:rsidR="00FD1DCE">
        <w:rPr>
          <w:rFonts w:ascii="Times New Roman" w:hAnsi="Times New Roman"/>
          <w:b/>
          <w:sz w:val="22"/>
          <w:szCs w:val="22"/>
          <w:u w:val="none"/>
        </w:rPr>
        <w:br/>
        <w:t xml:space="preserve">art. 24 ust. 1 pkt 12-23 ustawy </w:t>
      </w:r>
      <w:proofErr w:type="spellStart"/>
      <w:r w:rsidR="00FD1DCE">
        <w:rPr>
          <w:rFonts w:ascii="Times New Roman" w:hAnsi="Times New Roman"/>
          <w:b/>
          <w:sz w:val="22"/>
          <w:szCs w:val="22"/>
          <w:u w:val="none"/>
        </w:rPr>
        <w:t>Pzp</w:t>
      </w:r>
      <w:proofErr w:type="spellEnd"/>
      <w:r w:rsidR="001133E0" w:rsidRPr="00704E91">
        <w:rPr>
          <w:rFonts w:ascii="Times New Roman" w:hAnsi="Times New Roman"/>
          <w:b/>
          <w:sz w:val="22"/>
          <w:szCs w:val="22"/>
          <w:u w:val="none"/>
        </w:rPr>
        <w:t xml:space="preserve"> i </w:t>
      </w:r>
      <w:r w:rsidR="00704E91" w:rsidRPr="00704E91">
        <w:rPr>
          <w:rFonts w:ascii="Times New Roman" w:hAnsi="Times New Roman"/>
          <w:b/>
          <w:sz w:val="22"/>
          <w:szCs w:val="22"/>
          <w:u w:val="none"/>
        </w:rPr>
        <w:t xml:space="preserve">spełniają </w:t>
      </w:r>
      <w:r w:rsidRPr="00704E91">
        <w:rPr>
          <w:rFonts w:ascii="Times New Roman" w:hAnsi="Times New Roman"/>
          <w:b/>
          <w:sz w:val="22"/>
          <w:szCs w:val="22"/>
          <w:u w:val="none"/>
        </w:rPr>
        <w:t>warunki</w:t>
      </w:r>
      <w:r w:rsidR="001133E0" w:rsidRPr="00704E91">
        <w:rPr>
          <w:rFonts w:ascii="Times New Roman" w:hAnsi="Times New Roman"/>
          <w:b/>
          <w:sz w:val="22"/>
          <w:szCs w:val="22"/>
          <w:u w:val="none"/>
        </w:rPr>
        <w:t xml:space="preserve"> udziału w postępowaniu</w:t>
      </w:r>
      <w:r w:rsidR="00704E91" w:rsidRPr="00704E91">
        <w:rPr>
          <w:rFonts w:ascii="Times New Roman" w:hAnsi="Times New Roman"/>
          <w:b/>
          <w:sz w:val="22"/>
          <w:szCs w:val="22"/>
          <w:u w:val="none"/>
        </w:rPr>
        <w:t>.</w:t>
      </w:r>
    </w:p>
    <w:p w:rsidR="00704E91" w:rsidRDefault="00704E91" w:rsidP="009B4B9D">
      <w:pPr>
        <w:pStyle w:val="Tekstpodstawowywcity"/>
        <w:widowControl w:val="0"/>
        <w:tabs>
          <w:tab w:val="left" w:pos="2977"/>
          <w:tab w:val="left" w:pos="3119"/>
        </w:tabs>
        <w:jc w:val="both"/>
        <w:rPr>
          <w:rFonts w:ascii="Times New Roman" w:hAnsi="Times New Roman"/>
          <w:b/>
          <w:sz w:val="22"/>
          <w:szCs w:val="22"/>
          <w:u w:val="none"/>
        </w:rPr>
      </w:pPr>
    </w:p>
    <w:p w:rsidR="00581FC0" w:rsidRDefault="00CF3E4D" w:rsidP="009B4B9D">
      <w:pPr>
        <w:pStyle w:val="Tekstpodstawowywcity"/>
        <w:widowControl w:val="0"/>
        <w:tabs>
          <w:tab w:val="left" w:pos="2977"/>
          <w:tab w:val="left" w:pos="3119"/>
        </w:tabs>
        <w:jc w:val="both"/>
        <w:rPr>
          <w:rFonts w:ascii="Times New Roman" w:hAnsi="Times New Roman"/>
          <w:b/>
          <w:sz w:val="22"/>
          <w:szCs w:val="22"/>
        </w:rPr>
      </w:pPr>
      <w:r w:rsidRPr="00704E91">
        <w:rPr>
          <w:rFonts w:ascii="Times New Roman" w:hAnsi="Times New Roman"/>
          <w:b/>
          <w:sz w:val="22"/>
          <w:szCs w:val="22"/>
        </w:rPr>
        <w:t xml:space="preserve">O udzielenie zamówienia mogą ubiegać się Wykonawcy spełniający warunki określone w art. 24 ust. 1b pkt 1-3 </w:t>
      </w:r>
      <w:r w:rsidR="00704E91" w:rsidRPr="00704E91">
        <w:rPr>
          <w:rFonts w:ascii="Times New Roman" w:hAnsi="Times New Roman"/>
          <w:b/>
          <w:sz w:val="22"/>
          <w:szCs w:val="22"/>
        </w:rPr>
        <w:t>dotyczące</w:t>
      </w:r>
      <w:r w:rsidRPr="00704E91">
        <w:rPr>
          <w:rFonts w:ascii="Times New Roman" w:hAnsi="Times New Roman"/>
          <w:b/>
          <w:sz w:val="22"/>
          <w:szCs w:val="22"/>
        </w:rPr>
        <w:t>:</w:t>
      </w:r>
    </w:p>
    <w:p w:rsidR="001F442A" w:rsidRPr="00704E91" w:rsidRDefault="001F442A" w:rsidP="009B4B9D">
      <w:pPr>
        <w:pStyle w:val="Tekstpodstawowywcity"/>
        <w:widowControl w:val="0"/>
        <w:tabs>
          <w:tab w:val="left" w:pos="2977"/>
          <w:tab w:val="left" w:pos="3119"/>
        </w:tabs>
        <w:jc w:val="both"/>
        <w:rPr>
          <w:rFonts w:ascii="Times New Roman" w:hAnsi="Times New Roman"/>
          <w:b/>
          <w:sz w:val="22"/>
          <w:szCs w:val="22"/>
        </w:rPr>
      </w:pPr>
    </w:p>
    <w:p w:rsidR="00704E91" w:rsidRPr="001F442A" w:rsidRDefault="00704E91" w:rsidP="0032012B">
      <w:pPr>
        <w:pStyle w:val="Tekstpodstawowywcity"/>
        <w:widowControl w:val="0"/>
        <w:numPr>
          <w:ilvl w:val="0"/>
          <w:numId w:val="37"/>
        </w:numPr>
        <w:tabs>
          <w:tab w:val="left" w:pos="-3969"/>
          <w:tab w:val="left" w:pos="284"/>
        </w:tabs>
        <w:ind w:left="284" w:hanging="284"/>
        <w:jc w:val="both"/>
        <w:rPr>
          <w:rFonts w:ascii="Times New Roman" w:hAnsi="Times New Roman"/>
          <w:b/>
          <w:sz w:val="22"/>
          <w:szCs w:val="22"/>
        </w:rPr>
      </w:pPr>
      <w:r w:rsidRPr="001F442A">
        <w:rPr>
          <w:rFonts w:ascii="Times New Roman" w:hAnsi="Times New Roman"/>
          <w:b/>
          <w:sz w:val="22"/>
          <w:szCs w:val="22"/>
        </w:rPr>
        <w:t xml:space="preserve">kompetencji lub uprawnień do prowadzenia określonej działalności zawodowej, o ile wynika to </w:t>
      </w:r>
      <w:r w:rsidR="00B84B74">
        <w:rPr>
          <w:rFonts w:ascii="Times New Roman" w:hAnsi="Times New Roman"/>
          <w:b/>
          <w:sz w:val="22"/>
          <w:szCs w:val="22"/>
        </w:rPr>
        <w:br/>
      </w:r>
      <w:r w:rsidRPr="001F442A">
        <w:rPr>
          <w:rFonts w:ascii="Times New Roman" w:hAnsi="Times New Roman"/>
          <w:b/>
          <w:sz w:val="22"/>
          <w:szCs w:val="22"/>
        </w:rPr>
        <w:t>z odrębnych przepisów</w:t>
      </w:r>
      <w:r w:rsidR="001F442A">
        <w:rPr>
          <w:rFonts w:ascii="Times New Roman" w:hAnsi="Times New Roman"/>
          <w:b/>
          <w:sz w:val="22"/>
          <w:szCs w:val="22"/>
        </w:rPr>
        <w:t>:</w:t>
      </w:r>
    </w:p>
    <w:p w:rsidR="00A54DDC" w:rsidRPr="00113368" w:rsidRDefault="008352DC" w:rsidP="00113368">
      <w:pPr>
        <w:pStyle w:val="Tekstpodstawowywcity"/>
        <w:widowControl w:val="0"/>
        <w:tabs>
          <w:tab w:val="left" w:pos="-3969"/>
          <w:tab w:val="left" w:pos="284"/>
        </w:tabs>
        <w:ind w:left="284"/>
        <w:jc w:val="both"/>
        <w:rPr>
          <w:rFonts w:ascii="Times New Roman" w:hAnsi="Times New Roman"/>
          <w:sz w:val="22"/>
          <w:szCs w:val="22"/>
        </w:rPr>
      </w:pPr>
      <w:r w:rsidRPr="00704E91">
        <w:rPr>
          <w:rFonts w:ascii="Times New Roman" w:hAnsi="Times New Roman"/>
          <w:sz w:val="22"/>
          <w:szCs w:val="22"/>
          <w:u w:val="none"/>
        </w:rPr>
        <w:t xml:space="preserve">Zamawiający nie stawia szczegółowych wymagań w zakresie spełniania tego warunku. </w:t>
      </w:r>
    </w:p>
    <w:p w:rsidR="00581FC0" w:rsidRPr="001F442A" w:rsidRDefault="00704E91" w:rsidP="0032012B">
      <w:pPr>
        <w:pStyle w:val="Tekstpodstawowywcity21"/>
        <w:numPr>
          <w:ilvl w:val="0"/>
          <w:numId w:val="37"/>
        </w:numPr>
        <w:spacing w:after="0" w:line="100" w:lineRule="atLeast"/>
        <w:ind w:left="284" w:hanging="284"/>
        <w:jc w:val="both"/>
        <w:rPr>
          <w:b/>
          <w:sz w:val="22"/>
          <w:szCs w:val="22"/>
          <w:u w:val="single"/>
        </w:rPr>
      </w:pPr>
      <w:r w:rsidRPr="001F442A">
        <w:rPr>
          <w:b/>
          <w:sz w:val="22"/>
          <w:szCs w:val="22"/>
          <w:u w:val="single"/>
        </w:rPr>
        <w:t>sytuacji ekonomicznej lub finansowej</w:t>
      </w:r>
      <w:r w:rsidR="001F442A">
        <w:rPr>
          <w:b/>
          <w:sz w:val="22"/>
          <w:szCs w:val="22"/>
          <w:u w:val="single"/>
        </w:rPr>
        <w:t>:</w:t>
      </w:r>
    </w:p>
    <w:p w:rsidR="00704E91" w:rsidRPr="00113368" w:rsidRDefault="00BE6E4F" w:rsidP="00113368">
      <w:pPr>
        <w:pStyle w:val="Tekstpodstawowywcity"/>
        <w:widowControl w:val="0"/>
        <w:tabs>
          <w:tab w:val="left" w:pos="284"/>
          <w:tab w:val="left" w:pos="3119"/>
        </w:tabs>
        <w:ind w:left="284"/>
        <w:jc w:val="both"/>
        <w:rPr>
          <w:rFonts w:ascii="Times New Roman" w:hAnsi="Times New Roman"/>
          <w:b/>
          <w:sz w:val="22"/>
          <w:szCs w:val="22"/>
          <w:u w:val="none"/>
        </w:rPr>
      </w:pPr>
      <w:r>
        <w:rPr>
          <w:rFonts w:ascii="Times New Roman" w:hAnsi="Times New Roman"/>
          <w:b/>
          <w:sz w:val="22"/>
          <w:szCs w:val="22"/>
          <w:u w:val="none"/>
        </w:rPr>
        <w:t xml:space="preserve">Zamawiający wymaga, aby </w:t>
      </w:r>
      <w:r w:rsidR="00704E91" w:rsidRPr="006C602E">
        <w:rPr>
          <w:rFonts w:ascii="Times New Roman" w:hAnsi="Times New Roman"/>
          <w:b/>
          <w:sz w:val="22"/>
          <w:szCs w:val="22"/>
          <w:u w:val="none"/>
        </w:rPr>
        <w:t xml:space="preserve">Wykonawca w celu bieżącego finansowania robót </w:t>
      </w:r>
      <w:r w:rsidR="00637B43" w:rsidRPr="006C602E">
        <w:rPr>
          <w:rFonts w:ascii="Times New Roman" w:hAnsi="Times New Roman"/>
          <w:b/>
          <w:sz w:val="22"/>
          <w:szCs w:val="22"/>
          <w:u w:val="none"/>
        </w:rPr>
        <w:t>posiada</w:t>
      </w:r>
      <w:r w:rsidR="00637B43">
        <w:rPr>
          <w:rFonts w:ascii="Times New Roman" w:hAnsi="Times New Roman"/>
          <w:b/>
          <w:sz w:val="22"/>
          <w:szCs w:val="22"/>
          <w:u w:val="none"/>
        </w:rPr>
        <w:t>ł</w:t>
      </w:r>
      <w:r w:rsidR="00637B43" w:rsidRPr="006C602E">
        <w:rPr>
          <w:rFonts w:ascii="Times New Roman" w:hAnsi="Times New Roman"/>
          <w:b/>
          <w:sz w:val="22"/>
          <w:szCs w:val="22"/>
          <w:u w:val="none"/>
        </w:rPr>
        <w:t xml:space="preserve"> </w:t>
      </w:r>
      <w:r w:rsidR="00704E91" w:rsidRPr="006C602E">
        <w:rPr>
          <w:rFonts w:ascii="Times New Roman" w:hAnsi="Times New Roman"/>
          <w:b/>
          <w:sz w:val="22"/>
          <w:szCs w:val="22"/>
          <w:u w:val="none"/>
        </w:rPr>
        <w:t>środki własne lub dostę</w:t>
      </w:r>
      <w:r w:rsidR="001F442A">
        <w:rPr>
          <w:rFonts w:ascii="Times New Roman" w:hAnsi="Times New Roman"/>
          <w:b/>
          <w:sz w:val="22"/>
          <w:szCs w:val="22"/>
          <w:u w:val="none"/>
        </w:rPr>
        <w:t xml:space="preserve">p do kredytu </w:t>
      </w:r>
      <w:r w:rsidR="00704E91" w:rsidRPr="006C602E">
        <w:rPr>
          <w:rFonts w:ascii="Times New Roman" w:hAnsi="Times New Roman"/>
          <w:b/>
          <w:sz w:val="22"/>
          <w:szCs w:val="22"/>
          <w:u w:val="none"/>
        </w:rPr>
        <w:t xml:space="preserve">w wysokości </w:t>
      </w:r>
      <w:r>
        <w:rPr>
          <w:rFonts w:ascii="Times New Roman" w:hAnsi="Times New Roman"/>
          <w:b/>
          <w:sz w:val="22"/>
          <w:szCs w:val="22"/>
          <w:u w:val="none"/>
        </w:rPr>
        <w:t>min. 300.000,00 zł oraz</w:t>
      </w:r>
      <w:r w:rsidR="00637B43">
        <w:rPr>
          <w:rFonts w:ascii="Times New Roman" w:hAnsi="Times New Roman"/>
          <w:b/>
          <w:sz w:val="22"/>
          <w:szCs w:val="22"/>
          <w:u w:val="none"/>
        </w:rPr>
        <w:t xml:space="preserve"> posiadał</w:t>
      </w:r>
      <w:r>
        <w:rPr>
          <w:rFonts w:ascii="Times New Roman" w:hAnsi="Times New Roman"/>
          <w:b/>
          <w:sz w:val="22"/>
          <w:szCs w:val="22"/>
          <w:u w:val="none"/>
        </w:rPr>
        <w:t xml:space="preserve"> </w:t>
      </w:r>
      <w:r w:rsidR="00704E91" w:rsidRPr="006C602E">
        <w:rPr>
          <w:rFonts w:ascii="Times New Roman" w:hAnsi="Times New Roman"/>
          <w:b/>
          <w:sz w:val="22"/>
          <w:szCs w:val="22"/>
          <w:u w:val="none"/>
        </w:rPr>
        <w:t>ubezpieczenie od odpowiedzialności cywilnej w zak</w:t>
      </w:r>
      <w:r w:rsidR="00A76B31">
        <w:rPr>
          <w:rFonts w:ascii="Times New Roman" w:hAnsi="Times New Roman"/>
          <w:b/>
          <w:sz w:val="22"/>
          <w:szCs w:val="22"/>
          <w:u w:val="none"/>
        </w:rPr>
        <w:t xml:space="preserve">resie prowadzonej działalności </w:t>
      </w:r>
      <w:r w:rsidR="00704E91" w:rsidRPr="006C602E">
        <w:rPr>
          <w:rFonts w:ascii="Times New Roman" w:hAnsi="Times New Roman"/>
          <w:b/>
          <w:sz w:val="22"/>
          <w:szCs w:val="22"/>
          <w:u w:val="none"/>
        </w:rPr>
        <w:t>o wartości min. 300.000,00 zł.</w:t>
      </w:r>
    </w:p>
    <w:p w:rsidR="00704E91" w:rsidRPr="001F442A" w:rsidRDefault="00704E91" w:rsidP="0032012B">
      <w:pPr>
        <w:pStyle w:val="Akapitzlist"/>
        <w:numPr>
          <w:ilvl w:val="0"/>
          <w:numId w:val="37"/>
        </w:numPr>
        <w:ind w:left="284" w:hanging="284"/>
        <w:jc w:val="both"/>
        <w:rPr>
          <w:b/>
          <w:sz w:val="22"/>
          <w:szCs w:val="22"/>
          <w:u w:val="single"/>
        </w:rPr>
      </w:pPr>
      <w:r w:rsidRPr="001F442A">
        <w:rPr>
          <w:b/>
          <w:sz w:val="22"/>
          <w:szCs w:val="22"/>
          <w:u w:val="single"/>
        </w:rPr>
        <w:t>zdolności technicznej lub zawodowej</w:t>
      </w:r>
      <w:r w:rsidR="001F442A">
        <w:rPr>
          <w:b/>
          <w:sz w:val="22"/>
          <w:szCs w:val="22"/>
          <w:u w:val="single"/>
        </w:rPr>
        <w:t>:</w:t>
      </w:r>
    </w:p>
    <w:p w:rsidR="001F442A" w:rsidRPr="001F442A" w:rsidRDefault="001F442A" w:rsidP="0032012B">
      <w:pPr>
        <w:pStyle w:val="Tekstpodstawowywcity"/>
        <w:widowControl w:val="0"/>
        <w:numPr>
          <w:ilvl w:val="0"/>
          <w:numId w:val="38"/>
        </w:numPr>
        <w:tabs>
          <w:tab w:val="left" w:pos="284"/>
          <w:tab w:val="left" w:pos="3119"/>
        </w:tabs>
        <w:jc w:val="both"/>
        <w:rPr>
          <w:rFonts w:ascii="Times New Roman" w:hAnsi="Times New Roman"/>
          <w:sz w:val="22"/>
          <w:szCs w:val="22"/>
        </w:rPr>
      </w:pPr>
      <w:r>
        <w:rPr>
          <w:rFonts w:ascii="Times New Roman" w:hAnsi="Times New Roman"/>
          <w:sz w:val="22"/>
          <w:szCs w:val="22"/>
        </w:rPr>
        <w:t>doświadczenie:</w:t>
      </w:r>
    </w:p>
    <w:p w:rsidR="001910E5" w:rsidRPr="006C602E" w:rsidRDefault="005D79A1" w:rsidP="001F442A">
      <w:pPr>
        <w:pStyle w:val="Tekstpodstawowywcity"/>
        <w:widowControl w:val="0"/>
        <w:tabs>
          <w:tab w:val="left" w:pos="284"/>
          <w:tab w:val="left" w:pos="3119"/>
        </w:tabs>
        <w:ind w:left="644"/>
        <w:jc w:val="both"/>
        <w:rPr>
          <w:rFonts w:ascii="Times New Roman" w:hAnsi="Times New Roman"/>
          <w:sz w:val="22"/>
          <w:szCs w:val="22"/>
        </w:rPr>
      </w:pPr>
      <w:r>
        <w:rPr>
          <w:rFonts w:ascii="Times New Roman" w:hAnsi="Times New Roman"/>
          <w:b/>
          <w:sz w:val="22"/>
          <w:szCs w:val="22"/>
          <w:u w:val="none"/>
        </w:rPr>
        <w:t xml:space="preserve">Zamawiający wymaga, aby </w:t>
      </w:r>
      <w:r w:rsidRPr="006C602E">
        <w:rPr>
          <w:rFonts w:ascii="Times New Roman" w:hAnsi="Times New Roman"/>
          <w:b/>
          <w:sz w:val="22"/>
          <w:szCs w:val="22"/>
          <w:u w:val="none"/>
        </w:rPr>
        <w:t xml:space="preserve">Wykonawca </w:t>
      </w:r>
      <w:r>
        <w:rPr>
          <w:rFonts w:ascii="Times New Roman" w:hAnsi="Times New Roman"/>
          <w:b/>
          <w:sz w:val="22"/>
          <w:szCs w:val="22"/>
          <w:u w:val="none"/>
        </w:rPr>
        <w:t>posiadał doświadczenie</w:t>
      </w:r>
      <w:r w:rsidR="00FE4C82">
        <w:rPr>
          <w:rFonts w:ascii="Times New Roman" w:hAnsi="Times New Roman"/>
          <w:b/>
          <w:sz w:val="22"/>
          <w:szCs w:val="22"/>
          <w:u w:val="none"/>
        </w:rPr>
        <w:t xml:space="preserve"> w zakresie zrealizowania </w:t>
      </w:r>
      <w:r w:rsidR="00FE4C82">
        <w:rPr>
          <w:rFonts w:ascii="Times New Roman" w:hAnsi="Times New Roman"/>
          <w:b/>
          <w:sz w:val="22"/>
          <w:szCs w:val="22"/>
          <w:u w:val="none"/>
        </w:rPr>
        <w:br/>
      </w:r>
      <w:r w:rsidR="002265BE" w:rsidRPr="006C602E">
        <w:rPr>
          <w:rFonts w:ascii="Times New Roman" w:hAnsi="Times New Roman"/>
          <w:b/>
          <w:sz w:val="22"/>
          <w:szCs w:val="22"/>
          <w:u w:val="none"/>
        </w:rPr>
        <w:t>w okresie ostatnich pięciu lat przed upływem termin</w:t>
      </w:r>
      <w:r w:rsidR="000E06B7" w:rsidRPr="006C602E">
        <w:rPr>
          <w:rFonts w:ascii="Times New Roman" w:hAnsi="Times New Roman"/>
          <w:b/>
          <w:sz w:val="22"/>
          <w:szCs w:val="22"/>
          <w:u w:val="none"/>
        </w:rPr>
        <w:t>u składania ofert</w:t>
      </w:r>
      <w:r w:rsidR="002265BE" w:rsidRPr="006C602E">
        <w:rPr>
          <w:rFonts w:ascii="Times New Roman" w:hAnsi="Times New Roman"/>
          <w:b/>
          <w:sz w:val="22"/>
          <w:szCs w:val="22"/>
          <w:u w:val="none"/>
        </w:rPr>
        <w:t>, a jeżeli okres prowadzenia działalności jest kró</w:t>
      </w:r>
      <w:r w:rsidR="0022426D">
        <w:rPr>
          <w:rFonts w:ascii="Times New Roman" w:hAnsi="Times New Roman"/>
          <w:b/>
          <w:sz w:val="22"/>
          <w:szCs w:val="22"/>
          <w:u w:val="none"/>
        </w:rPr>
        <w:t xml:space="preserve">tszy - </w:t>
      </w:r>
      <w:r w:rsidR="00802DBB" w:rsidRPr="006C602E">
        <w:rPr>
          <w:rFonts w:ascii="Times New Roman" w:hAnsi="Times New Roman"/>
          <w:b/>
          <w:sz w:val="22"/>
          <w:szCs w:val="22"/>
          <w:u w:val="none"/>
        </w:rPr>
        <w:t>w tym okresie</w:t>
      </w:r>
      <w:r w:rsidR="001910E5" w:rsidRPr="006C602E">
        <w:rPr>
          <w:rFonts w:ascii="Times New Roman" w:hAnsi="Times New Roman"/>
          <w:b/>
          <w:sz w:val="22"/>
          <w:szCs w:val="22"/>
          <w:u w:val="none"/>
        </w:rPr>
        <w:t xml:space="preserve"> </w:t>
      </w:r>
      <w:r w:rsidR="00802DBB" w:rsidRPr="006C602E">
        <w:rPr>
          <w:rFonts w:ascii="Times New Roman" w:hAnsi="Times New Roman"/>
          <w:b/>
          <w:sz w:val="22"/>
          <w:szCs w:val="22"/>
          <w:u w:val="none"/>
        </w:rPr>
        <w:t xml:space="preserve">- </w:t>
      </w:r>
      <w:r w:rsidR="001910E5" w:rsidRPr="006C602E">
        <w:rPr>
          <w:rFonts w:ascii="Times New Roman" w:hAnsi="Times New Roman"/>
          <w:b/>
          <w:sz w:val="22"/>
          <w:szCs w:val="22"/>
          <w:u w:val="none"/>
        </w:rPr>
        <w:t xml:space="preserve">co najmniej </w:t>
      </w:r>
      <w:r w:rsidR="00FE4C82">
        <w:rPr>
          <w:rFonts w:ascii="Times New Roman" w:hAnsi="Times New Roman"/>
          <w:b/>
          <w:sz w:val="22"/>
          <w:szCs w:val="22"/>
          <w:u w:val="none"/>
        </w:rPr>
        <w:t>dwóch odrębnych</w:t>
      </w:r>
      <w:r w:rsidR="003D00F0" w:rsidRPr="006C602E">
        <w:rPr>
          <w:rFonts w:ascii="Times New Roman" w:hAnsi="Times New Roman"/>
          <w:b/>
          <w:sz w:val="22"/>
          <w:szCs w:val="22"/>
          <w:u w:val="none"/>
        </w:rPr>
        <w:t xml:space="preserve"> </w:t>
      </w:r>
      <w:r w:rsidR="00FE4C82">
        <w:rPr>
          <w:rFonts w:ascii="Times New Roman" w:hAnsi="Times New Roman"/>
          <w:b/>
          <w:sz w:val="22"/>
          <w:szCs w:val="22"/>
          <w:u w:val="none"/>
        </w:rPr>
        <w:t>robót polegających</w:t>
      </w:r>
      <w:r w:rsidR="004E2CF6" w:rsidRPr="006C602E">
        <w:rPr>
          <w:rFonts w:ascii="Times New Roman" w:hAnsi="Times New Roman"/>
          <w:b/>
          <w:sz w:val="22"/>
          <w:szCs w:val="22"/>
          <w:u w:val="none"/>
        </w:rPr>
        <w:t xml:space="preserve"> na</w:t>
      </w:r>
      <w:r w:rsidR="00A5573D" w:rsidRPr="006C602E">
        <w:rPr>
          <w:rFonts w:ascii="Times New Roman" w:hAnsi="Times New Roman"/>
          <w:b/>
          <w:sz w:val="22"/>
          <w:szCs w:val="22"/>
          <w:u w:val="none"/>
        </w:rPr>
        <w:t xml:space="preserve"> </w:t>
      </w:r>
      <w:r w:rsidR="001910E5" w:rsidRPr="006C602E">
        <w:rPr>
          <w:rFonts w:ascii="Times New Roman" w:hAnsi="Times New Roman"/>
          <w:b/>
          <w:sz w:val="22"/>
          <w:szCs w:val="22"/>
          <w:u w:val="none"/>
        </w:rPr>
        <w:t>remoncie lub wykonaniu prac wykończeniowych oraz wykonaniu instalacji elektrycznej lub oświetlenia wewnątrz budynku użyteczności publicznej, budynku zamieszkania zbiorowego lub budynku mieszkal</w:t>
      </w:r>
      <w:r w:rsidR="004E2CF6" w:rsidRPr="006C602E">
        <w:rPr>
          <w:rFonts w:ascii="Times New Roman" w:hAnsi="Times New Roman"/>
          <w:b/>
          <w:sz w:val="22"/>
          <w:szCs w:val="22"/>
          <w:u w:val="none"/>
        </w:rPr>
        <w:t>nym wielorodzinnym, o wartości nie mniejszej niż 3</w:t>
      </w:r>
      <w:r w:rsidR="001910E5" w:rsidRPr="006C602E">
        <w:rPr>
          <w:rFonts w:ascii="Times New Roman" w:hAnsi="Times New Roman"/>
          <w:b/>
          <w:sz w:val="22"/>
          <w:szCs w:val="22"/>
          <w:u w:val="none"/>
        </w:rPr>
        <w:t>00.000,00 zł brutto</w:t>
      </w:r>
      <w:r w:rsidR="004E2CF6" w:rsidRPr="006C602E">
        <w:rPr>
          <w:rFonts w:ascii="Times New Roman" w:hAnsi="Times New Roman"/>
          <w:b/>
          <w:sz w:val="22"/>
          <w:szCs w:val="22"/>
          <w:u w:val="none"/>
        </w:rPr>
        <w:t xml:space="preserve"> każda</w:t>
      </w:r>
      <w:r w:rsidR="001910E5" w:rsidRPr="006C602E">
        <w:rPr>
          <w:rFonts w:ascii="Times New Roman" w:hAnsi="Times New Roman"/>
          <w:b/>
          <w:sz w:val="22"/>
          <w:szCs w:val="22"/>
          <w:u w:val="none"/>
        </w:rPr>
        <w:t xml:space="preserve">. </w:t>
      </w:r>
    </w:p>
    <w:p w:rsidR="001910E5" w:rsidRPr="00C14EBD" w:rsidRDefault="001910E5" w:rsidP="00337DAD">
      <w:pPr>
        <w:pStyle w:val="Tekstpodstawowywcity"/>
        <w:widowControl w:val="0"/>
        <w:tabs>
          <w:tab w:val="left" w:pos="284"/>
          <w:tab w:val="left" w:pos="3119"/>
        </w:tabs>
        <w:ind w:left="284"/>
        <w:jc w:val="both"/>
        <w:rPr>
          <w:rFonts w:ascii="Times New Roman" w:hAnsi="Times New Roman"/>
          <w:i/>
          <w:sz w:val="22"/>
          <w:szCs w:val="22"/>
        </w:rPr>
      </w:pPr>
      <w:r w:rsidRPr="00C14EBD">
        <w:rPr>
          <w:rFonts w:ascii="Times New Roman" w:hAnsi="Times New Roman"/>
          <w:i/>
          <w:sz w:val="22"/>
          <w:szCs w:val="22"/>
        </w:rPr>
        <w:t>Uwaga: Wykonawca nie może sumować wartości kilku robót o mniejszym zakresie dla uzyskania wymaganej wartości porównywalnej.</w:t>
      </w:r>
    </w:p>
    <w:p w:rsidR="002F3648" w:rsidRPr="00BE6E4F" w:rsidRDefault="001910E5" w:rsidP="00BE6E4F">
      <w:pPr>
        <w:pStyle w:val="Tekstpodstawowywcity"/>
        <w:widowControl w:val="0"/>
        <w:tabs>
          <w:tab w:val="left" w:pos="284"/>
          <w:tab w:val="left" w:pos="3119"/>
        </w:tabs>
        <w:ind w:left="284"/>
        <w:jc w:val="both"/>
        <w:rPr>
          <w:rFonts w:ascii="Times New Roman" w:hAnsi="Times New Roman"/>
          <w:i/>
          <w:sz w:val="22"/>
          <w:szCs w:val="22"/>
        </w:rPr>
      </w:pPr>
      <w:r w:rsidRPr="00C14EBD">
        <w:rPr>
          <w:rFonts w:ascii="Times New Roman" w:hAnsi="Times New Roman"/>
          <w:i/>
          <w:sz w:val="22"/>
          <w:szCs w:val="22"/>
        </w:rPr>
        <w:t xml:space="preserve">Pod pojęciem „budynek użyteczności publicznej”, „budynek zamieszkania zbiorowego”, „budynek mieszkalny”- rozumieć należy definicję zawartą w rozporządzeniu Ministra Infrastruktury z dnia 12 kwietnia 2002r. w sprawie warunków technicznych, jakim powinny odpowiadać budynki i ich usytuowanie (Dz.U. z 2002r. nr 75, poz. 690 z </w:t>
      </w:r>
      <w:proofErr w:type="spellStart"/>
      <w:r w:rsidRPr="00C14EBD">
        <w:rPr>
          <w:rFonts w:ascii="Times New Roman" w:hAnsi="Times New Roman"/>
          <w:i/>
          <w:sz w:val="22"/>
          <w:szCs w:val="22"/>
        </w:rPr>
        <w:t>późn</w:t>
      </w:r>
      <w:proofErr w:type="spellEnd"/>
      <w:r w:rsidRPr="00C14EBD">
        <w:rPr>
          <w:rFonts w:ascii="Times New Roman" w:hAnsi="Times New Roman"/>
          <w:i/>
          <w:sz w:val="22"/>
          <w:szCs w:val="22"/>
        </w:rPr>
        <w:t>. zm.)</w:t>
      </w:r>
    </w:p>
    <w:p w:rsidR="00581FC0" w:rsidRPr="001F442A" w:rsidRDefault="001F442A" w:rsidP="0032012B">
      <w:pPr>
        <w:pStyle w:val="Akapitzlist"/>
        <w:numPr>
          <w:ilvl w:val="0"/>
          <w:numId w:val="38"/>
        </w:numPr>
        <w:jc w:val="both"/>
        <w:rPr>
          <w:b/>
          <w:sz w:val="22"/>
          <w:szCs w:val="22"/>
        </w:rPr>
      </w:pPr>
      <w:r>
        <w:rPr>
          <w:sz w:val="22"/>
          <w:szCs w:val="22"/>
          <w:u w:val="single"/>
        </w:rPr>
        <w:t>osoby skierowane do realizacji zamówienia:</w:t>
      </w:r>
      <w:r w:rsidR="006A190F" w:rsidRPr="001F442A">
        <w:rPr>
          <w:sz w:val="22"/>
          <w:szCs w:val="22"/>
        </w:rPr>
        <w:t xml:space="preserve"> </w:t>
      </w:r>
    </w:p>
    <w:p w:rsidR="00A54DDC" w:rsidRPr="006C602E" w:rsidRDefault="005D79A1" w:rsidP="005D79A1">
      <w:pPr>
        <w:ind w:left="709"/>
        <w:jc w:val="both"/>
        <w:rPr>
          <w:b/>
          <w:sz w:val="22"/>
          <w:szCs w:val="22"/>
        </w:rPr>
      </w:pPr>
      <w:r>
        <w:rPr>
          <w:b/>
          <w:sz w:val="22"/>
          <w:szCs w:val="22"/>
        </w:rPr>
        <w:t xml:space="preserve">Zamawiający wymaga, aby </w:t>
      </w:r>
      <w:r w:rsidRPr="006C602E">
        <w:rPr>
          <w:b/>
          <w:sz w:val="22"/>
          <w:szCs w:val="22"/>
        </w:rPr>
        <w:t xml:space="preserve">Wykonawca </w:t>
      </w:r>
      <w:r>
        <w:rPr>
          <w:b/>
          <w:sz w:val="22"/>
          <w:szCs w:val="22"/>
        </w:rPr>
        <w:t>dysponował</w:t>
      </w:r>
      <w:r w:rsidR="00A54DDC" w:rsidRPr="006C602E">
        <w:rPr>
          <w:b/>
          <w:sz w:val="22"/>
          <w:szCs w:val="22"/>
        </w:rPr>
        <w:t xml:space="preserve"> o</w:t>
      </w:r>
      <w:r>
        <w:rPr>
          <w:b/>
          <w:sz w:val="22"/>
          <w:szCs w:val="22"/>
        </w:rPr>
        <w:t>sobami</w:t>
      </w:r>
      <w:r w:rsidR="00610569" w:rsidRPr="006C602E">
        <w:rPr>
          <w:b/>
          <w:sz w:val="22"/>
          <w:szCs w:val="22"/>
        </w:rPr>
        <w:t xml:space="preserve"> </w:t>
      </w:r>
      <w:r w:rsidR="00A54DDC" w:rsidRPr="006C602E">
        <w:rPr>
          <w:b/>
          <w:sz w:val="22"/>
          <w:szCs w:val="22"/>
        </w:rPr>
        <w:t>posiadającymi niezbędne upra</w:t>
      </w:r>
      <w:r w:rsidR="00610569" w:rsidRPr="006C602E">
        <w:rPr>
          <w:b/>
          <w:sz w:val="22"/>
          <w:szCs w:val="22"/>
        </w:rPr>
        <w:t xml:space="preserve">wnienia i kwalifikacje do pełnienia samodzielnych funkcji technicznych w budownictwie </w:t>
      </w:r>
      <w:r w:rsidR="00A54DDC" w:rsidRPr="006C602E">
        <w:rPr>
          <w:b/>
          <w:sz w:val="22"/>
          <w:szCs w:val="22"/>
        </w:rPr>
        <w:t>tj.:</w:t>
      </w:r>
      <w:r w:rsidR="00A54DDC" w:rsidRPr="006C602E">
        <w:rPr>
          <w:sz w:val="22"/>
          <w:szCs w:val="22"/>
        </w:rPr>
        <w:t xml:space="preserve"> </w:t>
      </w:r>
    </w:p>
    <w:p w:rsidR="00D55081" w:rsidRPr="006C602E" w:rsidRDefault="008D0EBF" w:rsidP="005D79A1">
      <w:pPr>
        <w:pStyle w:val="Tekstpodstawowywcity21"/>
        <w:spacing w:after="0" w:line="100" w:lineRule="atLeast"/>
        <w:ind w:left="709"/>
        <w:jc w:val="both"/>
        <w:rPr>
          <w:sz w:val="22"/>
          <w:szCs w:val="22"/>
          <w:lang w:eastAsia="en-US"/>
        </w:rPr>
      </w:pPr>
      <w:r w:rsidRPr="006C602E">
        <w:rPr>
          <w:b/>
          <w:sz w:val="22"/>
          <w:szCs w:val="22"/>
        </w:rPr>
        <w:lastRenderedPageBreak/>
        <w:t xml:space="preserve">- </w:t>
      </w:r>
      <w:r w:rsidR="00D55081" w:rsidRPr="006C602E">
        <w:rPr>
          <w:b/>
          <w:sz w:val="22"/>
          <w:szCs w:val="22"/>
        </w:rPr>
        <w:t>k</w:t>
      </w:r>
      <w:r w:rsidRPr="006C602E">
        <w:rPr>
          <w:b/>
          <w:sz w:val="22"/>
          <w:szCs w:val="22"/>
        </w:rPr>
        <w:t xml:space="preserve">ierownikiem budowy posiadającym uprawnienia w specjalności </w:t>
      </w:r>
      <w:r w:rsidR="0022426D">
        <w:rPr>
          <w:b/>
          <w:sz w:val="22"/>
          <w:szCs w:val="22"/>
        </w:rPr>
        <w:t xml:space="preserve">instalacyjnej </w:t>
      </w:r>
      <w:r w:rsidR="00D55081" w:rsidRPr="006C602E">
        <w:rPr>
          <w:b/>
          <w:sz w:val="22"/>
          <w:szCs w:val="22"/>
        </w:rPr>
        <w:t xml:space="preserve">w zakresie sieci, instalacji i urządzeń elektrycznych i elektroenergetycznych oraz </w:t>
      </w:r>
    </w:p>
    <w:p w:rsidR="00D55081" w:rsidRPr="006C602E" w:rsidRDefault="00D55081" w:rsidP="005D79A1">
      <w:pPr>
        <w:pStyle w:val="Tekstpodstawowywcity21"/>
        <w:spacing w:after="0" w:line="240" w:lineRule="auto"/>
        <w:ind w:left="709"/>
        <w:jc w:val="both"/>
        <w:rPr>
          <w:b/>
          <w:sz w:val="22"/>
          <w:szCs w:val="22"/>
          <w:lang w:eastAsia="en-US"/>
        </w:rPr>
      </w:pPr>
      <w:r w:rsidRPr="006C602E">
        <w:rPr>
          <w:b/>
          <w:sz w:val="22"/>
          <w:szCs w:val="22"/>
          <w:lang w:eastAsia="en-US"/>
        </w:rPr>
        <w:t xml:space="preserve">- </w:t>
      </w:r>
      <w:r w:rsidRPr="006C602E">
        <w:rPr>
          <w:b/>
          <w:color w:val="000000"/>
          <w:sz w:val="22"/>
          <w:szCs w:val="22"/>
        </w:rPr>
        <w:t xml:space="preserve">kierownikiem budowy posiadającym uprawnienia w </w:t>
      </w:r>
      <w:r w:rsidRPr="006C602E">
        <w:rPr>
          <w:b/>
          <w:color w:val="000000"/>
          <w:sz w:val="22"/>
          <w:szCs w:val="22"/>
          <w:lang w:eastAsia="en-US"/>
        </w:rPr>
        <w:t>specjalności konstrukcyjno-budowlanej lub jed</w:t>
      </w:r>
      <w:r w:rsidR="00294788" w:rsidRPr="006C602E">
        <w:rPr>
          <w:b/>
          <w:color w:val="000000"/>
          <w:sz w:val="22"/>
          <w:szCs w:val="22"/>
          <w:lang w:eastAsia="en-US"/>
        </w:rPr>
        <w:t>nym</w:t>
      </w:r>
      <w:r w:rsidRPr="006C602E">
        <w:rPr>
          <w:b/>
          <w:color w:val="000000"/>
          <w:sz w:val="22"/>
          <w:szCs w:val="22"/>
          <w:lang w:eastAsia="en-US"/>
        </w:rPr>
        <w:t xml:space="preserve"> kierownik</w:t>
      </w:r>
      <w:r w:rsidR="00294788" w:rsidRPr="006C602E">
        <w:rPr>
          <w:b/>
          <w:color w:val="000000"/>
          <w:sz w:val="22"/>
          <w:szCs w:val="22"/>
          <w:lang w:eastAsia="en-US"/>
        </w:rPr>
        <w:t>iem</w:t>
      </w:r>
      <w:r w:rsidRPr="006C602E">
        <w:rPr>
          <w:b/>
          <w:color w:val="000000"/>
          <w:sz w:val="22"/>
          <w:szCs w:val="22"/>
          <w:lang w:eastAsia="en-US"/>
        </w:rPr>
        <w:t xml:space="preserve"> posiadający</w:t>
      </w:r>
      <w:r w:rsidR="00294788" w:rsidRPr="006C602E">
        <w:rPr>
          <w:b/>
          <w:color w:val="000000"/>
          <w:sz w:val="22"/>
          <w:szCs w:val="22"/>
          <w:lang w:eastAsia="en-US"/>
        </w:rPr>
        <w:t>m</w:t>
      </w:r>
      <w:r w:rsidRPr="006C602E">
        <w:rPr>
          <w:b/>
          <w:color w:val="000000"/>
          <w:sz w:val="22"/>
          <w:szCs w:val="22"/>
          <w:lang w:eastAsia="en-US"/>
        </w:rPr>
        <w:t xml:space="preserve"> obie wyżej wymienione specjalnośc</w:t>
      </w:r>
      <w:r w:rsidRPr="006C602E">
        <w:rPr>
          <w:b/>
          <w:sz w:val="22"/>
          <w:szCs w:val="22"/>
          <w:lang w:eastAsia="en-US"/>
        </w:rPr>
        <w:t xml:space="preserve">i.  </w:t>
      </w:r>
    </w:p>
    <w:p w:rsidR="002F3648" w:rsidRPr="006C602E" w:rsidRDefault="002F3648" w:rsidP="00D55081">
      <w:pPr>
        <w:pStyle w:val="Tekstpodstawowywcity21"/>
        <w:spacing w:after="0" w:line="240" w:lineRule="auto"/>
        <w:ind w:left="426"/>
        <w:jc w:val="both"/>
        <w:rPr>
          <w:b/>
          <w:sz w:val="22"/>
          <w:szCs w:val="22"/>
        </w:rPr>
      </w:pPr>
    </w:p>
    <w:p w:rsidR="00B84B74" w:rsidRPr="00FB435A" w:rsidRDefault="00B84B74" w:rsidP="00B84B74">
      <w:pPr>
        <w:pStyle w:val="Tekstpodstawowywcity"/>
        <w:widowControl w:val="0"/>
        <w:tabs>
          <w:tab w:val="left" w:pos="2977"/>
          <w:tab w:val="left" w:pos="3119"/>
        </w:tabs>
        <w:jc w:val="both"/>
        <w:rPr>
          <w:rFonts w:ascii="Times New Roman" w:hAnsi="Times New Roman"/>
          <w:b/>
          <w:sz w:val="22"/>
          <w:szCs w:val="22"/>
        </w:rPr>
      </w:pPr>
      <w:r w:rsidRPr="00FB435A">
        <w:rPr>
          <w:rFonts w:ascii="Times New Roman" w:hAnsi="Times New Roman"/>
          <w:b/>
          <w:sz w:val="22"/>
          <w:szCs w:val="22"/>
        </w:rPr>
        <w:t>Ocena spełnienia ww. warunków udziału w postępowaniu zostanie dokonana na podstawie przedłożonych przez Wykonawcę oświadczeń wg zasady spełnia/ nie spełnia.</w:t>
      </w:r>
    </w:p>
    <w:p w:rsidR="00FB435A" w:rsidRDefault="00FB435A" w:rsidP="00FB435A">
      <w:pPr>
        <w:tabs>
          <w:tab w:val="left" w:pos="284"/>
        </w:tabs>
        <w:jc w:val="both"/>
        <w:rPr>
          <w:bCs/>
        </w:rPr>
      </w:pPr>
    </w:p>
    <w:p w:rsidR="00FB435A" w:rsidRPr="00FB435A" w:rsidRDefault="00FB435A" w:rsidP="00FB435A">
      <w:pPr>
        <w:tabs>
          <w:tab w:val="left" w:pos="284"/>
        </w:tabs>
        <w:jc w:val="both"/>
        <w:rPr>
          <w:b/>
          <w:bCs/>
          <w:sz w:val="22"/>
          <w:szCs w:val="22"/>
        </w:rPr>
      </w:pPr>
      <w:r w:rsidRPr="00FB435A">
        <w:rPr>
          <w:b/>
          <w:bCs/>
          <w:sz w:val="22"/>
          <w:szCs w:val="22"/>
        </w:rPr>
        <w:t>Śr</w:t>
      </w:r>
      <w:r w:rsidR="001C3215">
        <w:rPr>
          <w:b/>
          <w:bCs/>
          <w:sz w:val="22"/>
          <w:szCs w:val="22"/>
        </w:rPr>
        <w:t>odki naprawcze (</w:t>
      </w:r>
      <w:proofErr w:type="spellStart"/>
      <w:r w:rsidR="001C3215">
        <w:rPr>
          <w:b/>
          <w:bCs/>
          <w:sz w:val="22"/>
          <w:szCs w:val="22"/>
        </w:rPr>
        <w:t>self</w:t>
      </w:r>
      <w:proofErr w:type="spellEnd"/>
      <w:r w:rsidR="001C3215">
        <w:rPr>
          <w:b/>
          <w:bCs/>
          <w:sz w:val="22"/>
          <w:szCs w:val="22"/>
        </w:rPr>
        <w:t xml:space="preserve">- </w:t>
      </w:r>
      <w:proofErr w:type="spellStart"/>
      <w:r w:rsidR="001C3215">
        <w:rPr>
          <w:b/>
          <w:bCs/>
          <w:sz w:val="22"/>
          <w:szCs w:val="22"/>
        </w:rPr>
        <w:t>cleaning</w:t>
      </w:r>
      <w:proofErr w:type="spellEnd"/>
      <w:r w:rsidR="001C3215">
        <w:rPr>
          <w:b/>
          <w:bCs/>
          <w:sz w:val="22"/>
          <w:szCs w:val="22"/>
        </w:rPr>
        <w:t>):</w:t>
      </w:r>
    </w:p>
    <w:p w:rsidR="00FB435A" w:rsidRPr="00FB435A" w:rsidRDefault="00FB435A" w:rsidP="00FB435A">
      <w:pPr>
        <w:tabs>
          <w:tab w:val="left" w:pos="0"/>
        </w:tabs>
        <w:jc w:val="both"/>
        <w:rPr>
          <w:bCs/>
          <w:sz w:val="22"/>
          <w:szCs w:val="22"/>
        </w:rPr>
      </w:pPr>
      <w:r w:rsidRPr="00FB435A">
        <w:rPr>
          <w:bCs/>
          <w:sz w:val="22"/>
          <w:szCs w:val="22"/>
        </w:rPr>
        <w:t xml:space="preserve">Wykonawca, który podlega wykluczeniu </w:t>
      </w:r>
      <w:r w:rsidR="00F84A95">
        <w:rPr>
          <w:bCs/>
          <w:sz w:val="22"/>
          <w:szCs w:val="22"/>
        </w:rPr>
        <w:t>na podstawie art. 24 ust. 1 pkt</w:t>
      </w:r>
      <w:r w:rsidRPr="00FB435A">
        <w:rPr>
          <w:bCs/>
          <w:sz w:val="22"/>
          <w:szCs w:val="22"/>
        </w:rPr>
        <w:t xml:space="preserve"> 13 i 14 ustawy</w:t>
      </w:r>
      <w:r w:rsidR="00F84A95">
        <w:rPr>
          <w:bCs/>
          <w:sz w:val="22"/>
          <w:szCs w:val="22"/>
        </w:rPr>
        <w:t xml:space="preserve"> </w:t>
      </w:r>
      <w:proofErr w:type="spellStart"/>
      <w:r w:rsidR="00F84A95">
        <w:rPr>
          <w:bCs/>
          <w:sz w:val="22"/>
          <w:szCs w:val="22"/>
        </w:rPr>
        <w:t>Pzp</w:t>
      </w:r>
      <w:proofErr w:type="spellEnd"/>
      <w:r w:rsidRPr="00FB435A">
        <w:rPr>
          <w:bCs/>
          <w:sz w:val="22"/>
          <w:szCs w:val="22"/>
        </w:rPr>
        <w:t xml:space="preserve"> oraz </w:t>
      </w:r>
      <w:r w:rsidR="00F84A95">
        <w:rPr>
          <w:bCs/>
          <w:sz w:val="22"/>
          <w:szCs w:val="22"/>
        </w:rPr>
        <w:br/>
        <w:t>pkt</w:t>
      </w:r>
      <w:r w:rsidRPr="00FB435A">
        <w:rPr>
          <w:bCs/>
          <w:sz w:val="22"/>
          <w:szCs w:val="22"/>
        </w:rPr>
        <w:t xml:space="preserve"> 16-21 ustawy</w:t>
      </w:r>
      <w:r w:rsidR="00F84A95">
        <w:rPr>
          <w:bCs/>
          <w:sz w:val="22"/>
          <w:szCs w:val="22"/>
        </w:rPr>
        <w:t xml:space="preserve"> </w:t>
      </w:r>
      <w:proofErr w:type="spellStart"/>
      <w:r w:rsidR="00F84A95">
        <w:rPr>
          <w:bCs/>
          <w:sz w:val="22"/>
          <w:szCs w:val="22"/>
        </w:rPr>
        <w:t>Pzp</w:t>
      </w:r>
      <w:proofErr w:type="spellEnd"/>
      <w:r w:rsidR="00F84A95">
        <w:rPr>
          <w:bCs/>
          <w:sz w:val="22"/>
          <w:szCs w:val="22"/>
        </w:rPr>
        <w:t xml:space="preserve"> </w:t>
      </w:r>
      <w:r w:rsidRPr="00FB435A">
        <w:rPr>
          <w:bCs/>
          <w:sz w:val="22"/>
          <w:szCs w:val="22"/>
        </w:rPr>
        <w:t>(obligatoryjne przesłanki wyłączenia) może na podstawie art. 24 ust. 8 ustawy</w:t>
      </w:r>
      <w:r w:rsidR="00F84A95">
        <w:rPr>
          <w:bCs/>
          <w:sz w:val="22"/>
          <w:szCs w:val="22"/>
        </w:rPr>
        <w:t xml:space="preserve"> </w:t>
      </w:r>
      <w:proofErr w:type="spellStart"/>
      <w:r w:rsidR="00F84A95">
        <w:rPr>
          <w:bCs/>
          <w:sz w:val="22"/>
          <w:szCs w:val="22"/>
        </w:rPr>
        <w:t>Pzp</w:t>
      </w:r>
      <w:proofErr w:type="spellEnd"/>
      <w:r w:rsidRPr="00FB435A">
        <w:rPr>
          <w:bCs/>
          <w:sz w:val="22"/>
          <w:szCs w:val="22"/>
        </w:rPr>
        <w:t xml:space="preserv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FB435A" w:rsidRPr="00FB435A" w:rsidRDefault="00FB435A" w:rsidP="00FB435A">
      <w:pPr>
        <w:tabs>
          <w:tab w:val="left" w:pos="0"/>
        </w:tabs>
        <w:jc w:val="both"/>
        <w:rPr>
          <w:bCs/>
          <w:sz w:val="22"/>
          <w:szCs w:val="22"/>
        </w:rPr>
      </w:pPr>
      <w:r w:rsidRPr="00FB435A">
        <w:rPr>
          <w:bCs/>
          <w:sz w:val="22"/>
          <w:szCs w:val="22"/>
        </w:rPr>
        <w:t xml:space="preserve">Zastosowanie środków naprawczych nie będzie miało </w:t>
      </w:r>
      <w:r w:rsidR="00F84A95">
        <w:rPr>
          <w:bCs/>
          <w:sz w:val="22"/>
          <w:szCs w:val="22"/>
        </w:rPr>
        <w:t>miejsca w stosunku do Wykonawcy będącego</w:t>
      </w:r>
      <w:r w:rsidRPr="00FB435A">
        <w:rPr>
          <w:bCs/>
          <w:sz w:val="22"/>
          <w:szCs w:val="22"/>
        </w:rPr>
        <w:t xml:space="preserve"> podmiotem zbiorowym, Wykonawcy</w:t>
      </w:r>
      <w:r w:rsidR="0022426D">
        <w:rPr>
          <w:bCs/>
          <w:sz w:val="22"/>
          <w:szCs w:val="22"/>
        </w:rPr>
        <w:t>,</w:t>
      </w:r>
      <w:r w:rsidRPr="00FB435A">
        <w:rPr>
          <w:bCs/>
          <w:sz w:val="22"/>
          <w:szCs w:val="22"/>
        </w:rPr>
        <w:t xml:space="preserve"> wobec którego orzeczono prawomocnym wyrokiem sądu zakaz ubiegania się o udzielenie zamówienia oraz wobec którego nie upłynął jeszcze określony w tym wyroku okres obowiązywania tego zakazu.</w:t>
      </w:r>
    </w:p>
    <w:p w:rsidR="00FB435A" w:rsidRPr="00FB435A" w:rsidRDefault="00FB435A" w:rsidP="00FB435A">
      <w:pPr>
        <w:tabs>
          <w:tab w:val="left" w:pos="0"/>
        </w:tabs>
        <w:jc w:val="both"/>
        <w:rPr>
          <w:bCs/>
          <w:sz w:val="22"/>
          <w:szCs w:val="22"/>
        </w:rPr>
      </w:pPr>
      <w:r w:rsidRPr="00FB435A">
        <w:rPr>
          <w:bCs/>
          <w:sz w:val="22"/>
          <w:szCs w:val="22"/>
        </w:rPr>
        <w:t>Wykonawca nie podlega wykluczeniu, jeżeli Zamawiający, uwzględniając wagę i szczególne okoliczności czynu W</w:t>
      </w:r>
      <w:r w:rsidR="00F84A95">
        <w:rPr>
          <w:bCs/>
          <w:sz w:val="22"/>
          <w:szCs w:val="22"/>
        </w:rPr>
        <w:t xml:space="preserve">ykonawcy oraz </w:t>
      </w:r>
      <w:r w:rsidRPr="00FB435A">
        <w:rPr>
          <w:bCs/>
          <w:sz w:val="22"/>
          <w:szCs w:val="22"/>
        </w:rPr>
        <w:t>uzna za wystarczające przedstawione przez niego dowody. W przypadku nieuwzględnienia przedstawionych dowodów Zamawiający może wykluczyć Wykonawcę na każdym etapie postępowania.</w:t>
      </w:r>
    </w:p>
    <w:p w:rsidR="000401B8" w:rsidRDefault="000401B8" w:rsidP="001F7D6E">
      <w:pPr>
        <w:pStyle w:val="Tekstpodstawowywcity"/>
        <w:widowControl w:val="0"/>
        <w:tabs>
          <w:tab w:val="left" w:pos="2977"/>
          <w:tab w:val="left" w:pos="3119"/>
        </w:tabs>
        <w:jc w:val="both"/>
        <w:rPr>
          <w:rFonts w:ascii="Times New Roman" w:hAnsi="Times New Roman"/>
          <w:b/>
          <w:sz w:val="22"/>
          <w:szCs w:val="22"/>
          <w:u w:val="none"/>
        </w:rPr>
      </w:pPr>
    </w:p>
    <w:p w:rsidR="005A4CD9" w:rsidRPr="00C154C4" w:rsidRDefault="00C154C4" w:rsidP="00C154C4">
      <w:pPr>
        <w:pStyle w:val="Tekstpodstawowywcity"/>
        <w:widowControl w:val="0"/>
        <w:tabs>
          <w:tab w:val="left" w:pos="2977"/>
          <w:tab w:val="left" w:pos="3119"/>
        </w:tabs>
        <w:jc w:val="both"/>
        <w:rPr>
          <w:rFonts w:ascii="Times New Roman" w:hAnsi="Times New Roman"/>
          <w:b/>
          <w:sz w:val="22"/>
          <w:szCs w:val="22"/>
          <w:u w:val="none"/>
        </w:rPr>
      </w:pPr>
      <w:r>
        <w:rPr>
          <w:rFonts w:ascii="Times New Roman" w:hAnsi="Times New Roman"/>
          <w:b/>
          <w:sz w:val="22"/>
          <w:szCs w:val="22"/>
          <w:u w:val="none"/>
        </w:rPr>
        <w:t>Wymagania dotyczące możliwości korzystania przez W</w:t>
      </w:r>
      <w:r w:rsidR="00FE4C82">
        <w:rPr>
          <w:rFonts w:ascii="Times New Roman" w:hAnsi="Times New Roman"/>
          <w:b/>
          <w:sz w:val="22"/>
          <w:szCs w:val="22"/>
          <w:u w:val="none"/>
        </w:rPr>
        <w:t xml:space="preserve">ykonawcę ze zdolności </w:t>
      </w:r>
      <w:r w:rsidR="00B3483E">
        <w:rPr>
          <w:rFonts w:ascii="Times New Roman" w:hAnsi="Times New Roman"/>
          <w:b/>
          <w:sz w:val="22"/>
          <w:szCs w:val="22"/>
          <w:u w:val="none"/>
        </w:rPr>
        <w:t xml:space="preserve">technicznych lub zawodowych oraz </w:t>
      </w:r>
      <w:r w:rsidR="00FE4C82">
        <w:rPr>
          <w:rFonts w:ascii="Times New Roman" w:hAnsi="Times New Roman"/>
          <w:b/>
          <w:sz w:val="22"/>
          <w:szCs w:val="22"/>
          <w:u w:val="none"/>
        </w:rPr>
        <w:t>sytuacji finansowej lub ekonomicznej innych podmiotów</w:t>
      </w:r>
      <w:r w:rsidR="000401B8">
        <w:rPr>
          <w:rFonts w:ascii="Times New Roman" w:hAnsi="Times New Roman"/>
          <w:b/>
          <w:sz w:val="22"/>
          <w:szCs w:val="22"/>
          <w:u w:val="none"/>
        </w:rPr>
        <w:t>:</w:t>
      </w:r>
    </w:p>
    <w:p w:rsidR="005A4CD9" w:rsidRPr="0000569A" w:rsidRDefault="005A4CD9" w:rsidP="0000569A">
      <w:pPr>
        <w:pStyle w:val="Akapitzlist"/>
        <w:numPr>
          <w:ilvl w:val="0"/>
          <w:numId w:val="44"/>
        </w:numPr>
        <w:ind w:left="426" w:hanging="426"/>
        <w:jc w:val="both"/>
        <w:rPr>
          <w:sz w:val="22"/>
          <w:szCs w:val="22"/>
        </w:rPr>
      </w:pPr>
      <w:r w:rsidRPr="0000569A">
        <w:rPr>
          <w:sz w:val="22"/>
          <w:szCs w:val="22"/>
        </w:rPr>
        <w:t>Wykonawca może w celu potwierdzenia spełniania warunków udziału w postępowaniu, w stosownych sytuacjach oraz w odniesieniu do konkretnego zamówienia, lub jego części, polegać na zdolnościach techniczny</w:t>
      </w:r>
      <w:r w:rsidR="00FA5783">
        <w:rPr>
          <w:sz w:val="22"/>
          <w:szCs w:val="22"/>
        </w:rPr>
        <w:t>ch lub zawodowych oraz</w:t>
      </w:r>
      <w:r w:rsidRPr="0000569A">
        <w:rPr>
          <w:sz w:val="22"/>
          <w:szCs w:val="22"/>
        </w:rPr>
        <w:t xml:space="preserve"> sytuacji finansowej lub ekonomicznej innych podmiotów, niezależnie od charakteru prawnego łączących go z nim stosunków prawnych. </w:t>
      </w:r>
    </w:p>
    <w:p w:rsidR="005A4CD9" w:rsidRPr="0039417F" w:rsidRDefault="005A4CD9" w:rsidP="0000569A">
      <w:pPr>
        <w:pStyle w:val="Akapitzlist"/>
        <w:numPr>
          <w:ilvl w:val="0"/>
          <w:numId w:val="44"/>
        </w:numPr>
        <w:ind w:left="426" w:hanging="426"/>
        <w:jc w:val="both"/>
        <w:rPr>
          <w:sz w:val="22"/>
          <w:szCs w:val="22"/>
          <w:u w:val="single"/>
        </w:rPr>
      </w:pPr>
      <w:r w:rsidRPr="0000569A">
        <w:rPr>
          <w:sz w:val="22"/>
          <w:szCs w:val="22"/>
        </w:rPr>
        <w:t>Wykonawca, który polega na zdolnościach lub sytuacji in</w:t>
      </w:r>
      <w:r w:rsidR="0022426D">
        <w:rPr>
          <w:sz w:val="22"/>
          <w:szCs w:val="22"/>
        </w:rPr>
        <w:t>nych podmiotów, musi udowodnić Z</w:t>
      </w:r>
      <w:r w:rsidRPr="0000569A">
        <w:rPr>
          <w:sz w:val="22"/>
          <w:szCs w:val="22"/>
        </w:rPr>
        <w:t>amawiającemu, że realizując zamówienie, będzie dysponował niezbędnymi zasobami tych podmiotów, w szczególności przedstawiając zobowiązanie tych podmiotów do oddania mu do dyspozycji niezbędnych zasobów na</w:t>
      </w:r>
      <w:r w:rsidR="00B3483E">
        <w:rPr>
          <w:sz w:val="22"/>
          <w:szCs w:val="22"/>
        </w:rPr>
        <w:t xml:space="preserve"> potrzeby realizacji zamówienia </w:t>
      </w:r>
      <w:r w:rsidR="00B3483E">
        <w:rPr>
          <w:bCs/>
          <w:sz w:val="22"/>
          <w:szCs w:val="22"/>
        </w:rPr>
        <w:t xml:space="preserve">– </w:t>
      </w:r>
      <w:r w:rsidR="00B3483E" w:rsidRPr="0039417F">
        <w:rPr>
          <w:bCs/>
          <w:i/>
          <w:sz w:val="22"/>
          <w:szCs w:val="22"/>
          <w:u w:val="single"/>
        </w:rPr>
        <w:t>wzór zobowiązania</w:t>
      </w:r>
      <w:r w:rsidR="0039417F" w:rsidRPr="0039417F">
        <w:rPr>
          <w:bCs/>
          <w:i/>
          <w:sz w:val="22"/>
          <w:szCs w:val="22"/>
          <w:u w:val="single"/>
        </w:rPr>
        <w:t xml:space="preserve"> stanowi załącznik nr 6</w:t>
      </w:r>
      <w:r w:rsidR="00B3483E" w:rsidRPr="0039417F">
        <w:rPr>
          <w:bCs/>
          <w:i/>
          <w:sz w:val="22"/>
          <w:szCs w:val="22"/>
          <w:u w:val="single"/>
        </w:rPr>
        <w:t xml:space="preserve"> do SIWZ</w:t>
      </w:r>
      <w:r w:rsidRPr="0039417F">
        <w:rPr>
          <w:sz w:val="22"/>
          <w:szCs w:val="22"/>
          <w:u w:val="single"/>
        </w:rPr>
        <w:t xml:space="preserve"> </w:t>
      </w:r>
    </w:p>
    <w:p w:rsidR="005A4CD9" w:rsidRPr="0000569A" w:rsidRDefault="005A4CD9" w:rsidP="0000569A">
      <w:pPr>
        <w:pStyle w:val="Akapitzlist"/>
        <w:numPr>
          <w:ilvl w:val="0"/>
          <w:numId w:val="44"/>
        </w:numPr>
        <w:ind w:left="426" w:hanging="426"/>
        <w:jc w:val="both"/>
        <w:rPr>
          <w:sz w:val="22"/>
          <w:szCs w:val="22"/>
        </w:rPr>
      </w:pPr>
      <w:r w:rsidRPr="0000569A">
        <w:rPr>
          <w:sz w:val="22"/>
          <w:szCs w:val="22"/>
        </w:rPr>
        <w:t>Zamawiający ocenia, czy udostępniane wykonawcy przez inne podmioty zdolności techniczne lub zawodowe lub ich sytuacja finansowa lub ekonomiczna</w:t>
      </w:r>
      <w:r w:rsidR="0022426D">
        <w:rPr>
          <w:sz w:val="22"/>
          <w:szCs w:val="22"/>
        </w:rPr>
        <w:t>, pozwalają na wykazanie przez W</w:t>
      </w:r>
      <w:r w:rsidRPr="0000569A">
        <w:rPr>
          <w:sz w:val="22"/>
          <w:szCs w:val="22"/>
        </w:rPr>
        <w:t xml:space="preserve">ykonawcę spełniania warunków udziału w postępowaniu oraz bada, czy nie zachodzą wobec tego podmiotu podstawy wykluczenia, o których mowa w art. 24 ust. 1 pkt 13–22 i ust. 5. </w:t>
      </w:r>
    </w:p>
    <w:p w:rsidR="005A4CD9" w:rsidRPr="0000569A" w:rsidRDefault="005A4CD9" w:rsidP="0000569A">
      <w:pPr>
        <w:pStyle w:val="Akapitzlist"/>
        <w:numPr>
          <w:ilvl w:val="0"/>
          <w:numId w:val="44"/>
        </w:numPr>
        <w:ind w:left="426" w:hanging="426"/>
        <w:jc w:val="both"/>
        <w:rPr>
          <w:sz w:val="22"/>
          <w:szCs w:val="22"/>
        </w:rPr>
      </w:pPr>
      <w:r w:rsidRPr="0000569A">
        <w:rPr>
          <w:sz w:val="22"/>
          <w:szCs w:val="22"/>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5A4CD9" w:rsidRPr="0000569A" w:rsidRDefault="005A4CD9" w:rsidP="0000569A">
      <w:pPr>
        <w:pStyle w:val="Akapitzlist"/>
        <w:numPr>
          <w:ilvl w:val="0"/>
          <w:numId w:val="44"/>
        </w:numPr>
        <w:ind w:left="426" w:hanging="426"/>
        <w:jc w:val="both"/>
        <w:rPr>
          <w:sz w:val="22"/>
          <w:szCs w:val="22"/>
        </w:rPr>
      </w:pPr>
      <w:r w:rsidRPr="0000569A">
        <w:rPr>
          <w:sz w:val="22"/>
          <w:szCs w:val="22"/>
        </w:rPr>
        <w:t>Wykonawca, który polega na sytuacji finansowej lub ekonomicznej innych podmiotów, odpowiada solidarnie z podmiotem, który zobowiązał się do udostępnienia zasob</w:t>
      </w:r>
      <w:r w:rsidR="0022426D">
        <w:rPr>
          <w:sz w:val="22"/>
          <w:szCs w:val="22"/>
        </w:rPr>
        <w:t>ów, za szkodę poniesioną przez Z</w:t>
      </w:r>
      <w:r w:rsidRPr="0000569A">
        <w:rPr>
          <w:sz w:val="22"/>
          <w:szCs w:val="22"/>
        </w:rPr>
        <w:t>amawiającego powstałą wskutek nieud</w:t>
      </w:r>
      <w:r w:rsidR="0022426D">
        <w:rPr>
          <w:sz w:val="22"/>
          <w:szCs w:val="22"/>
        </w:rPr>
        <w:t xml:space="preserve">ostępnienia tych zasobów, chyba </w:t>
      </w:r>
      <w:r w:rsidRPr="0000569A">
        <w:rPr>
          <w:sz w:val="22"/>
          <w:szCs w:val="22"/>
        </w:rPr>
        <w:t xml:space="preserve">że za nieudostępnienie zasobów nie ponosi winy. </w:t>
      </w:r>
    </w:p>
    <w:p w:rsidR="005A4CD9" w:rsidRPr="0000569A" w:rsidRDefault="005A4CD9" w:rsidP="0000569A">
      <w:pPr>
        <w:pStyle w:val="Akapitzlist"/>
        <w:numPr>
          <w:ilvl w:val="0"/>
          <w:numId w:val="44"/>
        </w:numPr>
        <w:ind w:left="426" w:hanging="426"/>
        <w:jc w:val="both"/>
        <w:rPr>
          <w:sz w:val="22"/>
          <w:szCs w:val="22"/>
        </w:rPr>
      </w:pPr>
      <w:r w:rsidRPr="0000569A">
        <w:rPr>
          <w:sz w:val="22"/>
          <w:szCs w:val="22"/>
        </w:rPr>
        <w:t>Jeżeli zdolności techniczne lub zawodowe lub sytuacja ekonomiczna lub finansowa,</w:t>
      </w:r>
      <w:r w:rsidR="0000569A">
        <w:rPr>
          <w:sz w:val="22"/>
          <w:szCs w:val="22"/>
        </w:rPr>
        <w:t xml:space="preserve"> podmiotu, o którym mowa w pkt </w:t>
      </w:r>
      <w:r w:rsidRPr="0000569A">
        <w:rPr>
          <w:sz w:val="22"/>
          <w:szCs w:val="22"/>
        </w:rPr>
        <w:t>1</w:t>
      </w:r>
      <w:r w:rsidR="0000569A">
        <w:rPr>
          <w:sz w:val="22"/>
          <w:szCs w:val="22"/>
        </w:rPr>
        <w:t>)</w:t>
      </w:r>
      <w:r w:rsidRPr="0000569A">
        <w:rPr>
          <w:sz w:val="22"/>
          <w:szCs w:val="22"/>
        </w:rPr>
        <w:t>, nie potwierdzają spełnienia</w:t>
      </w:r>
      <w:r w:rsidR="0022426D">
        <w:rPr>
          <w:sz w:val="22"/>
          <w:szCs w:val="22"/>
        </w:rPr>
        <w:t xml:space="preserve"> przez W</w:t>
      </w:r>
      <w:r w:rsidRPr="0000569A">
        <w:rPr>
          <w:sz w:val="22"/>
          <w:szCs w:val="22"/>
        </w:rPr>
        <w:t>ykonawcę warunków udziału w postępowaniu lub zachodzą wobec tych p</w:t>
      </w:r>
      <w:r w:rsidR="00CD554D">
        <w:rPr>
          <w:sz w:val="22"/>
          <w:szCs w:val="22"/>
        </w:rPr>
        <w:t>odmiotów podstawy wykluczenia, Z</w:t>
      </w:r>
      <w:r w:rsidRPr="0000569A">
        <w:rPr>
          <w:sz w:val="22"/>
          <w:szCs w:val="22"/>
        </w:rPr>
        <w:t>amawiający żąda, aby wykonaw</w:t>
      </w:r>
      <w:r w:rsidR="0022426D">
        <w:rPr>
          <w:sz w:val="22"/>
          <w:szCs w:val="22"/>
        </w:rPr>
        <w:t>ca w terminie określonym przez Z</w:t>
      </w:r>
      <w:r w:rsidRPr="0000569A">
        <w:rPr>
          <w:sz w:val="22"/>
          <w:szCs w:val="22"/>
        </w:rPr>
        <w:t xml:space="preserve">amawiającego: </w:t>
      </w:r>
    </w:p>
    <w:p w:rsidR="005A4CD9" w:rsidRPr="0000569A" w:rsidRDefault="005A4CD9" w:rsidP="0000569A">
      <w:pPr>
        <w:pStyle w:val="Akapitzlist"/>
        <w:numPr>
          <w:ilvl w:val="1"/>
          <w:numId w:val="46"/>
        </w:numPr>
        <w:ind w:left="709" w:hanging="283"/>
        <w:jc w:val="both"/>
        <w:rPr>
          <w:sz w:val="22"/>
          <w:szCs w:val="22"/>
        </w:rPr>
      </w:pPr>
      <w:r w:rsidRPr="0000569A">
        <w:rPr>
          <w:sz w:val="22"/>
          <w:szCs w:val="22"/>
        </w:rPr>
        <w:t>zastąpił ten podmiot innym podmiotem lub podmiotami</w:t>
      </w:r>
      <w:r w:rsidR="0000569A">
        <w:rPr>
          <w:sz w:val="22"/>
          <w:szCs w:val="22"/>
        </w:rPr>
        <w:t>,</w:t>
      </w:r>
      <w:r w:rsidRPr="0000569A">
        <w:rPr>
          <w:sz w:val="22"/>
          <w:szCs w:val="22"/>
        </w:rPr>
        <w:t xml:space="preserve"> lub </w:t>
      </w:r>
    </w:p>
    <w:p w:rsidR="005A4CD9" w:rsidRPr="0000569A" w:rsidRDefault="005A4CD9" w:rsidP="0000569A">
      <w:pPr>
        <w:pStyle w:val="Akapitzlist"/>
        <w:numPr>
          <w:ilvl w:val="1"/>
          <w:numId w:val="46"/>
        </w:numPr>
        <w:ind w:left="709" w:hanging="283"/>
        <w:jc w:val="both"/>
        <w:rPr>
          <w:sz w:val="22"/>
          <w:szCs w:val="22"/>
        </w:rPr>
      </w:pPr>
      <w:r w:rsidRPr="0000569A">
        <w:rPr>
          <w:sz w:val="22"/>
          <w:szCs w:val="22"/>
        </w:rPr>
        <w:t>zobowiązał się do osobistego wykonania odpowiedniej części zamówienia, jeżeli wykaże zdolności techniczne lub zawodowe lub sytuację finansową lub ekono</w:t>
      </w:r>
      <w:r w:rsidR="0000569A">
        <w:rPr>
          <w:sz w:val="22"/>
          <w:szCs w:val="22"/>
        </w:rPr>
        <w:t>miczną, o których mowa w pkt 1).</w:t>
      </w:r>
      <w:r w:rsidRPr="0000569A">
        <w:rPr>
          <w:sz w:val="22"/>
          <w:szCs w:val="22"/>
        </w:rPr>
        <w:t xml:space="preserve"> </w:t>
      </w:r>
    </w:p>
    <w:p w:rsidR="00FE4C82" w:rsidRPr="005A4CD9" w:rsidRDefault="00FE4C82" w:rsidP="005A4CD9">
      <w:pPr>
        <w:jc w:val="both"/>
        <w:rPr>
          <w:sz w:val="22"/>
          <w:szCs w:val="22"/>
        </w:rPr>
      </w:pPr>
    </w:p>
    <w:tbl>
      <w:tblPr>
        <w:tblStyle w:val="Tabela-Siatka"/>
        <w:tblW w:w="0" w:type="auto"/>
        <w:tblLook w:val="04A0" w:firstRow="1" w:lastRow="0" w:firstColumn="1" w:lastColumn="0" w:noHBand="0" w:noVBand="1"/>
      </w:tblPr>
      <w:tblGrid>
        <w:gridCol w:w="9373"/>
      </w:tblGrid>
      <w:tr w:rsidR="00AB6583" w:rsidRPr="006C602E" w:rsidTr="00AB6583">
        <w:tc>
          <w:tcPr>
            <w:tcW w:w="9373" w:type="dxa"/>
            <w:shd w:val="clear" w:color="auto" w:fill="E7E6E6" w:themeFill="background2"/>
          </w:tcPr>
          <w:p w:rsidR="00AB6583" w:rsidRPr="006C602E" w:rsidRDefault="00AB6583" w:rsidP="0032012B">
            <w:pPr>
              <w:pStyle w:val="Tekstpodstawowywcity"/>
              <w:widowControl w:val="0"/>
              <w:numPr>
                <w:ilvl w:val="0"/>
                <w:numId w:val="32"/>
              </w:numPr>
              <w:tabs>
                <w:tab w:val="left" w:pos="2977"/>
                <w:tab w:val="left" w:pos="3119"/>
              </w:tabs>
              <w:jc w:val="both"/>
              <w:rPr>
                <w:rFonts w:ascii="Times New Roman" w:hAnsi="Times New Roman"/>
                <w:b/>
                <w:sz w:val="24"/>
                <w:szCs w:val="24"/>
                <w:u w:val="none"/>
              </w:rPr>
            </w:pPr>
            <w:r w:rsidRPr="006C602E">
              <w:rPr>
                <w:rFonts w:ascii="Times New Roman" w:hAnsi="Times New Roman"/>
                <w:b/>
                <w:sz w:val="24"/>
                <w:szCs w:val="24"/>
                <w:u w:val="none"/>
              </w:rPr>
              <w:lastRenderedPageBreak/>
              <w:t xml:space="preserve">Podstawy wykluczenia, o których mowa w art. 24 ust. 5 ustawy </w:t>
            </w:r>
            <w:proofErr w:type="spellStart"/>
            <w:r w:rsidRPr="006C602E">
              <w:rPr>
                <w:rFonts w:ascii="Times New Roman" w:hAnsi="Times New Roman"/>
                <w:b/>
                <w:sz w:val="24"/>
                <w:szCs w:val="24"/>
                <w:u w:val="none"/>
              </w:rPr>
              <w:t>Pzp</w:t>
            </w:r>
            <w:proofErr w:type="spellEnd"/>
            <w:r w:rsidRPr="006C602E">
              <w:rPr>
                <w:rFonts w:ascii="Times New Roman" w:hAnsi="Times New Roman"/>
                <w:b/>
                <w:sz w:val="24"/>
                <w:szCs w:val="24"/>
                <w:u w:val="none"/>
              </w:rPr>
              <w:t>:</w:t>
            </w:r>
          </w:p>
        </w:tc>
      </w:tr>
    </w:tbl>
    <w:p w:rsidR="001133E0" w:rsidRDefault="001133E0" w:rsidP="001133E0">
      <w:pPr>
        <w:jc w:val="both"/>
        <w:rPr>
          <w:sz w:val="22"/>
          <w:szCs w:val="22"/>
        </w:rPr>
      </w:pPr>
    </w:p>
    <w:p w:rsidR="001133E0" w:rsidRPr="001133E0" w:rsidRDefault="00CF3E4D" w:rsidP="00CF3E4D">
      <w:pPr>
        <w:jc w:val="both"/>
        <w:rPr>
          <w:sz w:val="22"/>
          <w:szCs w:val="22"/>
        </w:rPr>
      </w:pPr>
      <w:r>
        <w:rPr>
          <w:sz w:val="22"/>
          <w:szCs w:val="22"/>
        </w:rPr>
        <w:t xml:space="preserve">Zamawiający nie precyzuje wymagań w odniesieniu do przesłanek wykluczenia Wykonawcy określonych w art. 24 ust. 5 ustawy </w:t>
      </w:r>
      <w:proofErr w:type="spellStart"/>
      <w:r>
        <w:rPr>
          <w:sz w:val="22"/>
          <w:szCs w:val="22"/>
        </w:rPr>
        <w:t>Pzp</w:t>
      </w:r>
      <w:proofErr w:type="spellEnd"/>
      <w:r>
        <w:rPr>
          <w:sz w:val="22"/>
          <w:szCs w:val="22"/>
        </w:rPr>
        <w:t xml:space="preserve">. </w:t>
      </w:r>
    </w:p>
    <w:p w:rsidR="00AB6583" w:rsidRPr="006C602E" w:rsidRDefault="00AB6583" w:rsidP="001133E0">
      <w:pPr>
        <w:pStyle w:val="Tekstpodstawowywcity"/>
        <w:widowControl w:val="0"/>
        <w:tabs>
          <w:tab w:val="left" w:pos="2977"/>
          <w:tab w:val="left" w:pos="3119"/>
        </w:tabs>
        <w:jc w:val="both"/>
        <w:rPr>
          <w:rFonts w:ascii="Times New Roman" w:hAnsi="Times New Roman"/>
          <w:b/>
          <w:sz w:val="22"/>
          <w:szCs w:val="22"/>
          <w:u w:val="none"/>
        </w:rPr>
      </w:pPr>
    </w:p>
    <w:tbl>
      <w:tblPr>
        <w:tblStyle w:val="Tabela-Siatka"/>
        <w:tblW w:w="0" w:type="auto"/>
        <w:tblLook w:val="04A0" w:firstRow="1" w:lastRow="0" w:firstColumn="1" w:lastColumn="0" w:noHBand="0" w:noVBand="1"/>
      </w:tblPr>
      <w:tblGrid>
        <w:gridCol w:w="9373"/>
      </w:tblGrid>
      <w:tr w:rsidR="00AB6583" w:rsidRPr="006C602E" w:rsidTr="009B0BF6">
        <w:tc>
          <w:tcPr>
            <w:tcW w:w="9373" w:type="dxa"/>
            <w:shd w:val="clear" w:color="auto" w:fill="E7E6E6" w:themeFill="background2"/>
          </w:tcPr>
          <w:p w:rsidR="00AB6583" w:rsidRPr="006C602E" w:rsidRDefault="00AB6583" w:rsidP="0032012B">
            <w:pPr>
              <w:pStyle w:val="Tekstpodstawowywcity"/>
              <w:widowControl w:val="0"/>
              <w:numPr>
                <w:ilvl w:val="0"/>
                <w:numId w:val="32"/>
              </w:numPr>
              <w:tabs>
                <w:tab w:val="left" w:pos="2977"/>
                <w:tab w:val="left" w:pos="3119"/>
              </w:tabs>
              <w:jc w:val="both"/>
              <w:rPr>
                <w:rFonts w:ascii="Times New Roman" w:hAnsi="Times New Roman"/>
                <w:b/>
                <w:sz w:val="24"/>
                <w:szCs w:val="24"/>
                <w:u w:val="none"/>
              </w:rPr>
            </w:pPr>
            <w:r w:rsidRPr="006C602E">
              <w:rPr>
                <w:rFonts w:ascii="Times New Roman" w:hAnsi="Times New Roman"/>
                <w:b/>
                <w:sz w:val="24"/>
                <w:szCs w:val="24"/>
                <w:u w:val="none"/>
              </w:rPr>
              <w:t>Wykaz oświadczeń lub dokumentów, potwierdzających spełnianie warunków udziału w postępowaniu oraz brak podstaw wykluczenia:</w:t>
            </w:r>
          </w:p>
        </w:tc>
      </w:tr>
    </w:tbl>
    <w:p w:rsidR="00561492" w:rsidRPr="00C20098" w:rsidRDefault="00561492" w:rsidP="0032012B">
      <w:pPr>
        <w:keepNext/>
        <w:numPr>
          <w:ilvl w:val="0"/>
          <w:numId w:val="39"/>
        </w:numPr>
        <w:tabs>
          <w:tab w:val="left" w:pos="240"/>
        </w:tabs>
        <w:spacing w:before="240"/>
        <w:ind w:left="284" w:hanging="284"/>
        <w:jc w:val="both"/>
        <w:rPr>
          <w:b/>
          <w:bCs/>
          <w:sz w:val="22"/>
          <w:szCs w:val="22"/>
        </w:rPr>
      </w:pPr>
      <w:bookmarkStart w:id="0" w:name="_Toc273450024"/>
      <w:r w:rsidRPr="00C20098">
        <w:rPr>
          <w:b/>
          <w:bCs/>
          <w:sz w:val="22"/>
          <w:szCs w:val="22"/>
        </w:rPr>
        <w:t>W celu potwierdzenia spełniania warunków udziału w postępowaniu</w:t>
      </w:r>
      <w:bookmarkEnd w:id="0"/>
      <w:r w:rsidRPr="00C20098">
        <w:rPr>
          <w:b/>
          <w:bCs/>
          <w:sz w:val="22"/>
          <w:szCs w:val="22"/>
        </w:rPr>
        <w:t xml:space="preserve"> oraz brak podstaw wykluczenia Wykonawcy składają wraz z ofertą</w:t>
      </w:r>
      <w:r w:rsidR="00EE4F0D">
        <w:rPr>
          <w:b/>
          <w:bCs/>
          <w:sz w:val="22"/>
          <w:szCs w:val="22"/>
        </w:rPr>
        <w:t xml:space="preserve"> </w:t>
      </w:r>
      <w:r w:rsidR="00EE4F0D" w:rsidRPr="00EE4F0D">
        <w:rPr>
          <w:bCs/>
          <w:i/>
          <w:sz w:val="22"/>
          <w:szCs w:val="22"/>
        </w:rPr>
        <w:t>(</w:t>
      </w:r>
      <w:r w:rsidR="00EE4F0D" w:rsidRPr="0039417F">
        <w:rPr>
          <w:bCs/>
          <w:i/>
          <w:sz w:val="22"/>
          <w:szCs w:val="22"/>
          <w:u w:val="single"/>
        </w:rPr>
        <w:t>załącznik nr 1 do SIWZ</w:t>
      </w:r>
      <w:r w:rsidR="00EE4F0D" w:rsidRPr="00EE4F0D">
        <w:rPr>
          <w:bCs/>
          <w:i/>
          <w:sz w:val="22"/>
          <w:szCs w:val="22"/>
        </w:rPr>
        <w:t>)</w:t>
      </w:r>
      <w:r w:rsidRPr="00C20098">
        <w:rPr>
          <w:b/>
          <w:bCs/>
          <w:sz w:val="22"/>
          <w:szCs w:val="22"/>
        </w:rPr>
        <w:t xml:space="preserve"> aktualne na dzień składania ofert oświadczenia, że:</w:t>
      </w:r>
    </w:p>
    <w:p w:rsidR="00561492" w:rsidRPr="0039417F" w:rsidRDefault="00561492" w:rsidP="00561492">
      <w:pPr>
        <w:ind w:left="567" w:hanging="283"/>
        <w:jc w:val="both"/>
        <w:rPr>
          <w:sz w:val="22"/>
          <w:szCs w:val="22"/>
          <w:u w:val="single"/>
        </w:rPr>
      </w:pPr>
      <w:r w:rsidRPr="00561492">
        <w:rPr>
          <w:bCs/>
          <w:sz w:val="22"/>
          <w:szCs w:val="22"/>
        </w:rPr>
        <w:t xml:space="preserve">1) </w:t>
      </w:r>
      <w:r w:rsidR="00037438">
        <w:rPr>
          <w:bCs/>
          <w:sz w:val="22"/>
          <w:szCs w:val="22"/>
        </w:rPr>
        <w:t xml:space="preserve"> </w:t>
      </w:r>
      <w:r w:rsidRPr="00561492">
        <w:rPr>
          <w:bCs/>
          <w:sz w:val="22"/>
          <w:szCs w:val="22"/>
        </w:rPr>
        <w:t xml:space="preserve">spełniają warunki </w:t>
      </w:r>
      <w:r>
        <w:rPr>
          <w:bCs/>
          <w:sz w:val="22"/>
          <w:szCs w:val="22"/>
        </w:rPr>
        <w:t>udziału w postepowaniu określone w art. 22 ust. 1b pkt</w:t>
      </w:r>
      <w:r w:rsidRPr="00561492">
        <w:rPr>
          <w:bCs/>
          <w:sz w:val="22"/>
          <w:szCs w:val="22"/>
        </w:rPr>
        <w:t xml:space="preserve"> 1</w:t>
      </w:r>
      <w:r>
        <w:rPr>
          <w:bCs/>
          <w:sz w:val="22"/>
          <w:szCs w:val="22"/>
        </w:rPr>
        <w:t xml:space="preserve">-3 ustawy </w:t>
      </w:r>
      <w:proofErr w:type="spellStart"/>
      <w:r>
        <w:rPr>
          <w:bCs/>
          <w:sz w:val="22"/>
          <w:szCs w:val="22"/>
        </w:rPr>
        <w:t>Pzp</w:t>
      </w:r>
      <w:proofErr w:type="spellEnd"/>
      <w:r w:rsidRPr="00561492">
        <w:rPr>
          <w:bCs/>
          <w:sz w:val="22"/>
          <w:szCs w:val="22"/>
        </w:rPr>
        <w:t xml:space="preserve"> </w:t>
      </w:r>
      <w:r w:rsidR="0034588A">
        <w:rPr>
          <w:bCs/>
          <w:sz w:val="22"/>
          <w:szCs w:val="22"/>
        </w:rPr>
        <w:t xml:space="preserve">– </w:t>
      </w:r>
      <w:r w:rsidR="0034588A" w:rsidRPr="0039417F">
        <w:rPr>
          <w:bCs/>
          <w:i/>
          <w:sz w:val="22"/>
          <w:szCs w:val="22"/>
          <w:u w:val="single"/>
        </w:rPr>
        <w:t>wzór oświadczenia stanowi załącznik nr 3 do SIWZ</w:t>
      </w:r>
      <w:r w:rsidR="0034588A" w:rsidRPr="0039417F">
        <w:rPr>
          <w:bCs/>
          <w:sz w:val="22"/>
          <w:szCs w:val="22"/>
          <w:u w:val="single"/>
        </w:rPr>
        <w:t>,</w:t>
      </w:r>
    </w:p>
    <w:p w:rsidR="0039417F" w:rsidRDefault="00561492" w:rsidP="0039417F">
      <w:pPr>
        <w:ind w:left="567" w:hanging="283"/>
        <w:jc w:val="both"/>
        <w:rPr>
          <w:bCs/>
          <w:sz w:val="22"/>
          <w:szCs w:val="22"/>
          <w:u w:val="single"/>
        </w:rPr>
      </w:pPr>
      <w:r w:rsidRPr="00561492">
        <w:rPr>
          <w:bCs/>
          <w:sz w:val="22"/>
          <w:szCs w:val="22"/>
        </w:rPr>
        <w:t>2)  nie zachodzą wobec nich przesłank</w:t>
      </w:r>
      <w:r>
        <w:rPr>
          <w:bCs/>
          <w:sz w:val="22"/>
          <w:szCs w:val="22"/>
        </w:rPr>
        <w:t xml:space="preserve">i określone w art. 24 ust.1 pkt 12-23 ustawy </w:t>
      </w:r>
      <w:proofErr w:type="spellStart"/>
      <w:r>
        <w:rPr>
          <w:bCs/>
          <w:sz w:val="22"/>
          <w:szCs w:val="22"/>
        </w:rPr>
        <w:t>Pzp</w:t>
      </w:r>
      <w:proofErr w:type="spellEnd"/>
      <w:r>
        <w:rPr>
          <w:bCs/>
          <w:sz w:val="22"/>
          <w:szCs w:val="22"/>
        </w:rPr>
        <w:t xml:space="preserve"> skutkujące </w:t>
      </w:r>
      <w:r w:rsidR="0034588A">
        <w:rPr>
          <w:bCs/>
          <w:sz w:val="22"/>
          <w:szCs w:val="22"/>
        </w:rPr>
        <w:t>wykluczeniem z postępowania</w:t>
      </w:r>
      <w:r w:rsidR="0034588A" w:rsidRPr="0034588A">
        <w:rPr>
          <w:bCs/>
          <w:sz w:val="22"/>
          <w:szCs w:val="22"/>
        </w:rPr>
        <w:t xml:space="preserve"> </w:t>
      </w:r>
      <w:r w:rsidR="0034588A">
        <w:rPr>
          <w:bCs/>
          <w:sz w:val="22"/>
          <w:szCs w:val="22"/>
        </w:rPr>
        <w:t xml:space="preserve">– </w:t>
      </w:r>
      <w:r w:rsidR="0034588A" w:rsidRPr="0039417F">
        <w:rPr>
          <w:bCs/>
          <w:i/>
          <w:sz w:val="22"/>
          <w:szCs w:val="22"/>
          <w:u w:val="single"/>
        </w:rPr>
        <w:t>wzór oświadczenia stanowi załącznik nr 4 do SIWZ</w:t>
      </w:r>
      <w:r w:rsidR="0039417F">
        <w:rPr>
          <w:bCs/>
          <w:sz w:val="22"/>
          <w:szCs w:val="22"/>
          <w:u w:val="single"/>
        </w:rPr>
        <w:t>,</w:t>
      </w:r>
    </w:p>
    <w:p w:rsidR="0039417F" w:rsidRDefault="0039417F" w:rsidP="0039417F">
      <w:pPr>
        <w:ind w:left="567" w:hanging="283"/>
        <w:jc w:val="both"/>
        <w:rPr>
          <w:sz w:val="22"/>
          <w:szCs w:val="22"/>
        </w:rPr>
      </w:pPr>
      <w:r w:rsidRPr="0039417F">
        <w:rPr>
          <w:bCs/>
          <w:sz w:val="22"/>
          <w:szCs w:val="22"/>
        </w:rPr>
        <w:t xml:space="preserve">3) </w:t>
      </w:r>
      <w:r>
        <w:rPr>
          <w:bCs/>
          <w:sz w:val="22"/>
          <w:szCs w:val="22"/>
        </w:rPr>
        <w:t xml:space="preserve">zobowiązanie podmiotu trzeciego do oddania do dyspozycji Wykonawcy niezbędnych zasobów na potrzeby realizacji zamówienia – </w:t>
      </w:r>
      <w:r w:rsidRPr="0039417F">
        <w:rPr>
          <w:bCs/>
          <w:i/>
          <w:sz w:val="22"/>
          <w:szCs w:val="22"/>
          <w:u w:val="single"/>
        </w:rPr>
        <w:t>wzór zobowiązania stanowi załącznik nr 6 do SIWZ</w:t>
      </w:r>
      <w:r>
        <w:rPr>
          <w:sz w:val="22"/>
          <w:szCs w:val="22"/>
          <w:u w:val="single"/>
        </w:rPr>
        <w:t xml:space="preserve">, </w:t>
      </w:r>
      <w:r w:rsidRPr="0039417F">
        <w:rPr>
          <w:i/>
          <w:sz w:val="22"/>
          <w:szCs w:val="22"/>
          <w:u w:val="single"/>
        </w:rPr>
        <w:t>(jeżeli dotyczy)</w:t>
      </w:r>
      <w:r>
        <w:rPr>
          <w:i/>
          <w:sz w:val="22"/>
          <w:szCs w:val="22"/>
          <w:u w:val="single"/>
        </w:rPr>
        <w:t>.</w:t>
      </w:r>
    </w:p>
    <w:p w:rsidR="00C342B3" w:rsidRDefault="00C342B3" w:rsidP="00C342B3">
      <w:pPr>
        <w:ind w:left="567" w:hanging="283"/>
        <w:jc w:val="both"/>
        <w:rPr>
          <w:sz w:val="22"/>
          <w:szCs w:val="22"/>
        </w:rPr>
      </w:pPr>
      <w:r>
        <w:rPr>
          <w:sz w:val="22"/>
          <w:szCs w:val="22"/>
        </w:rPr>
        <w:t xml:space="preserve">4) pełnomocnictwo dla osób podpisujących ofertę </w:t>
      </w:r>
      <w:r w:rsidRPr="0039417F">
        <w:rPr>
          <w:i/>
          <w:sz w:val="22"/>
          <w:szCs w:val="22"/>
          <w:u w:val="single"/>
        </w:rPr>
        <w:t>(jeżeli dotyczy)</w:t>
      </w:r>
      <w:r>
        <w:rPr>
          <w:i/>
          <w:sz w:val="22"/>
          <w:szCs w:val="22"/>
          <w:u w:val="single"/>
        </w:rPr>
        <w:t>.</w:t>
      </w:r>
    </w:p>
    <w:p w:rsidR="00C342B3" w:rsidRPr="00C342B3" w:rsidRDefault="00C342B3" w:rsidP="0039417F">
      <w:pPr>
        <w:ind w:left="567" w:hanging="283"/>
        <w:jc w:val="both"/>
        <w:rPr>
          <w:bCs/>
          <w:sz w:val="22"/>
          <w:szCs w:val="22"/>
        </w:rPr>
      </w:pPr>
      <w:r>
        <w:rPr>
          <w:bCs/>
          <w:sz w:val="22"/>
          <w:szCs w:val="22"/>
        </w:rPr>
        <w:t xml:space="preserve">5) wadium </w:t>
      </w:r>
      <w:r w:rsidRPr="00C342B3">
        <w:rPr>
          <w:bCs/>
          <w:i/>
          <w:sz w:val="22"/>
          <w:szCs w:val="22"/>
        </w:rPr>
        <w:t xml:space="preserve">(np. </w:t>
      </w:r>
      <w:r>
        <w:rPr>
          <w:bCs/>
          <w:i/>
          <w:sz w:val="22"/>
          <w:szCs w:val="22"/>
        </w:rPr>
        <w:t>oryginał gwarancji, poręczenia</w:t>
      </w:r>
      <w:r w:rsidRPr="00C342B3">
        <w:rPr>
          <w:bCs/>
          <w:i/>
          <w:sz w:val="22"/>
          <w:szCs w:val="22"/>
        </w:rPr>
        <w:t>)</w:t>
      </w:r>
      <w:r>
        <w:rPr>
          <w:bCs/>
          <w:i/>
          <w:sz w:val="22"/>
          <w:szCs w:val="22"/>
        </w:rPr>
        <w:t xml:space="preserve"> </w:t>
      </w:r>
      <w:r>
        <w:rPr>
          <w:bCs/>
          <w:sz w:val="22"/>
          <w:szCs w:val="22"/>
        </w:rPr>
        <w:t>lub kopia potwierdzenia wpłaty wadium.</w:t>
      </w:r>
    </w:p>
    <w:p w:rsidR="00CD3540" w:rsidRDefault="00CD3540" w:rsidP="00812AE0">
      <w:pPr>
        <w:ind w:left="284" w:hanging="284"/>
        <w:jc w:val="both"/>
        <w:rPr>
          <w:b/>
          <w:bCs/>
          <w:sz w:val="22"/>
          <w:szCs w:val="22"/>
        </w:rPr>
      </w:pPr>
    </w:p>
    <w:p w:rsidR="00E20D50" w:rsidRPr="0039417F" w:rsidRDefault="003F5827" w:rsidP="00812AE0">
      <w:pPr>
        <w:ind w:left="284" w:hanging="284"/>
        <w:jc w:val="both"/>
        <w:rPr>
          <w:sz w:val="22"/>
          <w:szCs w:val="22"/>
          <w:u w:val="single"/>
        </w:rPr>
      </w:pPr>
      <w:r w:rsidRPr="003F5827">
        <w:rPr>
          <w:b/>
          <w:bCs/>
          <w:sz w:val="22"/>
          <w:szCs w:val="22"/>
        </w:rPr>
        <w:t xml:space="preserve">2. </w:t>
      </w:r>
      <w:r w:rsidRPr="00CD178E">
        <w:rPr>
          <w:b/>
          <w:bCs/>
          <w:sz w:val="22"/>
          <w:szCs w:val="22"/>
        </w:rPr>
        <w:t xml:space="preserve">W terminie 3 dni od dnia zamieszczenia na stronie internetowej informacji z otwarcia ofert, </w:t>
      </w:r>
      <w:r w:rsidR="001C3215" w:rsidRPr="00CD178E">
        <w:rPr>
          <w:b/>
          <w:bCs/>
          <w:sz w:val="22"/>
          <w:szCs w:val="22"/>
        </w:rPr>
        <w:br/>
      </w:r>
      <w:r w:rsidRPr="00CD178E">
        <w:rPr>
          <w:b/>
          <w:bCs/>
          <w:sz w:val="22"/>
          <w:szCs w:val="22"/>
        </w:rPr>
        <w:t>o których m</w:t>
      </w:r>
      <w:r w:rsidR="00CD3540" w:rsidRPr="00CD178E">
        <w:rPr>
          <w:b/>
          <w:bCs/>
          <w:sz w:val="22"/>
          <w:szCs w:val="22"/>
        </w:rPr>
        <w:t xml:space="preserve">owa w art. 86 ust. 5 ustawy </w:t>
      </w:r>
      <w:proofErr w:type="spellStart"/>
      <w:r w:rsidR="00CD3540" w:rsidRPr="00CD178E">
        <w:rPr>
          <w:b/>
          <w:bCs/>
          <w:sz w:val="22"/>
          <w:szCs w:val="22"/>
        </w:rPr>
        <w:t>Pzp</w:t>
      </w:r>
      <w:proofErr w:type="spellEnd"/>
      <w:r w:rsidR="00CD3540" w:rsidRPr="00CD178E">
        <w:rPr>
          <w:b/>
          <w:bCs/>
          <w:sz w:val="22"/>
          <w:szCs w:val="22"/>
        </w:rPr>
        <w:t xml:space="preserve"> -</w:t>
      </w:r>
      <w:r w:rsidR="001C3215" w:rsidRPr="00CD178E">
        <w:rPr>
          <w:b/>
          <w:bCs/>
          <w:sz w:val="22"/>
          <w:szCs w:val="22"/>
        </w:rPr>
        <w:t>w sytuacji</w:t>
      </w:r>
      <w:r w:rsidR="00CD3540" w:rsidRPr="00CD178E">
        <w:rPr>
          <w:b/>
          <w:bCs/>
          <w:sz w:val="22"/>
          <w:szCs w:val="22"/>
        </w:rPr>
        <w:t>,</w:t>
      </w:r>
      <w:r w:rsidR="001C3215" w:rsidRPr="00CD178E">
        <w:rPr>
          <w:b/>
          <w:bCs/>
          <w:sz w:val="22"/>
          <w:szCs w:val="22"/>
        </w:rPr>
        <w:t xml:space="preserve"> gdy w postępowaniu z</w:t>
      </w:r>
      <w:r w:rsidR="00CD3540" w:rsidRPr="00CD178E">
        <w:rPr>
          <w:b/>
          <w:bCs/>
          <w:sz w:val="22"/>
          <w:szCs w:val="22"/>
        </w:rPr>
        <w:t xml:space="preserve">łożono przynajmniej dwie oferty- </w:t>
      </w:r>
      <w:r w:rsidRPr="00CD178E">
        <w:rPr>
          <w:b/>
          <w:bCs/>
          <w:sz w:val="22"/>
          <w:szCs w:val="22"/>
        </w:rPr>
        <w:t xml:space="preserve">Wykonawca przekazuje zamawiającemu oświadczenie o przynależności lub braku przynależności do tej samej grupy kapitałowej, o której mowa w art. 24 ust. 1 pkt 23 ustawy </w:t>
      </w:r>
      <w:proofErr w:type="spellStart"/>
      <w:r w:rsidRPr="00CD178E">
        <w:rPr>
          <w:b/>
          <w:bCs/>
          <w:sz w:val="22"/>
          <w:szCs w:val="22"/>
        </w:rPr>
        <w:t>Pzp</w:t>
      </w:r>
      <w:proofErr w:type="spellEnd"/>
      <w:r w:rsidR="00E20D50">
        <w:rPr>
          <w:b/>
          <w:bCs/>
          <w:sz w:val="22"/>
          <w:szCs w:val="22"/>
        </w:rPr>
        <w:t xml:space="preserve"> </w:t>
      </w:r>
      <w:r w:rsidR="00E20D50">
        <w:rPr>
          <w:bCs/>
          <w:sz w:val="22"/>
          <w:szCs w:val="22"/>
        </w:rPr>
        <w:t xml:space="preserve">– </w:t>
      </w:r>
      <w:r w:rsidR="00E20D50" w:rsidRPr="0039417F">
        <w:rPr>
          <w:bCs/>
          <w:i/>
          <w:sz w:val="22"/>
          <w:szCs w:val="22"/>
          <w:u w:val="single"/>
        </w:rPr>
        <w:t>wzór oświadczenia stanowi załącznik nr 5 do SIWZ</w:t>
      </w:r>
      <w:r w:rsidR="00C154C4" w:rsidRPr="0039417F">
        <w:rPr>
          <w:bCs/>
          <w:sz w:val="22"/>
          <w:szCs w:val="22"/>
          <w:u w:val="single"/>
        </w:rPr>
        <w:t>.</w:t>
      </w:r>
    </w:p>
    <w:p w:rsidR="0034588A" w:rsidRDefault="00560104" w:rsidP="0044369B">
      <w:pPr>
        <w:ind w:left="284" w:hanging="284"/>
        <w:rPr>
          <w:bCs/>
          <w:sz w:val="22"/>
          <w:szCs w:val="22"/>
        </w:rPr>
      </w:pPr>
      <w:r>
        <w:rPr>
          <w:bCs/>
          <w:sz w:val="22"/>
          <w:szCs w:val="22"/>
        </w:rPr>
        <w:tab/>
      </w:r>
      <w:r w:rsidR="003F5827" w:rsidRPr="00C154C4">
        <w:rPr>
          <w:bCs/>
          <w:sz w:val="22"/>
          <w:szCs w:val="22"/>
        </w:rPr>
        <w:t xml:space="preserve">Wraz ze złożeniem oświadczenia, Wykonawca może przedstawić dowody, że powiązania z </w:t>
      </w:r>
      <w:r w:rsidR="00E20D50" w:rsidRPr="00C154C4">
        <w:rPr>
          <w:bCs/>
          <w:sz w:val="22"/>
          <w:szCs w:val="22"/>
        </w:rPr>
        <w:tab/>
      </w:r>
      <w:r w:rsidR="0044369B">
        <w:rPr>
          <w:bCs/>
          <w:sz w:val="22"/>
          <w:szCs w:val="22"/>
        </w:rPr>
        <w:t xml:space="preserve">innym </w:t>
      </w:r>
      <w:r w:rsidR="003F5827" w:rsidRPr="00C154C4">
        <w:rPr>
          <w:bCs/>
          <w:sz w:val="22"/>
          <w:szCs w:val="22"/>
        </w:rPr>
        <w:t xml:space="preserve">Wykonawcą nie prowadzą do zakłócenia konkurencji w postepowaniu o udzielenie </w:t>
      </w:r>
      <w:r w:rsidR="00E20D50" w:rsidRPr="00C154C4">
        <w:rPr>
          <w:bCs/>
          <w:sz w:val="22"/>
          <w:szCs w:val="22"/>
        </w:rPr>
        <w:tab/>
      </w:r>
      <w:r w:rsidR="003F5827" w:rsidRPr="00C154C4">
        <w:rPr>
          <w:bCs/>
          <w:sz w:val="22"/>
          <w:szCs w:val="22"/>
        </w:rPr>
        <w:t>zamówienia.</w:t>
      </w:r>
    </w:p>
    <w:p w:rsidR="00752D0E" w:rsidRPr="00752D0E" w:rsidRDefault="00752D0E" w:rsidP="0044369B">
      <w:pPr>
        <w:tabs>
          <w:tab w:val="left" w:pos="567"/>
        </w:tabs>
        <w:ind w:left="284" w:hanging="284"/>
        <w:rPr>
          <w:bCs/>
          <w:sz w:val="22"/>
          <w:szCs w:val="22"/>
        </w:rPr>
      </w:pPr>
    </w:p>
    <w:p w:rsidR="008A5292" w:rsidRPr="00CD178E" w:rsidRDefault="00752D0E" w:rsidP="00752D0E">
      <w:pPr>
        <w:pStyle w:val="Akapitzlist"/>
        <w:widowControl w:val="0"/>
        <w:numPr>
          <w:ilvl w:val="2"/>
          <w:numId w:val="46"/>
        </w:numPr>
        <w:tabs>
          <w:tab w:val="left" w:pos="300"/>
          <w:tab w:val="left" w:pos="3119"/>
        </w:tabs>
        <w:autoSpaceDE w:val="0"/>
        <w:autoSpaceDN w:val="0"/>
        <w:ind w:left="284" w:hanging="284"/>
        <w:jc w:val="both"/>
        <w:rPr>
          <w:b/>
          <w:snapToGrid w:val="0"/>
          <w:color w:val="000000"/>
          <w:sz w:val="22"/>
          <w:szCs w:val="22"/>
        </w:rPr>
      </w:pPr>
      <w:r w:rsidRPr="00CD178E">
        <w:rPr>
          <w:b/>
          <w:snapToGrid w:val="0"/>
          <w:color w:val="000000"/>
          <w:sz w:val="22"/>
          <w:szCs w:val="22"/>
        </w:rPr>
        <w:t>Zamawia</w:t>
      </w:r>
      <w:r w:rsidR="0044369B" w:rsidRPr="00CD178E">
        <w:rPr>
          <w:b/>
          <w:snapToGrid w:val="0"/>
          <w:color w:val="000000"/>
          <w:sz w:val="22"/>
          <w:szCs w:val="22"/>
        </w:rPr>
        <w:t xml:space="preserve">jący po dokonanej ocenie ofert, </w:t>
      </w:r>
      <w:r w:rsidR="0039417F" w:rsidRPr="00CD178E">
        <w:rPr>
          <w:b/>
          <w:snapToGrid w:val="0"/>
          <w:color w:val="000000"/>
          <w:sz w:val="22"/>
          <w:szCs w:val="22"/>
        </w:rPr>
        <w:t xml:space="preserve">przed poinformowaniem Wykonawców </w:t>
      </w:r>
      <w:r w:rsidRPr="00CD178E">
        <w:rPr>
          <w:b/>
          <w:snapToGrid w:val="0"/>
          <w:color w:val="000000"/>
          <w:sz w:val="22"/>
          <w:szCs w:val="22"/>
        </w:rPr>
        <w:t xml:space="preserve">o czynności wyboru najkorzystniejszej oferty, zgodnie z art. 26 ust. 2 ustawy </w:t>
      </w:r>
      <w:proofErr w:type="spellStart"/>
      <w:r w:rsidRPr="00CD178E">
        <w:rPr>
          <w:b/>
          <w:snapToGrid w:val="0"/>
          <w:color w:val="000000"/>
          <w:sz w:val="22"/>
          <w:szCs w:val="22"/>
        </w:rPr>
        <w:t>Pzp</w:t>
      </w:r>
      <w:proofErr w:type="spellEnd"/>
      <w:r w:rsidRPr="00CD178E">
        <w:rPr>
          <w:b/>
          <w:snapToGrid w:val="0"/>
          <w:color w:val="000000"/>
          <w:sz w:val="22"/>
          <w:szCs w:val="22"/>
        </w:rPr>
        <w:t>, może wezwać Wykonawcę, którego oferta została najwyżej oceniona, do złożenia w wyznaczonym</w:t>
      </w:r>
      <w:r w:rsidR="00E84613" w:rsidRPr="00CD178E">
        <w:rPr>
          <w:b/>
          <w:snapToGrid w:val="0"/>
          <w:color w:val="000000"/>
          <w:sz w:val="22"/>
          <w:szCs w:val="22"/>
        </w:rPr>
        <w:t xml:space="preserve"> terminie (nie krótszym niż 5 dni) aktualnych na dzień złożenia oświadczeń lub dokumentów</w:t>
      </w:r>
      <w:r w:rsidR="007D6E5D" w:rsidRPr="00CD178E">
        <w:rPr>
          <w:b/>
          <w:snapToGrid w:val="0"/>
          <w:color w:val="000000"/>
          <w:sz w:val="22"/>
          <w:szCs w:val="22"/>
        </w:rPr>
        <w:t>, w szczególności</w:t>
      </w:r>
      <w:r w:rsidR="008A5292" w:rsidRPr="00CD178E">
        <w:rPr>
          <w:b/>
          <w:snapToGrid w:val="0"/>
          <w:color w:val="000000"/>
          <w:sz w:val="22"/>
          <w:szCs w:val="22"/>
        </w:rPr>
        <w:t>:</w:t>
      </w:r>
    </w:p>
    <w:p w:rsidR="008A5292" w:rsidRPr="00F31CA5" w:rsidRDefault="00B6668C" w:rsidP="008A5292">
      <w:pPr>
        <w:pStyle w:val="Akapitzlist"/>
        <w:widowControl w:val="0"/>
        <w:numPr>
          <w:ilvl w:val="1"/>
          <w:numId w:val="41"/>
        </w:numPr>
        <w:tabs>
          <w:tab w:val="left" w:pos="300"/>
          <w:tab w:val="left" w:pos="3119"/>
        </w:tabs>
        <w:autoSpaceDE w:val="0"/>
        <w:autoSpaceDN w:val="0"/>
        <w:ind w:left="567" w:hanging="283"/>
        <w:jc w:val="both"/>
        <w:rPr>
          <w:b/>
          <w:snapToGrid w:val="0"/>
          <w:color w:val="000000"/>
          <w:sz w:val="22"/>
          <w:szCs w:val="22"/>
        </w:rPr>
      </w:pPr>
      <w:r>
        <w:rPr>
          <w:b/>
          <w:snapToGrid w:val="0"/>
          <w:color w:val="000000"/>
          <w:sz w:val="22"/>
          <w:szCs w:val="22"/>
          <w:u w:val="single"/>
        </w:rPr>
        <w:t xml:space="preserve">dokumentów </w:t>
      </w:r>
      <w:r w:rsidR="00E84613" w:rsidRPr="00F31CA5">
        <w:rPr>
          <w:b/>
          <w:snapToGrid w:val="0"/>
          <w:color w:val="000000"/>
          <w:sz w:val="22"/>
          <w:szCs w:val="22"/>
          <w:u w:val="single"/>
        </w:rPr>
        <w:t>potwierdzających spełnianie warun</w:t>
      </w:r>
      <w:r w:rsidR="008A5292" w:rsidRPr="00F31CA5">
        <w:rPr>
          <w:b/>
          <w:snapToGrid w:val="0"/>
          <w:color w:val="000000"/>
          <w:sz w:val="22"/>
          <w:szCs w:val="22"/>
          <w:u w:val="single"/>
        </w:rPr>
        <w:t>ków udziału w postepowaniu</w:t>
      </w:r>
      <w:r w:rsidR="008A5292" w:rsidRPr="00F31CA5">
        <w:rPr>
          <w:b/>
          <w:snapToGrid w:val="0"/>
          <w:color w:val="000000"/>
          <w:sz w:val="22"/>
          <w:szCs w:val="22"/>
        </w:rPr>
        <w:t>:</w:t>
      </w:r>
    </w:p>
    <w:p w:rsidR="008A5292" w:rsidRPr="009F467C" w:rsidRDefault="008A5292" w:rsidP="008A5292">
      <w:pPr>
        <w:pStyle w:val="Tekstpodstawowywcity"/>
        <w:widowControl w:val="0"/>
        <w:numPr>
          <w:ilvl w:val="0"/>
          <w:numId w:val="48"/>
        </w:numPr>
        <w:jc w:val="both"/>
        <w:rPr>
          <w:rFonts w:ascii="Times New Roman" w:hAnsi="Times New Roman"/>
          <w:sz w:val="22"/>
          <w:szCs w:val="22"/>
          <w:u w:val="none"/>
        </w:rPr>
      </w:pPr>
      <w:r w:rsidRPr="009F467C">
        <w:rPr>
          <w:rFonts w:ascii="Times New Roman" w:hAnsi="Times New Roman"/>
          <w:sz w:val="22"/>
          <w:szCs w:val="22"/>
          <w:u w:val="none"/>
        </w:rPr>
        <w:t>wykaz robót budowlanych wykonanych w okresie ostatnich pięciu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w:t>
      </w:r>
    </w:p>
    <w:p w:rsidR="008A5292" w:rsidRPr="009F467C" w:rsidRDefault="009F467C" w:rsidP="009F467C">
      <w:pPr>
        <w:tabs>
          <w:tab w:val="left" w:pos="720"/>
        </w:tabs>
        <w:jc w:val="both"/>
        <w:rPr>
          <w:rFonts w:eastAsia="Calibri"/>
          <w:sz w:val="22"/>
          <w:szCs w:val="22"/>
        </w:rPr>
      </w:pPr>
      <w:r w:rsidRPr="009F467C">
        <w:rPr>
          <w:rFonts w:eastAsia="Calibri"/>
          <w:sz w:val="22"/>
          <w:szCs w:val="22"/>
        </w:rPr>
        <w:tab/>
      </w:r>
      <w:r w:rsidR="008A5292" w:rsidRPr="009F467C">
        <w:rPr>
          <w:rFonts w:eastAsia="Calibri"/>
          <w:sz w:val="22"/>
          <w:szCs w:val="22"/>
        </w:rPr>
        <w:t xml:space="preserve">Dowodami należytego wykonania robót są: </w:t>
      </w:r>
    </w:p>
    <w:p w:rsidR="008A5292" w:rsidRPr="009F467C" w:rsidRDefault="009F467C" w:rsidP="009F467C">
      <w:pPr>
        <w:ind w:left="709"/>
        <w:jc w:val="both"/>
        <w:rPr>
          <w:rFonts w:eastAsia="Calibri"/>
          <w:sz w:val="22"/>
          <w:szCs w:val="22"/>
        </w:rPr>
      </w:pPr>
      <w:r>
        <w:rPr>
          <w:rFonts w:eastAsia="Calibri"/>
          <w:sz w:val="22"/>
          <w:szCs w:val="22"/>
        </w:rPr>
        <w:t xml:space="preserve">- </w:t>
      </w:r>
      <w:r w:rsidR="008A5292" w:rsidRPr="009F467C">
        <w:rPr>
          <w:rFonts w:eastAsia="Calibri"/>
          <w:sz w:val="22"/>
          <w:szCs w:val="22"/>
        </w:rPr>
        <w:t xml:space="preserve">poświadczenie podmiotu na rzecz którego roboty wskazane w wykazie zostały wykonane. </w:t>
      </w:r>
    </w:p>
    <w:p w:rsidR="008A5292" w:rsidRPr="009F467C" w:rsidRDefault="009F467C" w:rsidP="009F467C">
      <w:pPr>
        <w:ind w:left="709"/>
        <w:jc w:val="both"/>
        <w:rPr>
          <w:rFonts w:eastAsia="Calibri"/>
          <w:sz w:val="22"/>
          <w:szCs w:val="22"/>
        </w:rPr>
      </w:pPr>
      <w:r>
        <w:rPr>
          <w:rFonts w:eastAsia="Calibri"/>
          <w:sz w:val="22"/>
          <w:szCs w:val="22"/>
        </w:rPr>
        <w:t xml:space="preserve">- </w:t>
      </w:r>
      <w:r w:rsidR="008A5292" w:rsidRPr="009F467C">
        <w:rPr>
          <w:rFonts w:eastAsia="Calibri"/>
          <w:sz w:val="22"/>
          <w:szCs w:val="22"/>
        </w:rPr>
        <w:t xml:space="preserve">jeżeli z uzasadnionych przyczyn o obiektywnym charakterze wykonawca nie jest w stanie uzyskać poświadczenia, inne dokumenty potwierdzające, że te roboty budowlane zostały wykonane </w:t>
      </w:r>
      <w:r w:rsidR="008A5292" w:rsidRPr="009F467C">
        <w:rPr>
          <w:sz w:val="22"/>
          <w:szCs w:val="22"/>
        </w:rPr>
        <w:t>w sposób należyty</w:t>
      </w:r>
      <w:r w:rsidR="008A5292" w:rsidRPr="009F467C">
        <w:rPr>
          <w:rFonts w:eastAsia="Calibri"/>
          <w:sz w:val="22"/>
          <w:szCs w:val="22"/>
        </w:rPr>
        <w:t xml:space="preserve"> i </w:t>
      </w:r>
      <w:r w:rsidR="008A5292" w:rsidRPr="009F467C">
        <w:rPr>
          <w:sz w:val="22"/>
          <w:szCs w:val="22"/>
        </w:rPr>
        <w:t>zgodnie z zasadami sztuki budowlanej i prawidłowo ukończone</w:t>
      </w:r>
      <w:r w:rsidR="008A5292" w:rsidRPr="009F467C">
        <w:rPr>
          <w:rFonts w:eastAsia="Calibri"/>
          <w:sz w:val="22"/>
          <w:szCs w:val="22"/>
        </w:rPr>
        <w:t>.</w:t>
      </w:r>
    </w:p>
    <w:p w:rsidR="008A5292" w:rsidRPr="009F467C" w:rsidRDefault="008A5292" w:rsidP="008379B7">
      <w:pPr>
        <w:tabs>
          <w:tab w:val="left" w:pos="567"/>
        </w:tabs>
        <w:ind w:left="709"/>
        <w:jc w:val="both"/>
        <w:rPr>
          <w:rFonts w:eastAsia="Calibri"/>
          <w:color w:val="000000"/>
          <w:sz w:val="22"/>
          <w:szCs w:val="22"/>
        </w:rPr>
      </w:pPr>
      <w:r w:rsidRPr="009F467C">
        <w:rPr>
          <w:rFonts w:eastAsia="Calibri"/>
          <w:sz w:val="22"/>
          <w:szCs w:val="22"/>
        </w:rPr>
        <w:t>W przypadku gdy zamawiający jest podmiotem, na rzecz którego roboty budowlane wskazane w wykazie, zostały wcześniej wykonane, wykonawca nie ma obowiązku przedkładania</w:t>
      </w:r>
      <w:r w:rsidRPr="009F467C">
        <w:rPr>
          <w:rFonts w:eastAsia="Calibri"/>
          <w:color w:val="000000"/>
          <w:sz w:val="22"/>
          <w:szCs w:val="22"/>
        </w:rPr>
        <w:t xml:space="preserve"> wskazanych dowodów.</w:t>
      </w:r>
    </w:p>
    <w:p w:rsidR="008A5292" w:rsidRPr="009F467C" w:rsidRDefault="008A5292" w:rsidP="008A5292">
      <w:pPr>
        <w:widowControl w:val="0"/>
        <w:numPr>
          <w:ilvl w:val="0"/>
          <w:numId w:val="48"/>
        </w:numPr>
        <w:jc w:val="both"/>
        <w:rPr>
          <w:sz w:val="22"/>
          <w:szCs w:val="22"/>
        </w:rPr>
      </w:pPr>
      <w:r w:rsidRPr="009F467C">
        <w:rPr>
          <w:sz w:val="22"/>
          <w:szCs w:val="22"/>
        </w:rPr>
        <w:t>wykaz osób, które będą uczestniczyć w wykonywaniu zamówienia, w szczególności odpowiedzialnych za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r w:rsidR="00F31CA5">
        <w:rPr>
          <w:sz w:val="22"/>
          <w:szCs w:val="22"/>
        </w:rPr>
        <w:t>.</w:t>
      </w:r>
    </w:p>
    <w:p w:rsidR="008A5292" w:rsidRPr="009F467C" w:rsidRDefault="008A5292" w:rsidP="008A5292">
      <w:pPr>
        <w:widowControl w:val="0"/>
        <w:numPr>
          <w:ilvl w:val="0"/>
          <w:numId w:val="48"/>
        </w:numPr>
        <w:jc w:val="both"/>
        <w:rPr>
          <w:sz w:val="22"/>
          <w:szCs w:val="22"/>
        </w:rPr>
      </w:pPr>
      <w:r w:rsidRPr="009F467C">
        <w:rPr>
          <w:sz w:val="22"/>
          <w:szCs w:val="22"/>
        </w:rPr>
        <w:t>oświadczenie Wykonawcy, że osoby, które będą uczestniczyć w wykonywaniu zamówienia, posiadają wymagane uprawnienia, jeżeli ustawy nakładają obowiązek posiadania takich uprawnień</w:t>
      </w:r>
      <w:r w:rsidR="00F31CA5">
        <w:rPr>
          <w:sz w:val="22"/>
          <w:szCs w:val="22"/>
        </w:rPr>
        <w:t>.</w:t>
      </w:r>
    </w:p>
    <w:p w:rsidR="008A5292" w:rsidRPr="00F31CA5" w:rsidRDefault="008A5292" w:rsidP="008A5292">
      <w:pPr>
        <w:widowControl w:val="0"/>
        <w:numPr>
          <w:ilvl w:val="0"/>
          <w:numId w:val="48"/>
        </w:numPr>
        <w:jc w:val="both"/>
        <w:rPr>
          <w:sz w:val="22"/>
          <w:szCs w:val="22"/>
          <w:u w:val="single"/>
        </w:rPr>
      </w:pPr>
      <w:r w:rsidRPr="009F467C">
        <w:rPr>
          <w:sz w:val="22"/>
          <w:szCs w:val="22"/>
        </w:rPr>
        <w:t xml:space="preserve">informację banku lub spółdzielczej kasy oszczędnościowo – kredytowej potwierdzającej wysokość </w:t>
      </w:r>
      <w:r w:rsidRPr="009F467C">
        <w:rPr>
          <w:sz w:val="22"/>
          <w:szCs w:val="22"/>
        </w:rPr>
        <w:lastRenderedPageBreak/>
        <w:t>posiadanych środków finansowych lub zdolność kredytową wykonawcy</w:t>
      </w:r>
      <w:r w:rsidRPr="00F31CA5">
        <w:rPr>
          <w:sz w:val="22"/>
          <w:szCs w:val="22"/>
        </w:rPr>
        <w:t xml:space="preserve">, </w:t>
      </w:r>
      <w:r w:rsidRPr="00F31CA5">
        <w:rPr>
          <w:sz w:val="22"/>
          <w:szCs w:val="22"/>
          <w:u w:val="single"/>
        </w:rPr>
        <w:t>wystawioną nie wcześniej niż 3 miesiące przed upływem terminu składania ofert,</w:t>
      </w:r>
    </w:p>
    <w:p w:rsidR="008A5292" w:rsidRPr="00F31CA5" w:rsidRDefault="008A5292" w:rsidP="008A5292">
      <w:pPr>
        <w:widowControl w:val="0"/>
        <w:numPr>
          <w:ilvl w:val="0"/>
          <w:numId w:val="48"/>
        </w:numPr>
        <w:jc w:val="both"/>
        <w:rPr>
          <w:sz w:val="22"/>
          <w:szCs w:val="22"/>
        </w:rPr>
      </w:pPr>
      <w:r w:rsidRPr="009F467C">
        <w:rPr>
          <w:bCs/>
          <w:snapToGrid w:val="0"/>
          <w:color w:val="000000"/>
          <w:sz w:val="22"/>
          <w:szCs w:val="22"/>
        </w:rPr>
        <w:t xml:space="preserve">opłaconą polisę, a w przypadku jej braku inny dokument potwierdzający, że wykonawca jest ubezpieczony od odpowiedzialności cywilnej w zakresie prowadzonej działalności związanej z przedmiotem zamówienia </w:t>
      </w:r>
      <w:r w:rsidRPr="009F467C">
        <w:rPr>
          <w:sz w:val="22"/>
          <w:szCs w:val="22"/>
        </w:rPr>
        <w:t xml:space="preserve">ważną na dzień otwarcia ofert </w:t>
      </w:r>
      <w:r w:rsidR="00F31CA5">
        <w:rPr>
          <w:sz w:val="22"/>
          <w:szCs w:val="22"/>
        </w:rPr>
        <w:t xml:space="preserve">(wraz </w:t>
      </w:r>
      <w:r w:rsidRPr="00F31CA5">
        <w:rPr>
          <w:sz w:val="22"/>
          <w:szCs w:val="22"/>
        </w:rPr>
        <w:t>z potwierdzeniem dokonanych wpłat składek).</w:t>
      </w:r>
    </w:p>
    <w:p w:rsidR="008A5292" w:rsidRDefault="008A5292" w:rsidP="008A5292">
      <w:pPr>
        <w:pStyle w:val="Akapitzlist"/>
        <w:widowControl w:val="0"/>
        <w:tabs>
          <w:tab w:val="clear" w:pos="360"/>
          <w:tab w:val="left" w:pos="300"/>
          <w:tab w:val="left" w:pos="3119"/>
        </w:tabs>
        <w:autoSpaceDE w:val="0"/>
        <w:autoSpaceDN w:val="0"/>
        <w:ind w:left="567"/>
        <w:jc w:val="both"/>
        <w:rPr>
          <w:snapToGrid w:val="0"/>
          <w:color w:val="000000"/>
          <w:sz w:val="22"/>
          <w:szCs w:val="22"/>
        </w:rPr>
      </w:pPr>
    </w:p>
    <w:p w:rsidR="00752D0E" w:rsidRPr="00B6668C" w:rsidRDefault="00B6668C" w:rsidP="008A5292">
      <w:pPr>
        <w:pStyle w:val="Akapitzlist"/>
        <w:widowControl w:val="0"/>
        <w:numPr>
          <w:ilvl w:val="1"/>
          <w:numId w:val="41"/>
        </w:numPr>
        <w:tabs>
          <w:tab w:val="left" w:pos="300"/>
          <w:tab w:val="left" w:pos="3119"/>
        </w:tabs>
        <w:autoSpaceDE w:val="0"/>
        <w:autoSpaceDN w:val="0"/>
        <w:ind w:left="567" w:hanging="283"/>
        <w:jc w:val="both"/>
        <w:rPr>
          <w:b/>
          <w:snapToGrid w:val="0"/>
          <w:color w:val="000000"/>
          <w:sz w:val="22"/>
          <w:szCs w:val="22"/>
        </w:rPr>
      </w:pPr>
      <w:r>
        <w:rPr>
          <w:b/>
          <w:snapToGrid w:val="0"/>
          <w:color w:val="000000"/>
          <w:sz w:val="22"/>
          <w:szCs w:val="22"/>
          <w:u w:val="single"/>
        </w:rPr>
        <w:t xml:space="preserve">dokumentów </w:t>
      </w:r>
      <w:r w:rsidR="008A5292" w:rsidRPr="00B6668C">
        <w:rPr>
          <w:b/>
          <w:snapToGrid w:val="0"/>
          <w:color w:val="000000"/>
          <w:sz w:val="22"/>
          <w:szCs w:val="22"/>
          <w:u w:val="single"/>
        </w:rPr>
        <w:t xml:space="preserve">potwierdzających </w:t>
      </w:r>
      <w:r w:rsidR="00E84613" w:rsidRPr="00B6668C">
        <w:rPr>
          <w:b/>
          <w:snapToGrid w:val="0"/>
          <w:color w:val="000000"/>
          <w:sz w:val="22"/>
          <w:szCs w:val="22"/>
          <w:u w:val="single"/>
        </w:rPr>
        <w:t>brak podstaw wykluczenia</w:t>
      </w:r>
      <w:r w:rsidR="0076124B">
        <w:rPr>
          <w:b/>
          <w:snapToGrid w:val="0"/>
          <w:color w:val="000000"/>
          <w:sz w:val="22"/>
          <w:szCs w:val="22"/>
          <w:u w:val="single"/>
        </w:rPr>
        <w:t xml:space="preserve"> na podstawie art. 24 ust. 1 </w:t>
      </w:r>
      <w:r w:rsidR="0076124B">
        <w:rPr>
          <w:b/>
          <w:snapToGrid w:val="0"/>
          <w:color w:val="000000"/>
          <w:sz w:val="22"/>
          <w:szCs w:val="22"/>
          <w:u w:val="single"/>
        </w:rPr>
        <w:br/>
        <w:t xml:space="preserve">pkt 12-23ustawy </w:t>
      </w:r>
      <w:proofErr w:type="spellStart"/>
      <w:r w:rsidR="0076124B">
        <w:rPr>
          <w:b/>
          <w:snapToGrid w:val="0"/>
          <w:color w:val="000000"/>
          <w:sz w:val="22"/>
          <w:szCs w:val="22"/>
          <w:u w:val="single"/>
        </w:rPr>
        <w:t>Pzp</w:t>
      </w:r>
      <w:proofErr w:type="spellEnd"/>
      <w:r w:rsidR="008A5292" w:rsidRPr="00B6668C">
        <w:rPr>
          <w:b/>
          <w:snapToGrid w:val="0"/>
          <w:color w:val="000000"/>
          <w:sz w:val="22"/>
          <w:szCs w:val="22"/>
        </w:rPr>
        <w:t>:</w:t>
      </w:r>
    </w:p>
    <w:p w:rsidR="00F31CA5" w:rsidRPr="000721F4" w:rsidRDefault="00F31CA5" w:rsidP="00F31CA5">
      <w:pPr>
        <w:pStyle w:val="Akapitzlist"/>
        <w:widowControl w:val="0"/>
        <w:numPr>
          <w:ilvl w:val="0"/>
          <w:numId w:val="48"/>
        </w:numPr>
        <w:tabs>
          <w:tab w:val="left" w:pos="-3060"/>
        </w:tabs>
        <w:jc w:val="both"/>
        <w:rPr>
          <w:sz w:val="22"/>
          <w:szCs w:val="22"/>
          <w:u w:val="single"/>
        </w:rPr>
      </w:pPr>
      <w:r w:rsidRPr="000721F4">
        <w:rPr>
          <w:sz w:val="22"/>
          <w:szCs w:val="22"/>
        </w:rPr>
        <w:t>aktualny odpis z właściwego rejestru lub z centralnej ewidencji i informacji o działalności gospodarczej, jeżeli odrębne przepisy wymagają wpisu do rejestru lub ewidencji, w celu wykazania braku podstaw do wykluczenia w oparciu o art. 24 ust. 1 pkt 2 ustawy</w:t>
      </w:r>
      <w:r w:rsidR="0076124B" w:rsidRPr="000721F4">
        <w:rPr>
          <w:sz w:val="22"/>
          <w:szCs w:val="22"/>
        </w:rPr>
        <w:t xml:space="preserve"> </w:t>
      </w:r>
      <w:proofErr w:type="spellStart"/>
      <w:r w:rsidR="0076124B" w:rsidRPr="000721F4">
        <w:rPr>
          <w:sz w:val="22"/>
          <w:szCs w:val="22"/>
        </w:rPr>
        <w:t>Pzp</w:t>
      </w:r>
      <w:proofErr w:type="spellEnd"/>
      <w:r w:rsidRPr="000721F4">
        <w:rPr>
          <w:sz w:val="22"/>
          <w:szCs w:val="22"/>
        </w:rPr>
        <w:t xml:space="preserve">, </w:t>
      </w:r>
      <w:r w:rsidRPr="000721F4">
        <w:rPr>
          <w:sz w:val="22"/>
          <w:szCs w:val="22"/>
          <w:u w:val="single"/>
        </w:rPr>
        <w:t>wystawiony nie wcześniej niż 6 miesięcy przed upływem terminu składania ofert,</w:t>
      </w:r>
    </w:p>
    <w:p w:rsidR="00F31CA5" w:rsidRPr="00F31CA5" w:rsidRDefault="00F31CA5" w:rsidP="00F31CA5">
      <w:pPr>
        <w:widowControl w:val="0"/>
        <w:numPr>
          <w:ilvl w:val="0"/>
          <w:numId w:val="48"/>
        </w:numPr>
        <w:tabs>
          <w:tab w:val="left" w:pos="-3060"/>
        </w:tabs>
        <w:jc w:val="both"/>
        <w:rPr>
          <w:sz w:val="22"/>
          <w:szCs w:val="22"/>
          <w:u w:val="single"/>
        </w:rPr>
      </w:pPr>
      <w:r w:rsidRPr="00F31CA5">
        <w:rPr>
          <w:sz w:val="22"/>
          <w:szCs w:val="22"/>
        </w:rPr>
        <w:t>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w:t>
      </w:r>
      <w:r w:rsidR="0076124B">
        <w:rPr>
          <w:sz w:val="22"/>
          <w:szCs w:val="22"/>
        </w:rPr>
        <w:t>,</w:t>
      </w:r>
      <w:r w:rsidR="0076124B" w:rsidRPr="0076124B">
        <w:rPr>
          <w:sz w:val="22"/>
          <w:szCs w:val="22"/>
        </w:rPr>
        <w:t xml:space="preserve"> </w:t>
      </w:r>
      <w:r w:rsidR="0076124B" w:rsidRPr="00F31CA5">
        <w:rPr>
          <w:sz w:val="22"/>
          <w:szCs w:val="22"/>
        </w:rPr>
        <w:t xml:space="preserve">w celu wykazania braku podstaw do wykluczenia </w:t>
      </w:r>
      <w:r w:rsidR="0076124B">
        <w:rPr>
          <w:sz w:val="22"/>
          <w:szCs w:val="22"/>
        </w:rPr>
        <w:t>w oparciu o art. 24 ust. 1 pkt 15</w:t>
      </w:r>
      <w:r w:rsidR="0076124B" w:rsidRPr="00F31CA5">
        <w:rPr>
          <w:sz w:val="22"/>
          <w:szCs w:val="22"/>
        </w:rPr>
        <w:t xml:space="preserve"> ustawy</w:t>
      </w:r>
      <w:r w:rsidR="0076124B">
        <w:rPr>
          <w:sz w:val="22"/>
          <w:szCs w:val="22"/>
        </w:rPr>
        <w:t xml:space="preserve"> </w:t>
      </w:r>
      <w:proofErr w:type="spellStart"/>
      <w:r w:rsidR="0076124B">
        <w:rPr>
          <w:sz w:val="22"/>
          <w:szCs w:val="22"/>
        </w:rPr>
        <w:t>Pzp</w:t>
      </w:r>
      <w:proofErr w:type="spellEnd"/>
      <w:r w:rsidR="0076124B">
        <w:rPr>
          <w:sz w:val="22"/>
          <w:szCs w:val="22"/>
        </w:rPr>
        <w:t xml:space="preserve"> , </w:t>
      </w:r>
      <w:r w:rsidRPr="00F31CA5">
        <w:rPr>
          <w:sz w:val="22"/>
          <w:szCs w:val="22"/>
          <w:u w:val="single"/>
        </w:rPr>
        <w:t>wystawione nie wcześniej niż 3 miesiące przed upływem terminu składania wniosków o dopuszczenie do udziału w postępowaniu o udzielenie zamówienia albo składania ofert;</w:t>
      </w:r>
    </w:p>
    <w:p w:rsidR="00F31CA5" w:rsidRPr="00F31CA5" w:rsidRDefault="00F31CA5" w:rsidP="00F31CA5">
      <w:pPr>
        <w:widowControl w:val="0"/>
        <w:numPr>
          <w:ilvl w:val="0"/>
          <w:numId w:val="48"/>
        </w:numPr>
        <w:tabs>
          <w:tab w:val="left" w:pos="-3060"/>
        </w:tabs>
        <w:jc w:val="both"/>
        <w:rPr>
          <w:sz w:val="22"/>
          <w:szCs w:val="22"/>
          <w:u w:val="single"/>
        </w:rPr>
      </w:pPr>
      <w:r w:rsidRPr="00F31CA5">
        <w:rPr>
          <w:sz w:val="22"/>
          <w:szCs w:val="22"/>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w:t>
      </w:r>
      <w:r w:rsidR="0076124B" w:rsidRPr="00F31CA5">
        <w:rPr>
          <w:sz w:val="22"/>
          <w:szCs w:val="22"/>
        </w:rPr>
        <w:t xml:space="preserve">, w celu wykazania braku podstaw do wykluczenia </w:t>
      </w:r>
      <w:r w:rsidR="0076124B">
        <w:rPr>
          <w:sz w:val="22"/>
          <w:szCs w:val="22"/>
        </w:rPr>
        <w:t>w oparciu o art. 24 ust. 1 pkt 15</w:t>
      </w:r>
      <w:r w:rsidR="0076124B" w:rsidRPr="00F31CA5">
        <w:rPr>
          <w:sz w:val="22"/>
          <w:szCs w:val="22"/>
        </w:rPr>
        <w:t xml:space="preserve"> ustawy</w:t>
      </w:r>
      <w:r w:rsidR="0076124B">
        <w:rPr>
          <w:sz w:val="22"/>
          <w:szCs w:val="22"/>
        </w:rPr>
        <w:t xml:space="preserve"> </w:t>
      </w:r>
      <w:proofErr w:type="spellStart"/>
      <w:r w:rsidR="0076124B">
        <w:rPr>
          <w:sz w:val="22"/>
          <w:szCs w:val="22"/>
        </w:rPr>
        <w:t>Pzp</w:t>
      </w:r>
      <w:proofErr w:type="spellEnd"/>
      <w:r w:rsidR="0076124B">
        <w:rPr>
          <w:sz w:val="22"/>
          <w:szCs w:val="22"/>
        </w:rPr>
        <w:t xml:space="preserve">, </w:t>
      </w:r>
      <w:r w:rsidRPr="00F31CA5">
        <w:rPr>
          <w:sz w:val="22"/>
          <w:szCs w:val="22"/>
          <w:u w:val="single"/>
        </w:rPr>
        <w:t>wystawione nie wcześniej niż 3 miesiące przed upływem terminu składania wniosków o dopuszczenie do udziału w postępowaniu o udzielenie zamówienia albo składania ofert;</w:t>
      </w:r>
    </w:p>
    <w:p w:rsidR="00E84613" w:rsidRDefault="00E84613" w:rsidP="00E84613">
      <w:pPr>
        <w:pStyle w:val="Akapitzlist"/>
        <w:widowControl w:val="0"/>
        <w:tabs>
          <w:tab w:val="clear" w:pos="360"/>
          <w:tab w:val="left" w:pos="300"/>
          <w:tab w:val="left" w:pos="3119"/>
        </w:tabs>
        <w:autoSpaceDE w:val="0"/>
        <w:autoSpaceDN w:val="0"/>
        <w:ind w:left="284"/>
        <w:jc w:val="both"/>
        <w:rPr>
          <w:b/>
          <w:snapToGrid w:val="0"/>
          <w:color w:val="000000"/>
          <w:sz w:val="22"/>
          <w:szCs w:val="22"/>
        </w:rPr>
      </w:pPr>
    </w:p>
    <w:p w:rsidR="003E67E0" w:rsidRPr="00C20098" w:rsidRDefault="00A32309" w:rsidP="003F5827">
      <w:pPr>
        <w:pStyle w:val="Akapitzlist"/>
        <w:widowControl w:val="0"/>
        <w:numPr>
          <w:ilvl w:val="2"/>
          <w:numId w:val="46"/>
        </w:numPr>
        <w:tabs>
          <w:tab w:val="left" w:pos="300"/>
          <w:tab w:val="left" w:pos="3119"/>
        </w:tabs>
        <w:autoSpaceDE w:val="0"/>
        <w:autoSpaceDN w:val="0"/>
        <w:ind w:hanging="2340"/>
        <w:jc w:val="both"/>
        <w:rPr>
          <w:b/>
          <w:snapToGrid w:val="0"/>
          <w:color w:val="000000"/>
          <w:sz w:val="22"/>
          <w:szCs w:val="22"/>
        </w:rPr>
      </w:pPr>
      <w:r w:rsidRPr="00C20098">
        <w:rPr>
          <w:b/>
          <w:snapToGrid w:val="0"/>
          <w:color w:val="000000"/>
          <w:sz w:val="22"/>
          <w:szCs w:val="22"/>
        </w:rPr>
        <w:t xml:space="preserve">Zasady składania oferty przez podmioty wspólnie występujące (spółka cywilna, konsorcjum): </w:t>
      </w:r>
    </w:p>
    <w:p w:rsidR="00D2622D" w:rsidRPr="00C20098" w:rsidRDefault="00A32309" w:rsidP="0032012B">
      <w:pPr>
        <w:pStyle w:val="Akapitzlist"/>
        <w:widowControl w:val="0"/>
        <w:numPr>
          <w:ilvl w:val="0"/>
          <w:numId w:val="40"/>
        </w:numPr>
        <w:tabs>
          <w:tab w:val="clear" w:pos="1440"/>
          <w:tab w:val="left" w:pos="400"/>
          <w:tab w:val="num" w:pos="567"/>
          <w:tab w:val="left" w:pos="3119"/>
        </w:tabs>
        <w:ind w:left="567" w:hanging="283"/>
        <w:jc w:val="both"/>
        <w:rPr>
          <w:bCs/>
          <w:sz w:val="22"/>
          <w:szCs w:val="22"/>
        </w:rPr>
      </w:pPr>
      <w:r w:rsidRPr="00C20098">
        <w:rPr>
          <w:bCs/>
          <w:sz w:val="22"/>
          <w:szCs w:val="22"/>
        </w:rPr>
        <w:t>Wykonawcy mog</w:t>
      </w:r>
      <w:r w:rsidRPr="00C20098">
        <w:rPr>
          <w:rFonts w:eastAsia="Arial,Bold"/>
          <w:bCs/>
          <w:sz w:val="22"/>
          <w:szCs w:val="22"/>
        </w:rPr>
        <w:t xml:space="preserve">ą </w:t>
      </w:r>
      <w:r w:rsidRPr="00C20098">
        <w:rPr>
          <w:bCs/>
          <w:sz w:val="22"/>
          <w:szCs w:val="22"/>
        </w:rPr>
        <w:t>wspólnie ubiega</w:t>
      </w:r>
      <w:r w:rsidRPr="00C20098">
        <w:rPr>
          <w:rFonts w:eastAsia="Arial,Bold"/>
          <w:bCs/>
          <w:sz w:val="22"/>
          <w:szCs w:val="22"/>
        </w:rPr>
        <w:t xml:space="preserve">ć </w:t>
      </w:r>
      <w:r w:rsidRPr="00C20098">
        <w:rPr>
          <w:bCs/>
          <w:sz w:val="22"/>
          <w:szCs w:val="22"/>
        </w:rPr>
        <w:t>si</w:t>
      </w:r>
      <w:r w:rsidRPr="00C20098">
        <w:rPr>
          <w:rFonts w:eastAsia="Arial,Bold"/>
          <w:bCs/>
          <w:sz w:val="22"/>
          <w:szCs w:val="22"/>
        </w:rPr>
        <w:t xml:space="preserve">ę </w:t>
      </w:r>
      <w:r w:rsidRPr="00C20098">
        <w:rPr>
          <w:bCs/>
          <w:sz w:val="22"/>
          <w:szCs w:val="22"/>
        </w:rPr>
        <w:t xml:space="preserve">o udzielenie zamówienia </w:t>
      </w:r>
      <w:r w:rsidRPr="00C20098">
        <w:rPr>
          <w:sz w:val="22"/>
          <w:szCs w:val="22"/>
        </w:rPr>
        <w:t xml:space="preserve">(spółka cywilna, konsorcjum) - art. 23 ust.1 ustawy </w:t>
      </w:r>
      <w:proofErr w:type="spellStart"/>
      <w:r w:rsidRPr="00C20098">
        <w:rPr>
          <w:sz w:val="22"/>
          <w:szCs w:val="22"/>
        </w:rPr>
        <w:t>Pzp</w:t>
      </w:r>
      <w:proofErr w:type="spellEnd"/>
      <w:r w:rsidRPr="00C20098">
        <w:rPr>
          <w:sz w:val="22"/>
          <w:szCs w:val="22"/>
        </w:rPr>
        <w:t>. W takim przypadku Wykonawcy ponoszą solidarną odpowi</w:t>
      </w:r>
      <w:r w:rsidR="00C20098" w:rsidRPr="00C20098">
        <w:rPr>
          <w:sz w:val="22"/>
          <w:szCs w:val="22"/>
        </w:rPr>
        <w:t xml:space="preserve">edzialność za wykonanie umowy. </w:t>
      </w:r>
      <w:r w:rsidRPr="00C20098">
        <w:rPr>
          <w:sz w:val="22"/>
          <w:szCs w:val="22"/>
        </w:rPr>
        <w:t xml:space="preserve">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sidRPr="00C20098">
        <w:rPr>
          <w:bCs/>
          <w:sz w:val="22"/>
          <w:szCs w:val="22"/>
        </w:rPr>
        <w:t>pełnomocnictwo do reprezentowania Wykonawców w post</w:t>
      </w:r>
      <w:r w:rsidRPr="00C20098">
        <w:rPr>
          <w:rFonts w:eastAsia="Arial,Bold"/>
          <w:bCs/>
          <w:sz w:val="22"/>
          <w:szCs w:val="22"/>
        </w:rPr>
        <w:t>ę</w:t>
      </w:r>
      <w:r w:rsidRPr="00C20098">
        <w:rPr>
          <w:bCs/>
          <w:sz w:val="22"/>
          <w:szCs w:val="22"/>
        </w:rPr>
        <w:t xml:space="preserve">powaniu o udzielenie zamówienia </w:t>
      </w:r>
      <w:r w:rsidRPr="00C20098">
        <w:rPr>
          <w:sz w:val="22"/>
          <w:szCs w:val="22"/>
        </w:rPr>
        <w:t xml:space="preserve">albo </w:t>
      </w:r>
      <w:r w:rsidRPr="00C20098">
        <w:rPr>
          <w:bCs/>
          <w:sz w:val="22"/>
          <w:szCs w:val="22"/>
        </w:rPr>
        <w:t>reprezentowania w post</w:t>
      </w:r>
      <w:r w:rsidRPr="00C20098">
        <w:rPr>
          <w:rFonts w:eastAsia="Arial,Bold"/>
          <w:bCs/>
          <w:sz w:val="22"/>
          <w:szCs w:val="22"/>
        </w:rPr>
        <w:t>ę</w:t>
      </w:r>
      <w:r w:rsidRPr="00C20098">
        <w:rPr>
          <w:bCs/>
          <w:sz w:val="22"/>
          <w:szCs w:val="22"/>
        </w:rPr>
        <w:t xml:space="preserve">powaniu i zawarcia umowy w sprawie zamówienia publicznego. </w:t>
      </w:r>
    </w:p>
    <w:p w:rsidR="00E31376" w:rsidRPr="00C20098" w:rsidRDefault="00E31376" w:rsidP="0032012B">
      <w:pPr>
        <w:numPr>
          <w:ilvl w:val="0"/>
          <w:numId w:val="40"/>
        </w:numPr>
        <w:tabs>
          <w:tab w:val="clear" w:pos="1440"/>
          <w:tab w:val="num" w:pos="567"/>
        </w:tabs>
        <w:ind w:left="567" w:hanging="283"/>
        <w:jc w:val="both"/>
        <w:rPr>
          <w:sz w:val="22"/>
          <w:szCs w:val="22"/>
        </w:rPr>
      </w:pPr>
      <w:r w:rsidRPr="00C20098">
        <w:rPr>
          <w:sz w:val="22"/>
          <w:szCs w:val="22"/>
        </w:rPr>
        <w:t>Każdy z Wykonawców, którzy wspólnie ubiegają się o zamówienie zobow</w:t>
      </w:r>
      <w:r w:rsidR="00DB2175">
        <w:rPr>
          <w:sz w:val="22"/>
          <w:szCs w:val="22"/>
        </w:rPr>
        <w:t>iązany jest złożyć  oświadczenia</w:t>
      </w:r>
      <w:r w:rsidR="00E10967">
        <w:rPr>
          <w:sz w:val="22"/>
          <w:szCs w:val="22"/>
        </w:rPr>
        <w:t xml:space="preserve"> (</w:t>
      </w:r>
      <w:r w:rsidR="00E10967" w:rsidRPr="00E10967">
        <w:rPr>
          <w:i/>
          <w:sz w:val="22"/>
          <w:szCs w:val="22"/>
        </w:rPr>
        <w:t>stanowiące załączniki nr 3 i nr 4 do SIWZ</w:t>
      </w:r>
      <w:r w:rsidR="00E10967">
        <w:rPr>
          <w:sz w:val="22"/>
          <w:szCs w:val="22"/>
        </w:rPr>
        <w:t>)</w:t>
      </w:r>
      <w:r w:rsidRPr="00C20098">
        <w:rPr>
          <w:sz w:val="22"/>
          <w:szCs w:val="22"/>
        </w:rPr>
        <w:t xml:space="preserve"> potwierdzające, że spełnia</w:t>
      </w:r>
      <w:r w:rsidR="00DB2175">
        <w:rPr>
          <w:sz w:val="22"/>
          <w:szCs w:val="22"/>
        </w:rPr>
        <w:t xml:space="preserve"> warunki udziału w postępowaniu oraz brak podstaw wykluczenia.</w:t>
      </w:r>
    </w:p>
    <w:p w:rsidR="00E31376" w:rsidRPr="00C20098" w:rsidRDefault="00E31376" w:rsidP="0032012B">
      <w:pPr>
        <w:numPr>
          <w:ilvl w:val="0"/>
          <w:numId w:val="40"/>
        </w:numPr>
        <w:tabs>
          <w:tab w:val="clear" w:pos="1440"/>
          <w:tab w:val="num" w:pos="567"/>
          <w:tab w:val="num" w:pos="1260"/>
        </w:tabs>
        <w:ind w:left="567" w:hanging="283"/>
        <w:jc w:val="both"/>
        <w:rPr>
          <w:sz w:val="22"/>
          <w:szCs w:val="22"/>
        </w:rPr>
      </w:pPr>
      <w:r w:rsidRPr="00C20098">
        <w:rPr>
          <w:sz w:val="22"/>
          <w:szCs w:val="22"/>
        </w:rPr>
        <w:t>Wszelka korespondencja oraz rozliczenia dokonywane będą wyłącznie z pełnomocnikiem.</w:t>
      </w:r>
    </w:p>
    <w:p w:rsidR="00E31376" w:rsidRPr="00C20098" w:rsidRDefault="00E31376" w:rsidP="0032012B">
      <w:pPr>
        <w:numPr>
          <w:ilvl w:val="0"/>
          <w:numId w:val="40"/>
        </w:numPr>
        <w:tabs>
          <w:tab w:val="clear" w:pos="1440"/>
          <w:tab w:val="num" w:pos="567"/>
          <w:tab w:val="num" w:pos="1260"/>
        </w:tabs>
        <w:ind w:left="567" w:hanging="283"/>
        <w:jc w:val="both"/>
        <w:rPr>
          <w:sz w:val="22"/>
          <w:szCs w:val="22"/>
        </w:rPr>
      </w:pPr>
      <w:r w:rsidRPr="00C20098">
        <w:rPr>
          <w:sz w:val="22"/>
          <w:szCs w:val="22"/>
        </w:rPr>
        <w:t>Zamawiający żąda przed zawarciem umowy w sprawie zamówienia publicznego umowy regulującej współpracę Wykonawców występujących wspólnie.</w:t>
      </w:r>
    </w:p>
    <w:p w:rsidR="000F7117" w:rsidRPr="006C602E" w:rsidRDefault="000F7117" w:rsidP="00303232">
      <w:pPr>
        <w:widowControl w:val="0"/>
        <w:tabs>
          <w:tab w:val="left" w:pos="2977"/>
          <w:tab w:val="left" w:pos="3119"/>
        </w:tabs>
        <w:autoSpaceDE w:val="0"/>
        <w:autoSpaceDN w:val="0"/>
        <w:jc w:val="both"/>
        <w:rPr>
          <w:b/>
          <w:snapToGrid w:val="0"/>
          <w:sz w:val="22"/>
          <w:szCs w:val="22"/>
        </w:rPr>
      </w:pPr>
    </w:p>
    <w:tbl>
      <w:tblPr>
        <w:tblStyle w:val="Tabela-Siatka"/>
        <w:tblW w:w="0" w:type="auto"/>
        <w:tblLook w:val="04A0" w:firstRow="1" w:lastRow="0" w:firstColumn="1" w:lastColumn="0" w:noHBand="0" w:noVBand="1"/>
      </w:tblPr>
      <w:tblGrid>
        <w:gridCol w:w="9373"/>
      </w:tblGrid>
      <w:tr w:rsidR="000F7117" w:rsidRPr="006C602E" w:rsidTr="009B0BF6">
        <w:tc>
          <w:tcPr>
            <w:tcW w:w="9373" w:type="dxa"/>
            <w:shd w:val="clear" w:color="auto" w:fill="E7E6E6" w:themeFill="background2"/>
          </w:tcPr>
          <w:p w:rsidR="000F7117" w:rsidRPr="006C602E" w:rsidRDefault="000F7117" w:rsidP="0032012B">
            <w:pPr>
              <w:pStyle w:val="Tekstpodstawowywcity"/>
              <w:widowControl w:val="0"/>
              <w:numPr>
                <w:ilvl w:val="0"/>
                <w:numId w:val="32"/>
              </w:numPr>
              <w:tabs>
                <w:tab w:val="left" w:pos="851"/>
                <w:tab w:val="num" w:pos="2700"/>
                <w:tab w:val="left" w:pos="2977"/>
                <w:tab w:val="left" w:pos="3119"/>
              </w:tabs>
              <w:jc w:val="both"/>
              <w:rPr>
                <w:rFonts w:ascii="Times New Roman" w:hAnsi="Times New Roman"/>
                <w:b/>
                <w:sz w:val="24"/>
                <w:szCs w:val="24"/>
                <w:u w:val="none"/>
              </w:rPr>
            </w:pPr>
            <w:r w:rsidRPr="006C602E">
              <w:rPr>
                <w:rFonts w:ascii="Times New Roman" w:hAnsi="Times New Roman"/>
                <w:b/>
                <w:sz w:val="24"/>
                <w:szCs w:val="24"/>
                <w:u w:val="none"/>
              </w:rPr>
              <w:t xml:space="preserve">Informacje o sposobie porozumiewania się Zamawiającego z Wykonawcami oraz przekazywania oświadczeń lub dokumentów, jeżeli Zamawiający, w sytuacjach określonych w art. 10c-10e ustawy </w:t>
            </w:r>
            <w:proofErr w:type="spellStart"/>
            <w:r w:rsidRPr="006C602E">
              <w:rPr>
                <w:rFonts w:ascii="Times New Roman" w:hAnsi="Times New Roman"/>
                <w:b/>
                <w:sz w:val="24"/>
                <w:szCs w:val="24"/>
                <w:u w:val="none"/>
              </w:rPr>
              <w:t>Pzp</w:t>
            </w:r>
            <w:proofErr w:type="spellEnd"/>
            <w:r w:rsidRPr="006C602E">
              <w:rPr>
                <w:rFonts w:ascii="Times New Roman" w:hAnsi="Times New Roman"/>
                <w:b/>
                <w:sz w:val="24"/>
                <w:szCs w:val="24"/>
                <w:u w:val="none"/>
              </w:rPr>
              <w:t>, przewiduje inny sposób porozumiewania się niż przy użyciu środków komunikacji elektronicznej, a także wskazanie osób uprawnionych do porozumiewania się z Wykonawcami:</w:t>
            </w:r>
          </w:p>
        </w:tc>
      </w:tr>
    </w:tbl>
    <w:p w:rsidR="00906DD5" w:rsidRPr="006C602E" w:rsidRDefault="00906DD5" w:rsidP="00906DD5">
      <w:pPr>
        <w:pStyle w:val="Tekstpodstawowywcity"/>
        <w:widowControl w:val="0"/>
        <w:tabs>
          <w:tab w:val="left" w:pos="500"/>
          <w:tab w:val="num" w:pos="720"/>
        </w:tabs>
        <w:ind w:left="360"/>
        <w:jc w:val="both"/>
        <w:rPr>
          <w:rFonts w:ascii="Times New Roman" w:hAnsi="Times New Roman"/>
          <w:b/>
          <w:sz w:val="28"/>
          <w:szCs w:val="28"/>
        </w:rPr>
      </w:pPr>
    </w:p>
    <w:p w:rsidR="00DD7A9D" w:rsidRPr="005E63FF" w:rsidRDefault="00DD7A9D" w:rsidP="005E63FF">
      <w:pPr>
        <w:widowControl w:val="0"/>
        <w:numPr>
          <w:ilvl w:val="0"/>
          <w:numId w:val="19"/>
        </w:numPr>
        <w:tabs>
          <w:tab w:val="clear" w:pos="720"/>
        </w:tabs>
        <w:ind w:left="426" w:hanging="426"/>
        <w:jc w:val="both"/>
        <w:rPr>
          <w:b/>
          <w:snapToGrid w:val="0"/>
          <w:sz w:val="22"/>
          <w:szCs w:val="22"/>
        </w:rPr>
      </w:pPr>
      <w:r w:rsidRPr="006C602E">
        <w:rPr>
          <w:sz w:val="22"/>
          <w:szCs w:val="22"/>
        </w:rPr>
        <w:t>Wszelkiego rodzaju oświadczenia, wnioski, zawiadomien</w:t>
      </w:r>
      <w:r w:rsidR="004A6E10">
        <w:rPr>
          <w:sz w:val="22"/>
          <w:szCs w:val="22"/>
        </w:rPr>
        <w:t>ia,</w:t>
      </w:r>
      <w:r w:rsidR="005E63FF">
        <w:rPr>
          <w:sz w:val="22"/>
          <w:szCs w:val="22"/>
        </w:rPr>
        <w:t xml:space="preserve"> dokumenty</w:t>
      </w:r>
      <w:r w:rsidR="004A6E10">
        <w:rPr>
          <w:sz w:val="22"/>
          <w:szCs w:val="22"/>
        </w:rPr>
        <w:t xml:space="preserve"> informacje itp. Zamawiający </w:t>
      </w:r>
      <w:r w:rsidR="004A6E10">
        <w:rPr>
          <w:sz w:val="22"/>
          <w:szCs w:val="22"/>
        </w:rPr>
        <w:br/>
        <w:t xml:space="preserve">i Wykonawcy przekazują </w:t>
      </w:r>
      <w:r w:rsidR="00DE14B5" w:rsidRPr="006C602E">
        <w:rPr>
          <w:sz w:val="22"/>
          <w:szCs w:val="22"/>
        </w:rPr>
        <w:t>faksem lub drog</w:t>
      </w:r>
      <w:r w:rsidR="004864A9" w:rsidRPr="006C602E">
        <w:rPr>
          <w:sz w:val="22"/>
          <w:szCs w:val="22"/>
        </w:rPr>
        <w:t>ą</w:t>
      </w:r>
      <w:r w:rsidR="00DE14B5" w:rsidRPr="006C602E">
        <w:rPr>
          <w:sz w:val="22"/>
          <w:szCs w:val="22"/>
        </w:rPr>
        <w:t xml:space="preserve"> elektroniczną</w:t>
      </w:r>
      <w:r w:rsidR="00B8462E" w:rsidRPr="006C602E">
        <w:rPr>
          <w:sz w:val="22"/>
          <w:szCs w:val="22"/>
        </w:rPr>
        <w:t>.</w:t>
      </w:r>
      <w:r w:rsidR="005E63FF" w:rsidRPr="005E63FF">
        <w:rPr>
          <w:snapToGrid w:val="0"/>
          <w:sz w:val="22"/>
          <w:szCs w:val="22"/>
        </w:rPr>
        <w:t xml:space="preserve"> </w:t>
      </w:r>
      <w:r w:rsidR="005E63FF" w:rsidRPr="006C602E">
        <w:rPr>
          <w:snapToGrid w:val="0"/>
          <w:sz w:val="22"/>
          <w:szCs w:val="22"/>
        </w:rPr>
        <w:t>Oświadczenia, wnioski, zawiadomienia</w:t>
      </w:r>
      <w:r w:rsidR="005E63FF">
        <w:rPr>
          <w:snapToGrid w:val="0"/>
          <w:sz w:val="22"/>
          <w:szCs w:val="22"/>
        </w:rPr>
        <w:t>, dokumenty</w:t>
      </w:r>
      <w:r w:rsidR="005E63FF" w:rsidRPr="006C602E">
        <w:rPr>
          <w:snapToGrid w:val="0"/>
          <w:sz w:val="22"/>
          <w:szCs w:val="22"/>
        </w:rPr>
        <w:t xml:space="preserve"> oraz informacje przesłane faksem </w:t>
      </w:r>
      <w:r w:rsidR="005E63FF" w:rsidRPr="006C602E">
        <w:rPr>
          <w:sz w:val="22"/>
          <w:szCs w:val="22"/>
        </w:rPr>
        <w:t>lub drogą elektroniczną</w:t>
      </w:r>
      <w:r w:rsidR="005E63FF" w:rsidRPr="006C602E">
        <w:rPr>
          <w:snapToGrid w:val="0"/>
          <w:sz w:val="22"/>
          <w:szCs w:val="22"/>
        </w:rPr>
        <w:t xml:space="preserve"> powinny być niezwłocznie przesłane </w:t>
      </w:r>
      <w:r w:rsidR="005E63FF">
        <w:rPr>
          <w:snapToGrid w:val="0"/>
          <w:sz w:val="22"/>
          <w:szCs w:val="22"/>
        </w:rPr>
        <w:t xml:space="preserve">w formie oryginału lub kopii poświadczonej za zgodność z oryginałem na adres siedziby </w:t>
      </w:r>
      <w:r w:rsidR="005E63FF">
        <w:rPr>
          <w:snapToGrid w:val="0"/>
          <w:sz w:val="22"/>
          <w:szCs w:val="22"/>
        </w:rPr>
        <w:lastRenderedPageBreak/>
        <w:t>Zamawiającego podany w pkt 1 SIWZ.</w:t>
      </w:r>
    </w:p>
    <w:p w:rsidR="005E63FF" w:rsidRDefault="00DD7A9D" w:rsidP="007D6E5D">
      <w:pPr>
        <w:widowControl w:val="0"/>
        <w:numPr>
          <w:ilvl w:val="0"/>
          <w:numId w:val="19"/>
        </w:numPr>
        <w:tabs>
          <w:tab w:val="clear" w:pos="720"/>
        </w:tabs>
        <w:ind w:left="426" w:hanging="426"/>
        <w:jc w:val="both"/>
        <w:rPr>
          <w:snapToGrid w:val="0"/>
          <w:sz w:val="22"/>
          <w:szCs w:val="22"/>
        </w:rPr>
      </w:pPr>
      <w:r w:rsidRPr="005E63FF">
        <w:rPr>
          <w:snapToGrid w:val="0"/>
          <w:sz w:val="22"/>
          <w:szCs w:val="22"/>
        </w:rPr>
        <w:t>Jeżeli Zamawiający lub Wykonawca przekazują oświadczenia, wnioski, zawiadomienia oraz informacje za pomocą faksu</w:t>
      </w:r>
      <w:r w:rsidR="00DE14B5" w:rsidRPr="005E63FF">
        <w:rPr>
          <w:sz w:val="22"/>
          <w:szCs w:val="22"/>
        </w:rPr>
        <w:t xml:space="preserve"> lub drogą elektroniczną</w:t>
      </w:r>
      <w:r w:rsidRPr="005E63FF">
        <w:rPr>
          <w:snapToGrid w:val="0"/>
          <w:sz w:val="22"/>
          <w:szCs w:val="22"/>
        </w:rPr>
        <w:t xml:space="preserve">, każda ze stron na żądanie drugiej niezwłocznie potwierdza fakt ich otrzymania. </w:t>
      </w:r>
    </w:p>
    <w:p w:rsidR="00DD7A9D" w:rsidRPr="005E63FF" w:rsidRDefault="00DD7A9D" w:rsidP="007D6E5D">
      <w:pPr>
        <w:widowControl w:val="0"/>
        <w:numPr>
          <w:ilvl w:val="0"/>
          <w:numId w:val="19"/>
        </w:numPr>
        <w:tabs>
          <w:tab w:val="clear" w:pos="720"/>
        </w:tabs>
        <w:ind w:left="426" w:hanging="426"/>
        <w:jc w:val="both"/>
        <w:rPr>
          <w:snapToGrid w:val="0"/>
          <w:sz w:val="22"/>
          <w:szCs w:val="22"/>
        </w:rPr>
      </w:pPr>
      <w:r w:rsidRPr="005E63FF">
        <w:rPr>
          <w:sz w:val="22"/>
          <w:szCs w:val="22"/>
        </w:rPr>
        <w:t>Wykonawca może zwrócić się do Zamawiającego o wyjaśnienie treści specyfikacji istotnych warunków zamówieni</w:t>
      </w:r>
      <w:r w:rsidR="0020727A" w:rsidRPr="005E63FF">
        <w:rPr>
          <w:sz w:val="22"/>
          <w:szCs w:val="22"/>
        </w:rPr>
        <w:t>a, kierując je na piśmie, faks</w:t>
      </w:r>
      <w:r w:rsidRPr="005E63FF">
        <w:rPr>
          <w:sz w:val="22"/>
          <w:szCs w:val="22"/>
        </w:rPr>
        <w:t>em</w:t>
      </w:r>
      <w:r w:rsidR="0020727A" w:rsidRPr="005E63FF">
        <w:rPr>
          <w:sz w:val="22"/>
          <w:szCs w:val="22"/>
        </w:rPr>
        <w:t xml:space="preserve"> lub drogą elektroniczną</w:t>
      </w:r>
      <w:r w:rsidRPr="005E63FF">
        <w:rPr>
          <w:sz w:val="22"/>
          <w:szCs w:val="22"/>
        </w:rPr>
        <w:t xml:space="preserve">, pod </w:t>
      </w:r>
      <w:r w:rsidR="005E63FF">
        <w:rPr>
          <w:sz w:val="22"/>
          <w:szCs w:val="22"/>
        </w:rPr>
        <w:t xml:space="preserve">numer lub </w:t>
      </w:r>
      <w:r w:rsidRPr="005E63FF">
        <w:rPr>
          <w:sz w:val="22"/>
          <w:szCs w:val="22"/>
        </w:rPr>
        <w:t xml:space="preserve">adres podany </w:t>
      </w:r>
      <w:r w:rsidR="005E63FF">
        <w:rPr>
          <w:sz w:val="22"/>
          <w:szCs w:val="22"/>
        </w:rPr>
        <w:t xml:space="preserve">w pkt </w:t>
      </w:r>
      <w:r w:rsidR="00544123" w:rsidRPr="005E63FF">
        <w:rPr>
          <w:sz w:val="22"/>
          <w:szCs w:val="22"/>
        </w:rPr>
        <w:t>1 SIWZ.</w:t>
      </w:r>
    </w:p>
    <w:p w:rsidR="00DD7A9D" w:rsidRPr="006C602E" w:rsidRDefault="00DD7A9D" w:rsidP="0032012B">
      <w:pPr>
        <w:widowControl w:val="0"/>
        <w:numPr>
          <w:ilvl w:val="0"/>
          <w:numId w:val="19"/>
        </w:numPr>
        <w:tabs>
          <w:tab w:val="clear" w:pos="720"/>
        </w:tabs>
        <w:ind w:left="426" w:hanging="426"/>
        <w:jc w:val="both"/>
        <w:rPr>
          <w:snapToGrid w:val="0"/>
          <w:sz w:val="22"/>
          <w:szCs w:val="22"/>
        </w:rPr>
      </w:pPr>
      <w:r w:rsidRPr="006C602E">
        <w:rPr>
          <w:snapToGrid w:val="0"/>
          <w:sz w:val="22"/>
          <w:szCs w:val="22"/>
        </w:rPr>
        <w:t xml:space="preserve">Zamawiający </w:t>
      </w:r>
      <w:r w:rsidR="00DB325A" w:rsidRPr="006C602E">
        <w:rPr>
          <w:snapToGrid w:val="0"/>
          <w:sz w:val="22"/>
          <w:szCs w:val="22"/>
        </w:rPr>
        <w:t xml:space="preserve">udzieli wyjaśnień Wykonawcy niezwłocznie, nie później jednak niż </w:t>
      </w:r>
      <w:r w:rsidR="00DB325A" w:rsidRPr="006C602E">
        <w:rPr>
          <w:b/>
          <w:snapToGrid w:val="0"/>
          <w:sz w:val="22"/>
          <w:szCs w:val="22"/>
        </w:rPr>
        <w:t>2 dni</w:t>
      </w:r>
      <w:r w:rsidR="00DB325A" w:rsidRPr="006C602E">
        <w:rPr>
          <w:snapToGrid w:val="0"/>
          <w:sz w:val="22"/>
          <w:szCs w:val="22"/>
        </w:rPr>
        <w:t xml:space="preserve"> przed upływem terminu składania ofert, </w:t>
      </w:r>
      <w:r w:rsidRPr="006C602E">
        <w:rPr>
          <w:snapToGrid w:val="0"/>
          <w:sz w:val="22"/>
          <w:szCs w:val="22"/>
        </w:rPr>
        <w:t>na piśmie</w:t>
      </w:r>
      <w:r w:rsidR="00DB325A" w:rsidRPr="006C602E">
        <w:rPr>
          <w:snapToGrid w:val="0"/>
          <w:sz w:val="22"/>
          <w:szCs w:val="22"/>
        </w:rPr>
        <w:t xml:space="preserve"> na zadane pytanie, pod warunkiem, że </w:t>
      </w:r>
      <w:r w:rsidRPr="006C602E">
        <w:rPr>
          <w:snapToGrid w:val="0"/>
          <w:sz w:val="22"/>
          <w:szCs w:val="22"/>
        </w:rPr>
        <w:t>prośba o wyjaśnienie</w:t>
      </w:r>
      <w:r w:rsidR="00544123" w:rsidRPr="006C602E">
        <w:rPr>
          <w:snapToGrid w:val="0"/>
          <w:sz w:val="22"/>
          <w:szCs w:val="22"/>
        </w:rPr>
        <w:t xml:space="preserve"> treści SIWZ</w:t>
      </w:r>
      <w:r w:rsidRPr="006C602E">
        <w:rPr>
          <w:snapToGrid w:val="0"/>
          <w:sz w:val="22"/>
          <w:szCs w:val="22"/>
        </w:rPr>
        <w:t xml:space="preserve"> wpłynie do Zamawiającego</w:t>
      </w:r>
      <w:r w:rsidR="00104A3C" w:rsidRPr="006C602E">
        <w:rPr>
          <w:snapToGrid w:val="0"/>
          <w:sz w:val="22"/>
          <w:szCs w:val="22"/>
        </w:rPr>
        <w:t xml:space="preserve"> nie później niż do końca dnia, w którym upływa połowa wyznaczonego terminu składania ofer</w:t>
      </w:r>
      <w:r w:rsidR="00012951" w:rsidRPr="006C602E">
        <w:rPr>
          <w:snapToGrid w:val="0"/>
          <w:sz w:val="22"/>
          <w:szCs w:val="22"/>
        </w:rPr>
        <w:t>t</w:t>
      </w:r>
      <w:r w:rsidR="00104A3C" w:rsidRPr="006C602E">
        <w:rPr>
          <w:snapToGrid w:val="0"/>
          <w:sz w:val="22"/>
          <w:szCs w:val="22"/>
        </w:rPr>
        <w:t>, określonego</w:t>
      </w:r>
      <w:r w:rsidR="00544123" w:rsidRPr="006C602E">
        <w:rPr>
          <w:snapToGrid w:val="0"/>
          <w:sz w:val="22"/>
          <w:szCs w:val="22"/>
        </w:rPr>
        <w:t xml:space="preserve"> w pkt. 11 SIWZ.</w:t>
      </w:r>
    </w:p>
    <w:p w:rsidR="00DD7A9D" w:rsidRPr="006C602E" w:rsidRDefault="00DD7A9D" w:rsidP="0032012B">
      <w:pPr>
        <w:widowControl w:val="0"/>
        <w:numPr>
          <w:ilvl w:val="0"/>
          <w:numId w:val="19"/>
        </w:numPr>
        <w:tabs>
          <w:tab w:val="clear" w:pos="720"/>
        </w:tabs>
        <w:ind w:left="426" w:hanging="426"/>
        <w:jc w:val="both"/>
        <w:rPr>
          <w:snapToGrid w:val="0"/>
          <w:sz w:val="22"/>
          <w:szCs w:val="22"/>
        </w:rPr>
      </w:pPr>
      <w:r w:rsidRPr="006C602E">
        <w:rPr>
          <w:snapToGrid w:val="0"/>
          <w:sz w:val="22"/>
          <w:szCs w:val="22"/>
        </w:rPr>
        <w:t xml:space="preserve">Zamawiający prześle treść zapytań wraz z wyjaśnieniami wszystkim Wykonawcom, </w:t>
      </w:r>
      <w:r w:rsidR="00544123" w:rsidRPr="006C602E">
        <w:rPr>
          <w:snapToGrid w:val="0"/>
          <w:sz w:val="22"/>
          <w:szCs w:val="22"/>
        </w:rPr>
        <w:t>którzy pobrali SIWZ</w:t>
      </w:r>
      <w:r w:rsidRPr="006C602E">
        <w:rPr>
          <w:snapToGrid w:val="0"/>
          <w:sz w:val="22"/>
          <w:szCs w:val="22"/>
        </w:rPr>
        <w:t xml:space="preserve"> nie wskazując źródła zapytania, a jeżeli specyfikacja jest udostępniona na stronie internetowej zamieści na tej stronie.</w:t>
      </w:r>
    </w:p>
    <w:p w:rsidR="00DD7A9D" w:rsidRPr="006C602E" w:rsidRDefault="00DD7A9D" w:rsidP="0032012B">
      <w:pPr>
        <w:widowControl w:val="0"/>
        <w:numPr>
          <w:ilvl w:val="0"/>
          <w:numId w:val="19"/>
        </w:numPr>
        <w:tabs>
          <w:tab w:val="clear" w:pos="720"/>
        </w:tabs>
        <w:ind w:left="426" w:hanging="426"/>
        <w:jc w:val="both"/>
        <w:rPr>
          <w:snapToGrid w:val="0"/>
          <w:sz w:val="22"/>
          <w:szCs w:val="22"/>
        </w:rPr>
      </w:pPr>
      <w:r w:rsidRPr="006C602E">
        <w:rPr>
          <w:snapToGrid w:val="0"/>
          <w:sz w:val="22"/>
          <w:szCs w:val="22"/>
        </w:rPr>
        <w:t>W szczególnie uzasadnionych przypadkach Zamawiający może w każdym czasie, przed upływem terminu do składania ofert, zmodyfikować treść specyfikacji istotnych warunków zamówienia. Dokonaną w ten sposób modyfikację przekazuje się niezwłocznie wszystkim Wykona</w:t>
      </w:r>
      <w:r w:rsidR="00544123" w:rsidRPr="006C602E">
        <w:rPr>
          <w:snapToGrid w:val="0"/>
          <w:sz w:val="22"/>
          <w:szCs w:val="22"/>
        </w:rPr>
        <w:t>wcom, którym przekazano SIWZ</w:t>
      </w:r>
      <w:r w:rsidRPr="006C602E">
        <w:rPr>
          <w:snapToGrid w:val="0"/>
          <w:sz w:val="22"/>
          <w:szCs w:val="22"/>
        </w:rPr>
        <w:t>, a jeżeli specyfikacja jest udostępniona na stronie internetowej, zamieszcza także na tej stronie.</w:t>
      </w:r>
    </w:p>
    <w:p w:rsidR="007140CA" w:rsidRPr="006C602E" w:rsidRDefault="00DD7A9D" w:rsidP="0032012B">
      <w:pPr>
        <w:widowControl w:val="0"/>
        <w:numPr>
          <w:ilvl w:val="0"/>
          <w:numId w:val="19"/>
        </w:numPr>
        <w:tabs>
          <w:tab w:val="clear" w:pos="720"/>
        </w:tabs>
        <w:ind w:left="426" w:hanging="426"/>
        <w:jc w:val="both"/>
        <w:rPr>
          <w:snapToGrid w:val="0"/>
          <w:sz w:val="22"/>
          <w:szCs w:val="22"/>
        </w:rPr>
      </w:pPr>
      <w:r w:rsidRPr="006C602E">
        <w:rPr>
          <w:snapToGrid w:val="0"/>
          <w:sz w:val="22"/>
          <w:szCs w:val="22"/>
        </w:rPr>
        <w:t xml:space="preserve">Zamawiający przedłuża termin składania ofert, jeżeli w wyniku modyfikacji treści specyfikacji istotnych warunków zamówienia niezbędny jest dodatkowy czas na wprowadzenie zmian w ofertach,  z uwzględnieniem czasu niezbędnego do wprowadzenia </w:t>
      </w:r>
      <w:r w:rsidR="00167C44" w:rsidRPr="006C602E">
        <w:rPr>
          <w:snapToGrid w:val="0"/>
          <w:sz w:val="22"/>
          <w:szCs w:val="22"/>
        </w:rPr>
        <w:t xml:space="preserve"> zmian </w:t>
      </w:r>
      <w:r w:rsidRPr="006C602E">
        <w:rPr>
          <w:snapToGrid w:val="0"/>
          <w:sz w:val="22"/>
          <w:szCs w:val="22"/>
        </w:rPr>
        <w:t>w ofertach</w:t>
      </w:r>
      <w:r w:rsidR="00D936C6" w:rsidRPr="006C602E">
        <w:rPr>
          <w:snapToGrid w:val="0"/>
          <w:sz w:val="22"/>
          <w:szCs w:val="22"/>
        </w:rPr>
        <w:t xml:space="preserve">. </w:t>
      </w:r>
      <w:r w:rsidRPr="006C602E">
        <w:rPr>
          <w:snapToGrid w:val="0"/>
          <w:sz w:val="22"/>
          <w:szCs w:val="22"/>
        </w:rPr>
        <w:t>O przedłużeniu terminu składania ofert zamawiający niezwłocznie zawiadamia wszystkich wykona</w:t>
      </w:r>
      <w:r w:rsidR="00544123" w:rsidRPr="006C602E">
        <w:rPr>
          <w:snapToGrid w:val="0"/>
          <w:sz w:val="22"/>
          <w:szCs w:val="22"/>
        </w:rPr>
        <w:t>wców, którym przekazano SIWZ</w:t>
      </w:r>
      <w:r w:rsidRPr="006C602E">
        <w:rPr>
          <w:snapToGrid w:val="0"/>
          <w:sz w:val="22"/>
          <w:szCs w:val="22"/>
        </w:rPr>
        <w:t xml:space="preserve">, a jeżeli specyfikacja jest udostępniona na stronie internetowej, zamieszcza tę informację na tej stronie. </w:t>
      </w:r>
    </w:p>
    <w:p w:rsidR="009D369E" w:rsidRPr="006C602E" w:rsidRDefault="00DD7A9D" w:rsidP="0032012B">
      <w:pPr>
        <w:widowControl w:val="0"/>
        <w:numPr>
          <w:ilvl w:val="0"/>
          <w:numId w:val="19"/>
        </w:numPr>
        <w:tabs>
          <w:tab w:val="clear" w:pos="720"/>
        </w:tabs>
        <w:ind w:left="426" w:hanging="426"/>
        <w:jc w:val="both"/>
        <w:rPr>
          <w:snapToGrid w:val="0"/>
          <w:sz w:val="22"/>
          <w:szCs w:val="22"/>
        </w:rPr>
      </w:pPr>
      <w:r w:rsidRPr="006C602E">
        <w:rPr>
          <w:b/>
          <w:snapToGrid w:val="0"/>
          <w:sz w:val="22"/>
          <w:szCs w:val="22"/>
        </w:rPr>
        <w:t>Osobami uprawnionymi do kontaktu z Wykonawcą są:</w:t>
      </w:r>
    </w:p>
    <w:p w:rsidR="0091064A" w:rsidRPr="006C602E" w:rsidRDefault="0091064A" w:rsidP="0091064A">
      <w:pPr>
        <w:widowControl w:val="0"/>
        <w:jc w:val="both"/>
        <w:rPr>
          <w:snapToGrid w:val="0"/>
          <w:sz w:val="22"/>
          <w:szCs w:val="22"/>
          <w:u w:val="single"/>
        </w:rPr>
      </w:pPr>
      <w:r w:rsidRPr="006C602E">
        <w:rPr>
          <w:snapToGrid w:val="0"/>
          <w:sz w:val="22"/>
          <w:szCs w:val="22"/>
          <w:u w:val="single"/>
        </w:rPr>
        <w:t>- w zakresie przedmiotu zamówienia:</w:t>
      </w:r>
    </w:p>
    <w:p w:rsidR="008E1E2D" w:rsidRPr="006C602E" w:rsidRDefault="008E1E2D" w:rsidP="008E1E2D">
      <w:pPr>
        <w:widowControl w:val="0"/>
        <w:jc w:val="both"/>
        <w:rPr>
          <w:snapToGrid w:val="0"/>
          <w:sz w:val="22"/>
          <w:szCs w:val="22"/>
        </w:rPr>
      </w:pPr>
      <w:r w:rsidRPr="006C602E">
        <w:rPr>
          <w:snapToGrid w:val="0"/>
          <w:sz w:val="22"/>
          <w:szCs w:val="22"/>
        </w:rPr>
        <w:t xml:space="preserve">Dyrektor  Miejskiego Ośrodka Sportu i Rekreacji -  Krzysztof </w:t>
      </w:r>
      <w:proofErr w:type="spellStart"/>
      <w:r w:rsidRPr="006C602E">
        <w:rPr>
          <w:snapToGrid w:val="0"/>
          <w:sz w:val="22"/>
          <w:szCs w:val="22"/>
        </w:rPr>
        <w:t>Kulwicki</w:t>
      </w:r>
      <w:proofErr w:type="spellEnd"/>
      <w:r w:rsidRPr="006C602E">
        <w:rPr>
          <w:snapToGrid w:val="0"/>
          <w:sz w:val="22"/>
          <w:szCs w:val="22"/>
        </w:rPr>
        <w:t xml:space="preserve">, </w:t>
      </w:r>
    </w:p>
    <w:p w:rsidR="00183548" w:rsidRPr="006C602E" w:rsidRDefault="00183548" w:rsidP="00183548">
      <w:pPr>
        <w:jc w:val="both"/>
        <w:rPr>
          <w:snapToGrid w:val="0"/>
          <w:sz w:val="22"/>
          <w:szCs w:val="22"/>
          <w:u w:val="single"/>
        </w:rPr>
      </w:pPr>
      <w:r w:rsidRPr="006C602E">
        <w:rPr>
          <w:sz w:val="22"/>
          <w:szCs w:val="22"/>
        </w:rPr>
        <w:t>Kierownik ds. organizacji MOSiR - Mariusz Soliński</w:t>
      </w:r>
    </w:p>
    <w:p w:rsidR="008E1E2D" w:rsidRPr="006C602E" w:rsidRDefault="008E1E2D" w:rsidP="008E1E2D">
      <w:pPr>
        <w:widowControl w:val="0"/>
        <w:jc w:val="both"/>
        <w:rPr>
          <w:snapToGrid w:val="0"/>
          <w:sz w:val="22"/>
          <w:szCs w:val="22"/>
        </w:rPr>
      </w:pPr>
      <w:r w:rsidRPr="006C602E">
        <w:rPr>
          <w:sz w:val="22"/>
          <w:szCs w:val="22"/>
        </w:rPr>
        <w:t xml:space="preserve">Miejski Ośrodek Sportu i Rekreacji, ul. Sportowa 1, </w:t>
      </w:r>
      <w:r w:rsidR="0078732D">
        <w:rPr>
          <w:snapToGrid w:val="0"/>
          <w:sz w:val="22"/>
          <w:szCs w:val="22"/>
        </w:rPr>
        <w:t>tel.: 77/</w:t>
      </w:r>
      <w:r w:rsidRPr="006C602E">
        <w:rPr>
          <w:snapToGrid w:val="0"/>
          <w:sz w:val="22"/>
          <w:szCs w:val="22"/>
        </w:rPr>
        <w:t xml:space="preserve">404 61 06, </w:t>
      </w:r>
      <w:r w:rsidR="0078732D">
        <w:rPr>
          <w:snapToGrid w:val="0"/>
          <w:sz w:val="22"/>
          <w:szCs w:val="22"/>
        </w:rPr>
        <w:t>77/</w:t>
      </w:r>
      <w:r w:rsidRPr="006C602E">
        <w:rPr>
          <w:snapToGrid w:val="0"/>
          <w:sz w:val="22"/>
          <w:szCs w:val="22"/>
        </w:rPr>
        <w:t>404 61 07,</w:t>
      </w:r>
      <w:r w:rsidR="0078732D">
        <w:rPr>
          <w:snapToGrid w:val="0"/>
          <w:sz w:val="22"/>
          <w:szCs w:val="22"/>
        </w:rPr>
        <w:t xml:space="preserve"> 77/</w:t>
      </w:r>
      <w:r w:rsidRPr="006C602E">
        <w:rPr>
          <w:snapToGrid w:val="0"/>
          <w:sz w:val="22"/>
          <w:szCs w:val="22"/>
        </w:rPr>
        <w:t>404 61 09</w:t>
      </w:r>
    </w:p>
    <w:p w:rsidR="008E1E2D" w:rsidRPr="006C602E" w:rsidRDefault="008E1E2D" w:rsidP="008E1E2D">
      <w:pPr>
        <w:jc w:val="both"/>
        <w:rPr>
          <w:sz w:val="22"/>
          <w:szCs w:val="22"/>
          <w:u w:val="single"/>
        </w:rPr>
      </w:pPr>
      <w:r w:rsidRPr="006C602E">
        <w:rPr>
          <w:sz w:val="22"/>
          <w:szCs w:val="22"/>
          <w:u w:val="single"/>
        </w:rPr>
        <w:t>- w zakresie procedury przetargowej:</w:t>
      </w:r>
    </w:p>
    <w:p w:rsidR="008E1E2D" w:rsidRPr="006C602E" w:rsidRDefault="00261C09" w:rsidP="008E1E2D">
      <w:pPr>
        <w:jc w:val="both"/>
        <w:rPr>
          <w:sz w:val="22"/>
          <w:szCs w:val="22"/>
        </w:rPr>
      </w:pPr>
      <w:r w:rsidRPr="006C602E">
        <w:rPr>
          <w:sz w:val="22"/>
          <w:szCs w:val="22"/>
        </w:rPr>
        <w:t>Główny specjalista</w:t>
      </w:r>
      <w:r w:rsidR="008E1E2D" w:rsidRPr="006C602E">
        <w:rPr>
          <w:sz w:val="22"/>
          <w:szCs w:val="22"/>
        </w:rPr>
        <w:t xml:space="preserve"> ds. zamówień publicznych w Biurze Organizacyjn</w:t>
      </w:r>
      <w:r w:rsidRPr="006C602E">
        <w:rPr>
          <w:sz w:val="22"/>
          <w:szCs w:val="22"/>
        </w:rPr>
        <w:t>o-Prawnym– Krystyna Rosół</w:t>
      </w:r>
    </w:p>
    <w:p w:rsidR="008E1E2D" w:rsidRPr="006C602E" w:rsidRDefault="008E1E2D" w:rsidP="008E1E2D">
      <w:pPr>
        <w:jc w:val="both"/>
        <w:rPr>
          <w:sz w:val="22"/>
          <w:szCs w:val="22"/>
        </w:rPr>
      </w:pPr>
      <w:r w:rsidRPr="006C602E">
        <w:rPr>
          <w:sz w:val="22"/>
          <w:szCs w:val="22"/>
        </w:rPr>
        <w:t xml:space="preserve">Urząd Miasta Brzeg, ul. Robotnicza 12, pok. nr 107 </w:t>
      </w:r>
      <w:r w:rsidR="0078732D">
        <w:rPr>
          <w:sz w:val="22"/>
          <w:szCs w:val="22"/>
        </w:rPr>
        <w:t>(I piętro, bud. “A”), tel.: 77/</w:t>
      </w:r>
      <w:r w:rsidRPr="006C602E">
        <w:rPr>
          <w:sz w:val="22"/>
          <w:szCs w:val="22"/>
        </w:rPr>
        <w:t>404 70 55.</w:t>
      </w:r>
    </w:p>
    <w:p w:rsidR="005304E3" w:rsidRPr="006C602E" w:rsidRDefault="005304E3" w:rsidP="0094592F">
      <w:pPr>
        <w:jc w:val="both"/>
        <w:rPr>
          <w:sz w:val="22"/>
          <w:szCs w:val="22"/>
        </w:rPr>
      </w:pPr>
    </w:p>
    <w:tbl>
      <w:tblPr>
        <w:tblStyle w:val="Tabela-Siatka"/>
        <w:tblW w:w="0" w:type="auto"/>
        <w:tblLook w:val="04A0" w:firstRow="1" w:lastRow="0" w:firstColumn="1" w:lastColumn="0" w:noHBand="0" w:noVBand="1"/>
      </w:tblPr>
      <w:tblGrid>
        <w:gridCol w:w="9373"/>
      </w:tblGrid>
      <w:tr w:rsidR="00587349" w:rsidRPr="006C602E" w:rsidTr="00587349">
        <w:tc>
          <w:tcPr>
            <w:tcW w:w="9373" w:type="dxa"/>
            <w:shd w:val="clear" w:color="auto" w:fill="E7E6E6" w:themeFill="background2"/>
          </w:tcPr>
          <w:p w:rsidR="00587349" w:rsidRPr="006C602E" w:rsidRDefault="00587349" w:rsidP="0032012B">
            <w:pPr>
              <w:pStyle w:val="Akapitzlist"/>
              <w:numPr>
                <w:ilvl w:val="0"/>
                <w:numId w:val="32"/>
              </w:numPr>
              <w:jc w:val="both"/>
              <w:rPr>
                <w:b/>
                <w:szCs w:val="24"/>
              </w:rPr>
            </w:pPr>
            <w:r w:rsidRPr="006C602E">
              <w:rPr>
                <w:b/>
                <w:szCs w:val="24"/>
              </w:rPr>
              <w:t>Wymagania dotyczące wadium:</w:t>
            </w:r>
          </w:p>
        </w:tc>
      </w:tr>
    </w:tbl>
    <w:p w:rsidR="00906DD5" w:rsidRPr="006C602E" w:rsidRDefault="00906DD5" w:rsidP="00906DD5">
      <w:pPr>
        <w:pStyle w:val="Tekstpodstawowywcity"/>
        <w:widowControl w:val="0"/>
        <w:tabs>
          <w:tab w:val="left" w:pos="400"/>
        </w:tabs>
        <w:ind w:left="720"/>
        <w:jc w:val="left"/>
        <w:rPr>
          <w:rFonts w:ascii="Times New Roman" w:hAnsi="Times New Roman"/>
          <w:b/>
          <w:sz w:val="28"/>
          <w:szCs w:val="28"/>
        </w:rPr>
      </w:pPr>
    </w:p>
    <w:p w:rsidR="00D2622D" w:rsidRPr="006C602E" w:rsidRDefault="00D2622D" w:rsidP="0032012B">
      <w:pPr>
        <w:pStyle w:val="Tekstpodstawowywcity"/>
        <w:numPr>
          <w:ilvl w:val="0"/>
          <w:numId w:val="8"/>
        </w:numPr>
        <w:tabs>
          <w:tab w:val="clear" w:pos="720"/>
          <w:tab w:val="num" w:pos="540"/>
        </w:tabs>
        <w:autoSpaceDN w:val="0"/>
        <w:ind w:left="540" w:hanging="540"/>
        <w:jc w:val="both"/>
        <w:rPr>
          <w:rFonts w:ascii="Times New Roman" w:hAnsi="Times New Roman"/>
          <w:b/>
          <w:bCs/>
          <w:sz w:val="22"/>
          <w:szCs w:val="22"/>
          <w:u w:val="none"/>
        </w:rPr>
      </w:pPr>
      <w:r w:rsidRPr="006C602E">
        <w:rPr>
          <w:rFonts w:ascii="Times New Roman" w:hAnsi="Times New Roman"/>
          <w:sz w:val="22"/>
          <w:szCs w:val="22"/>
          <w:u w:val="none"/>
        </w:rPr>
        <w:t xml:space="preserve">Zamawiający wymaga wniesienia wadium w wysokości </w:t>
      </w:r>
      <w:r w:rsidR="00252893">
        <w:rPr>
          <w:rFonts w:ascii="Times New Roman" w:hAnsi="Times New Roman"/>
          <w:b/>
          <w:sz w:val="22"/>
          <w:szCs w:val="22"/>
          <w:u w:val="none"/>
        </w:rPr>
        <w:t>7</w:t>
      </w:r>
      <w:r w:rsidR="0071315B" w:rsidRPr="006C602E">
        <w:rPr>
          <w:rFonts w:ascii="Times New Roman" w:hAnsi="Times New Roman"/>
          <w:b/>
          <w:sz w:val="22"/>
          <w:szCs w:val="22"/>
          <w:u w:val="none"/>
        </w:rPr>
        <w:t>.</w:t>
      </w:r>
      <w:r w:rsidR="00252893">
        <w:rPr>
          <w:rFonts w:ascii="Times New Roman" w:hAnsi="Times New Roman"/>
          <w:b/>
          <w:sz w:val="22"/>
          <w:szCs w:val="22"/>
          <w:u w:val="none"/>
        </w:rPr>
        <w:t>5</w:t>
      </w:r>
      <w:r w:rsidRPr="006C602E">
        <w:rPr>
          <w:rFonts w:ascii="Times New Roman" w:hAnsi="Times New Roman"/>
          <w:b/>
          <w:sz w:val="22"/>
          <w:szCs w:val="22"/>
          <w:u w:val="none"/>
        </w:rPr>
        <w:t>00,00zł</w:t>
      </w:r>
      <w:r w:rsidRPr="006C602E">
        <w:rPr>
          <w:rFonts w:ascii="Times New Roman" w:hAnsi="Times New Roman"/>
          <w:sz w:val="22"/>
          <w:szCs w:val="22"/>
          <w:u w:val="none"/>
        </w:rPr>
        <w:t xml:space="preserve"> (</w:t>
      </w:r>
      <w:r w:rsidR="009E0B22" w:rsidRPr="006C602E">
        <w:rPr>
          <w:rFonts w:ascii="Times New Roman" w:hAnsi="Times New Roman"/>
          <w:b/>
          <w:sz w:val="22"/>
          <w:szCs w:val="22"/>
          <w:u w:val="none"/>
        </w:rPr>
        <w:t xml:space="preserve">słownie: </w:t>
      </w:r>
      <w:r w:rsidR="00252893">
        <w:rPr>
          <w:rFonts w:ascii="Times New Roman" w:hAnsi="Times New Roman"/>
          <w:b/>
          <w:sz w:val="22"/>
          <w:szCs w:val="22"/>
          <w:u w:val="none"/>
        </w:rPr>
        <w:t>siedem</w:t>
      </w:r>
      <w:r w:rsidR="008E1E2D" w:rsidRPr="006C602E">
        <w:rPr>
          <w:rFonts w:ascii="Times New Roman" w:hAnsi="Times New Roman"/>
          <w:b/>
          <w:sz w:val="22"/>
          <w:szCs w:val="22"/>
          <w:u w:val="none"/>
        </w:rPr>
        <w:t xml:space="preserve"> tysięcy</w:t>
      </w:r>
      <w:r w:rsidR="00252893">
        <w:rPr>
          <w:rFonts w:ascii="Times New Roman" w:hAnsi="Times New Roman"/>
          <w:b/>
          <w:sz w:val="22"/>
          <w:szCs w:val="22"/>
          <w:u w:val="none"/>
        </w:rPr>
        <w:t xml:space="preserve"> pięćset </w:t>
      </w:r>
      <w:r w:rsidR="008E1E2D" w:rsidRPr="006C602E">
        <w:rPr>
          <w:rFonts w:ascii="Times New Roman" w:hAnsi="Times New Roman"/>
          <w:b/>
          <w:sz w:val="22"/>
          <w:szCs w:val="22"/>
          <w:u w:val="none"/>
        </w:rPr>
        <w:t xml:space="preserve"> </w:t>
      </w:r>
      <w:r w:rsidRPr="006C602E">
        <w:rPr>
          <w:rFonts w:ascii="Times New Roman" w:hAnsi="Times New Roman"/>
          <w:b/>
          <w:sz w:val="22"/>
          <w:szCs w:val="22"/>
          <w:u w:val="none"/>
        </w:rPr>
        <w:t>zł</w:t>
      </w:r>
      <w:r w:rsidR="00252893">
        <w:rPr>
          <w:rFonts w:ascii="Times New Roman" w:hAnsi="Times New Roman"/>
          <w:b/>
          <w:sz w:val="22"/>
          <w:szCs w:val="22"/>
          <w:u w:val="none"/>
        </w:rPr>
        <w:t>otych</w:t>
      </w:r>
      <w:r w:rsidRPr="006C602E">
        <w:rPr>
          <w:rFonts w:ascii="Times New Roman" w:hAnsi="Times New Roman"/>
          <w:b/>
          <w:sz w:val="22"/>
          <w:szCs w:val="22"/>
          <w:u w:val="none"/>
        </w:rPr>
        <w:t xml:space="preserve"> 00/100)</w:t>
      </w:r>
      <w:r w:rsidR="00252893">
        <w:rPr>
          <w:rFonts w:ascii="Times New Roman" w:hAnsi="Times New Roman"/>
          <w:b/>
          <w:sz w:val="22"/>
          <w:szCs w:val="22"/>
          <w:u w:val="none"/>
        </w:rPr>
        <w:t>.</w:t>
      </w:r>
    </w:p>
    <w:p w:rsidR="00D2622D" w:rsidRPr="006C602E" w:rsidRDefault="00D2622D" w:rsidP="0032012B">
      <w:pPr>
        <w:pStyle w:val="Tekstpodstawowywcity"/>
        <w:numPr>
          <w:ilvl w:val="0"/>
          <w:numId w:val="8"/>
        </w:numPr>
        <w:tabs>
          <w:tab w:val="clear" w:pos="720"/>
          <w:tab w:val="num" w:pos="460"/>
          <w:tab w:val="num" w:pos="540"/>
        </w:tabs>
        <w:autoSpaceDN w:val="0"/>
        <w:ind w:left="540" w:hanging="540"/>
        <w:jc w:val="both"/>
        <w:rPr>
          <w:rFonts w:ascii="Times New Roman" w:hAnsi="Times New Roman"/>
          <w:b/>
          <w:bCs/>
          <w:sz w:val="22"/>
          <w:szCs w:val="22"/>
          <w:u w:val="none"/>
        </w:rPr>
      </w:pPr>
      <w:r w:rsidRPr="006C602E">
        <w:rPr>
          <w:rFonts w:ascii="Times New Roman" w:hAnsi="Times New Roman"/>
          <w:b/>
          <w:bCs/>
          <w:sz w:val="22"/>
          <w:szCs w:val="22"/>
          <w:u w:val="none"/>
        </w:rPr>
        <w:t>Wadium może być wnoszone w jednej lub w kilku następujących formach:</w:t>
      </w:r>
    </w:p>
    <w:p w:rsidR="00D2622D" w:rsidRPr="006C602E" w:rsidRDefault="00D2622D" w:rsidP="0032012B">
      <w:pPr>
        <w:pStyle w:val="Tekstpodstawowywcity"/>
        <w:numPr>
          <w:ilvl w:val="1"/>
          <w:numId w:val="8"/>
        </w:numPr>
        <w:tabs>
          <w:tab w:val="clear" w:pos="1440"/>
          <w:tab w:val="num" w:pos="540"/>
          <w:tab w:val="left" w:pos="708"/>
        </w:tabs>
        <w:autoSpaceDN w:val="0"/>
        <w:ind w:left="540" w:hanging="540"/>
        <w:jc w:val="both"/>
        <w:rPr>
          <w:rFonts w:ascii="Times New Roman" w:hAnsi="Times New Roman"/>
          <w:sz w:val="22"/>
          <w:szCs w:val="22"/>
          <w:u w:val="none"/>
        </w:rPr>
      </w:pPr>
      <w:r w:rsidRPr="006C602E">
        <w:rPr>
          <w:rFonts w:ascii="Times New Roman" w:hAnsi="Times New Roman"/>
          <w:sz w:val="22"/>
          <w:szCs w:val="22"/>
          <w:u w:val="none"/>
        </w:rPr>
        <w:t>pieniądzu,</w:t>
      </w:r>
    </w:p>
    <w:p w:rsidR="00D2622D" w:rsidRPr="006C602E" w:rsidRDefault="00D2622D" w:rsidP="0032012B">
      <w:pPr>
        <w:pStyle w:val="Tekstpodstawowywcity"/>
        <w:numPr>
          <w:ilvl w:val="1"/>
          <w:numId w:val="8"/>
        </w:numPr>
        <w:tabs>
          <w:tab w:val="clear" w:pos="1440"/>
          <w:tab w:val="num" w:pos="540"/>
          <w:tab w:val="left" w:pos="708"/>
        </w:tabs>
        <w:autoSpaceDN w:val="0"/>
        <w:ind w:left="540" w:hanging="540"/>
        <w:jc w:val="both"/>
        <w:rPr>
          <w:rFonts w:ascii="Times New Roman" w:hAnsi="Times New Roman"/>
          <w:sz w:val="22"/>
          <w:szCs w:val="22"/>
          <w:u w:val="none"/>
        </w:rPr>
      </w:pPr>
      <w:r w:rsidRPr="006C602E">
        <w:rPr>
          <w:rFonts w:ascii="Times New Roman" w:hAnsi="Times New Roman"/>
          <w:sz w:val="22"/>
          <w:szCs w:val="22"/>
          <w:u w:val="none"/>
        </w:rPr>
        <w:t xml:space="preserve">poręczeniach bankowych lub poręczeniach spółdzielczej kasy oszczędnościowo – kredytowej, z tym, że poręczenie kasy jest zawsze poręczeniem pieniężnym, </w:t>
      </w:r>
    </w:p>
    <w:p w:rsidR="00D2622D" w:rsidRPr="006C602E" w:rsidRDefault="00D2622D" w:rsidP="0032012B">
      <w:pPr>
        <w:pStyle w:val="Tekstpodstawowywcity"/>
        <w:numPr>
          <w:ilvl w:val="1"/>
          <w:numId w:val="8"/>
        </w:numPr>
        <w:tabs>
          <w:tab w:val="clear" w:pos="1440"/>
          <w:tab w:val="num" w:pos="540"/>
          <w:tab w:val="left" w:pos="708"/>
        </w:tabs>
        <w:autoSpaceDN w:val="0"/>
        <w:ind w:left="540" w:hanging="540"/>
        <w:jc w:val="both"/>
        <w:rPr>
          <w:rFonts w:ascii="Times New Roman" w:hAnsi="Times New Roman"/>
          <w:sz w:val="22"/>
          <w:szCs w:val="22"/>
          <w:u w:val="none"/>
        </w:rPr>
      </w:pPr>
      <w:r w:rsidRPr="006C602E">
        <w:rPr>
          <w:rFonts w:ascii="Times New Roman" w:hAnsi="Times New Roman"/>
          <w:sz w:val="22"/>
          <w:szCs w:val="22"/>
          <w:u w:val="none"/>
        </w:rPr>
        <w:t>gwarancjach bankowych,</w:t>
      </w:r>
    </w:p>
    <w:p w:rsidR="00D2622D" w:rsidRPr="006C602E" w:rsidRDefault="00D2622D" w:rsidP="0032012B">
      <w:pPr>
        <w:pStyle w:val="Tekstpodstawowywcity"/>
        <w:numPr>
          <w:ilvl w:val="1"/>
          <w:numId w:val="8"/>
        </w:numPr>
        <w:tabs>
          <w:tab w:val="clear" w:pos="1440"/>
          <w:tab w:val="num" w:pos="540"/>
          <w:tab w:val="left" w:pos="708"/>
        </w:tabs>
        <w:autoSpaceDN w:val="0"/>
        <w:ind w:left="540" w:hanging="540"/>
        <w:jc w:val="both"/>
        <w:rPr>
          <w:rFonts w:ascii="Times New Roman" w:hAnsi="Times New Roman"/>
          <w:sz w:val="22"/>
          <w:szCs w:val="22"/>
          <w:u w:val="none"/>
        </w:rPr>
      </w:pPr>
      <w:r w:rsidRPr="006C602E">
        <w:rPr>
          <w:rFonts w:ascii="Times New Roman" w:hAnsi="Times New Roman"/>
          <w:sz w:val="22"/>
          <w:szCs w:val="22"/>
          <w:u w:val="none"/>
        </w:rPr>
        <w:t>gwarancjach ubezpieczeniowych,</w:t>
      </w:r>
    </w:p>
    <w:p w:rsidR="004031F3" w:rsidRPr="006C602E" w:rsidRDefault="00D2622D" w:rsidP="0032012B">
      <w:pPr>
        <w:pStyle w:val="Tekstpodstawowywcity"/>
        <w:numPr>
          <w:ilvl w:val="1"/>
          <w:numId w:val="8"/>
        </w:numPr>
        <w:tabs>
          <w:tab w:val="clear" w:pos="1440"/>
          <w:tab w:val="num" w:pos="540"/>
          <w:tab w:val="left" w:pos="708"/>
        </w:tabs>
        <w:autoSpaceDN w:val="0"/>
        <w:ind w:left="540" w:hanging="540"/>
        <w:jc w:val="both"/>
        <w:rPr>
          <w:rFonts w:ascii="Times New Roman" w:hAnsi="Times New Roman"/>
          <w:sz w:val="22"/>
          <w:szCs w:val="22"/>
          <w:u w:val="none"/>
        </w:rPr>
      </w:pPr>
      <w:r w:rsidRPr="006C602E">
        <w:rPr>
          <w:rFonts w:ascii="Times New Roman" w:hAnsi="Times New Roman"/>
          <w:sz w:val="22"/>
          <w:szCs w:val="22"/>
          <w:u w:val="none"/>
        </w:rPr>
        <w:t xml:space="preserve">poręczeniach udzielanych przez podmioty, o których mowa w art. 6b ust. 5 pkt 2 ustawy z dnia 9 listopada 2000 r. o utworzeniu Polskiej Agencji Rozwoju Przedsiębiorczości (Dz. U. z 2007r. Nr 42, poz. 275 z </w:t>
      </w:r>
      <w:proofErr w:type="spellStart"/>
      <w:r w:rsidRPr="006C602E">
        <w:rPr>
          <w:rFonts w:ascii="Times New Roman" w:hAnsi="Times New Roman"/>
          <w:sz w:val="22"/>
          <w:szCs w:val="22"/>
          <w:u w:val="none"/>
        </w:rPr>
        <w:t>późn</w:t>
      </w:r>
      <w:proofErr w:type="spellEnd"/>
      <w:r w:rsidRPr="006C602E">
        <w:rPr>
          <w:rFonts w:ascii="Times New Roman" w:hAnsi="Times New Roman"/>
          <w:sz w:val="22"/>
          <w:szCs w:val="22"/>
          <w:u w:val="none"/>
        </w:rPr>
        <w:t>. zm.)</w:t>
      </w:r>
    </w:p>
    <w:p w:rsidR="00D2622D" w:rsidRPr="006C602E" w:rsidRDefault="00D2622D" w:rsidP="0032012B">
      <w:pPr>
        <w:pStyle w:val="Tekstpodstawowywcity"/>
        <w:numPr>
          <w:ilvl w:val="0"/>
          <w:numId w:val="8"/>
        </w:numPr>
        <w:tabs>
          <w:tab w:val="clear" w:pos="720"/>
          <w:tab w:val="num" w:pos="460"/>
          <w:tab w:val="num" w:pos="540"/>
        </w:tabs>
        <w:autoSpaceDN w:val="0"/>
        <w:ind w:left="540" w:hanging="540"/>
        <w:jc w:val="both"/>
        <w:rPr>
          <w:rFonts w:ascii="Times New Roman" w:hAnsi="Times New Roman"/>
          <w:b/>
          <w:bCs/>
          <w:sz w:val="22"/>
          <w:szCs w:val="22"/>
          <w:u w:val="none"/>
        </w:rPr>
      </w:pPr>
      <w:r w:rsidRPr="006C602E">
        <w:rPr>
          <w:rFonts w:ascii="Times New Roman" w:hAnsi="Times New Roman"/>
          <w:b/>
          <w:bCs/>
          <w:sz w:val="22"/>
          <w:szCs w:val="22"/>
          <w:u w:val="none"/>
        </w:rPr>
        <w:t xml:space="preserve">Wadium należy wnieść przed  upływem terminu składania ofert w następujący sposób: </w:t>
      </w:r>
    </w:p>
    <w:p w:rsidR="00D75141" w:rsidRPr="00501D42" w:rsidRDefault="00D2622D" w:rsidP="0032012B">
      <w:pPr>
        <w:pStyle w:val="Tekstpodstawowywcity"/>
        <w:numPr>
          <w:ilvl w:val="0"/>
          <w:numId w:val="9"/>
        </w:numPr>
        <w:tabs>
          <w:tab w:val="clear" w:pos="660"/>
          <w:tab w:val="num" w:pos="540"/>
        </w:tabs>
        <w:autoSpaceDN w:val="0"/>
        <w:ind w:left="540" w:hanging="540"/>
        <w:jc w:val="both"/>
        <w:rPr>
          <w:rFonts w:ascii="Times New Roman" w:hAnsi="Times New Roman"/>
          <w:sz w:val="22"/>
          <w:szCs w:val="22"/>
          <w:u w:val="none"/>
        </w:rPr>
      </w:pPr>
      <w:r w:rsidRPr="006C602E">
        <w:rPr>
          <w:rFonts w:ascii="Times New Roman" w:hAnsi="Times New Roman"/>
          <w:sz w:val="22"/>
          <w:szCs w:val="22"/>
          <w:u w:val="none"/>
        </w:rPr>
        <w:t>w przypadku pieniądza wpłaca się je w wymaganej kwocie przelewem na rachunek bankowy Za</w:t>
      </w:r>
      <w:r w:rsidR="00501D42">
        <w:rPr>
          <w:rFonts w:ascii="Times New Roman" w:hAnsi="Times New Roman"/>
          <w:sz w:val="22"/>
          <w:szCs w:val="22"/>
          <w:u w:val="none"/>
        </w:rPr>
        <w:t xml:space="preserve">mawiającego </w:t>
      </w:r>
      <w:r w:rsidRPr="006C602E">
        <w:rPr>
          <w:rFonts w:ascii="Times New Roman" w:hAnsi="Times New Roman"/>
          <w:sz w:val="22"/>
          <w:szCs w:val="22"/>
          <w:u w:val="none"/>
        </w:rPr>
        <w:t xml:space="preserve">w </w:t>
      </w:r>
      <w:r w:rsidR="00D75141" w:rsidRPr="00501D42">
        <w:rPr>
          <w:rFonts w:ascii="Times New Roman" w:hAnsi="Times New Roman"/>
          <w:b/>
          <w:snapToGrid w:val="0"/>
          <w:sz w:val="22"/>
          <w:szCs w:val="22"/>
          <w:u w:val="none"/>
        </w:rPr>
        <w:t xml:space="preserve">Banku BGŻ BNP </w:t>
      </w:r>
      <w:proofErr w:type="spellStart"/>
      <w:r w:rsidR="00D75141" w:rsidRPr="00501D42">
        <w:rPr>
          <w:rFonts w:ascii="Times New Roman" w:hAnsi="Times New Roman"/>
          <w:b/>
          <w:snapToGrid w:val="0"/>
          <w:sz w:val="22"/>
          <w:szCs w:val="22"/>
          <w:u w:val="none"/>
        </w:rPr>
        <w:t>Paribas</w:t>
      </w:r>
      <w:proofErr w:type="spellEnd"/>
      <w:r w:rsidR="00D75141" w:rsidRPr="00501D42">
        <w:rPr>
          <w:rFonts w:ascii="Times New Roman" w:hAnsi="Times New Roman"/>
          <w:b/>
          <w:snapToGrid w:val="0"/>
          <w:sz w:val="22"/>
          <w:szCs w:val="22"/>
          <w:u w:val="none"/>
        </w:rPr>
        <w:t xml:space="preserve"> S.A. Oddział Operacyjny w Brzegu, nr rachunku: 36 2030 0045 1110 0000 0217 9920</w:t>
      </w:r>
      <w:r w:rsidR="00D75141" w:rsidRPr="006C602E">
        <w:rPr>
          <w:rFonts w:ascii="Times New Roman" w:hAnsi="Times New Roman"/>
          <w:b/>
          <w:bCs/>
          <w:sz w:val="22"/>
          <w:szCs w:val="22"/>
          <w:u w:val="none"/>
        </w:rPr>
        <w:t xml:space="preserve"> </w:t>
      </w:r>
      <w:r w:rsidR="00D75141" w:rsidRPr="00501D42">
        <w:rPr>
          <w:rFonts w:ascii="Times New Roman" w:hAnsi="Times New Roman"/>
          <w:bCs/>
          <w:sz w:val="22"/>
          <w:szCs w:val="22"/>
          <w:u w:val="none"/>
        </w:rPr>
        <w:t>(kopię potwierdzenia wpłaty proszę dołączyć do oferty),</w:t>
      </w:r>
      <w:r w:rsidR="00D75141" w:rsidRPr="00501D42">
        <w:rPr>
          <w:rFonts w:ascii="Times New Roman" w:hAnsi="Times New Roman"/>
          <w:sz w:val="22"/>
          <w:szCs w:val="22"/>
          <w:u w:val="none"/>
        </w:rPr>
        <w:t xml:space="preserve"> </w:t>
      </w:r>
    </w:p>
    <w:p w:rsidR="0071315B" w:rsidRDefault="00D2622D" w:rsidP="0032012B">
      <w:pPr>
        <w:pStyle w:val="Tekstpodstawowywcity"/>
        <w:numPr>
          <w:ilvl w:val="0"/>
          <w:numId w:val="9"/>
        </w:numPr>
        <w:tabs>
          <w:tab w:val="clear" w:pos="660"/>
          <w:tab w:val="num" w:pos="540"/>
        </w:tabs>
        <w:autoSpaceDN w:val="0"/>
        <w:ind w:left="540" w:hanging="540"/>
        <w:jc w:val="both"/>
        <w:rPr>
          <w:rFonts w:ascii="Times New Roman" w:hAnsi="Times New Roman"/>
          <w:sz w:val="22"/>
          <w:szCs w:val="22"/>
          <w:u w:val="none"/>
        </w:rPr>
      </w:pPr>
      <w:r w:rsidRPr="00501D42">
        <w:rPr>
          <w:rFonts w:ascii="Times New Roman" w:hAnsi="Times New Roman"/>
          <w:sz w:val="22"/>
          <w:szCs w:val="22"/>
          <w:u w:val="none"/>
        </w:rPr>
        <w:t xml:space="preserve">w przypadku gwarancji i poręczeń należy oryginał dokumentu dołączyć do oferty </w:t>
      </w:r>
      <w:r w:rsidRPr="00501D42">
        <w:rPr>
          <w:rFonts w:ascii="Times New Roman" w:hAnsi="Times New Roman"/>
          <w:sz w:val="22"/>
          <w:szCs w:val="22"/>
          <w:u w:val="none"/>
        </w:rPr>
        <w:br/>
        <w:t>i złożyć w jednej kopercie z ofertą.</w:t>
      </w:r>
    </w:p>
    <w:p w:rsidR="00CD178E" w:rsidRDefault="00CD178E" w:rsidP="00CD178E">
      <w:pPr>
        <w:pStyle w:val="Tekstpodstawowywcity"/>
        <w:autoSpaceDN w:val="0"/>
        <w:ind w:left="540"/>
        <w:jc w:val="both"/>
        <w:rPr>
          <w:rFonts w:ascii="Times New Roman" w:hAnsi="Times New Roman"/>
          <w:sz w:val="22"/>
          <w:szCs w:val="22"/>
          <w:u w:val="none"/>
        </w:rPr>
      </w:pPr>
    </w:p>
    <w:p w:rsidR="00CD178E" w:rsidRDefault="00CD178E" w:rsidP="00CD178E">
      <w:pPr>
        <w:pStyle w:val="Tekstpodstawowywcity"/>
        <w:autoSpaceDN w:val="0"/>
        <w:ind w:left="540"/>
        <w:jc w:val="both"/>
        <w:rPr>
          <w:rFonts w:ascii="Times New Roman" w:hAnsi="Times New Roman"/>
          <w:sz w:val="22"/>
          <w:szCs w:val="22"/>
          <w:u w:val="none"/>
        </w:rPr>
      </w:pPr>
    </w:p>
    <w:p w:rsidR="00CD178E" w:rsidRPr="00501D42" w:rsidRDefault="00CD178E" w:rsidP="00CD178E">
      <w:pPr>
        <w:pStyle w:val="Tekstpodstawowywcity"/>
        <w:autoSpaceDN w:val="0"/>
        <w:ind w:left="540"/>
        <w:jc w:val="both"/>
        <w:rPr>
          <w:rFonts w:ascii="Times New Roman" w:hAnsi="Times New Roman"/>
          <w:sz w:val="22"/>
          <w:szCs w:val="22"/>
          <w:u w:val="none"/>
        </w:rPr>
      </w:pPr>
    </w:p>
    <w:p w:rsidR="00D2622D" w:rsidRPr="006C602E" w:rsidRDefault="00D2622D" w:rsidP="0032012B">
      <w:pPr>
        <w:pStyle w:val="Tekstpodstawowywcity"/>
        <w:numPr>
          <w:ilvl w:val="0"/>
          <w:numId w:val="8"/>
        </w:numPr>
        <w:tabs>
          <w:tab w:val="clear" w:pos="720"/>
          <w:tab w:val="num" w:pos="460"/>
          <w:tab w:val="num" w:pos="540"/>
        </w:tabs>
        <w:autoSpaceDN w:val="0"/>
        <w:ind w:left="540" w:hanging="540"/>
        <w:jc w:val="both"/>
        <w:rPr>
          <w:rFonts w:ascii="Times New Roman" w:hAnsi="Times New Roman"/>
          <w:b/>
          <w:bCs/>
          <w:sz w:val="22"/>
          <w:szCs w:val="22"/>
          <w:u w:val="none"/>
        </w:rPr>
      </w:pPr>
      <w:r w:rsidRPr="006C602E">
        <w:rPr>
          <w:rFonts w:ascii="Times New Roman" w:hAnsi="Times New Roman"/>
          <w:b/>
          <w:bCs/>
          <w:sz w:val="22"/>
          <w:szCs w:val="22"/>
          <w:u w:val="none"/>
        </w:rPr>
        <w:lastRenderedPageBreak/>
        <w:t>Zwrot wadium:</w:t>
      </w:r>
    </w:p>
    <w:p w:rsidR="00D2622D" w:rsidRPr="006C602E" w:rsidRDefault="00D2622D" w:rsidP="00D2622D">
      <w:pPr>
        <w:pStyle w:val="Tekstpodstawowywcity"/>
        <w:autoSpaceDN w:val="0"/>
        <w:ind w:left="540"/>
        <w:jc w:val="both"/>
        <w:rPr>
          <w:rFonts w:ascii="Times New Roman" w:hAnsi="Times New Roman"/>
          <w:sz w:val="22"/>
          <w:szCs w:val="22"/>
          <w:u w:val="none"/>
        </w:rPr>
      </w:pPr>
      <w:r w:rsidRPr="006C602E">
        <w:rPr>
          <w:rFonts w:ascii="Times New Roman" w:hAnsi="Times New Roman"/>
          <w:sz w:val="22"/>
          <w:szCs w:val="22"/>
          <w:u w:val="none"/>
        </w:rPr>
        <w:t xml:space="preserve">a) Zamawiający zwraca wadium wszystkim Wykonawcom niezwłocznie po wyborze oferty najkorzystniejszej lub unieważnieniu postępowania, z wyjątkiem Wykonawcy, którego oferta została wybrana jako najkorzystniejsza </w:t>
      </w:r>
      <w:r w:rsidRPr="00D35D52">
        <w:rPr>
          <w:rFonts w:ascii="Times New Roman" w:hAnsi="Times New Roman"/>
          <w:bCs/>
          <w:sz w:val="22"/>
          <w:szCs w:val="22"/>
          <w:u w:val="none"/>
        </w:rPr>
        <w:t xml:space="preserve">, </w:t>
      </w:r>
      <w:r w:rsidRPr="006C602E">
        <w:rPr>
          <w:rFonts w:ascii="Times New Roman" w:hAnsi="Times New Roman"/>
          <w:sz w:val="22"/>
          <w:szCs w:val="22"/>
          <w:u w:val="none"/>
        </w:rPr>
        <w:t>z zastrzeżeniem art. 46 ust. 4a u</w:t>
      </w:r>
      <w:r w:rsidR="00682B22">
        <w:rPr>
          <w:rFonts w:ascii="Times New Roman" w:hAnsi="Times New Roman"/>
          <w:sz w:val="22"/>
          <w:szCs w:val="22"/>
          <w:u w:val="none"/>
        </w:rPr>
        <w:t xml:space="preserve">stawy </w:t>
      </w:r>
      <w:proofErr w:type="spellStart"/>
      <w:r w:rsidR="00682B22">
        <w:rPr>
          <w:rFonts w:ascii="Times New Roman" w:hAnsi="Times New Roman"/>
          <w:sz w:val="22"/>
          <w:szCs w:val="22"/>
          <w:u w:val="none"/>
        </w:rPr>
        <w:t>Pzp</w:t>
      </w:r>
      <w:proofErr w:type="spellEnd"/>
      <w:r w:rsidRPr="006C602E">
        <w:rPr>
          <w:rFonts w:ascii="Times New Roman" w:hAnsi="Times New Roman"/>
          <w:sz w:val="22"/>
          <w:szCs w:val="22"/>
          <w:u w:val="none"/>
        </w:rPr>
        <w:t>.</w:t>
      </w:r>
    </w:p>
    <w:p w:rsidR="00D2622D" w:rsidRPr="006C602E" w:rsidRDefault="00D2622D" w:rsidP="00D2622D">
      <w:pPr>
        <w:pStyle w:val="Tekstpodstawowywcity"/>
        <w:autoSpaceDN w:val="0"/>
        <w:ind w:left="540"/>
        <w:jc w:val="both"/>
        <w:rPr>
          <w:rFonts w:ascii="Times New Roman" w:hAnsi="Times New Roman"/>
          <w:sz w:val="22"/>
          <w:szCs w:val="22"/>
          <w:u w:val="none"/>
        </w:rPr>
      </w:pPr>
      <w:r w:rsidRPr="006C602E">
        <w:rPr>
          <w:rFonts w:ascii="Times New Roman" w:hAnsi="Times New Roman"/>
          <w:sz w:val="22"/>
          <w:szCs w:val="22"/>
          <w:u w:val="none"/>
        </w:rPr>
        <w:t>b) Wykonawcy, którego oferta została wybrana jako najkorzystniejsza, Zamawiający zwraca wadium niezwłocznie po zawarciu umowy w sprawie zamówienia publicznego oraz wniesieniu zabezpieczenia należytego wykonania umowy.</w:t>
      </w:r>
    </w:p>
    <w:p w:rsidR="00D2622D" w:rsidRPr="006C602E" w:rsidRDefault="00D2622D" w:rsidP="00D2622D">
      <w:pPr>
        <w:pStyle w:val="Tekstpodstawowywcity"/>
        <w:autoSpaceDN w:val="0"/>
        <w:ind w:left="540"/>
        <w:jc w:val="both"/>
        <w:rPr>
          <w:rFonts w:ascii="Times New Roman" w:hAnsi="Times New Roman"/>
          <w:sz w:val="22"/>
          <w:szCs w:val="22"/>
          <w:u w:val="none"/>
        </w:rPr>
      </w:pPr>
      <w:r w:rsidRPr="006C602E">
        <w:rPr>
          <w:rFonts w:ascii="Times New Roman" w:hAnsi="Times New Roman"/>
          <w:sz w:val="22"/>
          <w:szCs w:val="22"/>
          <w:u w:val="none"/>
        </w:rPr>
        <w:t>c) Zamawiający zwraca niezwłocznie wadium, na wniosek Wykonawcy, który wycofał ofertę przed upływem terminu składania ofert.</w:t>
      </w:r>
    </w:p>
    <w:p w:rsidR="00D2622D" w:rsidRPr="006C602E" w:rsidRDefault="00D2622D" w:rsidP="0032012B">
      <w:pPr>
        <w:pStyle w:val="Tekstpodstawowywcity"/>
        <w:numPr>
          <w:ilvl w:val="0"/>
          <w:numId w:val="8"/>
        </w:numPr>
        <w:tabs>
          <w:tab w:val="clear" w:pos="720"/>
          <w:tab w:val="num" w:pos="460"/>
          <w:tab w:val="num" w:pos="540"/>
        </w:tabs>
        <w:autoSpaceDN w:val="0"/>
        <w:ind w:left="540" w:hanging="540"/>
        <w:jc w:val="both"/>
        <w:rPr>
          <w:rFonts w:ascii="Times New Roman" w:hAnsi="Times New Roman"/>
          <w:b/>
          <w:bCs/>
          <w:sz w:val="22"/>
          <w:szCs w:val="22"/>
          <w:u w:val="none"/>
        </w:rPr>
      </w:pPr>
      <w:r w:rsidRPr="006C602E">
        <w:rPr>
          <w:rFonts w:ascii="Times New Roman" w:hAnsi="Times New Roman"/>
          <w:sz w:val="22"/>
          <w:szCs w:val="22"/>
          <w:u w:val="none"/>
        </w:rPr>
        <w:t>Zamawiający żąda ponownego wniesienia wadium przez Wykonawcę, któremu zwrócono wadium na podstaw</w:t>
      </w:r>
      <w:r w:rsidR="00D35D52">
        <w:rPr>
          <w:rFonts w:ascii="Times New Roman" w:hAnsi="Times New Roman"/>
          <w:sz w:val="22"/>
          <w:szCs w:val="22"/>
          <w:u w:val="none"/>
        </w:rPr>
        <w:t xml:space="preserve">ie art. 46 ust. 1  ustawy </w:t>
      </w:r>
      <w:proofErr w:type="spellStart"/>
      <w:r w:rsidR="00D35D52">
        <w:rPr>
          <w:rFonts w:ascii="Times New Roman" w:hAnsi="Times New Roman"/>
          <w:sz w:val="22"/>
          <w:szCs w:val="22"/>
          <w:u w:val="none"/>
        </w:rPr>
        <w:t>Pzp</w:t>
      </w:r>
      <w:proofErr w:type="spellEnd"/>
      <w:r w:rsidRPr="006C602E">
        <w:rPr>
          <w:rFonts w:ascii="Times New Roman" w:hAnsi="Times New Roman"/>
          <w:sz w:val="22"/>
          <w:szCs w:val="22"/>
          <w:u w:val="none"/>
        </w:rPr>
        <w:t xml:space="preserve">, jeżeli w wyniku rozstrzygnięcia odwołania  jego oferta została wybrana jako najkorzystniejsza. Wykonawca wnosi wadium w terminie określonym przez Zamawiającego. </w:t>
      </w:r>
    </w:p>
    <w:p w:rsidR="00D2622D" w:rsidRPr="006C602E" w:rsidRDefault="00D2622D" w:rsidP="0032012B">
      <w:pPr>
        <w:pStyle w:val="Tekstpodstawowywcity"/>
        <w:numPr>
          <w:ilvl w:val="0"/>
          <w:numId w:val="8"/>
        </w:numPr>
        <w:tabs>
          <w:tab w:val="clear" w:pos="720"/>
          <w:tab w:val="num" w:pos="460"/>
          <w:tab w:val="num" w:pos="540"/>
        </w:tabs>
        <w:autoSpaceDN w:val="0"/>
        <w:ind w:left="540" w:hanging="540"/>
        <w:jc w:val="both"/>
        <w:rPr>
          <w:rFonts w:ascii="Times New Roman" w:hAnsi="Times New Roman"/>
          <w:b/>
          <w:bCs/>
          <w:sz w:val="22"/>
          <w:szCs w:val="22"/>
          <w:u w:val="none"/>
        </w:rPr>
      </w:pPr>
      <w:r w:rsidRPr="006C602E">
        <w:rPr>
          <w:rFonts w:ascii="Times New Roman" w:hAnsi="Times New Roman"/>
          <w:sz w:val="22"/>
          <w:szCs w:val="22"/>
          <w:u w:val="none"/>
        </w:rPr>
        <w:t xml:space="preserve">Jeżeli wadium wniesiono w pieniądzu, Zamawiający </w:t>
      </w:r>
      <w:r w:rsidRPr="00D35D52">
        <w:rPr>
          <w:rFonts w:ascii="Times New Roman" w:hAnsi="Times New Roman"/>
          <w:bCs/>
          <w:sz w:val="22"/>
          <w:szCs w:val="22"/>
          <w:u w:val="none"/>
        </w:rPr>
        <w:t xml:space="preserve">zwraca je wraz z odsetkami wynikającymi </w:t>
      </w:r>
      <w:r w:rsidR="00682B22" w:rsidRPr="00D35D52">
        <w:rPr>
          <w:rFonts w:ascii="Times New Roman" w:hAnsi="Times New Roman"/>
          <w:bCs/>
          <w:sz w:val="22"/>
          <w:szCs w:val="22"/>
          <w:u w:val="none"/>
        </w:rPr>
        <w:br/>
      </w:r>
      <w:r w:rsidRPr="00D35D52">
        <w:rPr>
          <w:rFonts w:ascii="Times New Roman" w:hAnsi="Times New Roman"/>
          <w:bCs/>
          <w:sz w:val="22"/>
          <w:szCs w:val="22"/>
          <w:u w:val="none"/>
        </w:rPr>
        <w:t>z umowy rachunku bankowego</w:t>
      </w:r>
      <w:r w:rsidRPr="00D35D52">
        <w:rPr>
          <w:rFonts w:ascii="Times New Roman" w:hAnsi="Times New Roman"/>
          <w:sz w:val="22"/>
          <w:szCs w:val="22"/>
          <w:u w:val="none"/>
        </w:rPr>
        <w:t>,</w:t>
      </w:r>
      <w:r w:rsidRPr="006C602E">
        <w:rPr>
          <w:rFonts w:ascii="Times New Roman" w:hAnsi="Times New Roman"/>
          <w:sz w:val="22"/>
          <w:szCs w:val="22"/>
          <w:u w:val="none"/>
        </w:rPr>
        <w:t xml:space="preserve"> na którym było ono przechowywane, pomniejszone o koszty prowadzenia rachunku bankowego oraz prowizji bankowej za przelew pieniędzy na rachunek bankowy wskazany przez Wykonawcę.</w:t>
      </w:r>
    </w:p>
    <w:p w:rsidR="008A0577" w:rsidRPr="006C602E" w:rsidRDefault="008A0577" w:rsidP="0032012B">
      <w:pPr>
        <w:pStyle w:val="Tekstpodstawowywcity"/>
        <w:numPr>
          <w:ilvl w:val="0"/>
          <w:numId w:val="8"/>
        </w:numPr>
        <w:tabs>
          <w:tab w:val="clear" w:pos="720"/>
          <w:tab w:val="num" w:pos="460"/>
          <w:tab w:val="num" w:pos="540"/>
        </w:tabs>
        <w:autoSpaceDN w:val="0"/>
        <w:ind w:left="540" w:hanging="540"/>
        <w:jc w:val="both"/>
        <w:rPr>
          <w:rFonts w:ascii="Times New Roman" w:hAnsi="Times New Roman"/>
          <w:b/>
          <w:bCs/>
          <w:sz w:val="22"/>
          <w:szCs w:val="22"/>
          <w:u w:val="none"/>
        </w:rPr>
      </w:pPr>
      <w:r w:rsidRPr="006C602E">
        <w:rPr>
          <w:rFonts w:ascii="Times New Roman" w:hAnsi="Times New Roman"/>
          <w:b/>
          <w:bCs/>
          <w:sz w:val="22"/>
          <w:szCs w:val="22"/>
          <w:u w:val="none"/>
        </w:rPr>
        <w:t>Zatrzymanie wadium przez Zamawiającego:</w:t>
      </w:r>
    </w:p>
    <w:p w:rsidR="00FE1D1F" w:rsidRPr="00682B22" w:rsidRDefault="00FE1D1F" w:rsidP="00FE1D1F">
      <w:pPr>
        <w:ind w:left="426"/>
        <w:jc w:val="both"/>
        <w:rPr>
          <w:sz w:val="22"/>
          <w:szCs w:val="22"/>
        </w:rPr>
      </w:pPr>
      <w:r w:rsidRPr="00682B22">
        <w:rPr>
          <w:sz w:val="22"/>
          <w:szCs w:val="22"/>
        </w:rPr>
        <w:t xml:space="preserve">Zamawiający zatrzymuje wadium wraz z odsetkami, jeżeli wykonawca w odpowiedzi na wezwanie, </w:t>
      </w:r>
      <w:r w:rsidR="00682B22">
        <w:rPr>
          <w:sz w:val="22"/>
          <w:szCs w:val="22"/>
        </w:rPr>
        <w:br/>
      </w:r>
      <w:r w:rsidRPr="00682B22">
        <w:rPr>
          <w:sz w:val="22"/>
          <w:szCs w:val="22"/>
        </w:rPr>
        <w:t>o którym mowa w art. 26 ust. 3 i 3a</w:t>
      </w:r>
      <w:r w:rsidR="003A09C5" w:rsidRPr="00682B22">
        <w:rPr>
          <w:sz w:val="22"/>
          <w:szCs w:val="22"/>
        </w:rPr>
        <w:t xml:space="preserve"> ustawy </w:t>
      </w:r>
      <w:proofErr w:type="spellStart"/>
      <w:r w:rsidR="003A09C5" w:rsidRPr="00682B22">
        <w:rPr>
          <w:sz w:val="22"/>
          <w:szCs w:val="22"/>
        </w:rPr>
        <w:t>Pzp</w:t>
      </w:r>
      <w:proofErr w:type="spellEnd"/>
      <w:r w:rsidRPr="00682B22">
        <w:rPr>
          <w:sz w:val="22"/>
          <w:szCs w:val="22"/>
        </w:rPr>
        <w:t>, z przyczyn leżących po jego stronie, nie złożył oświadczeń lub dokumentów potwierdzających okoliczności, o których mowa w art. 25 ust. 1</w:t>
      </w:r>
      <w:r w:rsidR="003A09C5" w:rsidRPr="00682B22">
        <w:rPr>
          <w:sz w:val="22"/>
          <w:szCs w:val="22"/>
        </w:rPr>
        <w:t xml:space="preserve"> ustawy </w:t>
      </w:r>
      <w:proofErr w:type="spellStart"/>
      <w:r w:rsidR="003A09C5" w:rsidRPr="00682B22">
        <w:rPr>
          <w:sz w:val="22"/>
          <w:szCs w:val="22"/>
        </w:rPr>
        <w:t>Pzp</w:t>
      </w:r>
      <w:proofErr w:type="spellEnd"/>
      <w:r w:rsidRPr="00682B22">
        <w:rPr>
          <w:sz w:val="22"/>
          <w:szCs w:val="22"/>
        </w:rPr>
        <w:t>, oświadczenia, o którym mowa w art. 25a ust. 1</w:t>
      </w:r>
      <w:r w:rsidR="003A09C5" w:rsidRPr="00682B22">
        <w:rPr>
          <w:sz w:val="22"/>
          <w:szCs w:val="22"/>
        </w:rPr>
        <w:t xml:space="preserve">ustawy </w:t>
      </w:r>
      <w:proofErr w:type="spellStart"/>
      <w:r w:rsidR="003A09C5" w:rsidRPr="00682B22">
        <w:rPr>
          <w:sz w:val="22"/>
          <w:szCs w:val="22"/>
        </w:rPr>
        <w:t>Pzp</w:t>
      </w:r>
      <w:proofErr w:type="spellEnd"/>
      <w:r w:rsidRPr="00682B22">
        <w:rPr>
          <w:sz w:val="22"/>
          <w:szCs w:val="22"/>
        </w:rPr>
        <w:t>, pełnomocnictw lub nie wyraził zgody na poprawienie omyłki, o której mowa w art. 87 ust. 2 pkt 3</w:t>
      </w:r>
      <w:r w:rsidR="003A09C5" w:rsidRPr="00682B22">
        <w:rPr>
          <w:sz w:val="22"/>
          <w:szCs w:val="22"/>
        </w:rPr>
        <w:t xml:space="preserve"> ustawy </w:t>
      </w:r>
      <w:proofErr w:type="spellStart"/>
      <w:r w:rsidR="003A09C5" w:rsidRPr="00682B22">
        <w:rPr>
          <w:sz w:val="22"/>
          <w:szCs w:val="22"/>
        </w:rPr>
        <w:t>Pzp</w:t>
      </w:r>
      <w:proofErr w:type="spellEnd"/>
      <w:r w:rsidRPr="00682B22">
        <w:rPr>
          <w:sz w:val="22"/>
          <w:szCs w:val="22"/>
        </w:rPr>
        <w:t xml:space="preserve">, co spowodowało brak możliwości wybrania oferty złożonej przez wykonawcę jako najkorzystniejszej. </w:t>
      </w:r>
    </w:p>
    <w:p w:rsidR="008A0577" w:rsidRPr="006C602E" w:rsidRDefault="008A0577" w:rsidP="008A0577">
      <w:pPr>
        <w:pStyle w:val="Tekstpodstawowywcity"/>
        <w:tabs>
          <w:tab w:val="left" w:pos="0"/>
        </w:tabs>
        <w:ind w:left="426"/>
        <w:jc w:val="both"/>
        <w:rPr>
          <w:rFonts w:ascii="Times New Roman" w:hAnsi="Times New Roman"/>
          <w:sz w:val="22"/>
          <w:szCs w:val="22"/>
          <w:u w:val="none"/>
        </w:rPr>
      </w:pPr>
      <w:r w:rsidRPr="006C602E">
        <w:rPr>
          <w:rFonts w:ascii="Times New Roman" w:hAnsi="Times New Roman"/>
          <w:sz w:val="22"/>
          <w:szCs w:val="22"/>
          <w:u w:val="none"/>
        </w:rPr>
        <w:t>Zamawiający zatrzymuje wadium wraz z odsetkami, jeżeli Wykonawca, którego oferta została wybrana:</w:t>
      </w:r>
    </w:p>
    <w:p w:rsidR="008A0577" w:rsidRPr="006C602E" w:rsidRDefault="008A0577" w:rsidP="0032012B">
      <w:pPr>
        <w:pStyle w:val="Tekstpodstawowywcity"/>
        <w:numPr>
          <w:ilvl w:val="0"/>
          <w:numId w:val="10"/>
        </w:numPr>
        <w:tabs>
          <w:tab w:val="clear" w:pos="720"/>
          <w:tab w:val="num" w:pos="360"/>
        </w:tabs>
        <w:autoSpaceDN w:val="0"/>
        <w:ind w:left="426" w:firstLine="0"/>
        <w:jc w:val="both"/>
        <w:rPr>
          <w:rFonts w:ascii="Times New Roman" w:hAnsi="Times New Roman"/>
          <w:sz w:val="22"/>
          <w:szCs w:val="22"/>
          <w:u w:val="none"/>
        </w:rPr>
      </w:pPr>
      <w:r w:rsidRPr="006C602E">
        <w:rPr>
          <w:rFonts w:ascii="Times New Roman" w:hAnsi="Times New Roman"/>
          <w:sz w:val="22"/>
          <w:szCs w:val="22"/>
          <w:u w:val="none"/>
        </w:rPr>
        <w:t xml:space="preserve">odmówił podpisania umowy w sprawie zamówienia publicznego na warunkach określonych </w:t>
      </w:r>
      <w:r w:rsidR="00682B22">
        <w:rPr>
          <w:rFonts w:ascii="Times New Roman" w:hAnsi="Times New Roman"/>
          <w:sz w:val="22"/>
          <w:szCs w:val="22"/>
          <w:u w:val="none"/>
        </w:rPr>
        <w:br/>
      </w:r>
      <w:r w:rsidRPr="006C602E">
        <w:rPr>
          <w:rFonts w:ascii="Times New Roman" w:hAnsi="Times New Roman"/>
          <w:sz w:val="22"/>
          <w:szCs w:val="22"/>
          <w:u w:val="none"/>
        </w:rPr>
        <w:t>w ofercie,</w:t>
      </w:r>
    </w:p>
    <w:p w:rsidR="008A0577" w:rsidRPr="006C602E" w:rsidRDefault="008A0577" w:rsidP="0032012B">
      <w:pPr>
        <w:pStyle w:val="Tekstpodstawowywcity"/>
        <w:numPr>
          <w:ilvl w:val="0"/>
          <w:numId w:val="10"/>
        </w:numPr>
        <w:tabs>
          <w:tab w:val="clear" w:pos="720"/>
          <w:tab w:val="num" w:pos="360"/>
        </w:tabs>
        <w:autoSpaceDN w:val="0"/>
        <w:ind w:left="426" w:firstLine="0"/>
        <w:jc w:val="both"/>
        <w:rPr>
          <w:rFonts w:ascii="Times New Roman" w:hAnsi="Times New Roman"/>
          <w:sz w:val="22"/>
          <w:szCs w:val="22"/>
          <w:u w:val="none"/>
        </w:rPr>
      </w:pPr>
      <w:r w:rsidRPr="006C602E">
        <w:rPr>
          <w:rFonts w:ascii="Times New Roman" w:hAnsi="Times New Roman"/>
          <w:sz w:val="22"/>
          <w:szCs w:val="22"/>
          <w:u w:val="none"/>
        </w:rPr>
        <w:t xml:space="preserve">nie wniósł wymaganego zabezpieczenia należytego wykonania umowy </w:t>
      </w:r>
      <w:r w:rsidRPr="006C602E">
        <w:rPr>
          <w:rFonts w:ascii="Times New Roman" w:hAnsi="Times New Roman"/>
          <w:snapToGrid w:val="0"/>
          <w:sz w:val="22"/>
          <w:szCs w:val="22"/>
          <w:u w:val="none"/>
        </w:rPr>
        <w:t>(jeżeli było wymagane)</w:t>
      </w:r>
      <w:r w:rsidRPr="006C602E">
        <w:rPr>
          <w:rFonts w:ascii="Times New Roman" w:hAnsi="Times New Roman"/>
          <w:sz w:val="22"/>
          <w:szCs w:val="22"/>
          <w:u w:val="none"/>
        </w:rPr>
        <w:t>,</w:t>
      </w:r>
    </w:p>
    <w:p w:rsidR="008A0577" w:rsidRPr="006C602E" w:rsidRDefault="008A0577" w:rsidP="0032012B">
      <w:pPr>
        <w:pStyle w:val="Tekstpodstawowywcity"/>
        <w:numPr>
          <w:ilvl w:val="0"/>
          <w:numId w:val="10"/>
        </w:numPr>
        <w:tabs>
          <w:tab w:val="clear" w:pos="720"/>
          <w:tab w:val="num" w:pos="360"/>
        </w:tabs>
        <w:autoSpaceDN w:val="0"/>
        <w:ind w:left="426" w:firstLine="0"/>
        <w:jc w:val="both"/>
        <w:rPr>
          <w:rFonts w:ascii="Times New Roman" w:hAnsi="Times New Roman"/>
          <w:sz w:val="22"/>
          <w:szCs w:val="22"/>
          <w:u w:val="none"/>
        </w:rPr>
      </w:pPr>
      <w:r w:rsidRPr="006C602E">
        <w:rPr>
          <w:rFonts w:ascii="Times New Roman" w:hAnsi="Times New Roman"/>
          <w:sz w:val="22"/>
          <w:szCs w:val="22"/>
          <w:u w:val="none"/>
        </w:rPr>
        <w:t>zawarcie umowy w sprawie zamówienia publicznego stało się niemożliwe z przyczyn leżących po stronie Wykonawcy.</w:t>
      </w:r>
    </w:p>
    <w:p w:rsidR="008A0577" w:rsidRPr="006C602E" w:rsidRDefault="008A0577" w:rsidP="0032012B">
      <w:pPr>
        <w:pStyle w:val="Tekstpodstawowywcity"/>
        <w:numPr>
          <w:ilvl w:val="0"/>
          <w:numId w:val="8"/>
        </w:numPr>
        <w:tabs>
          <w:tab w:val="clear" w:pos="720"/>
          <w:tab w:val="num" w:pos="460"/>
          <w:tab w:val="num" w:pos="540"/>
        </w:tabs>
        <w:autoSpaceDN w:val="0"/>
        <w:ind w:left="540" w:hanging="540"/>
        <w:jc w:val="both"/>
        <w:rPr>
          <w:rFonts w:ascii="Times New Roman" w:hAnsi="Times New Roman"/>
          <w:b/>
          <w:bCs/>
          <w:sz w:val="22"/>
          <w:szCs w:val="22"/>
          <w:u w:val="none"/>
        </w:rPr>
      </w:pPr>
      <w:r w:rsidRPr="006C602E">
        <w:rPr>
          <w:rFonts w:ascii="Times New Roman" w:hAnsi="Times New Roman"/>
          <w:b/>
          <w:bCs/>
          <w:sz w:val="22"/>
          <w:szCs w:val="22"/>
          <w:u w:val="none"/>
        </w:rPr>
        <w:t>Okres ważności wadium:</w:t>
      </w:r>
    </w:p>
    <w:p w:rsidR="008A0577" w:rsidRPr="006C602E" w:rsidRDefault="008A0577" w:rsidP="0045556D">
      <w:pPr>
        <w:pStyle w:val="Tekstpodstawowywcity"/>
        <w:widowControl w:val="0"/>
        <w:ind w:left="426"/>
        <w:jc w:val="both"/>
        <w:rPr>
          <w:rFonts w:ascii="Times New Roman" w:hAnsi="Times New Roman"/>
          <w:sz w:val="22"/>
          <w:szCs w:val="22"/>
          <w:u w:val="none"/>
        </w:rPr>
      </w:pPr>
      <w:r w:rsidRPr="006C602E">
        <w:rPr>
          <w:rFonts w:ascii="Times New Roman" w:hAnsi="Times New Roman"/>
          <w:sz w:val="22"/>
          <w:szCs w:val="22"/>
          <w:u w:val="none"/>
        </w:rPr>
        <w:t xml:space="preserve">Wykonawca zabezpiecza ofertę wymaganą kwotą wadium na okres </w:t>
      </w:r>
      <w:r w:rsidRPr="006C602E">
        <w:rPr>
          <w:rFonts w:ascii="Times New Roman" w:hAnsi="Times New Roman"/>
          <w:b/>
          <w:sz w:val="22"/>
          <w:szCs w:val="22"/>
          <w:u w:val="none"/>
        </w:rPr>
        <w:t>30 dni</w:t>
      </w:r>
      <w:r w:rsidRPr="006C602E">
        <w:rPr>
          <w:rFonts w:ascii="Times New Roman" w:hAnsi="Times New Roman"/>
          <w:sz w:val="22"/>
          <w:szCs w:val="22"/>
          <w:u w:val="none"/>
        </w:rPr>
        <w:t xml:space="preserve"> licząc od daty upływu terminu składania ofert. </w:t>
      </w:r>
    </w:p>
    <w:p w:rsidR="00587349" w:rsidRPr="006C602E" w:rsidRDefault="00587349" w:rsidP="0045556D">
      <w:pPr>
        <w:pStyle w:val="Tekstpodstawowywcity"/>
        <w:widowControl w:val="0"/>
        <w:ind w:left="426"/>
        <w:jc w:val="both"/>
        <w:rPr>
          <w:rFonts w:ascii="Times New Roman" w:hAnsi="Times New Roman"/>
          <w:sz w:val="22"/>
          <w:szCs w:val="22"/>
          <w:u w:val="none"/>
        </w:rPr>
      </w:pPr>
    </w:p>
    <w:tbl>
      <w:tblPr>
        <w:tblStyle w:val="Tabela-Siatka"/>
        <w:tblW w:w="0" w:type="auto"/>
        <w:tblLook w:val="04A0" w:firstRow="1" w:lastRow="0" w:firstColumn="1" w:lastColumn="0" w:noHBand="0" w:noVBand="1"/>
      </w:tblPr>
      <w:tblGrid>
        <w:gridCol w:w="9373"/>
      </w:tblGrid>
      <w:tr w:rsidR="00587349" w:rsidRPr="006C602E" w:rsidTr="009B0BF6">
        <w:tc>
          <w:tcPr>
            <w:tcW w:w="9373" w:type="dxa"/>
            <w:shd w:val="clear" w:color="auto" w:fill="E7E6E6" w:themeFill="background2"/>
          </w:tcPr>
          <w:p w:rsidR="00587349" w:rsidRPr="006C602E" w:rsidRDefault="00587349" w:rsidP="0032012B">
            <w:pPr>
              <w:pStyle w:val="Akapitzlist"/>
              <w:numPr>
                <w:ilvl w:val="0"/>
                <w:numId w:val="32"/>
              </w:numPr>
              <w:jc w:val="both"/>
              <w:rPr>
                <w:b/>
                <w:szCs w:val="24"/>
              </w:rPr>
            </w:pPr>
            <w:r w:rsidRPr="006C602E">
              <w:rPr>
                <w:b/>
                <w:szCs w:val="24"/>
              </w:rPr>
              <w:t>Termin związania ofertą:</w:t>
            </w:r>
          </w:p>
        </w:tc>
      </w:tr>
    </w:tbl>
    <w:p w:rsidR="00906DD5" w:rsidRPr="006C602E" w:rsidRDefault="00906DD5" w:rsidP="00906DD5">
      <w:pPr>
        <w:pStyle w:val="Tekstpodstawowywcity"/>
        <w:widowControl w:val="0"/>
        <w:tabs>
          <w:tab w:val="left" w:pos="360"/>
        </w:tabs>
        <w:ind w:left="600"/>
        <w:jc w:val="left"/>
        <w:rPr>
          <w:rFonts w:ascii="Times New Roman" w:hAnsi="Times New Roman"/>
          <w:b/>
          <w:sz w:val="28"/>
          <w:szCs w:val="28"/>
        </w:rPr>
      </w:pPr>
    </w:p>
    <w:p w:rsidR="00DD7A9D" w:rsidRPr="006C602E" w:rsidRDefault="00DD7A9D" w:rsidP="0032012B">
      <w:pPr>
        <w:widowControl w:val="0"/>
        <w:numPr>
          <w:ilvl w:val="0"/>
          <w:numId w:val="17"/>
        </w:numPr>
        <w:tabs>
          <w:tab w:val="clear" w:pos="720"/>
          <w:tab w:val="num" w:pos="-4111"/>
        </w:tabs>
        <w:ind w:left="284" w:hanging="284"/>
        <w:jc w:val="both"/>
        <w:rPr>
          <w:snapToGrid w:val="0"/>
          <w:sz w:val="22"/>
          <w:szCs w:val="22"/>
        </w:rPr>
      </w:pPr>
      <w:r w:rsidRPr="006C602E">
        <w:rPr>
          <w:snapToGrid w:val="0"/>
          <w:sz w:val="22"/>
          <w:szCs w:val="22"/>
        </w:rPr>
        <w:t xml:space="preserve">Termin związania ofertą wynosi 30 dni. Bieg terminu związania ofertą rozpoczyna się wraz z upływem terminu składania ofert. </w:t>
      </w:r>
    </w:p>
    <w:p w:rsidR="00DD7A9D" w:rsidRPr="006C602E" w:rsidRDefault="00DD7A9D" w:rsidP="0032012B">
      <w:pPr>
        <w:widowControl w:val="0"/>
        <w:numPr>
          <w:ilvl w:val="0"/>
          <w:numId w:val="17"/>
        </w:numPr>
        <w:tabs>
          <w:tab w:val="clear" w:pos="720"/>
          <w:tab w:val="num" w:pos="-4111"/>
        </w:tabs>
        <w:ind w:left="284" w:hanging="284"/>
        <w:jc w:val="both"/>
        <w:rPr>
          <w:snapToGrid w:val="0"/>
          <w:sz w:val="22"/>
          <w:szCs w:val="22"/>
        </w:rPr>
      </w:pPr>
      <w:r w:rsidRPr="006C602E">
        <w:rPr>
          <w:snapToGrid w:val="0"/>
          <w:sz w:val="22"/>
          <w:szCs w:val="22"/>
        </w:rPr>
        <w:t>W</w:t>
      </w:r>
      <w:r w:rsidR="001D3441" w:rsidRPr="006C602E">
        <w:rPr>
          <w:snapToGrid w:val="0"/>
          <w:sz w:val="22"/>
          <w:szCs w:val="22"/>
        </w:rPr>
        <w:t>ykonawca samodzielnie lub na wniosek Zamawiającego może przedłużyć termin związania z ofertą</w:t>
      </w:r>
      <w:r w:rsidR="003257D0" w:rsidRPr="006C602E">
        <w:rPr>
          <w:snapToGrid w:val="0"/>
          <w:sz w:val="22"/>
          <w:szCs w:val="22"/>
        </w:rPr>
        <w:t>, z tym, że Zamawiający może tylko raz, co najmniej na 3 dni przed upływem terminu związania ofertą, zwrócić się do Wykonawców o wyrażenie zgody na przedłużenie tego terminu o oznaczony okres</w:t>
      </w:r>
      <w:r w:rsidRPr="006C602E">
        <w:rPr>
          <w:snapToGrid w:val="0"/>
          <w:sz w:val="22"/>
          <w:szCs w:val="22"/>
        </w:rPr>
        <w:t>, nie dłuższy jednak niż 60 dni.</w:t>
      </w:r>
    </w:p>
    <w:p w:rsidR="00DD7A9D" w:rsidRPr="006C602E" w:rsidRDefault="00DD7A9D" w:rsidP="0032012B">
      <w:pPr>
        <w:widowControl w:val="0"/>
        <w:numPr>
          <w:ilvl w:val="0"/>
          <w:numId w:val="17"/>
        </w:numPr>
        <w:tabs>
          <w:tab w:val="clear" w:pos="720"/>
          <w:tab w:val="num" w:pos="-4111"/>
        </w:tabs>
        <w:ind w:left="284" w:hanging="284"/>
        <w:jc w:val="both"/>
        <w:rPr>
          <w:snapToGrid w:val="0"/>
          <w:sz w:val="22"/>
          <w:szCs w:val="22"/>
        </w:rPr>
      </w:pPr>
      <w:r w:rsidRPr="006C602E">
        <w:rPr>
          <w:snapToGrid w:val="0"/>
          <w:sz w:val="22"/>
          <w:szCs w:val="22"/>
        </w:rPr>
        <w:t>Odmowa wyrażenia zgody na przedłużenie terminu związania ofertą, nie powoduje utraty wadium (jeżeli było wymagane).</w:t>
      </w:r>
    </w:p>
    <w:p w:rsidR="00DD7A9D" w:rsidRPr="006C602E" w:rsidRDefault="003257D0" w:rsidP="0032012B">
      <w:pPr>
        <w:widowControl w:val="0"/>
        <w:numPr>
          <w:ilvl w:val="0"/>
          <w:numId w:val="17"/>
        </w:numPr>
        <w:tabs>
          <w:tab w:val="clear" w:pos="720"/>
          <w:tab w:val="num" w:pos="-4111"/>
        </w:tabs>
        <w:ind w:left="284" w:hanging="284"/>
        <w:jc w:val="both"/>
        <w:rPr>
          <w:snapToGrid w:val="0"/>
          <w:sz w:val="22"/>
          <w:szCs w:val="22"/>
        </w:rPr>
      </w:pPr>
      <w:r w:rsidRPr="006C602E">
        <w:rPr>
          <w:snapToGrid w:val="0"/>
          <w:sz w:val="22"/>
          <w:szCs w:val="22"/>
        </w:rPr>
        <w:t>Przedłużenie terminu</w:t>
      </w:r>
      <w:r w:rsidR="00DD7A9D" w:rsidRPr="006C602E">
        <w:rPr>
          <w:snapToGrid w:val="0"/>
          <w:sz w:val="22"/>
          <w:szCs w:val="22"/>
        </w:rPr>
        <w:t xml:space="preserve"> zw</w:t>
      </w:r>
      <w:r w:rsidRPr="006C602E">
        <w:rPr>
          <w:snapToGrid w:val="0"/>
          <w:sz w:val="22"/>
          <w:szCs w:val="22"/>
        </w:rPr>
        <w:t>iązania ofertą jest dopuszczalne</w:t>
      </w:r>
      <w:r w:rsidR="00DD7A9D" w:rsidRPr="006C602E">
        <w:rPr>
          <w:snapToGrid w:val="0"/>
          <w:sz w:val="22"/>
          <w:szCs w:val="22"/>
        </w:rPr>
        <w:t xml:space="preserve"> tylko z jednoczesnym przedłużeniem okresu ważności wadium (jeżeli było wymagane) albo, jeżeli nie jest to możliwe, z wniesieniem nowego wadium na przedłużony okres związania ofertą.</w:t>
      </w:r>
    </w:p>
    <w:p w:rsidR="0071315B" w:rsidRPr="006C602E" w:rsidRDefault="003257D0" w:rsidP="0032012B">
      <w:pPr>
        <w:widowControl w:val="0"/>
        <w:numPr>
          <w:ilvl w:val="0"/>
          <w:numId w:val="17"/>
        </w:numPr>
        <w:tabs>
          <w:tab w:val="clear" w:pos="720"/>
          <w:tab w:val="num" w:pos="-4111"/>
        </w:tabs>
        <w:ind w:left="284" w:hanging="284"/>
        <w:jc w:val="both"/>
        <w:rPr>
          <w:snapToGrid w:val="0"/>
          <w:sz w:val="22"/>
          <w:szCs w:val="22"/>
        </w:rPr>
      </w:pPr>
      <w:r w:rsidRPr="006C602E">
        <w:rPr>
          <w:snapToGrid w:val="0"/>
          <w:sz w:val="22"/>
          <w:szCs w:val="22"/>
        </w:rPr>
        <w:t>Jeżeli przedłużenie terminu związania ofertą</w:t>
      </w:r>
      <w:r w:rsidR="00407EB9" w:rsidRPr="006C602E">
        <w:rPr>
          <w:snapToGrid w:val="0"/>
          <w:sz w:val="22"/>
          <w:szCs w:val="22"/>
        </w:rPr>
        <w:t xml:space="preserve"> d</w:t>
      </w:r>
      <w:r w:rsidR="00821300" w:rsidRPr="006C602E">
        <w:rPr>
          <w:snapToGrid w:val="0"/>
          <w:sz w:val="22"/>
          <w:szCs w:val="22"/>
        </w:rPr>
        <w:t xml:space="preserve">okonywane jest po wyborze </w:t>
      </w:r>
      <w:r w:rsidR="00407EB9" w:rsidRPr="006C602E">
        <w:rPr>
          <w:snapToGrid w:val="0"/>
          <w:sz w:val="22"/>
          <w:szCs w:val="22"/>
        </w:rPr>
        <w:t>oferty najkorzystniejszej, obowiązek wniesienia nowego wadium lub jego przedłużenia dotyczy jedynie Wykonawcy, którego oferta została wybrana jako najkorzystniejsza.</w:t>
      </w:r>
    </w:p>
    <w:p w:rsidR="00AD7B8A" w:rsidRPr="006C602E" w:rsidRDefault="00AD7B8A" w:rsidP="00F24A5F">
      <w:pPr>
        <w:widowControl w:val="0"/>
        <w:jc w:val="both"/>
        <w:rPr>
          <w:snapToGrid w:val="0"/>
          <w:sz w:val="24"/>
          <w:szCs w:val="24"/>
        </w:rPr>
      </w:pPr>
    </w:p>
    <w:tbl>
      <w:tblPr>
        <w:tblStyle w:val="Tabela-Siatka"/>
        <w:tblW w:w="0" w:type="auto"/>
        <w:tblLook w:val="04A0" w:firstRow="1" w:lastRow="0" w:firstColumn="1" w:lastColumn="0" w:noHBand="0" w:noVBand="1"/>
      </w:tblPr>
      <w:tblGrid>
        <w:gridCol w:w="9373"/>
      </w:tblGrid>
      <w:tr w:rsidR="00E84820" w:rsidRPr="006C602E" w:rsidTr="009B0BF6">
        <w:tc>
          <w:tcPr>
            <w:tcW w:w="9373" w:type="dxa"/>
            <w:shd w:val="clear" w:color="auto" w:fill="E7E6E6" w:themeFill="background2"/>
          </w:tcPr>
          <w:p w:rsidR="00E84820" w:rsidRPr="006C602E" w:rsidRDefault="00E84820" w:rsidP="0032012B">
            <w:pPr>
              <w:pStyle w:val="Akapitzlist"/>
              <w:numPr>
                <w:ilvl w:val="0"/>
                <w:numId w:val="32"/>
              </w:numPr>
              <w:jc w:val="both"/>
              <w:rPr>
                <w:b/>
                <w:szCs w:val="24"/>
              </w:rPr>
            </w:pPr>
            <w:r w:rsidRPr="006C602E">
              <w:rPr>
                <w:b/>
                <w:szCs w:val="24"/>
              </w:rPr>
              <w:t>Opis sposobu przygotowywania ofert:</w:t>
            </w:r>
          </w:p>
        </w:tc>
      </w:tr>
    </w:tbl>
    <w:p w:rsidR="00906DD5" w:rsidRPr="006C602E" w:rsidRDefault="00906DD5" w:rsidP="00906DD5">
      <w:pPr>
        <w:pStyle w:val="Tekstpodstawowywcity"/>
        <w:widowControl w:val="0"/>
        <w:ind w:left="426"/>
        <w:jc w:val="left"/>
        <w:rPr>
          <w:rFonts w:ascii="Times New Roman" w:hAnsi="Times New Roman"/>
          <w:b/>
          <w:color w:val="000000"/>
          <w:sz w:val="28"/>
          <w:szCs w:val="28"/>
        </w:rPr>
      </w:pPr>
    </w:p>
    <w:p w:rsidR="00900B99" w:rsidRPr="006C602E" w:rsidRDefault="00DD7A9D" w:rsidP="0032012B">
      <w:pPr>
        <w:widowControl w:val="0"/>
        <w:numPr>
          <w:ilvl w:val="0"/>
          <w:numId w:val="1"/>
        </w:numPr>
        <w:tabs>
          <w:tab w:val="clear" w:pos="720"/>
        </w:tabs>
        <w:ind w:left="426" w:hanging="426"/>
        <w:jc w:val="both"/>
        <w:rPr>
          <w:b/>
          <w:snapToGrid w:val="0"/>
          <w:sz w:val="22"/>
          <w:szCs w:val="22"/>
        </w:rPr>
      </w:pPr>
      <w:r w:rsidRPr="006C602E">
        <w:rPr>
          <w:snapToGrid w:val="0"/>
          <w:color w:val="000000"/>
          <w:sz w:val="22"/>
          <w:szCs w:val="22"/>
        </w:rPr>
        <w:t>Wykonawca może złożyć tylko jedną ofertę</w:t>
      </w:r>
      <w:r w:rsidRPr="006C602E">
        <w:rPr>
          <w:snapToGrid w:val="0"/>
          <w:color w:val="FF0000"/>
          <w:sz w:val="22"/>
          <w:szCs w:val="22"/>
        </w:rPr>
        <w:t xml:space="preserve">. </w:t>
      </w:r>
    </w:p>
    <w:p w:rsidR="00DD7A9D" w:rsidRPr="006C602E" w:rsidRDefault="00DD7A9D" w:rsidP="0032012B">
      <w:pPr>
        <w:widowControl w:val="0"/>
        <w:numPr>
          <w:ilvl w:val="0"/>
          <w:numId w:val="1"/>
        </w:numPr>
        <w:tabs>
          <w:tab w:val="clear" w:pos="720"/>
        </w:tabs>
        <w:ind w:left="426" w:hanging="426"/>
        <w:jc w:val="both"/>
        <w:rPr>
          <w:b/>
          <w:snapToGrid w:val="0"/>
          <w:sz w:val="22"/>
          <w:szCs w:val="22"/>
        </w:rPr>
      </w:pPr>
      <w:r w:rsidRPr="006C602E">
        <w:rPr>
          <w:snapToGrid w:val="0"/>
          <w:sz w:val="22"/>
          <w:szCs w:val="22"/>
        </w:rPr>
        <w:lastRenderedPageBreak/>
        <w:t xml:space="preserve">Oferta musi być sporządzona z zachowaniem formy pisemnej pod rygorem nieważności. </w:t>
      </w:r>
    </w:p>
    <w:p w:rsidR="00DD7A9D" w:rsidRPr="006C602E" w:rsidRDefault="00DD7A9D" w:rsidP="0032012B">
      <w:pPr>
        <w:widowControl w:val="0"/>
        <w:numPr>
          <w:ilvl w:val="0"/>
          <w:numId w:val="1"/>
        </w:numPr>
        <w:tabs>
          <w:tab w:val="clear" w:pos="720"/>
        </w:tabs>
        <w:ind w:left="426" w:hanging="426"/>
        <w:jc w:val="both"/>
        <w:rPr>
          <w:b/>
          <w:snapToGrid w:val="0"/>
          <w:sz w:val="22"/>
          <w:szCs w:val="22"/>
        </w:rPr>
      </w:pPr>
      <w:r w:rsidRPr="006C602E">
        <w:rPr>
          <w:snapToGrid w:val="0"/>
          <w:sz w:val="22"/>
          <w:szCs w:val="22"/>
        </w:rPr>
        <w:t xml:space="preserve">Każdy dokument składający się na ofertę musi być czytelny. </w:t>
      </w:r>
    </w:p>
    <w:p w:rsidR="005247B9" w:rsidRPr="006C602E" w:rsidRDefault="00DD7A9D" w:rsidP="0032012B">
      <w:pPr>
        <w:widowControl w:val="0"/>
        <w:numPr>
          <w:ilvl w:val="0"/>
          <w:numId w:val="1"/>
        </w:numPr>
        <w:tabs>
          <w:tab w:val="clear" w:pos="720"/>
        </w:tabs>
        <w:ind w:left="426" w:hanging="426"/>
        <w:jc w:val="both"/>
        <w:rPr>
          <w:b/>
          <w:snapToGrid w:val="0"/>
          <w:sz w:val="22"/>
          <w:szCs w:val="22"/>
        </w:rPr>
      </w:pPr>
      <w:r w:rsidRPr="006C602E">
        <w:rPr>
          <w:snapToGrid w:val="0"/>
          <w:sz w:val="22"/>
          <w:szCs w:val="22"/>
        </w:rPr>
        <w:t xml:space="preserve">Oferta </w:t>
      </w:r>
      <w:r w:rsidR="005247B9" w:rsidRPr="006C602E">
        <w:rPr>
          <w:snapToGrid w:val="0"/>
          <w:sz w:val="22"/>
          <w:szCs w:val="22"/>
        </w:rPr>
        <w:t xml:space="preserve">wraz załącznikami </w:t>
      </w:r>
      <w:r w:rsidRPr="006C602E">
        <w:rPr>
          <w:snapToGrid w:val="0"/>
          <w:sz w:val="22"/>
          <w:szCs w:val="22"/>
        </w:rPr>
        <w:t>musi być podpisana przez Wykonawcę</w:t>
      </w:r>
      <w:r w:rsidR="005247B9" w:rsidRPr="006C602E">
        <w:rPr>
          <w:snapToGrid w:val="0"/>
          <w:sz w:val="22"/>
          <w:szCs w:val="22"/>
        </w:rPr>
        <w:t xml:space="preserve"> lub osobę upoważnioną do reprezentowania Wykonawcy</w:t>
      </w:r>
      <w:r w:rsidRPr="006C602E">
        <w:rPr>
          <w:snapToGrid w:val="0"/>
          <w:sz w:val="22"/>
          <w:szCs w:val="22"/>
        </w:rPr>
        <w:t xml:space="preserve">. </w:t>
      </w:r>
      <w:r w:rsidRPr="00561568">
        <w:rPr>
          <w:snapToGrid w:val="0"/>
          <w:sz w:val="22"/>
          <w:szCs w:val="22"/>
        </w:rPr>
        <w:t>Zamawiający zaleca, aby ofertę podpisano zgodnie z zasadami reprezentacji wskazanymi we właściwym rejestrz</w:t>
      </w:r>
      <w:r w:rsidR="005247B9" w:rsidRPr="00561568">
        <w:rPr>
          <w:snapToGrid w:val="0"/>
          <w:sz w:val="22"/>
          <w:szCs w:val="22"/>
        </w:rPr>
        <w:t>e</w:t>
      </w:r>
      <w:r w:rsidRPr="00561568">
        <w:rPr>
          <w:snapToGrid w:val="0"/>
          <w:sz w:val="22"/>
          <w:szCs w:val="22"/>
        </w:rPr>
        <w:t>.</w:t>
      </w:r>
      <w:r w:rsidRPr="006C602E">
        <w:rPr>
          <w:b/>
          <w:snapToGrid w:val="0"/>
          <w:sz w:val="22"/>
          <w:szCs w:val="22"/>
        </w:rPr>
        <w:t xml:space="preserve"> </w:t>
      </w:r>
    </w:p>
    <w:p w:rsidR="00DD7A9D" w:rsidRPr="006C602E" w:rsidRDefault="00507A2D" w:rsidP="003E67E0">
      <w:pPr>
        <w:widowControl w:val="0"/>
        <w:ind w:left="426" w:hanging="426"/>
        <w:jc w:val="both"/>
        <w:rPr>
          <w:snapToGrid w:val="0"/>
          <w:sz w:val="22"/>
          <w:szCs w:val="22"/>
        </w:rPr>
      </w:pPr>
      <w:r w:rsidRPr="006C602E">
        <w:rPr>
          <w:snapToGrid w:val="0"/>
          <w:sz w:val="22"/>
          <w:szCs w:val="22"/>
        </w:rPr>
        <w:t xml:space="preserve">       </w:t>
      </w:r>
      <w:r w:rsidR="00DD7A9D" w:rsidRPr="006C602E">
        <w:rPr>
          <w:snapToGrid w:val="0"/>
          <w:sz w:val="22"/>
          <w:szCs w:val="22"/>
        </w:rPr>
        <w:t xml:space="preserve">Jeżeli osoba/osoby podpisująca ofertę działa na podstawie pełnomocnictwa, </w:t>
      </w:r>
      <w:r w:rsidR="00DD7A9D" w:rsidRPr="00561568">
        <w:rPr>
          <w:snapToGrid w:val="0"/>
          <w:sz w:val="22"/>
          <w:szCs w:val="22"/>
        </w:rPr>
        <w:t>to pełnomocnictwo to musi w swej treści</w:t>
      </w:r>
      <w:r w:rsidR="005247B9" w:rsidRPr="00561568">
        <w:rPr>
          <w:snapToGrid w:val="0"/>
          <w:sz w:val="22"/>
          <w:szCs w:val="22"/>
        </w:rPr>
        <w:t xml:space="preserve"> jednoznacznie </w:t>
      </w:r>
      <w:r w:rsidR="00DD7A9D" w:rsidRPr="00561568">
        <w:rPr>
          <w:snapToGrid w:val="0"/>
          <w:sz w:val="22"/>
          <w:szCs w:val="22"/>
        </w:rPr>
        <w:t>wskazywać uprawnienie do podpisania oferty. Pełnomocnictwo</w:t>
      </w:r>
      <w:r w:rsidR="00DD7A9D" w:rsidRPr="006C602E">
        <w:rPr>
          <w:snapToGrid w:val="0"/>
          <w:sz w:val="22"/>
          <w:szCs w:val="22"/>
        </w:rPr>
        <w:t xml:space="preserve"> to musi zostać dołączone do oferty i musi być złożone w oryginale lub kopii poświadczonej notarialnie za zgodność z oryginałem. </w:t>
      </w:r>
    </w:p>
    <w:p w:rsidR="00DD7A9D" w:rsidRPr="00561568" w:rsidRDefault="00DD7A9D" w:rsidP="0032012B">
      <w:pPr>
        <w:widowControl w:val="0"/>
        <w:numPr>
          <w:ilvl w:val="0"/>
          <w:numId w:val="1"/>
        </w:numPr>
        <w:tabs>
          <w:tab w:val="clear" w:pos="720"/>
        </w:tabs>
        <w:ind w:left="426" w:hanging="426"/>
        <w:jc w:val="both"/>
        <w:rPr>
          <w:snapToGrid w:val="0"/>
          <w:sz w:val="22"/>
          <w:szCs w:val="22"/>
        </w:rPr>
      </w:pPr>
      <w:r w:rsidRPr="00561568">
        <w:rPr>
          <w:snapToGrid w:val="0"/>
          <w:sz w:val="22"/>
          <w:szCs w:val="22"/>
        </w:rPr>
        <w:t xml:space="preserve">Oferta </w:t>
      </w:r>
      <w:r w:rsidR="005247B9" w:rsidRPr="00561568">
        <w:rPr>
          <w:snapToGrid w:val="0"/>
          <w:sz w:val="22"/>
          <w:szCs w:val="22"/>
        </w:rPr>
        <w:t xml:space="preserve">wraz z załącznikami </w:t>
      </w:r>
      <w:r w:rsidRPr="00561568">
        <w:rPr>
          <w:snapToGrid w:val="0"/>
          <w:sz w:val="22"/>
          <w:szCs w:val="22"/>
        </w:rPr>
        <w:t xml:space="preserve">musi być sporządzona w języku polskim. Każdy dokument składający się na ofertę sporządzony w innym języku niż język polski winien być złożony wraz z tłumaczeniem na język polski. W razie wątpliwości uznaje się, iż wersja polskojęzyczna jest wersją wiążącą. </w:t>
      </w:r>
    </w:p>
    <w:p w:rsidR="00DD7A9D" w:rsidRPr="006C602E" w:rsidRDefault="00DD7A9D" w:rsidP="0032012B">
      <w:pPr>
        <w:widowControl w:val="0"/>
        <w:numPr>
          <w:ilvl w:val="0"/>
          <w:numId w:val="1"/>
        </w:numPr>
        <w:tabs>
          <w:tab w:val="clear" w:pos="720"/>
        </w:tabs>
        <w:ind w:left="426" w:hanging="426"/>
        <w:jc w:val="both"/>
        <w:rPr>
          <w:snapToGrid w:val="0"/>
          <w:sz w:val="22"/>
          <w:szCs w:val="22"/>
        </w:rPr>
      </w:pPr>
      <w:r w:rsidRPr="006C602E">
        <w:rPr>
          <w:snapToGrid w:val="0"/>
          <w:sz w:val="22"/>
          <w:szCs w:val="22"/>
        </w:rPr>
        <w:t xml:space="preserve">Dokumenty składające się na ofertę mogą być złożone w oryginale lub kserokopii potwierdzonej za zgodność z </w:t>
      </w:r>
      <w:r w:rsidR="005247B9" w:rsidRPr="006C602E">
        <w:rPr>
          <w:snapToGrid w:val="0"/>
          <w:sz w:val="22"/>
          <w:szCs w:val="22"/>
        </w:rPr>
        <w:t xml:space="preserve">oryginałem przez Wykonawcę lub </w:t>
      </w:r>
      <w:r w:rsidRPr="006C602E">
        <w:rPr>
          <w:snapToGrid w:val="0"/>
          <w:sz w:val="22"/>
          <w:szCs w:val="22"/>
        </w:rPr>
        <w:t xml:space="preserve">osobę upoważnioną do reprezentowania Wykonawcy. </w:t>
      </w:r>
    </w:p>
    <w:p w:rsidR="00DD7A9D" w:rsidRPr="00561568" w:rsidRDefault="00DD7A9D" w:rsidP="0032012B">
      <w:pPr>
        <w:widowControl w:val="0"/>
        <w:numPr>
          <w:ilvl w:val="0"/>
          <w:numId w:val="1"/>
        </w:numPr>
        <w:tabs>
          <w:tab w:val="clear" w:pos="720"/>
        </w:tabs>
        <w:ind w:left="426" w:hanging="426"/>
        <w:jc w:val="both"/>
        <w:rPr>
          <w:snapToGrid w:val="0"/>
          <w:sz w:val="22"/>
          <w:szCs w:val="22"/>
        </w:rPr>
      </w:pPr>
      <w:r w:rsidRPr="00561568">
        <w:rPr>
          <w:snapToGrid w:val="0"/>
          <w:sz w:val="22"/>
          <w:szCs w:val="22"/>
        </w:rPr>
        <w:t xml:space="preserve">Zaleca się by każda zawierająca jakąkolwiek treść strona oferty była podpisana lub parafowana przez Wykonawcę. Każda poprawka w treści oferty, a w szczególności każde przerobienie, przekreślenie, uzupełnienie, nadpisanie, przesłonięcie korektorem powinny być </w:t>
      </w:r>
      <w:r w:rsidR="005247B9" w:rsidRPr="00561568">
        <w:rPr>
          <w:snapToGrid w:val="0"/>
          <w:sz w:val="22"/>
          <w:szCs w:val="22"/>
        </w:rPr>
        <w:t xml:space="preserve">parafowane przez Wykonawcę lub </w:t>
      </w:r>
      <w:r w:rsidRPr="00561568">
        <w:rPr>
          <w:snapToGrid w:val="0"/>
          <w:sz w:val="22"/>
          <w:szCs w:val="22"/>
        </w:rPr>
        <w:t xml:space="preserve">osobę upoważnioną do reprezentowania Wykonawcy. </w:t>
      </w:r>
    </w:p>
    <w:p w:rsidR="00DD7A9D" w:rsidRPr="006C602E" w:rsidRDefault="00DD7A9D" w:rsidP="0032012B">
      <w:pPr>
        <w:widowControl w:val="0"/>
        <w:numPr>
          <w:ilvl w:val="0"/>
          <w:numId w:val="1"/>
        </w:numPr>
        <w:tabs>
          <w:tab w:val="clear" w:pos="720"/>
        </w:tabs>
        <w:ind w:left="426" w:hanging="426"/>
        <w:jc w:val="both"/>
        <w:rPr>
          <w:snapToGrid w:val="0"/>
          <w:sz w:val="22"/>
          <w:szCs w:val="22"/>
        </w:rPr>
      </w:pPr>
      <w:r w:rsidRPr="006C602E">
        <w:rPr>
          <w:snapToGrid w:val="0"/>
          <w:sz w:val="22"/>
          <w:szCs w:val="22"/>
        </w:rPr>
        <w:t xml:space="preserve">Zaleca się, aby strony oferty były trwale ze sobą połączone i kolejno ponumerowane. </w:t>
      </w:r>
    </w:p>
    <w:p w:rsidR="00DD7A9D" w:rsidRPr="006C602E" w:rsidRDefault="00DD7A9D" w:rsidP="0032012B">
      <w:pPr>
        <w:widowControl w:val="0"/>
        <w:numPr>
          <w:ilvl w:val="0"/>
          <w:numId w:val="1"/>
        </w:numPr>
        <w:tabs>
          <w:tab w:val="clear" w:pos="720"/>
        </w:tabs>
        <w:ind w:left="426" w:hanging="426"/>
        <w:jc w:val="both"/>
        <w:rPr>
          <w:snapToGrid w:val="0"/>
          <w:sz w:val="22"/>
          <w:szCs w:val="22"/>
        </w:rPr>
      </w:pPr>
      <w:r w:rsidRPr="006C602E">
        <w:rPr>
          <w:snapToGrid w:val="0"/>
          <w:sz w:val="22"/>
          <w:szCs w:val="22"/>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(Dz.</w:t>
      </w:r>
      <w:r w:rsidR="00EA571C" w:rsidRPr="006C602E">
        <w:rPr>
          <w:snapToGrid w:val="0"/>
          <w:sz w:val="22"/>
          <w:szCs w:val="22"/>
        </w:rPr>
        <w:t xml:space="preserve"> </w:t>
      </w:r>
      <w:r w:rsidRPr="006C602E">
        <w:rPr>
          <w:snapToGrid w:val="0"/>
          <w:sz w:val="22"/>
          <w:szCs w:val="22"/>
        </w:rPr>
        <w:t xml:space="preserve">U. z 2003 r. nr 153 poz. 1503)”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DD7A9D" w:rsidRPr="006C602E" w:rsidRDefault="00DD7A9D" w:rsidP="0032012B">
      <w:pPr>
        <w:widowControl w:val="0"/>
        <w:numPr>
          <w:ilvl w:val="0"/>
          <w:numId w:val="1"/>
        </w:numPr>
        <w:tabs>
          <w:tab w:val="clear" w:pos="720"/>
        </w:tabs>
        <w:ind w:left="426" w:hanging="426"/>
        <w:jc w:val="both"/>
        <w:rPr>
          <w:snapToGrid w:val="0"/>
          <w:sz w:val="22"/>
          <w:szCs w:val="22"/>
        </w:rPr>
      </w:pPr>
      <w:r w:rsidRPr="006C602E">
        <w:rPr>
          <w:snapToGrid w:val="0"/>
          <w:sz w:val="22"/>
          <w:szCs w:val="22"/>
        </w:rPr>
        <w:t xml:space="preserve">Złożenie więcej niż jednej oferty lub złożenie oferty zawierającej propozycje alternatywne spowoduje odrzucenie wszystkich ofert złożonych przez Wykonawcę. </w:t>
      </w:r>
    </w:p>
    <w:p w:rsidR="00DD7A9D" w:rsidRPr="006C602E" w:rsidRDefault="00DD7A9D" w:rsidP="0032012B">
      <w:pPr>
        <w:widowControl w:val="0"/>
        <w:numPr>
          <w:ilvl w:val="0"/>
          <w:numId w:val="1"/>
        </w:numPr>
        <w:tabs>
          <w:tab w:val="clear" w:pos="720"/>
        </w:tabs>
        <w:ind w:left="426" w:hanging="426"/>
        <w:jc w:val="both"/>
        <w:rPr>
          <w:snapToGrid w:val="0"/>
          <w:sz w:val="22"/>
          <w:szCs w:val="22"/>
        </w:rPr>
      </w:pPr>
      <w:r w:rsidRPr="006C602E">
        <w:rPr>
          <w:snapToGrid w:val="0"/>
          <w:sz w:val="22"/>
          <w:szCs w:val="22"/>
        </w:rPr>
        <w:t xml:space="preserve">Wykonawca ponosi wszelkie koszty związane z przygotowaniem i złożeniem oferty. </w:t>
      </w:r>
    </w:p>
    <w:p w:rsidR="00DD7A9D" w:rsidRPr="006C602E" w:rsidRDefault="00DD7A9D" w:rsidP="0032012B">
      <w:pPr>
        <w:widowControl w:val="0"/>
        <w:numPr>
          <w:ilvl w:val="0"/>
          <w:numId w:val="1"/>
        </w:numPr>
        <w:tabs>
          <w:tab w:val="clear" w:pos="720"/>
        </w:tabs>
        <w:ind w:left="426" w:hanging="426"/>
        <w:jc w:val="both"/>
        <w:rPr>
          <w:snapToGrid w:val="0"/>
          <w:sz w:val="22"/>
          <w:szCs w:val="22"/>
        </w:rPr>
      </w:pPr>
      <w:r w:rsidRPr="006C602E">
        <w:rPr>
          <w:snapToGrid w:val="0"/>
          <w:sz w:val="22"/>
          <w:szCs w:val="22"/>
        </w:rPr>
        <w:t>Formularz oferty, inne oświadczenia oraz wykazy, o których mowa w specyfikacji, muszą być podpisane przez Wykonawcę lub osobę upoważnion</w:t>
      </w:r>
      <w:r w:rsidR="00BF10D9" w:rsidRPr="006C602E">
        <w:rPr>
          <w:snapToGrid w:val="0"/>
          <w:sz w:val="22"/>
          <w:szCs w:val="22"/>
        </w:rPr>
        <w:t>ą do reprezentowania Wykonawcy.</w:t>
      </w:r>
    </w:p>
    <w:p w:rsidR="00326A7E" w:rsidRPr="006C602E" w:rsidRDefault="00DE5A56" w:rsidP="0032012B">
      <w:pPr>
        <w:widowControl w:val="0"/>
        <w:numPr>
          <w:ilvl w:val="0"/>
          <w:numId w:val="1"/>
        </w:numPr>
        <w:tabs>
          <w:tab w:val="clear" w:pos="720"/>
        </w:tabs>
        <w:ind w:left="426" w:hanging="426"/>
        <w:jc w:val="both"/>
        <w:rPr>
          <w:snapToGrid w:val="0"/>
          <w:sz w:val="22"/>
          <w:szCs w:val="22"/>
        </w:rPr>
      </w:pPr>
      <w:r w:rsidRPr="006C602E">
        <w:rPr>
          <w:snapToGrid w:val="0"/>
          <w:sz w:val="22"/>
          <w:szCs w:val="22"/>
        </w:rPr>
        <w:t>Wykonawca wskaże w ofe</w:t>
      </w:r>
      <w:r w:rsidR="000A064D" w:rsidRPr="006C602E">
        <w:rPr>
          <w:snapToGrid w:val="0"/>
          <w:sz w:val="22"/>
          <w:szCs w:val="22"/>
        </w:rPr>
        <w:t>rcie tę czę</w:t>
      </w:r>
      <w:r w:rsidR="00C237AF" w:rsidRPr="006C602E">
        <w:rPr>
          <w:snapToGrid w:val="0"/>
          <w:sz w:val="22"/>
          <w:szCs w:val="22"/>
        </w:rPr>
        <w:t>ść zamówienia, która zostanie powierzona podwykonawcom</w:t>
      </w:r>
      <w:r w:rsidR="000A064D" w:rsidRPr="006C602E">
        <w:rPr>
          <w:snapToGrid w:val="0"/>
          <w:sz w:val="22"/>
          <w:szCs w:val="22"/>
        </w:rPr>
        <w:t xml:space="preserve"> zgodnie z zapisami</w:t>
      </w:r>
      <w:r w:rsidR="00C237AF" w:rsidRPr="006C602E">
        <w:rPr>
          <w:snapToGrid w:val="0"/>
          <w:sz w:val="22"/>
          <w:szCs w:val="22"/>
        </w:rPr>
        <w:t xml:space="preserve"> </w:t>
      </w:r>
      <w:r w:rsidR="000B74CC" w:rsidRPr="006C602E">
        <w:rPr>
          <w:snapToGrid w:val="0"/>
          <w:sz w:val="22"/>
          <w:szCs w:val="22"/>
        </w:rPr>
        <w:t xml:space="preserve">określonymi </w:t>
      </w:r>
      <w:r w:rsidR="00561568">
        <w:rPr>
          <w:snapToGrid w:val="0"/>
          <w:sz w:val="22"/>
          <w:szCs w:val="22"/>
        </w:rPr>
        <w:t>w pkt 21</w:t>
      </w:r>
      <w:r w:rsidR="000A064D" w:rsidRPr="006C602E">
        <w:rPr>
          <w:snapToGrid w:val="0"/>
          <w:sz w:val="22"/>
          <w:szCs w:val="22"/>
        </w:rPr>
        <w:t xml:space="preserve"> SIWZ</w:t>
      </w:r>
      <w:r w:rsidRPr="006C602E">
        <w:rPr>
          <w:snapToGrid w:val="0"/>
          <w:sz w:val="22"/>
          <w:szCs w:val="22"/>
        </w:rPr>
        <w:t>.</w:t>
      </w:r>
    </w:p>
    <w:p w:rsidR="00BE6E4F" w:rsidRPr="006C602E" w:rsidRDefault="00BE6E4F" w:rsidP="00674D93">
      <w:pPr>
        <w:widowControl w:val="0"/>
        <w:jc w:val="both"/>
        <w:rPr>
          <w:snapToGrid w:val="0"/>
          <w:sz w:val="24"/>
          <w:szCs w:val="24"/>
        </w:rPr>
      </w:pPr>
    </w:p>
    <w:tbl>
      <w:tblPr>
        <w:tblStyle w:val="Tabela-Siatka"/>
        <w:tblW w:w="0" w:type="auto"/>
        <w:tblLook w:val="04A0" w:firstRow="1" w:lastRow="0" w:firstColumn="1" w:lastColumn="0" w:noHBand="0" w:noVBand="1"/>
      </w:tblPr>
      <w:tblGrid>
        <w:gridCol w:w="9373"/>
      </w:tblGrid>
      <w:tr w:rsidR="00A3367F" w:rsidRPr="006C602E" w:rsidTr="009B0BF6">
        <w:tc>
          <w:tcPr>
            <w:tcW w:w="9373" w:type="dxa"/>
            <w:shd w:val="clear" w:color="auto" w:fill="E7E6E6" w:themeFill="background2"/>
          </w:tcPr>
          <w:p w:rsidR="00A3367F" w:rsidRPr="006C602E" w:rsidRDefault="00A3367F" w:rsidP="0032012B">
            <w:pPr>
              <w:pStyle w:val="Akapitzlist"/>
              <w:numPr>
                <w:ilvl w:val="0"/>
                <w:numId w:val="32"/>
              </w:numPr>
              <w:jc w:val="both"/>
              <w:rPr>
                <w:b/>
                <w:szCs w:val="24"/>
              </w:rPr>
            </w:pPr>
            <w:r w:rsidRPr="006C602E">
              <w:rPr>
                <w:b/>
                <w:szCs w:val="24"/>
              </w:rPr>
              <w:t>Miejsce oraz termin składania i otwarcia ofert:</w:t>
            </w:r>
          </w:p>
        </w:tc>
      </w:tr>
    </w:tbl>
    <w:p w:rsidR="00906DD5" w:rsidRPr="006C602E" w:rsidRDefault="00906DD5" w:rsidP="00906DD5">
      <w:pPr>
        <w:pStyle w:val="Tekstpodstawowywcity"/>
        <w:widowControl w:val="0"/>
        <w:tabs>
          <w:tab w:val="left" w:pos="500"/>
        </w:tabs>
        <w:ind w:left="500"/>
        <w:jc w:val="both"/>
        <w:rPr>
          <w:rFonts w:ascii="Times New Roman" w:hAnsi="Times New Roman"/>
          <w:b/>
          <w:sz w:val="22"/>
          <w:szCs w:val="22"/>
        </w:rPr>
      </w:pPr>
    </w:p>
    <w:p w:rsidR="001F7D6E" w:rsidRPr="006C602E" w:rsidRDefault="001F7D6E" w:rsidP="0032012B">
      <w:pPr>
        <w:widowControl w:val="0"/>
        <w:numPr>
          <w:ilvl w:val="1"/>
          <w:numId w:val="16"/>
        </w:numPr>
        <w:tabs>
          <w:tab w:val="clear" w:pos="1440"/>
        </w:tabs>
        <w:ind w:left="426" w:hanging="426"/>
        <w:jc w:val="both"/>
        <w:rPr>
          <w:snapToGrid w:val="0"/>
          <w:color w:val="000000"/>
          <w:sz w:val="22"/>
          <w:szCs w:val="22"/>
        </w:rPr>
      </w:pPr>
      <w:r w:rsidRPr="006C602E">
        <w:rPr>
          <w:snapToGrid w:val="0"/>
          <w:sz w:val="22"/>
          <w:szCs w:val="22"/>
        </w:rPr>
        <w:t xml:space="preserve">Oferty winny być złożone w siedzibie Zamawiającego w </w:t>
      </w:r>
      <w:r w:rsidR="0081045A">
        <w:rPr>
          <w:snapToGrid w:val="0"/>
          <w:sz w:val="22"/>
          <w:szCs w:val="22"/>
        </w:rPr>
        <w:t xml:space="preserve">Brzegu przy ul. Robotniczej 12 </w:t>
      </w:r>
      <w:r w:rsidRPr="006C602E">
        <w:rPr>
          <w:snapToGrid w:val="0"/>
          <w:sz w:val="22"/>
          <w:szCs w:val="22"/>
        </w:rPr>
        <w:t xml:space="preserve">na biurze podawczym, w terminie </w:t>
      </w:r>
      <w:r w:rsidRPr="006C602E">
        <w:rPr>
          <w:b/>
          <w:snapToGrid w:val="0"/>
          <w:color w:val="000000"/>
          <w:sz w:val="22"/>
          <w:szCs w:val="22"/>
        </w:rPr>
        <w:t xml:space="preserve">do </w:t>
      </w:r>
      <w:r w:rsidR="00906DD5" w:rsidRPr="006C602E">
        <w:rPr>
          <w:b/>
          <w:snapToGrid w:val="0"/>
          <w:sz w:val="22"/>
          <w:szCs w:val="22"/>
        </w:rPr>
        <w:t xml:space="preserve">dnia </w:t>
      </w:r>
      <w:r w:rsidR="001B2732">
        <w:rPr>
          <w:b/>
          <w:snapToGrid w:val="0"/>
          <w:sz w:val="22"/>
          <w:szCs w:val="22"/>
        </w:rPr>
        <w:t>19</w:t>
      </w:r>
      <w:r w:rsidR="00B676AE">
        <w:rPr>
          <w:b/>
          <w:snapToGrid w:val="0"/>
          <w:sz w:val="22"/>
          <w:szCs w:val="22"/>
        </w:rPr>
        <w:t xml:space="preserve"> sierpnia</w:t>
      </w:r>
      <w:r w:rsidR="00A90DBF" w:rsidRPr="006C602E">
        <w:rPr>
          <w:b/>
          <w:snapToGrid w:val="0"/>
          <w:sz w:val="22"/>
          <w:szCs w:val="22"/>
        </w:rPr>
        <w:t xml:space="preserve"> 2016</w:t>
      </w:r>
      <w:r w:rsidRPr="006C602E">
        <w:rPr>
          <w:b/>
          <w:snapToGrid w:val="0"/>
          <w:sz w:val="22"/>
          <w:szCs w:val="22"/>
        </w:rPr>
        <w:t xml:space="preserve"> roku, do godziny </w:t>
      </w:r>
      <w:r w:rsidR="00DB2175">
        <w:rPr>
          <w:b/>
          <w:snapToGrid w:val="0"/>
          <w:sz w:val="22"/>
          <w:szCs w:val="22"/>
        </w:rPr>
        <w:t>9</w:t>
      </w:r>
      <w:r w:rsidR="00A842F1" w:rsidRPr="006C602E">
        <w:rPr>
          <w:b/>
          <w:snapToGrid w:val="0"/>
          <w:sz w:val="22"/>
          <w:szCs w:val="22"/>
        </w:rPr>
        <w:t>:</w:t>
      </w:r>
      <w:r w:rsidRPr="006C602E">
        <w:rPr>
          <w:b/>
          <w:snapToGrid w:val="0"/>
          <w:sz w:val="22"/>
          <w:szCs w:val="22"/>
        </w:rPr>
        <w:t>30.</w:t>
      </w:r>
      <w:r w:rsidRPr="006C602E">
        <w:rPr>
          <w:snapToGrid w:val="0"/>
          <w:color w:val="000000"/>
          <w:sz w:val="22"/>
          <w:szCs w:val="22"/>
        </w:rPr>
        <w:t xml:space="preserve"> </w:t>
      </w:r>
    </w:p>
    <w:p w:rsidR="001F7D6E" w:rsidRPr="006C602E" w:rsidRDefault="001F7D6E" w:rsidP="0032012B">
      <w:pPr>
        <w:widowControl w:val="0"/>
        <w:numPr>
          <w:ilvl w:val="1"/>
          <w:numId w:val="16"/>
        </w:numPr>
        <w:tabs>
          <w:tab w:val="clear" w:pos="1440"/>
        </w:tabs>
        <w:ind w:left="426" w:hanging="426"/>
        <w:jc w:val="both"/>
        <w:rPr>
          <w:snapToGrid w:val="0"/>
          <w:color w:val="000000"/>
          <w:sz w:val="22"/>
          <w:szCs w:val="22"/>
          <w:u w:val="single"/>
        </w:rPr>
      </w:pPr>
      <w:r w:rsidRPr="006C602E">
        <w:rPr>
          <w:snapToGrid w:val="0"/>
          <w:sz w:val="22"/>
          <w:szCs w:val="22"/>
        </w:rPr>
        <w:t>Ofertę należy umieścić w zamkniętej kopercie, uniemożliwia</w:t>
      </w:r>
      <w:r w:rsidR="0081045A">
        <w:rPr>
          <w:snapToGrid w:val="0"/>
          <w:sz w:val="22"/>
          <w:szCs w:val="22"/>
        </w:rPr>
        <w:t xml:space="preserve">jącej odczytanie zawartości bez </w:t>
      </w:r>
      <w:r w:rsidRPr="006C602E">
        <w:rPr>
          <w:snapToGrid w:val="0"/>
          <w:sz w:val="22"/>
          <w:szCs w:val="22"/>
        </w:rPr>
        <w:t xml:space="preserve">uszkodzenia tego opakowania. Na kopercie należy umieścić </w:t>
      </w:r>
      <w:r w:rsidRPr="006C602E">
        <w:rPr>
          <w:b/>
          <w:snapToGrid w:val="0"/>
          <w:sz w:val="22"/>
          <w:szCs w:val="22"/>
          <w:u w:val="single"/>
        </w:rPr>
        <w:t xml:space="preserve">nazwę i adres Zamawiającego, nazwę </w:t>
      </w:r>
      <w:r w:rsidR="00A163B0">
        <w:rPr>
          <w:b/>
          <w:snapToGrid w:val="0"/>
          <w:sz w:val="22"/>
          <w:szCs w:val="22"/>
          <w:u w:val="single"/>
        </w:rPr>
        <w:br/>
      </w:r>
      <w:r w:rsidRPr="006C602E">
        <w:rPr>
          <w:b/>
          <w:snapToGrid w:val="0"/>
          <w:sz w:val="22"/>
          <w:szCs w:val="22"/>
          <w:u w:val="single"/>
        </w:rPr>
        <w:t xml:space="preserve">i adres Wykonawcy oraz napis: </w:t>
      </w:r>
    </w:p>
    <w:p w:rsidR="001F7D6E" w:rsidRPr="006C602E" w:rsidRDefault="001F7D6E" w:rsidP="001F7D6E">
      <w:pPr>
        <w:widowControl w:val="0"/>
        <w:ind w:left="426"/>
        <w:jc w:val="both"/>
        <w:rPr>
          <w:snapToGrid w:val="0"/>
          <w:color w:val="000000"/>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0"/>
      </w:tblGrid>
      <w:tr w:rsidR="001F7D6E" w:rsidRPr="006C602E" w:rsidTr="00B676AE">
        <w:trPr>
          <w:trHeight w:val="918"/>
        </w:trPr>
        <w:tc>
          <w:tcPr>
            <w:tcW w:w="7000" w:type="dxa"/>
            <w:shd w:val="clear" w:color="auto" w:fill="auto"/>
          </w:tcPr>
          <w:p w:rsidR="001F7D6E" w:rsidRPr="006C602E" w:rsidRDefault="001F7D6E" w:rsidP="00B139D9">
            <w:pPr>
              <w:widowControl w:val="0"/>
              <w:ind w:left="426"/>
              <w:jc w:val="center"/>
              <w:rPr>
                <w:b/>
                <w:snapToGrid w:val="0"/>
                <w:sz w:val="22"/>
                <w:szCs w:val="22"/>
              </w:rPr>
            </w:pPr>
            <w:r w:rsidRPr="006C602E">
              <w:rPr>
                <w:b/>
                <w:snapToGrid w:val="0"/>
                <w:sz w:val="22"/>
                <w:szCs w:val="22"/>
              </w:rPr>
              <w:t>Oferta przetargowa na zadanie pn.:</w:t>
            </w:r>
          </w:p>
          <w:p w:rsidR="004D70BA" w:rsidRPr="0081045A" w:rsidRDefault="004D70BA" w:rsidP="00B676AE">
            <w:pPr>
              <w:jc w:val="center"/>
              <w:rPr>
                <w:b/>
                <w:i/>
                <w:sz w:val="22"/>
                <w:szCs w:val="22"/>
              </w:rPr>
            </w:pPr>
            <w:r w:rsidRPr="0081045A">
              <w:rPr>
                <w:b/>
                <w:i/>
                <w:sz w:val="22"/>
                <w:szCs w:val="22"/>
              </w:rPr>
              <w:t>„</w:t>
            </w:r>
            <w:r w:rsidR="00A966DD" w:rsidRPr="0081045A">
              <w:rPr>
                <w:b/>
                <w:i/>
                <w:sz w:val="22"/>
                <w:szCs w:val="22"/>
              </w:rPr>
              <w:t xml:space="preserve">Remont hali sportowej przy ul. Oławskiej 2a w Brzegu – </w:t>
            </w:r>
            <w:r w:rsidR="00B676AE" w:rsidRPr="0081045A">
              <w:rPr>
                <w:b/>
                <w:i/>
                <w:sz w:val="22"/>
                <w:szCs w:val="22"/>
              </w:rPr>
              <w:t>e</w:t>
            </w:r>
            <w:r w:rsidR="00A966DD" w:rsidRPr="0081045A">
              <w:rPr>
                <w:b/>
                <w:i/>
                <w:sz w:val="22"/>
                <w:szCs w:val="22"/>
              </w:rPr>
              <w:t>tap IV”</w:t>
            </w:r>
          </w:p>
          <w:p w:rsidR="00B676AE" w:rsidRPr="0081045A" w:rsidRDefault="00B676AE" w:rsidP="00162DD1">
            <w:pPr>
              <w:tabs>
                <w:tab w:val="left" w:pos="426"/>
              </w:tabs>
              <w:jc w:val="center"/>
              <w:rPr>
                <w:b/>
                <w:i/>
                <w:sz w:val="22"/>
                <w:szCs w:val="22"/>
              </w:rPr>
            </w:pPr>
          </w:p>
          <w:p w:rsidR="001F7D6E" w:rsidRPr="006C602E" w:rsidRDefault="001F7D6E" w:rsidP="00162DD1">
            <w:pPr>
              <w:tabs>
                <w:tab w:val="left" w:pos="426"/>
              </w:tabs>
              <w:jc w:val="center"/>
              <w:rPr>
                <w:sz w:val="22"/>
                <w:szCs w:val="22"/>
              </w:rPr>
            </w:pPr>
            <w:r w:rsidRPr="006C602E">
              <w:rPr>
                <w:b/>
                <w:sz w:val="22"/>
                <w:szCs w:val="22"/>
              </w:rPr>
              <w:t xml:space="preserve">– NIE OTWIERAĆ PRZED DNIEM </w:t>
            </w:r>
            <w:r w:rsidR="001B2732">
              <w:rPr>
                <w:b/>
                <w:sz w:val="22"/>
                <w:szCs w:val="22"/>
              </w:rPr>
              <w:t>19</w:t>
            </w:r>
            <w:r w:rsidR="00E94DED" w:rsidRPr="006C602E">
              <w:rPr>
                <w:b/>
                <w:sz w:val="22"/>
                <w:szCs w:val="22"/>
              </w:rPr>
              <w:t>.0</w:t>
            </w:r>
            <w:r w:rsidR="00B676AE">
              <w:rPr>
                <w:b/>
                <w:sz w:val="22"/>
                <w:szCs w:val="22"/>
              </w:rPr>
              <w:t>8</w:t>
            </w:r>
            <w:r w:rsidR="00A90DBF" w:rsidRPr="006C602E">
              <w:rPr>
                <w:b/>
                <w:sz w:val="22"/>
                <w:szCs w:val="22"/>
              </w:rPr>
              <w:t>.2016</w:t>
            </w:r>
            <w:r w:rsidR="00DB2175">
              <w:rPr>
                <w:b/>
                <w:sz w:val="22"/>
                <w:szCs w:val="22"/>
              </w:rPr>
              <w:t>r. godz. 10</w:t>
            </w:r>
            <w:r w:rsidRPr="006C602E">
              <w:rPr>
                <w:b/>
                <w:sz w:val="22"/>
                <w:szCs w:val="22"/>
              </w:rPr>
              <w:t>:00.</w:t>
            </w:r>
          </w:p>
        </w:tc>
      </w:tr>
    </w:tbl>
    <w:p w:rsidR="001F7D6E" w:rsidRPr="006C602E" w:rsidRDefault="001F7D6E" w:rsidP="001F7D6E">
      <w:pPr>
        <w:widowControl w:val="0"/>
        <w:ind w:left="426"/>
        <w:jc w:val="both"/>
        <w:rPr>
          <w:snapToGrid w:val="0"/>
          <w:sz w:val="22"/>
          <w:szCs w:val="22"/>
        </w:rPr>
      </w:pPr>
    </w:p>
    <w:p w:rsidR="001F7D6E" w:rsidRPr="006C602E" w:rsidRDefault="001F7D6E" w:rsidP="0032012B">
      <w:pPr>
        <w:widowControl w:val="0"/>
        <w:numPr>
          <w:ilvl w:val="1"/>
          <w:numId w:val="16"/>
        </w:numPr>
        <w:tabs>
          <w:tab w:val="clear" w:pos="1440"/>
        </w:tabs>
        <w:ind w:left="426" w:hanging="426"/>
        <w:jc w:val="both"/>
        <w:rPr>
          <w:b/>
          <w:sz w:val="22"/>
          <w:szCs w:val="22"/>
        </w:rPr>
      </w:pPr>
      <w:r w:rsidRPr="006C602E">
        <w:rPr>
          <w:sz w:val="22"/>
          <w:szCs w:val="22"/>
        </w:rPr>
        <w:t xml:space="preserve">Oferta otrzymana przez Zamawiającego po terminie składania ofert zostanie niezwłocznie zwrócona Wykonawcy bez otwierania. </w:t>
      </w:r>
    </w:p>
    <w:p w:rsidR="001F7D6E" w:rsidRPr="006C602E" w:rsidRDefault="001F7D6E" w:rsidP="0032012B">
      <w:pPr>
        <w:pStyle w:val="Tekstpodstawowywcity2"/>
        <w:numPr>
          <w:ilvl w:val="1"/>
          <w:numId w:val="16"/>
        </w:numPr>
        <w:tabs>
          <w:tab w:val="clear" w:pos="1440"/>
        </w:tabs>
        <w:spacing w:after="0" w:line="240" w:lineRule="auto"/>
        <w:ind w:left="426" w:hanging="426"/>
        <w:jc w:val="both"/>
        <w:rPr>
          <w:b/>
          <w:sz w:val="22"/>
          <w:szCs w:val="22"/>
        </w:rPr>
      </w:pPr>
      <w:r w:rsidRPr="006C602E">
        <w:rPr>
          <w:sz w:val="22"/>
          <w:szCs w:val="22"/>
        </w:rPr>
        <w:t xml:space="preserve">Wykonawca może wprowadzać zmiany, poprawki, modyfikacje i uzupełnienia do złożonej oferty pod warunkiem, że Zamawiający otrzyma pisemne zawiadomienie o wprowadzeniu zmian przez terminem składania ofert. Powiadomienie o wprowadzeniu zmian musi być złożone wg takich samych zasad jak składana oferta tj. w kopercie odpowiednio oznakowanej napisem „ZMIANA” z powołaniem się na numer pod jakim została zarejestrowana oferta. Koperty oznaczone „ZMIANA” zostaną otwarte przy </w:t>
      </w:r>
      <w:r w:rsidRPr="006C602E">
        <w:rPr>
          <w:sz w:val="22"/>
          <w:szCs w:val="22"/>
        </w:rPr>
        <w:lastRenderedPageBreak/>
        <w:t>otwieraniu oferty Wykonawcy, który wprowadził zmiany i po stwierdzeniu poprawności procedury dokonywania zmian, zostaną dołączone do oferty.</w:t>
      </w:r>
    </w:p>
    <w:p w:rsidR="001F7D6E" w:rsidRPr="006C602E" w:rsidRDefault="001F7D6E" w:rsidP="0032012B">
      <w:pPr>
        <w:pStyle w:val="Tekstpodstawowywcity2"/>
        <w:numPr>
          <w:ilvl w:val="1"/>
          <w:numId w:val="16"/>
        </w:numPr>
        <w:tabs>
          <w:tab w:val="clear" w:pos="1440"/>
        </w:tabs>
        <w:spacing w:after="0" w:line="240" w:lineRule="auto"/>
        <w:ind w:left="426" w:hanging="426"/>
        <w:jc w:val="both"/>
        <w:rPr>
          <w:b/>
          <w:sz w:val="22"/>
          <w:szCs w:val="22"/>
        </w:rPr>
      </w:pPr>
      <w:r w:rsidRPr="006C602E">
        <w:rPr>
          <w:sz w:val="22"/>
          <w:szCs w:val="22"/>
        </w:rPr>
        <w:t xml:space="preserve">Wykonawca ma prawo przed upływem terminu składania ofert wycofać się z postępowania poprzez złożenie pisemnego powiadomienia. Koperty ofert wycofanych nie będą otwierane i zostaną zwrócone na adres wskazany przez Wykonawcę. </w:t>
      </w:r>
    </w:p>
    <w:p w:rsidR="001F7D6E" w:rsidRPr="006C602E" w:rsidRDefault="001F7D6E" w:rsidP="0032012B">
      <w:pPr>
        <w:pStyle w:val="Tekstpodstawowywcity2"/>
        <w:numPr>
          <w:ilvl w:val="1"/>
          <w:numId w:val="16"/>
        </w:numPr>
        <w:tabs>
          <w:tab w:val="clear" w:pos="1440"/>
        </w:tabs>
        <w:spacing w:after="0" w:line="240" w:lineRule="auto"/>
        <w:ind w:left="426" w:hanging="426"/>
        <w:jc w:val="both"/>
        <w:rPr>
          <w:b/>
          <w:sz w:val="22"/>
          <w:szCs w:val="22"/>
        </w:rPr>
      </w:pPr>
      <w:r w:rsidRPr="006C602E">
        <w:rPr>
          <w:sz w:val="22"/>
          <w:szCs w:val="22"/>
        </w:rPr>
        <w:t>Otwarcie ofert nastąpi w siedzibie Zamawiającego prz</w:t>
      </w:r>
      <w:r w:rsidR="0081045A">
        <w:rPr>
          <w:sz w:val="22"/>
          <w:szCs w:val="22"/>
        </w:rPr>
        <w:t xml:space="preserve">y ul. Robotniczej 12 w Brzegu, </w:t>
      </w:r>
      <w:r w:rsidRPr="006C602E">
        <w:rPr>
          <w:sz w:val="22"/>
          <w:szCs w:val="22"/>
        </w:rPr>
        <w:t xml:space="preserve">w pokoju </w:t>
      </w:r>
      <w:r w:rsidR="0081045A">
        <w:rPr>
          <w:sz w:val="22"/>
          <w:szCs w:val="22"/>
        </w:rPr>
        <w:br/>
      </w:r>
      <w:r w:rsidRPr="006C602E">
        <w:rPr>
          <w:sz w:val="22"/>
          <w:szCs w:val="22"/>
        </w:rPr>
        <w:t xml:space="preserve">nr </w:t>
      </w:r>
      <w:r w:rsidRPr="006C602E">
        <w:rPr>
          <w:b/>
          <w:sz w:val="22"/>
          <w:szCs w:val="22"/>
        </w:rPr>
        <w:t>109A</w:t>
      </w:r>
      <w:r w:rsidRPr="006C602E">
        <w:rPr>
          <w:sz w:val="22"/>
          <w:szCs w:val="22"/>
        </w:rPr>
        <w:t xml:space="preserve">, </w:t>
      </w:r>
      <w:r w:rsidRPr="006C602E">
        <w:rPr>
          <w:b/>
          <w:color w:val="000000"/>
          <w:sz w:val="22"/>
          <w:szCs w:val="22"/>
        </w:rPr>
        <w:t xml:space="preserve">w </w:t>
      </w:r>
      <w:r w:rsidRPr="006C602E">
        <w:rPr>
          <w:b/>
          <w:sz w:val="22"/>
          <w:szCs w:val="22"/>
        </w:rPr>
        <w:t xml:space="preserve">dniu </w:t>
      </w:r>
      <w:r w:rsidR="001B2732">
        <w:rPr>
          <w:b/>
          <w:sz w:val="22"/>
          <w:szCs w:val="22"/>
        </w:rPr>
        <w:t>19</w:t>
      </w:r>
      <w:r w:rsidR="00B676AE">
        <w:rPr>
          <w:b/>
          <w:sz w:val="22"/>
          <w:szCs w:val="22"/>
        </w:rPr>
        <w:t xml:space="preserve"> sierpnia</w:t>
      </w:r>
      <w:r w:rsidR="007800EE" w:rsidRPr="006C602E">
        <w:rPr>
          <w:b/>
          <w:snapToGrid w:val="0"/>
          <w:sz w:val="22"/>
          <w:szCs w:val="22"/>
        </w:rPr>
        <w:t xml:space="preserve"> 2016 roku</w:t>
      </w:r>
      <w:r w:rsidRPr="006C602E">
        <w:rPr>
          <w:b/>
          <w:snapToGrid w:val="0"/>
          <w:sz w:val="22"/>
          <w:szCs w:val="22"/>
        </w:rPr>
        <w:t>, o</w:t>
      </w:r>
      <w:r w:rsidR="00DB2175">
        <w:rPr>
          <w:b/>
          <w:snapToGrid w:val="0"/>
          <w:sz w:val="22"/>
          <w:szCs w:val="22"/>
        </w:rPr>
        <w:t xml:space="preserve"> godzinie 10</w:t>
      </w:r>
      <w:r w:rsidR="00A842F1" w:rsidRPr="006C602E">
        <w:rPr>
          <w:b/>
          <w:snapToGrid w:val="0"/>
          <w:sz w:val="22"/>
          <w:szCs w:val="22"/>
        </w:rPr>
        <w:t>:</w:t>
      </w:r>
      <w:r w:rsidRPr="006C602E">
        <w:rPr>
          <w:b/>
          <w:snapToGrid w:val="0"/>
          <w:sz w:val="22"/>
          <w:szCs w:val="22"/>
        </w:rPr>
        <w:t>00.</w:t>
      </w:r>
    </w:p>
    <w:p w:rsidR="001F7D6E" w:rsidRPr="006C602E" w:rsidRDefault="001F7D6E" w:rsidP="0032012B">
      <w:pPr>
        <w:pStyle w:val="Tekstpodstawowywcity2"/>
        <w:numPr>
          <w:ilvl w:val="1"/>
          <w:numId w:val="16"/>
        </w:numPr>
        <w:tabs>
          <w:tab w:val="clear" w:pos="1440"/>
        </w:tabs>
        <w:spacing w:after="0" w:line="240" w:lineRule="auto"/>
        <w:ind w:left="426" w:hanging="426"/>
        <w:jc w:val="both"/>
        <w:rPr>
          <w:b/>
          <w:sz w:val="22"/>
          <w:szCs w:val="22"/>
        </w:rPr>
      </w:pPr>
      <w:r w:rsidRPr="006C602E">
        <w:rPr>
          <w:snapToGrid w:val="0"/>
          <w:sz w:val="22"/>
          <w:szCs w:val="22"/>
        </w:rPr>
        <w:t>Otwarcie ofert jest jawne, Wykonawcy mogą uczestniczyć w sesji otwarcia ofert. Bezpośrednio przed otwarciem ofert Zamawiający poda kwotę, jaką zamierza przeznaczyć na sfinansowanie zamówienia.</w:t>
      </w:r>
    </w:p>
    <w:p w:rsidR="001F7D6E" w:rsidRPr="006C602E" w:rsidRDefault="001F7D6E" w:rsidP="0032012B">
      <w:pPr>
        <w:pStyle w:val="Tekstpodstawowywcity2"/>
        <w:numPr>
          <w:ilvl w:val="1"/>
          <w:numId w:val="16"/>
        </w:numPr>
        <w:tabs>
          <w:tab w:val="clear" w:pos="1440"/>
        </w:tabs>
        <w:spacing w:after="0" w:line="240" w:lineRule="auto"/>
        <w:ind w:left="426" w:hanging="426"/>
        <w:jc w:val="both"/>
        <w:rPr>
          <w:b/>
          <w:sz w:val="22"/>
          <w:szCs w:val="22"/>
        </w:rPr>
      </w:pPr>
      <w:r w:rsidRPr="006C602E">
        <w:rPr>
          <w:sz w:val="22"/>
          <w:szCs w:val="22"/>
        </w:rPr>
        <w:t>Podczas otwarcia ofert zostaną odczyt</w:t>
      </w:r>
      <w:r w:rsidR="00ED4869">
        <w:rPr>
          <w:sz w:val="22"/>
          <w:szCs w:val="22"/>
        </w:rPr>
        <w:t>ane: nazwy (firmy) oraz adresy W</w:t>
      </w:r>
      <w:r w:rsidRPr="006C602E">
        <w:rPr>
          <w:sz w:val="22"/>
          <w:szCs w:val="22"/>
        </w:rPr>
        <w:t>ykonawców, a także informacje dotyczące ceny, terminu wykonania zamówienia, okresu gwarancji i warunków płatności zawartych w ofertach.</w:t>
      </w:r>
    </w:p>
    <w:p w:rsidR="00ED4869" w:rsidRPr="00ED4869" w:rsidRDefault="00ED4869" w:rsidP="0032012B">
      <w:pPr>
        <w:pStyle w:val="Tekstpodstawowywcity2"/>
        <w:numPr>
          <w:ilvl w:val="1"/>
          <w:numId w:val="16"/>
        </w:numPr>
        <w:tabs>
          <w:tab w:val="clear" w:pos="1440"/>
        </w:tabs>
        <w:spacing w:after="0" w:line="240" w:lineRule="auto"/>
        <w:ind w:left="426" w:hanging="426"/>
        <w:jc w:val="both"/>
        <w:rPr>
          <w:b/>
          <w:sz w:val="22"/>
          <w:szCs w:val="22"/>
        </w:rPr>
      </w:pPr>
      <w:r>
        <w:rPr>
          <w:bCs/>
          <w:color w:val="000000"/>
          <w:sz w:val="22"/>
          <w:szCs w:val="22"/>
        </w:rPr>
        <w:t>Niezwłocznie po otwarciu ofert Z</w:t>
      </w:r>
      <w:r w:rsidRPr="00ED4869">
        <w:rPr>
          <w:bCs/>
          <w:color w:val="000000"/>
          <w:sz w:val="22"/>
          <w:szCs w:val="22"/>
        </w:rPr>
        <w:t>a</w:t>
      </w:r>
      <w:r>
        <w:rPr>
          <w:bCs/>
          <w:color w:val="000000"/>
          <w:sz w:val="22"/>
          <w:szCs w:val="22"/>
        </w:rPr>
        <w:t>mawiający zamieści</w:t>
      </w:r>
      <w:r w:rsidRPr="00ED4869">
        <w:rPr>
          <w:bCs/>
          <w:color w:val="000000"/>
          <w:sz w:val="22"/>
          <w:szCs w:val="22"/>
        </w:rPr>
        <w:t xml:space="preserve"> na stronie internetowej informacje dotyczące: </w:t>
      </w:r>
      <w:r w:rsidR="005A69D2">
        <w:rPr>
          <w:bCs/>
          <w:color w:val="000000"/>
          <w:sz w:val="22"/>
          <w:szCs w:val="22"/>
        </w:rPr>
        <w:t>a)</w:t>
      </w:r>
      <w:r w:rsidRPr="00ED4869">
        <w:rPr>
          <w:bCs/>
          <w:color w:val="000000"/>
          <w:sz w:val="22"/>
          <w:szCs w:val="22"/>
        </w:rPr>
        <w:t>kwoty, jaką zamierza przeznaczyć na sfinansowanie zamówienia;</w:t>
      </w:r>
    </w:p>
    <w:p w:rsidR="00ED4869" w:rsidRDefault="00ED4869" w:rsidP="00ED4869">
      <w:pPr>
        <w:pStyle w:val="Tekstpodstawowywcity2"/>
        <w:spacing w:after="0" w:line="240" w:lineRule="auto"/>
        <w:ind w:left="426"/>
        <w:jc w:val="both"/>
        <w:rPr>
          <w:bCs/>
          <w:color w:val="000000"/>
          <w:sz w:val="22"/>
          <w:szCs w:val="22"/>
        </w:rPr>
      </w:pPr>
      <w:r>
        <w:rPr>
          <w:bCs/>
          <w:color w:val="000000"/>
          <w:sz w:val="22"/>
          <w:szCs w:val="22"/>
        </w:rPr>
        <w:t>b)</w:t>
      </w:r>
      <w:r w:rsidRPr="00ED4869">
        <w:rPr>
          <w:bCs/>
          <w:color w:val="000000"/>
          <w:sz w:val="22"/>
          <w:szCs w:val="22"/>
        </w:rPr>
        <w:t xml:space="preserve">firm oraz adresów wykonawców, którzy złożyli oferty w terminie; </w:t>
      </w:r>
    </w:p>
    <w:p w:rsidR="008D0EBF" w:rsidRDefault="00ED4869" w:rsidP="00ED4869">
      <w:pPr>
        <w:pStyle w:val="Tekstpodstawowywcity2"/>
        <w:spacing w:after="0" w:line="240" w:lineRule="auto"/>
        <w:ind w:left="426"/>
        <w:jc w:val="both"/>
        <w:rPr>
          <w:bCs/>
          <w:color w:val="000000"/>
          <w:sz w:val="22"/>
          <w:szCs w:val="22"/>
        </w:rPr>
      </w:pPr>
      <w:r>
        <w:rPr>
          <w:bCs/>
          <w:color w:val="000000"/>
          <w:sz w:val="22"/>
          <w:szCs w:val="22"/>
        </w:rPr>
        <w:t>c)</w:t>
      </w:r>
      <w:r w:rsidRPr="00ED4869">
        <w:rPr>
          <w:bCs/>
          <w:color w:val="000000"/>
          <w:sz w:val="22"/>
          <w:szCs w:val="22"/>
        </w:rPr>
        <w:t>ceny, terminu wykonania zamówienia, okresu gwarancji i warunków płatności zawartych w ofertach.</w:t>
      </w:r>
    </w:p>
    <w:p w:rsidR="00CE4607" w:rsidRDefault="005A6E0E" w:rsidP="00CE4607">
      <w:pPr>
        <w:pStyle w:val="Tekstpodstawowywcity2"/>
        <w:spacing w:after="0" w:line="240" w:lineRule="auto"/>
        <w:ind w:left="426" w:hanging="426"/>
        <w:jc w:val="both"/>
        <w:rPr>
          <w:bCs/>
          <w:color w:val="000000"/>
          <w:sz w:val="22"/>
          <w:szCs w:val="22"/>
        </w:rPr>
      </w:pPr>
      <w:r>
        <w:rPr>
          <w:bCs/>
          <w:color w:val="000000"/>
          <w:sz w:val="22"/>
          <w:szCs w:val="22"/>
        </w:rPr>
        <w:t>10)  Zamawiają</w:t>
      </w:r>
      <w:r w:rsidR="00CE4607">
        <w:rPr>
          <w:bCs/>
          <w:color w:val="000000"/>
          <w:sz w:val="22"/>
          <w:szCs w:val="22"/>
        </w:rPr>
        <w:t xml:space="preserve">cy skorzysta z uprawnienia wynikającego z art. 24aa ust.1 ustawy </w:t>
      </w:r>
      <w:proofErr w:type="spellStart"/>
      <w:r w:rsidR="00CE4607">
        <w:rPr>
          <w:bCs/>
          <w:color w:val="000000"/>
          <w:sz w:val="22"/>
          <w:szCs w:val="22"/>
        </w:rPr>
        <w:t>Pzp</w:t>
      </w:r>
      <w:proofErr w:type="spellEnd"/>
      <w:r w:rsidR="00CE4607">
        <w:rPr>
          <w:bCs/>
          <w:color w:val="000000"/>
          <w:sz w:val="22"/>
          <w:szCs w:val="22"/>
        </w:rPr>
        <w:t xml:space="preserve"> tj. najpierw dokona oceny ofert, a następnie zbada czy Wykonawca, którego oferta została oceniona jako najkorzystniejsza nie podlega wykluczeniu oraz spełnia warunki udziału w postępowaniu.</w:t>
      </w:r>
    </w:p>
    <w:p w:rsidR="00ED4869" w:rsidRPr="00ED4869" w:rsidRDefault="00ED4869" w:rsidP="00ED4869">
      <w:pPr>
        <w:pStyle w:val="Tekstpodstawowywcity2"/>
        <w:spacing w:after="0" w:line="240" w:lineRule="auto"/>
        <w:ind w:left="426"/>
        <w:jc w:val="both"/>
        <w:rPr>
          <w:b/>
          <w:sz w:val="22"/>
          <w:szCs w:val="22"/>
        </w:rPr>
      </w:pPr>
    </w:p>
    <w:tbl>
      <w:tblPr>
        <w:tblStyle w:val="Tabela-Siatka"/>
        <w:tblW w:w="0" w:type="auto"/>
        <w:tblLook w:val="04A0" w:firstRow="1" w:lastRow="0" w:firstColumn="1" w:lastColumn="0" w:noHBand="0" w:noVBand="1"/>
      </w:tblPr>
      <w:tblGrid>
        <w:gridCol w:w="9373"/>
      </w:tblGrid>
      <w:tr w:rsidR="0011689E" w:rsidRPr="006C602E" w:rsidTr="009B0BF6">
        <w:tc>
          <w:tcPr>
            <w:tcW w:w="9373" w:type="dxa"/>
            <w:shd w:val="clear" w:color="auto" w:fill="E7E6E6" w:themeFill="background2"/>
          </w:tcPr>
          <w:p w:rsidR="0011689E" w:rsidRPr="006C602E" w:rsidRDefault="0011689E" w:rsidP="0032012B">
            <w:pPr>
              <w:pStyle w:val="Akapitzlist"/>
              <w:numPr>
                <w:ilvl w:val="0"/>
                <w:numId w:val="32"/>
              </w:numPr>
              <w:jc w:val="both"/>
              <w:rPr>
                <w:b/>
                <w:szCs w:val="24"/>
              </w:rPr>
            </w:pPr>
            <w:r w:rsidRPr="006C602E">
              <w:rPr>
                <w:b/>
                <w:szCs w:val="24"/>
              </w:rPr>
              <w:t>Opis sposobu obliczenia ceny:</w:t>
            </w:r>
          </w:p>
        </w:tc>
      </w:tr>
    </w:tbl>
    <w:p w:rsidR="00906DD5" w:rsidRPr="006C602E" w:rsidRDefault="00906DD5" w:rsidP="00906DD5">
      <w:pPr>
        <w:pStyle w:val="Tekstpodstawowywcity"/>
        <w:widowControl w:val="0"/>
        <w:tabs>
          <w:tab w:val="left" w:pos="500"/>
        </w:tabs>
        <w:ind w:left="500"/>
        <w:jc w:val="left"/>
        <w:rPr>
          <w:rFonts w:ascii="Times New Roman" w:hAnsi="Times New Roman"/>
          <w:b/>
          <w:sz w:val="22"/>
          <w:szCs w:val="22"/>
        </w:rPr>
      </w:pPr>
    </w:p>
    <w:p w:rsidR="00682328" w:rsidRPr="006C602E" w:rsidRDefault="00682328" w:rsidP="0032012B">
      <w:pPr>
        <w:widowControl w:val="0"/>
        <w:numPr>
          <w:ilvl w:val="0"/>
          <w:numId w:val="30"/>
        </w:numPr>
        <w:shd w:val="clear" w:color="auto" w:fill="FFFFFF"/>
        <w:autoSpaceDE w:val="0"/>
        <w:autoSpaceDN w:val="0"/>
        <w:adjustRightInd w:val="0"/>
        <w:ind w:left="426" w:right="10" w:hanging="426"/>
        <w:jc w:val="both"/>
        <w:rPr>
          <w:sz w:val="22"/>
          <w:szCs w:val="22"/>
          <w:shd w:val="clear" w:color="auto" w:fill="FFFFFF"/>
        </w:rPr>
      </w:pPr>
      <w:r w:rsidRPr="006C602E">
        <w:rPr>
          <w:sz w:val="22"/>
          <w:szCs w:val="22"/>
          <w:shd w:val="clear" w:color="auto" w:fill="FFFFFF"/>
        </w:rPr>
        <w:t>Wynagrodzenie Wykonawcy jest wynagrodzeniem w formie ryczałtu i zawiera wszystkie koszty niezbędne do prawidłowego wykonania przedmiotu zamówienia wynikające wprost</w:t>
      </w:r>
      <w:r w:rsidR="00B676AE">
        <w:rPr>
          <w:sz w:val="22"/>
          <w:szCs w:val="22"/>
          <w:shd w:val="clear" w:color="auto" w:fill="FFFFFF"/>
        </w:rPr>
        <w:t xml:space="preserve"> </w:t>
      </w:r>
      <w:r w:rsidRPr="006C602E">
        <w:rPr>
          <w:sz w:val="22"/>
          <w:szCs w:val="22"/>
          <w:shd w:val="clear" w:color="auto" w:fill="FFFFFF"/>
        </w:rPr>
        <w:t>z opisu przedmiotu zamówienia, dokumentacji projektowej, pozwolenia na budowę, specyfikacji technicznych wykonania i odbioru robót jak również wszelkie inne koszty, w tym w szczególności: koszt zakupu niezbędnych wyrobów budowlanych, koszty doprowadzenia i zużycia mediów do celów budowy, koszty wszelkich robót przygotowawczych, porządkowych, koszty utrzymania zaplecza budowy, koszty zabezpieczenia i naprawy urządzeń z tytułu awarii,</w:t>
      </w:r>
      <w:r w:rsidR="00375095" w:rsidRPr="006C602E">
        <w:rPr>
          <w:sz w:val="22"/>
          <w:szCs w:val="22"/>
          <w:shd w:val="clear" w:color="auto" w:fill="FFFFFF"/>
        </w:rPr>
        <w:t xml:space="preserve"> koszty oznakowania, ogrodzenia</w:t>
      </w:r>
      <w:r w:rsidR="00CA5F15" w:rsidRPr="006C602E">
        <w:rPr>
          <w:sz w:val="22"/>
          <w:szCs w:val="22"/>
          <w:shd w:val="clear" w:color="auto" w:fill="FFFFFF"/>
        </w:rPr>
        <w:t xml:space="preserve"> </w:t>
      </w:r>
      <w:r w:rsidRPr="006C602E">
        <w:rPr>
          <w:sz w:val="22"/>
          <w:szCs w:val="22"/>
          <w:shd w:val="clear" w:color="auto" w:fill="FFFFFF"/>
        </w:rPr>
        <w:t xml:space="preserve">i zabezpieczenia placu budowy, koszty związane z próbami, badaniami i odbiorami wykonanych robót potwierdzonymi stosownymi protokołami, koszty utylizacji i wywozu materiałów z rozbiórki, koszty czasowego składowania materiałów z rozbiórki przewidzianych do ponownego wbudowania. </w:t>
      </w:r>
    </w:p>
    <w:p w:rsidR="00CA5F15" w:rsidRPr="006C602E" w:rsidRDefault="00CA5F15" w:rsidP="0032012B">
      <w:pPr>
        <w:numPr>
          <w:ilvl w:val="0"/>
          <w:numId w:val="30"/>
        </w:numPr>
        <w:ind w:left="426" w:hanging="426"/>
        <w:jc w:val="both"/>
        <w:rPr>
          <w:sz w:val="22"/>
          <w:szCs w:val="22"/>
        </w:rPr>
      </w:pPr>
      <w:r w:rsidRPr="006C602E">
        <w:rPr>
          <w:sz w:val="22"/>
          <w:szCs w:val="22"/>
        </w:rPr>
        <w:t xml:space="preserve">Wykonawca w przedstawionej ofercie winien zaoferować </w:t>
      </w:r>
      <w:r w:rsidRPr="006C602E">
        <w:rPr>
          <w:b/>
          <w:bCs/>
          <w:sz w:val="22"/>
          <w:szCs w:val="22"/>
        </w:rPr>
        <w:t>ryczałtow</w:t>
      </w:r>
      <w:r w:rsidRPr="006C602E">
        <w:rPr>
          <w:b/>
          <w:sz w:val="22"/>
          <w:szCs w:val="22"/>
        </w:rPr>
        <w:t>ą</w:t>
      </w:r>
      <w:r w:rsidRPr="006C602E">
        <w:rPr>
          <w:sz w:val="22"/>
          <w:szCs w:val="22"/>
        </w:rPr>
        <w:t xml:space="preserve"> </w:t>
      </w:r>
      <w:r w:rsidRPr="006C602E">
        <w:rPr>
          <w:b/>
          <w:bCs/>
          <w:sz w:val="22"/>
          <w:szCs w:val="22"/>
        </w:rPr>
        <w:t>cen</w:t>
      </w:r>
      <w:r w:rsidRPr="006C602E">
        <w:rPr>
          <w:b/>
          <w:sz w:val="22"/>
          <w:szCs w:val="22"/>
        </w:rPr>
        <w:t>ę</w:t>
      </w:r>
      <w:r w:rsidRPr="006C602E">
        <w:rPr>
          <w:sz w:val="22"/>
          <w:szCs w:val="22"/>
        </w:rPr>
        <w:t xml:space="preserve"> ostateczną brutto na realizację zadania będącego przedmiotem niniejszego postępowania. Cena oferty musi być wyrażona w złotych polskich - cyfrowo i słownie. Nie dopuszcza się rozliczeń w walutach obcych. Wykonawca obowiązany jest zawrzeć w cenie oferty także podatek VAT, który wynosi 23%. Cena ofertowa pozostaje niezmienna</w:t>
      </w:r>
      <w:r w:rsidR="00B676AE">
        <w:rPr>
          <w:sz w:val="22"/>
          <w:szCs w:val="22"/>
        </w:rPr>
        <w:t xml:space="preserve">. Wszystkie wartości określone </w:t>
      </w:r>
      <w:r w:rsidRPr="006C602E">
        <w:rPr>
          <w:sz w:val="22"/>
          <w:szCs w:val="22"/>
        </w:rPr>
        <w:t xml:space="preserve">w ofercie muszą być liczone z dokładnością do dwóch miejsc po przecinku. </w:t>
      </w:r>
    </w:p>
    <w:p w:rsidR="002D6E9D" w:rsidRPr="006C602E" w:rsidRDefault="002D6E9D" w:rsidP="0032012B">
      <w:pPr>
        <w:numPr>
          <w:ilvl w:val="0"/>
          <w:numId w:val="30"/>
        </w:numPr>
        <w:ind w:left="426" w:hanging="426"/>
        <w:jc w:val="both"/>
        <w:rPr>
          <w:sz w:val="22"/>
          <w:szCs w:val="22"/>
        </w:rPr>
      </w:pPr>
      <w:r w:rsidRPr="006C602E">
        <w:rPr>
          <w:sz w:val="22"/>
          <w:szCs w:val="22"/>
        </w:rPr>
        <w:t>Jeżeli Wykonawca zastosuje stawkę VAT odmienną niż wskazana zobowiązany jest w</w:t>
      </w:r>
      <w:r w:rsidR="00B676AE">
        <w:rPr>
          <w:sz w:val="22"/>
          <w:szCs w:val="22"/>
        </w:rPr>
        <w:t>skazać podstawę jej przyjęcia (</w:t>
      </w:r>
      <w:r w:rsidRPr="006C602E">
        <w:rPr>
          <w:sz w:val="22"/>
          <w:szCs w:val="22"/>
        </w:rPr>
        <w:t>przepisy prawa lub posiadane indywidualne interpretacje),</w:t>
      </w:r>
    </w:p>
    <w:p w:rsidR="002D6E9D" w:rsidRPr="006C602E" w:rsidRDefault="002D6E9D" w:rsidP="0032012B">
      <w:pPr>
        <w:numPr>
          <w:ilvl w:val="0"/>
          <w:numId w:val="30"/>
        </w:numPr>
        <w:ind w:left="426" w:hanging="426"/>
        <w:jc w:val="both"/>
        <w:rPr>
          <w:sz w:val="22"/>
          <w:szCs w:val="22"/>
        </w:rPr>
      </w:pPr>
      <w:r w:rsidRPr="006C602E">
        <w:rPr>
          <w:sz w:val="22"/>
          <w:szCs w:val="22"/>
        </w:rPr>
        <w:t>Sposób zapłaty i rozliczenia za re</w:t>
      </w:r>
      <w:r w:rsidR="00B676AE">
        <w:rPr>
          <w:sz w:val="22"/>
          <w:szCs w:val="22"/>
        </w:rPr>
        <w:t>alizację niniejszego zamówienia</w:t>
      </w:r>
      <w:r w:rsidRPr="006C602E">
        <w:rPr>
          <w:sz w:val="22"/>
          <w:szCs w:val="22"/>
        </w:rPr>
        <w:t>, określone zostały we wzorze umowy,</w:t>
      </w:r>
    </w:p>
    <w:p w:rsidR="00CA5F15" w:rsidRPr="006C602E" w:rsidRDefault="00CA5F15" w:rsidP="0032012B">
      <w:pPr>
        <w:numPr>
          <w:ilvl w:val="0"/>
          <w:numId w:val="30"/>
        </w:numPr>
        <w:ind w:left="426" w:hanging="426"/>
        <w:jc w:val="both"/>
        <w:rPr>
          <w:sz w:val="22"/>
          <w:szCs w:val="22"/>
        </w:rPr>
      </w:pPr>
      <w:r w:rsidRPr="006C602E">
        <w:rPr>
          <w:sz w:val="22"/>
          <w:szCs w:val="22"/>
        </w:rPr>
        <w:t>Szczegółowy zakres robót i sposób wykonania zawarty jest w opisie przedmiotu zamówienia, dokumentacji projektowej,</w:t>
      </w:r>
      <w:r w:rsidR="00B676AE">
        <w:rPr>
          <w:sz w:val="22"/>
          <w:szCs w:val="22"/>
        </w:rPr>
        <w:t xml:space="preserve"> przedmiarze robót na podstawie, </w:t>
      </w:r>
      <w:r w:rsidRPr="006C602E">
        <w:rPr>
          <w:sz w:val="22"/>
          <w:szCs w:val="22"/>
        </w:rPr>
        <w:t>których Wykonawca wyceni swoje prace.  Wykonawca ponosi ryzyko braku wyceny w swojej ofercie robót wynikających z opisu przedmiotu zamówienia, dokumentacji projektowej, przedmiarów robót. Umowa na realizację przedmiotu zamówienia będzie umową o wartości wynikającej z oferty potencjalnego Wykonawcy.</w:t>
      </w:r>
    </w:p>
    <w:p w:rsidR="00682328" w:rsidRPr="00B676AE" w:rsidRDefault="00682328" w:rsidP="0032012B">
      <w:pPr>
        <w:numPr>
          <w:ilvl w:val="0"/>
          <w:numId w:val="30"/>
        </w:numPr>
        <w:autoSpaceDE w:val="0"/>
        <w:autoSpaceDN w:val="0"/>
        <w:adjustRightInd w:val="0"/>
        <w:ind w:left="426" w:hanging="426"/>
        <w:jc w:val="both"/>
        <w:rPr>
          <w:sz w:val="22"/>
          <w:szCs w:val="22"/>
        </w:rPr>
      </w:pPr>
      <w:r w:rsidRPr="006C602E">
        <w:rPr>
          <w:sz w:val="22"/>
          <w:szCs w:val="22"/>
        </w:rPr>
        <w:t xml:space="preserve">Cena ofertowa musi zawierać </w:t>
      </w:r>
      <w:r w:rsidRPr="006C602E">
        <w:rPr>
          <w:b/>
          <w:bCs/>
          <w:sz w:val="22"/>
          <w:szCs w:val="22"/>
        </w:rPr>
        <w:t>wszystkie koszty zwi</w:t>
      </w:r>
      <w:r w:rsidRPr="006C602E">
        <w:rPr>
          <w:sz w:val="22"/>
          <w:szCs w:val="22"/>
        </w:rPr>
        <w:t>ą</w:t>
      </w:r>
      <w:r w:rsidRPr="006C602E">
        <w:rPr>
          <w:b/>
          <w:bCs/>
          <w:sz w:val="22"/>
          <w:szCs w:val="22"/>
        </w:rPr>
        <w:t>zane z realizacj</w:t>
      </w:r>
      <w:r w:rsidRPr="006C602E">
        <w:rPr>
          <w:sz w:val="22"/>
          <w:szCs w:val="22"/>
        </w:rPr>
        <w:t xml:space="preserve">ą </w:t>
      </w:r>
      <w:r w:rsidRPr="006C602E">
        <w:rPr>
          <w:b/>
          <w:bCs/>
          <w:sz w:val="22"/>
          <w:szCs w:val="22"/>
        </w:rPr>
        <w:t xml:space="preserve">zadania </w:t>
      </w:r>
      <w:r w:rsidRPr="006C602E">
        <w:rPr>
          <w:sz w:val="22"/>
          <w:szCs w:val="22"/>
        </w:rPr>
        <w:t xml:space="preserve">wynikające wprost z opisu przedmiotu zamówienia, dokumentacji projektowej, przedmiaru robót jak również inne nie ujęte w tej dokumentacji, a niezbędne do wykonania zadania. Zamawiający zaznacza, że </w:t>
      </w:r>
      <w:r w:rsidRPr="006C602E">
        <w:rPr>
          <w:b/>
          <w:sz w:val="22"/>
          <w:szCs w:val="22"/>
          <w:u w:val="single"/>
        </w:rPr>
        <w:t xml:space="preserve">przedmiar robót jest jedynie materiałem pomocniczym dla wskazania technologicznej kolejności ich wykonania z podaniem ilości robót, które rzutują na wysokość ceny ofertowej Wykonawcy. </w:t>
      </w:r>
    </w:p>
    <w:p w:rsidR="00B676AE" w:rsidRPr="0027304D" w:rsidRDefault="00B462D0" w:rsidP="0032012B">
      <w:pPr>
        <w:numPr>
          <w:ilvl w:val="0"/>
          <w:numId w:val="30"/>
        </w:numPr>
        <w:tabs>
          <w:tab w:val="left" w:pos="-1560"/>
        </w:tabs>
        <w:autoSpaceDE w:val="0"/>
        <w:autoSpaceDN w:val="0"/>
        <w:adjustRightInd w:val="0"/>
        <w:ind w:left="426" w:hanging="426"/>
        <w:jc w:val="both"/>
        <w:rPr>
          <w:b/>
          <w:sz w:val="22"/>
          <w:szCs w:val="22"/>
        </w:rPr>
      </w:pPr>
      <w:r w:rsidRPr="0027304D">
        <w:rPr>
          <w:b/>
          <w:sz w:val="22"/>
          <w:szCs w:val="22"/>
          <w:u w:val="single"/>
        </w:rPr>
        <w:t>P</w:t>
      </w:r>
      <w:r w:rsidR="00B676AE" w:rsidRPr="0027304D">
        <w:rPr>
          <w:b/>
          <w:sz w:val="22"/>
          <w:szCs w:val="22"/>
          <w:u w:val="single"/>
        </w:rPr>
        <w:t xml:space="preserve">rzed podpisaniem umowy wybrany </w:t>
      </w:r>
      <w:r w:rsidRPr="0027304D">
        <w:rPr>
          <w:b/>
          <w:sz w:val="22"/>
          <w:szCs w:val="22"/>
          <w:u w:val="single"/>
        </w:rPr>
        <w:t xml:space="preserve">Wykonawca ma obowiązek </w:t>
      </w:r>
      <w:r w:rsidR="00674D93" w:rsidRPr="0027304D">
        <w:rPr>
          <w:b/>
          <w:sz w:val="22"/>
          <w:szCs w:val="22"/>
          <w:u w:val="single"/>
        </w:rPr>
        <w:t xml:space="preserve">dostarczyć Zamawiającemu </w:t>
      </w:r>
      <w:r w:rsidR="00B676AE" w:rsidRPr="0027304D">
        <w:rPr>
          <w:b/>
          <w:sz w:val="22"/>
          <w:szCs w:val="22"/>
          <w:u w:val="single"/>
        </w:rPr>
        <w:t>kosztorys na podstawie którego skalkulował cenę ofertową. Wykonawca zobowiązany jest do sporządzenia kosztorysu z wyszczególnieniem składników cenotwórczych z narzutami materiałów, sprzętu.</w:t>
      </w:r>
    </w:p>
    <w:p w:rsidR="00682328" w:rsidRDefault="00682328" w:rsidP="0032012B">
      <w:pPr>
        <w:numPr>
          <w:ilvl w:val="0"/>
          <w:numId w:val="30"/>
        </w:numPr>
        <w:autoSpaceDE w:val="0"/>
        <w:autoSpaceDN w:val="0"/>
        <w:adjustRightInd w:val="0"/>
        <w:ind w:left="426" w:hanging="426"/>
        <w:jc w:val="both"/>
        <w:rPr>
          <w:sz w:val="22"/>
          <w:szCs w:val="22"/>
        </w:rPr>
      </w:pPr>
      <w:r w:rsidRPr="006C602E">
        <w:rPr>
          <w:sz w:val="22"/>
          <w:szCs w:val="22"/>
        </w:rPr>
        <w:lastRenderedPageBreak/>
        <w:t xml:space="preserve">W przypadku, gdy Wykonawca przy wycenie robót uzna, że są rozbieżności w załączonej przez Zamawiającego dokumentacji powinien zwrócić się do Zamawiającego z </w:t>
      </w:r>
      <w:r w:rsidRPr="006C602E">
        <w:rPr>
          <w:b/>
          <w:bCs/>
          <w:sz w:val="22"/>
          <w:szCs w:val="22"/>
        </w:rPr>
        <w:t xml:space="preserve">zapytaniem </w:t>
      </w:r>
      <w:r w:rsidRPr="006C602E">
        <w:rPr>
          <w:sz w:val="22"/>
          <w:szCs w:val="22"/>
        </w:rPr>
        <w:t xml:space="preserve">w terminie ustawowym wg. ustawy </w:t>
      </w:r>
      <w:proofErr w:type="spellStart"/>
      <w:r w:rsidRPr="006C602E">
        <w:rPr>
          <w:sz w:val="22"/>
          <w:szCs w:val="22"/>
        </w:rPr>
        <w:t>Pzp</w:t>
      </w:r>
      <w:proofErr w:type="spellEnd"/>
      <w:r w:rsidRPr="006C602E">
        <w:rPr>
          <w:sz w:val="22"/>
          <w:szCs w:val="22"/>
        </w:rPr>
        <w:t xml:space="preserve">. Jeżeli Wykonawca nie zwróci się z zapytaniem w tym terminie, Zamawiający uzna, że akceptuje on pełny zakres robót zawarty w opisie przedmiotu zamówienia, dokumentacji projektowej, przedmiarze robót oraz, że odzwierciedleniem tego zakresu jest oferta Wykonawcy </w:t>
      </w:r>
      <w:r w:rsidR="00C06A5D" w:rsidRPr="006C602E">
        <w:rPr>
          <w:sz w:val="22"/>
          <w:szCs w:val="22"/>
        </w:rPr>
        <w:t>i złożony przed podpisaniem umowy kosztorys ofertowy Wykonawcy.</w:t>
      </w:r>
    </w:p>
    <w:p w:rsidR="00B462D0" w:rsidRPr="00B462D0" w:rsidRDefault="00B462D0" w:rsidP="0032012B">
      <w:pPr>
        <w:numPr>
          <w:ilvl w:val="0"/>
          <w:numId w:val="30"/>
        </w:numPr>
        <w:autoSpaceDE w:val="0"/>
        <w:autoSpaceDN w:val="0"/>
        <w:adjustRightInd w:val="0"/>
        <w:ind w:left="426" w:hanging="426"/>
        <w:jc w:val="both"/>
        <w:rPr>
          <w:sz w:val="22"/>
          <w:szCs w:val="22"/>
        </w:rPr>
      </w:pPr>
      <w:r w:rsidRPr="00B462D0">
        <w:rPr>
          <w:bCs/>
          <w:color w:val="000000"/>
          <w:sz w:val="22"/>
          <w:szCs w:val="22"/>
        </w:rPr>
        <w:t xml:space="preserve">Jeżeli zaoferowana cena lub koszt, lub ich istotne części składowe, wydają się rażąco niskie w stosunku do przedmiotu </w:t>
      </w:r>
      <w:r>
        <w:rPr>
          <w:bCs/>
          <w:color w:val="000000"/>
          <w:sz w:val="22"/>
          <w:szCs w:val="22"/>
        </w:rPr>
        <w:t>zamówienia i budzą wątpliwości Z</w:t>
      </w:r>
      <w:r w:rsidR="00A163B0">
        <w:rPr>
          <w:bCs/>
          <w:color w:val="000000"/>
          <w:sz w:val="22"/>
          <w:szCs w:val="22"/>
        </w:rPr>
        <w:t xml:space="preserve">amawiającego </w:t>
      </w:r>
      <w:r w:rsidRPr="00B462D0">
        <w:rPr>
          <w:bCs/>
          <w:color w:val="000000"/>
          <w:sz w:val="22"/>
          <w:szCs w:val="22"/>
        </w:rPr>
        <w:t>co do możliwości wykonania przedmiotu zamówienia zgodnie z</w:t>
      </w:r>
      <w:r>
        <w:rPr>
          <w:bCs/>
          <w:color w:val="000000"/>
          <w:sz w:val="22"/>
          <w:szCs w:val="22"/>
        </w:rPr>
        <w:t xml:space="preserve"> wymaganiami określonymi przez Z</w:t>
      </w:r>
      <w:r w:rsidRPr="00B462D0">
        <w:rPr>
          <w:bCs/>
          <w:color w:val="000000"/>
          <w:sz w:val="22"/>
          <w:szCs w:val="22"/>
        </w:rPr>
        <w:t>amawiającego lub wynik</w:t>
      </w:r>
      <w:r>
        <w:rPr>
          <w:bCs/>
          <w:color w:val="000000"/>
          <w:sz w:val="22"/>
          <w:szCs w:val="22"/>
        </w:rPr>
        <w:t>ającymi z odrębnych przepisów, Z</w:t>
      </w:r>
      <w:r w:rsidRPr="00B462D0">
        <w:rPr>
          <w:bCs/>
          <w:color w:val="000000"/>
          <w:sz w:val="22"/>
          <w:szCs w:val="22"/>
        </w:rPr>
        <w:t xml:space="preserve">amawiający zwraca się o udzielenie wyjaśnień, w tym złożenie dowodów, dotyczących wyliczenia ceny lub kosztu, w szczególności w zakresie: </w:t>
      </w:r>
    </w:p>
    <w:p w:rsidR="00A22AD2" w:rsidRDefault="00B462D0" w:rsidP="0032012B">
      <w:pPr>
        <w:pStyle w:val="Akapitzlist"/>
        <w:numPr>
          <w:ilvl w:val="1"/>
          <w:numId w:val="36"/>
        </w:numPr>
        <w:autoSpaceDE w:val="0"/>
        <w:autoSpaceDN w:val="0"/>
        <w:adjustRightInd w:val="0"/>
        <w:ind w:left="709" w:hanging="283"/>
        <w:jc w:val="both"/>
        <w:rPr>
          <w:color w:val="000000"/>
          <w:sz w:val="22"/>
          <w:szCs w:val="22"/>
        </w:rPr>
      </w:pPr>
      <w:r w:rsidRPr="00B462D0">
        <w:rPr>
          <w:color w:val="000000"/>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Pr="00B462D0">
        <w:rPr>
          <w:color w:val="000000"/>
          <w:sz w:val="22"/>
          <w:szCs w:val="22"/>
        </w:rPr>
        <w:t>późn</w:t>
      </w:r>
      <w:proofErr w:type="spellEnd"/>
      <w:r w:rsidRPr="00B462D0">
        <w:rPr>
          <w:color w:val="000000"/>
          <w:sz w:val="22"/>
          <w:szCs w:val="22"/>
        </w:rPr>
        <w:t>. zm.);</w:t>
      </w:r>
    </w:p>
    <w:p w:rsidR="00A22AD2" w:rsidRDefault="00B462D0" w:rsidP="0032012B">
      <w:pPr>
        <w:pStyle w:val="Akapitzlist"/>
        <w:numPr>
          <w:ilvl w:val="1"/>
          <w:numId w:val="36"/>
        </w:numPr>
        <w:autoSpaceDE w:val="0"/>
        <w:autoSpaceDN w:val="0"/>
        <w:adjustRightInd w:val="0"/>
        <w:ind w:left="709" w:hanging="283"/>
        <w:jc w:val="both"/>
        <w:rPr>
          <w:color w:val="000000"/>
          <w:sz w:val="22"/>
          <w:szCs w:val="22"/>
        </w:rPr>
      </w:pPr>
      <w:r w:rsidRPr="00B462D0">
        <w:rPr>
          <w:color w:val="000000"/>
          <w:sz w:val="22"/>
          <w:szCs w:val="22"/>
        </w:rPr>
        <w:t xml:space="preserve"> </w:t>
      </w:r>
      <w:r w:rsidRPr="00A22AD2">
        <w:rPr>
          <w:color w:val="000000"/>
          <w:sz w:val="22"/>
          <w:szCs w:val="22"/>
        </w:rPr>
        <w:t>pomocy publicznej udzielonej n</w:t>
      </w:r>
      <w:r w:rsidR="00A22AD2">
        <w:rPr>
          <w:color w:val="000000"/>
          <w:sz w:val="22"/>
          <w:szCs w:val="22"/>
        </w:rPr>
        <w:t>a podstawie odrębnych przepisów;</w:t>
      </w:r>
    </w:p>
    <w:p w:rsidR="00A22AD2" w:rsidRDefault="00B462D0" w:rsidP="0032012B">
      <w:pPr>
        <w:pStyle w:val="Akapitzlist"/>
        <w:numPr>
          <w:ilvl w:val="1"/>
          <w:numId w:val="36"/>
        </w:numPr>
        <w:autoSpaceDE w:val="0"/>
        <w:autoSpaceDN w:val="0"/>
        <w:adjustRightInd w:val="0"/>
        <w:ind w:left="709" w:hanging="283"/>
        <w:jc w:val="both"/>
        <w:rPr>
          <w:color w:val="000000"/>
          <w:sz w:val="22"/>
          <w:szCs w:val="22"/>
        </w:rPr>
      </w:pPr>
      <w:r w:rsidRPr="00A22AD2">
        <w:rPr>
          <w:color w:val="000000"/>
          <w:sz w:val="22"/>
          <w:szCs w:val="22"/>
        </w:rPr>
        <w:t xml:space="preserve"> </w:t>
      </w:r>
      <w:r w:rsidRPr="00A22AD2">
        <w:rPr>
          <w:bCs/>
          <w:color w:val="000000"/>
          <w:sz w:val="22"/>
          <w:szCs w:val="22"/>
        </w:rPr>
        <w:t>wynikającym z przepisów prawa pracy i przepis</w:t>
      </w:r>
      <w:r w:rsidR="00A22AD2">
        <w:rPr>
          <w:bCs/>
          <w:color w:val="000000"/>
          <w:sz w:val="22"/>
          <w:szCs w:val="22"/>
        </w:rPr>
        <w:t>ów o zabezpieczeniu społecznym,</w:t>
      </w:r>
    </w:p>
    <w:p w:rsidR="00B462D0" w:rsidRPr="00A22AD2" w:rsidRDefault="00B462D0" w:rsidP="00C205D6">
      <w:pPr>
        <w:pStyle w:val="Akapitzlist"/>
        <w:tabs>
          <w:tab w:val="clear" w:pos="360"/>
        </w:tabs>
        <w:autoSpaceDE w:val="0"/>
        <w:autoSpaceDN w:val="0"/>
        <w:adjustRightInd w:val="0"/>
        <w:ind w:left="709"/>
        <w:jc w:val="both"/>
        <w:rPr>
          <w:color w:val="000000"/>
          <w:sz w:val="22"/>
          <w:szCs w:val="22"/>
        </w:rPr>
      </w:pPr>
      <w:r w:rsidRPr="00A22AD2">
        <w:rPr>
          <w:bCs/>
          <w:color w:val="000000"/>
          <w:sz w:val="22"/>
          <w:szCs w:val="22"/>
        </w:rPr>
        <w:t xml:space="preserve">obowiązujących w miejscu, w którym realizowane jest zamówienie; </w:t>
      </w:r>
    </w:p>
    <w:p w:rsidR="00B462D0" w:rsidRPr="0040454D" w:rsidRDefault="00B462D0" w:rsidP="0032012B">
      <w:pPr>
        <w:pStyle w:val="Akapitzlist"/>
        <w:numPr>
          <w:ilvl w:val="1"/>
          <w:numId w:val="36"/>
        </w:numPr>
        <w:autoSpaceDE w:val="0"/>
        <w:autoSpaceDN w:val="0"/>
        <w:adjustRightInd w:val="0"/>
        <w:ind w:left="709" w:hanging="283"/>
        <w:jc w:val="both"/>
        <w:rPr>
          <w:bCs/>
          <w:color w:val="000000"/>
          <w:sz w:val="22"/>
          <w:szCs w:val="22"/>
        </w:rPr>
      </w:pPr>
      <w:r w:rsidRPr="0040454D">
        <w:rPr>
          <w:bCs/>
          <w:color w:val="000000"/>
          <w:sz w:val="22"/>
          <w:szCs w:val="22"/>
        </w:rPr>
        <w:t xml:space="preserve">wynikającym z przepisów prawa ochrony środowiska; </w:t>
      </w:r>
    </w:p>
    <w:p w:rsidR="00B462D0" w:rsidRPr="0040454D" w:rsidRDefault="00B462D0" w:rsidP="0032012B">
      <w:pPr>
        <w:pStyle w:val="Akapitzlist"/>
        <w:numPr>
          <w:ilvl w:val="1"/>
          <w:numId w:val="36"/>
        </w:numPr>
        <w:autoSpaceDE w:val="0"/>
        <w:autoSpaceDN w:val="0"/>
        <w:adjustRightInd w:val="0"/>
        <w:ind w:left="709" w:hanging="283"/>
        <w:jc w:val="both"/>
        <w:rPr>
          <w:color w:val="000000"/>
          <w:sz w:val="22"/>
          <w:szCs w:val="22"/>
        </w:rPr>
      </w:pPr>
      <w:r w:rsidRPr="0040454D">
        <w:rPr>
          <w:bCs/>
          <w:color w:val="000000"/>
          <w:sz w:val="22"/>
          <w:szCs w:val="22"/>
        </w:rPr>
        <w:t xml:space="preserve">powierzenia wykonania części zamówienia podwykonawcy. </w:t>
      </w:r>
    </w:p>
    <w:p w:rsidR="00B462D0" w:rsidRPr="00B462D0" w:rsidRDefault="00C0222B" w:rsidP="00C205D6">
      <w:pPr>
        <w:autoSpaceDE w:val="0"/>
        <w:autoSpaceDN w:val="0"/>
        <w:adjustRightInd w:val="0"/>
        <w:jc w:val="both"/>
        <w:rPr>
          <w:color w:val="000000"/>
          <w:sz w:val="22"/>
          <w:szCs w:val="22"/>
        </w:rPr>
      </w:pPr>
      <w:r>
        <w:rPr>
          <w:bCs/>
          <w:color w:val="000000"/>
          <w:sz w:val="22"/>
          <w:szCs w:val="22"/>
        </w:rPr>
        <w:t xml:space="preserve">10) </w:t>
      </w:r>
      <w:r w:rsidR="00B462D0" w:rsidRPr="00B462D0">
        <w:rPr>
          <w:bCs/>
          <w:color w:val="000000"/>
          <w:sz w:val="22"/>
          <w:szCs w:val="22"/>
        </w:rPr>
        <w:t xml:space="preserve"> W przypadku gdy cena całkowita oferty jest niższa o co najmniej 30% od: </w:t>
      </w:r>
    </w:p>
    <w:p w:rsidR="00B462D0" w:rsidRPr="00B462D0" w:rsidRDefault="00C0222B" w:rsidP="00C205D6">
      <w:pPr>
        <w:autoSpaceDE w:val="0"/>
        <w:autoSpaceDN w:val="0"/>
        <w:adjustRightInd w:val="0"/>
        <w:spacing w:after="13"/>
        <w:ind w:left="709" w:hanging="283"/>
        <w:jc w:val="both"/>
        <w:rPr>
          <w:color w:val="000000"/>
          <w:sz w:val="22"/>
          <w:szCs w:val="22"/>
        </w:rPr>
      </w:pPr>
      <w:r>
        <w:rPr>
          <w:bCs/>
          <w:color w:val="000000"/>
          <w:sz w:val="22"/>
          <w:szCs w:val="22"/>
        </w:rPr>
        <w:t>a</w:t>
      </w:r>
      <w:r w:rsidR="00B462D0" w:rsidRPr="00B462D0">
        <w:rPr>
          <w:bCs/>
          <w:color w:val="000000"/>
          <w:sz w:val="22"/>
          <w:szCs w:val="22"/>
        </w:rPr>
        <w:t>) wartości zamówienia powiększonej o należny podatek od towarów i usług, ustalonej przed wszczęciem postępowan</w:t>
      </w:r>
      <w:r w:rsidR="00E71758">
        <w:rPr>
          <w:bCs/>
          <w:color w:val="000000"/>
          <w:sz w:val="22"/>
          <w:szCs w:val="22"/>
        </w:rPr>
        <w:t xml:space="preserve">ia </w:t>
      </w:r>
      <w:r w:rsidR="00B462D0" w:rsidRPr="00B462D0">
        <w:rPr>
          <w:bCs/>
          <w:color w:val="000000"/>
          <w:sz w:val="22"/>
          <w:szCs w:val="22"/>
        </w:rPr>
        <w:t>lub średniej arytmetycznej cen wszystkich złożonych ofert, zamawiający zwraca się o udzielenie wy</w:t>
      </w:r>
      <w:r w:rsidR="00E71758">
        <w:rPr>
          <w:bCs/>
          <w:color w:val="000000"/>
          <w:sz w:val="22"/>
          <w:szCs w:val="22"/>
        </w:rPr>
        <w:t>jaśnień</w:t>
      </w:r>
      <w:r w:rsidR="00B462D0" w:rsidRPr="00B462D0">
        <w:rPr>
          <w:bCs/>
          <w:color w:val="000000"/>
          <w:sz w:val="22"/>
          <w:szCs w:val="22"/>
        </w:rPr>
        <w:t xml:space="preserve">, chyba że rozbieżność wynika z okoliczności oczywistych, które nie wymagają wyjaśnienia; </w:t>
      </w:r>
    </w:p>
    <w:p w:rsidR="00B462D0" w:rsidRPr="00B462D0" w:rsidRDefault="00C0222B" w:rsidP="00C205D6">
      <w:pPr>
        <w:autoSpaceDE w:val="0"/>
        <w:autoSpaceDN w:val="0"/>
        <w:adjustRightInd w:val="0"/>
        <w:ind w:left="709" w:hanging="283"/>
        <w:jc w:val="both"/>
        <w:rPr>
          <w:color w:val="000000"/>
          <w:sz w:val="22"/>
          <w:szCs w:val="22"/>
        </w:rPr>
      </w:pPr>
      <w:r>
        <w:rPr>
          <w:bCs/>
          <w:color w:val="000000"/>
          <w:sz w:val="22"/>
          <w:szCs w:val="22"/>
        </w:rPr>
        <w:t>b</w:t>
      </w:r>
      <w:r w:rsidR="00B462D0" w:rsidRPr="00B462D0">
        <w:rPr>
          <w:bCs/>
          <w:color w:val="000000"/>
          <w:sz w:val="22"/>
          <w:szCs w:val="22"/>
        </w:rPr>
        <w:t xml:space="preserve">) wartości zamówienia powiększonej o należny podatek od towarów i usług, zaktualizowanej </w:t>
      </w:r>
      <w:r w:rsidR="00B03DAF">
        <w:rPr>
          <w:bCs/>
          <w:color w:val="000000"/>
          <w:sz w:val="22"/>
          <w:szCs w:val="22"/>
        </w:rPr>
        <w:br/>
      </w:r>
      <w:r w:rsidR="00B462D0" w:rsidRPr="00B462D0">
        <w:rPr>
          <w:bCs/>
          <w:color w:val="000000"/>
          <w:sz w:val="22"/>
          <w:szCs w:val="22"/>
        </w:rPr>
        <w:t>z uwzględnieniem okoliczności, które nastąpiły po wszczęciu postępowania, w szczególności istotnej zmiany cen rynkowych, zamawiający może zwrócić się o udzielenie wyja</w:t>
      </w:r>
      <w:r w:rsidR="007D3D6E">
        <w:rPr>
          <w:bCs/>
          <w:color w:val="000000"/>
          <w:sz w:val="22"/>
          <w:szCs w:val="22"/>
        </w:rPr>
        <w:t>śnień.</w:t>
      </w:r>
    </w:p>
    <w:p w:rsidR="00B462D0" w:rsidRPr="00B462D0" w:rsidRDefault="00C205D6" w:rsidP="00C205D6">
      <w:pPr>
        <w:autoSpaceDE w:val="0"/>
        <w:autoSpaceDN w:val="0"/>
        <w:adjustRightInd w:val="0"/>
        <w:jc w:val="both"/>
        <w:rPr>
          <w:color w:val="000000"/>
          <w:sz w:val="22"/>
          <w:szCs w:val="22"/>
        </w:rPr>
      </w:pPr>
      <w:r>
        <w:rPr>
          <w:bCs/>
          <w:color w:val="000000"/>
          <w:sz w:val="22"/>
          <w:szCs w:val="22"/>
        </w:rPr>
        <w:t xml:space="preserve">11) </w:t>
      </w:r>
      <w:r w:rsidR="00B462D0" w:rsidRPr="00B462D0">
        <w:rPr>
          <w:bCs/>
          <w:color w:val="000000"/>
          <w:sz w:val="22"/>
          <w:szCs w:val="22"/>
        </w:rPr>
        <w:t>Obowiązek wykazania, że oferta nie zawiera rażąco niskiej ceny lub k</w:t>
      </w:r>
      <w:r>
        <w:rPr>
          <w:bCs/>
          <w:color w:val="000000"/>
          <w:sz w:val="22"/>
          <w:szCs w:val="22"/>
        </w:rPr>
        <w:t>osztu spoczywa na W</w:t>
      </w:r>
      <w:r w:rsidR="00B462D0" w:rsidRPr="00B462D0">
        <w:rPr>
          <w:bCs/>
          <w:color w:val="000000"/>
          <w:sz w:val="22"/>
          <w:szCs w:val="22"/>
        </w:rPr>
        <w:t xml:space="preserve">ykonawcy. </w:t>
      </w:r>
    </w:p>
    <w:p w:rsidR="008E1057" w:rsidRDefault="00C205D6" w:rsidP="00BE6E4F">
      <w:pPr>
        <w:autoSpaceDE w:val="0"/>
        <w:autoSpaceDN w:val="0"/>
        <w:adjustRightInd w:val="0"/>
        <w:ind w:left="426" w:hanging="426"/>
        <w:jc w:val="both"/>
        <w:rPr>
          <w:bCs/>
          <w:color w:val="000000"/>
          <w:sz w:val="22"/>
          <w:szCs w:val="22"/>
        </w:rPr>
      </w:pPr>
      <w:r>
        <w:rPr>
          <w:color w:val="000000"/>
          <w:sz w:val="22"/>
          <w:szCs w:val="22"/>
        </w:rPr>
        <w:t xml:space="preserve">12) </w:t>
      </w:r>
      <w:r w:rsidR="00B462D0" w:rsidRPr="00B462D0">
        <w:rPr>
          <w:bCs/>
          <w:color w:val="000000"/>
          <w:sz w:val="22"/>
          <w:szCs w:val="22"/>
        </w:rPr>
        <w:t>Zam</w:t>
      </w:r>
      <w:r>
        <w:rPr>
          <w:bCs/>
          <w:color w:val="000000"/>
          <w:sz w:val="22"/>
          <w:szCs w:val="22"/>
        </w:rPr>
        <w:t>awiający odrzuca ofertę W</w:t>
      </w:r>
      <w:r w:rsidR="00B462D0" w:rsidRPr="00B462D0">
        <w:rPr>
          <w:bCs/>
          <w:color w:val="000000"/>
          <w:sz w:val="22"/>
          <w:szCs w:val="22"/>
        </w:rPr>
        <w:t xml:space="preserve">ykonawcy, który nie udzielił wyjaśnień lub jeżeli dokonana ocena wyjaśnień wraz ze złożonymi dowodami potwierdza, że oferta zawiera rażąco niską cenę lub koszt </w:t>
      </w:r>
      <w:r w:rsidR="005D4B82">
        <w:rPr>
          <w:bCs/>
          <w:color w:val="000000"/>
          <w:sz w:val="22"/>
          <w:szCs w:val="22"/>
        </w:rPr>
        <w:br/>
      </w:r>
      <w:r w:rsidR="00B462D0" w:rsidRPr="00B462D0">
        <w:rPr>
          <w:bCs/>
          <w:color w:val="000000"/>
          <w:sz w:val="22"/>
          <w:szCs w:val="22"/>
        </w:rPr>
        <w:t xml:space="preserve">w stosunku do przedmiotu zamówienia. </w:t>
      </w:r>
    </w:p>
    <w:p w:rsidR="00674D93" w:rsidRPr="00BE6E4F" w:rsidRDefault="00674D93" w:rsidP="00BE6E4F">
      <w:pPr>
        <w:autoSpaceDE w:val="0"/>
        <w:autoSpaceDN w:val="0"/>
        <w:adjustRightInd w:val="0"/>
        <w:ind w:left="426" w:hanging="426"/>
        <w:jc w:val="both"/>
        <w:rPr>
          <w:color w:val="000000"/>
          <w:sz w:val="22"/>
          <w:szCs w:val="22"/>
        </w:rPr>
      </w:pPr>
    </w:p>
    <w:tbl>
      <w:tblPr>
        <w:tblStyle w:val="Tabela-Siatka"/>
        <w:tblW w:w="0" w:type="auto"/>
        <w:tblLook w:val="04A0" w:firstRow="1" w:lastRow="0" w:firstColumn="1" w:lastColumn="0" w:noHBand="0" w:noVBand="1"/>
      </w:tblPr>
      <w:tblGrid>
        <w:gridCol w:w="9373"/>
      </w:tblGrid>
      <w:tr w:rsidR="00027406" w:rsidRPr="006C602E" w:rsidTr="00027406">
        <w:tc>
          <w:tcPr>
            <w:tcW w:w="9373" w:type="dxa"/>
            <w:shd w:val="clear" w:color="auto" w:fill="E7E6E6" w:themeFill="background2"/>
          </w:tcPr>
          <w:p w:rsidR="00027406" w:rsidRPr="006C602E" w:rsidRDefault="00027406" w:rsidP="0032012B">
            <w:pPr>
              <w:pStyle w:val="Tekstpodstawowywcity"/>
              <w:widowControl w:val="0"/>
              <w:numPr>
                <w:ilvl w:val="0"/>
                <w:numId w:val="32"/>
              </w:numPr>
              <w:tabs>
                <w:tab w:val="left" w:pos="851"/>
                <w:tab w:val="num" w:pos="2700"/>
                <w:tab w:val="left" w:pos="2977"/>
                <w:tab w:val="left" w:pos="3119"/>
              </w:tabs>
              <w:jc w:val="both"/>
              <w:rPr>
                <w:rFonts w:ascii="Times New Roman" w:hAnsi="Times New Roman"/>
                <w:b/>
                <w:sz w:val="24"/>
                <w:szCs w:val="24"/>
                <w:u w:val="none"/>
              </w:rPr>
            </w:pPr>
            <w:r w:rsidRPr="006C602E">
              <w:rPr>
                <w:rFonts w:ascii="Times New Roman" w:hAnsi="Times New Roman"/>
                <w:b/>
                <w:sz w:val="24"/>
                <w:szCs w:val="24"/>
                <w:u w:val="none"/>
              </w:rPr>
              <w:t xml:space="preserve">Opis kryteriów, którymi Zamawiający będzie się kierował przy wyborze oferty, wraz  </w:t>
            </w:r>
            <w:r w:rsidRPr="006C602E">
              <w:rPr>
                <w:rFonts w:ascii="Times New Roman" w:hAnsi="Times New Roman"/>
                <w:b/>
                <w:sz w:val="24"/>
                <w:szCs w:val="24"/>
                <w:u w:val="none"/>
              </w:rPr>
              <w:br/>
              <w:t xml:space="preserve">z podaniem wag tych kryteriów i sposobu oceny ofert, a jeżeli przypisanie wagi nie jest możliwe z obiektywnych przyczyn, Zamawiający wskazuje kryteria oceny ofert </w:t>
            </w:r>
            <w:r w:rsidRPr="006C602E">
              <w:rPr>
                <w:rFonts w:ascii="Times New Roman" w:hAnsi="Times New Roman"/>
                <w:b/>
                <w:sz w:val="24"/>
                <w:szCs w:val="24"/>
                <w:u w:val="none"/>
              </w:rPr>
              <w:br/>
              <w:t>w kolejności od najw</w:t>
            </w:r>
            <w:r w:rsidR="00CA14CB" w:rsidRPr="006C602E">
              <w:rPr>
                <w:rFonts w:ascii="Times New Roman" w:hAnsi="Times New Roman"/>
                <w:b/>
                <w:sz w:val="24"/>
                <w:szCs w:val="24"/>
                <w:u w:val="none"/>
              </w:rPr>
              <w:t>ażniejszego do najmniej ważnego:</w:t>
            </w:r>
            <w:r w:rsidRPr="006C602E">
              <w:rPr>
                <w:rFonts w:ascii="Times New Roman" w:hAnsi="Times New Roman"/>
                <w:b/>
                <w:sz w:val="24"/>
                <w:szCs w:val="24"/>
                <w:u w:val="none"/>
              </w:rPr>
              <w:t xml:space="preserve"> </w:t>
            </w:r>
          </w:p>
        </w:tc>
      </w:tr>
    </w:tbl>
    <w:p w:rsidR="00906DD5" w:rsidRPr="006C602E" w:rsidRDefault="00906DD5" w:rsidP="00906DD5">
      <w:pPr>
        <w:pStyle w:val="Tekstpodstawowywcity"/>
        <w:widowControl w:val="0"/>
        <w:tabs>
          <w:tab w:val="left" w:pos="600"/>
        </w:tabs>
        <w:ind w:left="600"/>
        <w:jc w:val="both"/>
        <w:rPr>
          <w:rFonts w:ascii="Times New Roman" w:hAnsi="Times New Roman"/>
          <w:b/>
          <w:sz w:val="22"/>
          <w:szCs w:val="22"/>
        </w:rPr>
      </w:pPr>
    </w:p>
    <w:p w:rsidR="008539D8" w:rsidRPr="006C602E" w:rsidRDefault="008539D8" w:rsidP="0032012B">
      <w:pPr>
        <w:widowControl w:val="0"/>
        <w:numPr>
          <w:ilvl w:val="0"/>
          <w:numId w:val="20"/>
        </w:numPr>
        <w:ind w:left="567" w:hanging="567"/>
        <w:jc w:val="both"/>
        <w:rPr>
          <w:sz w:val="22"/>
          <w:szCs w:val="22"/>
        </w:rPr>
      </w:pPr>
      <w:r w:rsidRPr="006C602E">
        <w:rPr>
          <w:sz w:val="22"/>
          <w:szCs w:val="22"/>
        </w:rPr>
        <w:t xml:space="preserve">Przy ocenie ofert Zamawiający będzie się kierował następującymi kryteriami zamówienia i ich rangą: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4330"/>
        <w:gridCol w:w="2693"/>
      </w:tblGrid>
      <w:tr w:rsidR="008539D8" w:rsidRPr="006C602E" w:rsidTr="001F55C5">
        <w:trPr>
          <w:jc w:val="center"/>
        </w:trPr>
        <w:tc>
          <w:tcPr>
            <w:tcW w:w="627" w:type="dxa"/>
            <w:shd w:val="clear" w:color="auto" w:fill="auto"/>
          </w:tcPr>
          <w:p w:rsidR="008539D8" w:rsidRPr="006C602E" w:rsidRDefault="008539D8" w:rsidP="00863053">
            <w:pPr>
              <w:widowControl w:val="0"/>
              <w:jc w:val="both"/>
              <w:rPr>
                <w:b/>
                <w:sz w:val="22"/>
                <w:szCs w:val="22"/>
              </w:rPr>
            </w:pPr>
            <w:r w:rsidRPr="006C602E">
              <w:rPr>
                <w:b/>
                <w:sz w:val="22"/>
                <w:szCs w:val="22"/>
              </w:rPr>
              <w:t>Lp.</w:t>
            </w:r>
          </w:p>
        </w:tc>
        <w:tc>
          <w:tcPr>
            <w:tcW w:w="4330" w:type="dxa"/>
            <w:shd w:val="clear" w:color="auto" w:fill="auto"/>
          </w:tcPr>
          <w:p w:rsidR="008539D8" w:rsidRPr="006C602E" w:rsidRDefault="008539D8" w:rsidP="00863053">
            <w:pPr>
              <w:widowControl w:val="0"/>
              <w:jc w:val="center"/>
              <w:rPr>
                <w:b/>
                <w:sz w:val="22"/>
                <w:szCs w:val="22"/>
              </w:rPr>
            </w:pPr>
            <w:r w:rsidRPr="006C602E">
              <w:rPr>
                <w:b/>
                <w:sz w:val="22"/>
                <w:szCs w:val="22"/>
              </w:rPr>
              <w:t>Kryterium</w:t>
            </w:r>
          </w:p>
        </w:tc>
        <w:tc>
          <w:tcPr>
            <w:tcW w:w="2693" w:type="dxa"/>
            <w:shd w:val="clear" w:color="auto" w:fill="auto"/>
          </w:tcPr>
          <w:p w:rsidR="008539D8" w:rsidRPr="002E6989" w:rsidRDefault="008539D8" w:rsidP="002E6989">
            <w:pPr>
              <w:widowControl w:val="0"/>
              <w:jc w:val="center"/>
              <w:rPr>
                <w:b/>
                <w:sz w:val="22"/>
                <w:szCs w:val="22"/>
              </w:rPr>
            </w:pPr>
            <w:r w:rsidRPr="006C602E">
              <w:rPr>
                <w:b/>
                <w:sz w:val="22"/>
                <w:szCs w:val="22"/>
              </w:rPr>
              <w:t>Znaczenie procentowe kryterium</w:t>
            </w:r>
            <w:r w:rsidR="002E6989">
              <w:rPr>
                <w:b/>
                <w:sz w:val="22"/>
                <w:szCs w:val="22"/>
              </w:rPr>
              <w:t xml:space="preserve"> </w:t>
            </w:r>
            <w:r w:rsidRPr="006C602E">
              <w:rPr>
                <w:b/>
                <w:sz w:val="22"/>
                <w:szCs w:val="22"/>
              </w:rPr>
              <w:t>(waga)</w:t>
            </w:r>
          </w:p>
        </w:tc>
      </w:tr>
      <w:tr w:rsidR="008539D8" w:rsidRPr="006C602E" w:rsidTr="001F55C5">
        <w:trPr>
          <w:jc w:val="center"/>
        </w:trPr>
        <w:tc>
          <w:tcPr>
            <w:tcW w:w="627" w:type="dxa"/>
            <w:shd w:val="clear" w:color="auto" w:fill="auto"/>
          </w:tcPr>
          <w:p w:rsidR="008539D8" w:rsidRPr="006C602E" w:rsidRDefault="008539D8" w:rsidP="00863053">
            <w:pPr>
              <w:widowControl w:val="0"/>
              <w:jc w:val="center"/>
              <w:rPr>
                <w:b/>
                <w:sz w:val="22"/>
                <w:szCs w:val="22"/>
              </w:rPr>
            </w:pPr>
            <w:r w:rsidRPr="006C602E">
              <w:rPr>
                <w:b/>
                <w:sz w:val="22"/>
                <w:szCs w:val="22"/>
              </w:rPr>
              <w:t>1.</w:t>
            </w:r>
          </w:p>
        </w:tc>
        <w:tc>
          <w:tcPr>
            <w:tcW w:w="4330" w:type="dxa"/>
            <w:shd w:val="clear" w:color="auto" w:fill="auto"/>
          </w:tcPr>
          <w:p w:rsidR="008539D8" w:rsidRPr="006C602E" w:rsidRDefault="008539D8" w:rsidP="00863053">
            <w:pPr>
              <w:widowControl w:val="0"/>
              <w:jc w:val="both"/>
              <w:rPr>
                <w:b/>
                <w:sz w:val="22"/>
                <w:szCs w:val="22"/>
              </w:rPr>
            </w:pPr>
            <w:r w:rsidRPr="006C602E">
              <w:rPr>
                <w:b/>
                <w:sz w:val="22"/>
                <w:szCs w:val="22"/>
              </w:rPr>
              <w:t>Cena</w:t>
            </w:r>
            <w:r w:rsidR="006436BB" w:rsidRPr="006C602E">
              <w:rPr>
                <w:b/>
                <w:sz w:val="22"/>
                <w:szCs w:val="22"/>
              </w:rPr>
              <w:t xml:space="preserve"> (C</w:t>
            </w:r>
            <w:r w:rsidR="006436BB" w:rsidRPr="006C602E">
              <w:rPr>
                <w:b/>
                <w:sz w:val="22"/>
                <w:szCs w:val="22"/>
                <w:vertAlign w:val="subscript"/>
              </w:rPr>
              <w:t>1</w:t>
            </w:r>
            <w:r w:rsidR="006436BB" w:rsidRPr="006C602E">
              <w:rPr>
                <w:b/>
                <w:sz w:val="22"/>
                <w:szCs w:val="22"/>
              </w:rPr>
              <w:t>)</w:t>
            </w:r>
          </w:p>
        </w:tc>
        <w:tc>
          <w:tcPr>
            <w:tcW w:w="2693" w:type="dxa"/>
            <w:shd w:val="clear" w:color="auto" w:fill="auto"/>
          </w:tcPr>
          <w:p w:rsidR="008539D8" w:rsidRPr="006C602E" w:rsidRDefault="001F55C5" w:rsidP="00C06A5D">
            <w:pPr>
              <w:widowControl w:val="0"/>
              <w:jc w:val="center"/>
              <w:rPr>
                <w:b/>
                <w:sz w:val="22"/>
                <w:szCs w:val="22"/>
              </w:rPr>
            </w:pPr>
            <w:r>
              <w:rPr>
                <w:b/>
                <w:sz w:val="22"/>
                <w:szCs w:val="22"/>
              </w:rPr>
              <w:t>6</w:t>
            </w:r>
            <w:r w:rsidR="00C06A5D" w:rsidRPr="006C602E">
              <w:rPr>
                <w:b/>
                <w:sz w:val="22"/>
                <w:szCs w:val="22"/>
              </w:rPr>
              <w:t>0</w:t>
            </w:r>
            <w:r w:rsidR="008539D8" w:rsidRPr="006C602E">
              <w:rPr>
                <w:b/>
                <w:sz w:val="22"/>
                <w:szCs w:val="22"/>
              </w:rPr>
              <w:t xml:space="preserve"> %</w:t>
            </w:r>
          </w:p>
        </w:tc>
      </w:tr>
      <w:tr w:rsidR="008539D8" w:rsidRPr="006C602E" w:rsidTr="001F55C5">
        <w:trPr>
          <w:jc w:val="center"/>
        </w:trPr>
        <w:tc>
          <w:tcPr>
            <w:tcW w:w="627" w:type="dxa"/>
            <w:shd w:val="clear" w:color="auto" w:fill="auto"/>
          </w:tcPr>
          <w:p w:rsidR="008539D8" w:rsidRPr="006C602E" w:rsidRDefault="008539D8" w:rsidP="00863053">
            <w:pPr>
              <w:widowControl w:val="0"/>
              <w:jc w:val="center"/>
              <w:rPr>
                <w:b/>
                <w:sz w:val="22"/>
                <w:szCs w:val="22"/>
              </w:rPr>
            </w:pPr>
            <w:r w:rsidRPr="006C602E">
              <w:rPr>
                <w:b/>
                <w:sz w:val="22"/>
                <w:szCs w:val="22"/>
              </w:rPr>
              <w:t>2.</w:t>
            </w:r>
          </w:p>
        </w:tc>
        <w:tc>
          <w:tcPr>
            <w:tcW w:w="4330" w:type="dxa"/>
            <w:shd w:val="clear" w:color="auto" w:fill="auto"/>
            <w:vAlign w:val="center"/>
          </w:tcPr>
          <w:p w:rsidR="008539D8" w:rsidRPr="006C602E" w:rsidRDefault="00C06A5D" w:rsidP="001F55C5">
            <w:pPr>
              <w:rPr>
                <w:b/>
                <w:sz w:val="22"/>
                <w:szCs w:val="22"/>
              </w:rPr>
            </w:pPr>
            <w:r w:rsidRPr="006C602E">
              <w:rPr>
                <w:b/>
                <w:sz w:val="22"/>
                <w:szCs w:val="22"/>
              </w:rPr>
              <w:t>Kr</w:t>
            </w:r>
            <w:r w:rsidR="001F55C5">
              <w:rPr>
                <w:b/>
                <w:sz w:val="22"/>
                <w:szCs w:val="22"/>
              </w:rPr>
              <w:t xml:space="preserve">ótszy termin realizacji zadania </w:t>
            </w:r>
            <w:r w:rsidRPr="006C602E">
              <w:rPr>
                <w:b/>
                <w:sz w:val="22"/>
                <w:szCs w:val="22"/>
              </w:rPr>
              <w:t>(C</w:t>
            </w:r>
            <w:r w:rsidRPr="006C602E">
              <w:rPr>
                <w:b/>
                <w:sz w:val="22"/>
                <w:szCs w:val="22"/>
                <w:vertAlign w:val="subscript"/>
              </w:rPr>
              <w:t>2</w:t>
            </w:r>
            <w:r w:rsidRPr="006C602E">
              <w:rPr>
                <w:b/>
                <w:sz w:val="22"/>
                <w:szCs w:val="22"/>
              </w:rPr>
              <w:t xml:space="preserve">)   </w:t>
            </w:r>
          </w:p>
        </w:tc>
        <w:tc>
          <w:tcPr>
            <w:tcW w:w="2693" w:type="dxa"/>
            <w:shd w:val="clear" w:color="auto" w:fill="auto"/>
          </w:tcPr>
          <w:p w:rsidR="008539D8" w:rsidRPr="006C602E" w:rsidRDefault="001F55C5" w:rsidP="00C06A5D">
            <w:pPr>
              <w:widowControl w:val="0"/>
              <w:jc w:val="center"/>
              <w:rPr>
                <w:b/>
                <w:sz w:val="22"/>
                <w:szCs w:val="22"/>
              </w:rPr>
            </w:pPr>
            <w:r>
              <w:rPr>
                <w:b/>
                <w:sz w:val="22"/>
                <w:szCs w:val="22"/>
              </w:rPr>
              <w:t>4</w:t>
            </w:r>
            <w:r w:rsidR="00C06A5D" w:rsidRPr="006C602E">
              <w:rPr>
                <w:b/>
                <w:sz w:val="22"/>
                <w:szCs w:val="22"/>
              </w:rPr>
              <w:t xml:space="preserve">0 </w:t>
            </w:r>
            <w:r w:rsidR="008539D8" w:rsidRPr="006C602E">
              <w:rPr>
                <w:b/>
                <w:sz w:val="22"/>
                <w:szCs w:val="22"/>
              </w:rPr>
              <w:t>%</w:t>
            </w:r>
          </w:p>
        </w:tc>
      </w:tr>
    </w:tbl>
    <w:p w:rsidR="008539D8" w:rsidRPr="006C602E" w:rsidRDefault="008539D8" w:rsidP="008539D8">
      <w:pPr>
        <w:widowControl w:val="0"/>
        <w:ind w:left="567"/>
        <w:jc w:val="both"/>
        <w:rPr>
          <w:sz w:val="22"/>
          <w:szCs w:val="22"/>
        </w:rPr>
      </w:pPr>
    </w:p>
    <w:p w:rsidR="006436BB" w:rsidRPr="006C602E" w:rsidRDefault="006436BB" w:rsidP="0032012B">
      <w:pPr>
        <w:pStyle w:val="Standard"/>
        <w:numPr>
          <w:ilvl w:val="0"/>
          <w:numId w:val="20"/>
        </w:numPr>
        <w:ind w:left="567" w:hanging="567"/>
        <w:rPr>
          <w:rFonts w:cs="Arial"/>
          <w:sz w:val="22"/>
          <w:szCs w:val="22"/>
          <w:lang w:val="pl-PL"/>
        </w:rPr>
      </w:pPr>
      <w:r w:rsidRPr="006C602E">
        <w:rPr>
          <w:rFonts w:cs="Arial"/>
          <w:sz w:val="22"/>
          <w:szCs w:val="22"/>
          <w:lang w:val="pl-PL"/>
        </w:rPr>
        <w:t>Zasady oceny kryteriów (punktacji ofert):</w:t>
      </w:r>
    </w:p>
    <w:p w:rsidR="008748B7" w:rsidRPr="00BD688C" w:rsidRDefault="006436BB" w:rsidP="006436BB">
      <w:pPr>
        <w:pStyle w:val="Standard"/>
        <w:jc w:val="both"/>
        <w:rPr>
          <w:rFonts w:cs="Arial"/>
          <w:sz w:val="22"/>
          <w:szCs w:val="22"/>
          <w:lang w:val="pl-PL"/>
        </w:rPr>
      </w:pPr>
      <w:r w:rsidRPr="006C602E">
        <w:rPr>
          <w:rFonts w:cs="Arial"/>
          <w:sz w:val="22"/>
          <w:szCs w:val="22"/>
          <w:lang w:val="pl-PL"/>
        </w:rPr>
        <w:t xml:space="preserve">a) kryterium </w:t>
      </w:r>
      <w:r w:rsidR="001F55C5">
        <w:rPr>
          <w:rFonts w:cs="Arial"/>
          <w:b/>
          <w:bCs/>
          <w:sz w:val="22"/>
          <w:szCs w:val="22"/>
          <w:lang w:val="pl-PL"/>
        </w:rPr>
        <w:t>„C</w:t>
      </w:r>
      <w:r w:rsidRPr="006C602E">
        <w:rPr>
          <w:rFonts w:cs="Arial"/>
          <w:b/>
          <w:bCs/>
          <w:sz w:val="22"/>
          <w:szCs w:val="22"/>
          <w:lang w:val="pl-PL"/>
        </w:rPr>
        <w:t>ena”</w:t>
      </w:r>
      <w:r w:rsidRPr="006C602E">
        <w:rPr>
          <w:rFonts w:cs="Arial"/>
          <w:sz w:val="22"/>
          <w:szCs w:val="22"/>
          <w:lang w:val="pl-PL"/>
        </w:rPr>
        <w:t xml:space="preserve"> będzie oceniane na podstawie ceny brutto zaoferowanej w formularzu ofertowym i przeliczone według następującego wzoru:</w:t>
      </w:r>
    </w:p>
    <w:p w:rsidR="006436BB" w:rsidRPr="006C602E" w:rsidRDefault="006436BB" w:rsidP="006436BB">
      <w:pPr>
        <w:pStyle w:val="Standard"/>
        <w:jc w:val="center"/>
        <w:rPr>
          <w:rFonts w:cs="Arial"/>
          <w:b/>
          <w:sz w:val="22"/>
          <w:szCs w:val="22"/>
          <w:lang w:val="pl-PL"/>
        </w:rPr>
      </w:pPr>
      <w:r w:rsidRPr="006C602E">
        <w:rPr>
          <w:rFonts w:cs="Arial"/>
          <w:b/>
          <w:sz w:val="22"/>
          <w:szCs w:val="22"/>
          <w:lang w:val="pl-PL"/>
        </w:rPr>
        <w:t>C</w:t>
      </w:r>
      <w:r w:rsidRPr="006C602E">
        <w:rPr>
          <w:rFonts w:cs="Arial"/>
          <w:b/>
          <w:sz w:val="22"/>
          <w:szCs w:val="22"/>
          <w:vertAlign w:val="subscript"/>
          <w:lang w:val="pl-PL"/>
        </w:rPr>
        <w:t>1</w:t>
      </w:r>
      <w:r w:rsidRPr="006C602E">
        <w:rPr>
          <w:rFonts w:cs="Arial"/>
          <w:b/>
          <w:sz w:val="22"/>
          <w:szCs w:val="22"/>
          <w:lang w:val="pl-PL"/>
        </w:rPr>
        <w:t>=</w:t>
      </w:r>
      <w:r w:rsidR="008748B7" w:rsidRPr="006C602E">
        <w:rPr>
          <w:rFonts w:cs="Arial"/>
          <w:b/>
          <w:sz w:val="22"/>
          <w:szCs w:val="22"/>
          <w:lang w:val="pl-PL"/>
        </w:rPr>
        <w:t xml:space="preserve"> </w:t>
      </w:r>
      <w:r w:rsidRPr="006C602E">
        <w:rPr>
          <w:rFonts w:cs="Arial"/>
          <w:b/>
          <w:sz w:val="22"/>
          <w:szCs w:val="22"/>
          <w:lang w:val="pl-PL"/>
        </w:rPr>
        <w:t xml:space="preserve">(C </w:t>
      </w:r>
      <w:r w:rsidRPr="006C602E">
        <w:rPr>
          <w:rFonts w:cs="Arial"/>
          <w:b/>
          <w:sz w:val="22"/>
          <w:szCs w:val="22"/>
          <w:vertAlign w:val="subscript"/>
          <w:lang w:val="pl-PL"/>
        </w:rPr>
        <w:t>najniższa</w:t>
      </w:r>
      <w:r w:rsidRPr="006C602E">
        <w:rPr>
          <w:rFonts w:cs="Arial"/>
          <w:b/>
          <w:sz w:val="22"/>
          <w:szCs w:val="22"/>
          <w:lang w:val="pl-PL"/>
        </w:rPr>
        <w:t xml:space="preserve">/C </w:t>
      </w:r>
      <w:r w:rsidRPr="006C602E">
        <w:rPr>
          <w:rFonts w:cs="Arial"/>
          <w:b/>
          <w:sz w:val="22"/>
          <w:szCs w:val="22"/>
          <w:vertAlign w:val="subscript"/>
          <w:lang w:val="pl-PL"/>
        </w:rPr>
        <w:t>badana</w:t>
      </w:r>
      <w:r w:rsidRPr="006C602E">
        <w:rPr>
          <w:rFonts w:cs="Arial"/>
          <w:b/>
          <w:sz w:val="22"/>
          <w:szCs w:val="22"/>
          <w:lang w:val="pl-PL"/>
        </w:rPr>
        <w:t>)</w:t>
      </w:r>
      <w:r w:rsidR="008748B7" w:rsidRPr="006C602E">
        <w:rPr>
          <w:rFonts w:cs="Arial"/>
          <w:b/>
          <w:sz w:val="22"/>
          <w:szCs w:val="22"/>
          <w:lang w:val="pl-PL"/>
        </w:rPr>
        <w:t xml:space="preserve"> </w:t>
      </w:r>
      <w:r w:rsidRPr="006C602E">
        <w:rPr>
          <w:rFonts w:cs="Arial"/>
          <w:b/>
          <w:sz w:val="22"/>
          <w:szCs w:val="22"/>
          <w:lang w:val="pl-PL"/>
        </w:rPr>
        <w:t>x100</w:t>
      </w:r>
    </w:p>
    <w:p w:rsidR="00ED2D17" w:rsidRPr="006C602E" w:rsidRDefault="00ED2D17" w:rsidP="006436BB">
      <w:pPr>
        <w:pStyle w:val="Standard"/>
        <w:jc w:val="center"/>
        <w:rPr>
          <w:rFonts w:cs="Arial"/>
          <w:b/>
          <w:sz w:val="22"/>
          <w:szCs w:val="22"/>
          <w:lang w:val="pl-PL"/>
        </w:rPr>
      </w:pPr>
    </w:p>
    <w:p w:rsidR="00775E1E" w:rsidRPr="00775E1E" w:rsidRDefault="00775E1E" w:rsidP="00775E1E">
      <w:pPr>
        <w:pStyle w:val="Tekstpodstawowy"/>
        <w:ind w:left="360" w:hanging="360"/>
        <w:jc w:val="both"/>
        <w:rPr>
          <w:sz w:val="22"/>
          <w:szCs w:val="22"/>
        </w:rPr>
      </w:pPr>
      <w:r w:rsidRPr="00775E1E">
        <w:rPr>
          <w:b w:val="0"/>
          <w:snapToGrid w:val="0"/>
          <w:sz w:val="22"/>
          <w:szCs w:val="22"/>
        </w:rPr>
        <w:t xml:space="preserve">Maksymalną ilość punktów w kryterium </w:t>
      </w:r>
      <w:r>
        <w:rPr>
          <w:snapToGrid w:val="0"/>
          <w:sz w:val="22"/>
          <w:szCs w:val="22"/>
        </w:rPr>
        <w:t>„C</w:t>
      </w:r>
      <w:r w:rsidRPr="00775E1E">
        <w:rPr>
          <w:snapToGrid w:val="0"/>
          <w:sz w:val="22"/>
          <w:szCs w:val="22"/>
        </w:rPr>
        <w:t>ena”</w:t>
      </w:r>
      <w:r>
        <w:rPr>
          <w:b w:val="0"/>
          <w:snapToGrid w:val="0"/>
          <w:sz w:val="22"/>
          <w:szCs w:val="22"/>
        </w:rPr>
        <w:t xml:space="preserve"> tj. 60</w:t>
      </w:r>
      <w:r w:rsidRPr="00775E1E">
        <w:rPr>
          <w:b w:val="0"/>
          <w:snapToGrid w:val="0"/>
          <w:sz w:val="22"/>
          <w:szCs w:val="22"/>
        </w:rPr>
        <w:t xml:space="preserve"> punktów uzyska oferta z najniższą ceną.</w:t>
      </w:r>
    </w:p>
    <w:p w:rsidR="006436BB" w:rsidRPr="006C602E" w:rsidRDefault="006436BB" w:rsidP="006436BB">
      <w:pPr>
        <w:pStyle w:val="Standard"/>
        <w:rPr>
          <w:rFonts w:cs="Arial"/>
          <w:sz w:val="22"/>
          <w:szCs w:val="22"/>
          <w:lang w:val="pl-PL"/>
        </w:rPr>
      </w:pPr>
    </w:p>
    <w:p w:rsidR="006436BB" w:rsidRPr="00BD688C" w:rsidRDefault="006436BB" w:rsidP="00BD688C">
      <w:pPr>
        <w:pStyle w:val="Standard"/>
        <w:jc w:val="both"/>
        <w:rPr>
          <w:sz w:val="22"/>
          <w:szCs w:val="22"/>
          <w:lang w:val="pl-PL"/>
        </w:rPr>
      </w:pPr>
      <w:r w:rsidRPr="006C602E">
        <w:rPr>
          <w:rFonts w:cs="Arial"/>
          <w:sz w:val="22"/>
          <w:szCs w:val="22"/>
          <w:lang w:val="pl-PL"/>
        </w:rPr>
        <w:t xml:space="preserve">b) kryterium </w:t>
      </w:r>
      <w:r w:rsidRPr="006C602E">
        <w:rPr>
          <w:rFonts w:cs="Arial"/>
          <w:b/>
          <w:bCs/>
          <w:sz w:val="22"/>
          <w:szCs w:val="22"/>
          <w:lang w:val="pl-PL"/>
        </w:rPr>
        <w:t>„</w:t>
      </w:r>
      <w:r w:rsidR="00775E1E">
        <w:rPr>
          <w:rFonts w:cs="Arial"/>
          <w:b/>
          <w:bCs/>
          <w:sz w:val="22"/>
          <w:szCs w:val="22"/>
          <w:lang w:val="pl-PL"/>
        </w:rPr>
        <w:t xml:space="preserve">Krótszy </w:t>
      </w:r>
      <w:r w:rsidRPr="006C602E">
        <w:rPr>
          <w:rFonts w:cs="Arial"/>
          <w:b/>
          <w:bCs/>
          <w:sz w:val="22"/>
          <w:szCs w:val="22"/>
          <w:lang w:val="pl-PL"/>
        </w:rPr>
        <w:t xml:space="preserve">termin </w:t>
      </w:r>
      <w:r w:rsidR="003915D6" w:rsidRPr="006C602E">
        <w:rPr>
          <w:rFonts w:cs="Arial"/>
          <w:b/>
          <w:bCs/>
          <w:sz w:val="22"/>
          <w:szCs w:val="22"/>
          <w:lang w:val="pl-PL"/>
        </w:rPr>
        <w:t>realizacji zada</w:t>
      </w:r>
      <w:r w:rsidR="00775E1E">
        <w:rPr>
          <w:rFonts w:cs="Arial"/>
          <w:b/>
          <w:bCs/>
          <w:sz w:val="22"/>
          <w:szCs w:val="22"/>
          <w:lang w:val="pl-PL"/>
        </w:rPr>
        <w:t xml:space="preserve">nia” </w:t>
      </w:r>
      <w:r w:rsidR="00775E1E" w:rsidRPr="00775E1E">
        <w:rPr>
          <w:rFonts w:cs="Arial"/>
          <w:bCs/>
          <w:sz w:val="22"/>
          <w:szCs w:val="22"/>
          <w:u w:val="single"/>
          <w:lang w:val="pl-PL"/>
        </w:rPr>
        <w:t>dotyczy realizacji części zadania w zakresie wykonania robót wewnątrz hali</w:t>
      </w:r>
      <w:r w:rsidR="00E60FEC" w:rsidRPr="00775E1E">
        <w:rPr>
          <w:rFonts w:cs="Arial"/>
          <w:sz w:val="22"/>
          <w:szCs w:val="22"/>
          <w:u w:val="single"/>
          <w:lang w:val="pl-PL"/>
        </w:rPr>
        <w:t>,</w:t>
      </w:r>
      <w:r w:rsidR="00E60FEC" w:rsidRPr="006C602E">
        <w:rPr>
          <w:rFonts w:cs="Arial"/>
          <w:sz w:val="22"/>
          <w:szCs w:val="22"/>
          <w:lang w:val="pl-PL"/>
        </w:rPr>
        <w:t xml:space="preserve"> wyrażony w </w:t>
      </w:r>
      <w:r w:rsidR="005A01EB" w:rsidRPr="006C602E">
        <w:rPr>
          <w:rFonts w:cs="Arial"/>
          <w:sz w:val="22"/>
          <w:szCs w:val="22"/>
          <w:lang w:val="pl-PL"/>
        </w:rPr>
        <w:t>tygodniach</w:t>
      </w:r>
      <w:r w:rsidRPr="006C602E">
        <w:rPr>
          <w:rFonts w:cs="Arial"/>
          <w:sz w:val="22"/>
          <w:szCs w:val="22"/>
          <w:lang w:val="pl-PL"/>
        </w:rPr>
        <w:t xml:space="preserve">, liczony od dnia </w:t>
      </w:r>
      <w:r w:rsidR="005A01EB" w:rsidRPr="006C602E">
        <w:rPr>
          <w:rFonts w:cs="Arial"/>
          <w:sz w:val="22"/>
          <w:szCs w:val="22"/>
          <w:lang w:val="pl-PL"/>
        </w:rPr>
        <w:t>podpisania umowy</w:t>
      </w:r>
      <w:r w:rsidRPr="006C602E">
        <w:rPr>
          <w:rFonts w:cs="Arial"/>
          <w:sz w:val="22"/>
          <w:szCs w:val="22"/>
          <w:lang w:val="pl-PL"/>
        </w:rPr>
        <w:t>, ocenian</w:t>
      </w:r>
      <w:r w:rsidR="005A01EB" w:rsidRPr="006C602E">
        <w:rPr>
          <w:rFonts w:cs="Arial"/>
          <w:sz w:val="22"/>
          <w:szCs w:val="22"/>
          <w:lang w:val="pl-PL"/>
        </w:rPr>
        <w:t>y</w:t>
      </w:r>
      <w:r w:rsidRPr="006C602E">
        <w:rPr>
          <w:rFonts w:cs="Arial"/>
          <w:sz w:val="22"/>
          <w:szCs w:val="22"/>
          <w:lang w:val="pl-PL"/>
        </w:rPr>
        <w:t xml:space="preserve"> będzie na podstawie podanej w formularzu ofertowym liczby </w:t>
      </w:r>
      <w:r w:rsidR="005A01EB" w:rsidRPr="006C602E">
        <w:rPr>
          <w:rFonts w:cs="Arial"/>
          <w:sz w:val="22"/>
          <w:szCs w:val="22"/>
          <w:lang w:val="pl-PL"/>
        </w:rPr>
        <w:t>tygodni</w:t>
      </w:r>
      <w:r w:rsidRPr="006C602E">
        <w:rPr>
          <w:rFonts w:cs="Arial"/>
          <w:sz w:val="22"/>
          <w:szCs w:val="22"/>
          <w:lang w:val="pl-PL"/>
        </w:rPr>
        <w:t>:</w:t>
      </w:r>
    </w:p>
    <w:p w:rsidR="006436BB" w:rsidRPr="00BD688C" w:rsidRDefault="006436BB" w:rsidP="0032012B">
      <w:pPr>
        <w:pStyle w:val="Textbody"/>
        <w:numPr>
          <w:ilvl w:val="0"/>
          <w:numId w:val="23"/>
        </w:numPr>
        <w:spacing w:after="0"/>
        <w:ind w:left="426" w:hanging="284"/>
        <w:jc w:val="both"/>
        <w:rPr>
          <w:sz w:val="22"/>
          <w:szCs w:val="22"/>
          <w:lang w:val="pl-PL"/>
        </w:rPr>
      </w:pPr>
      <w:r w:rsidRPr="00BD688C">
        <w:rPr>
          <w:rFonts w:cs="Arial"/>
          <w:sz w:val="22"/>
          <w:szCs w:val="22"/>
          <w:lang w:val="pl-PL"/>
        </w:rPr>
        <w:lastRenderedPageBreak/>
        <w:t xml:space="preserve">za termin </w:t>
      </w:r>
      <w:r w:rsidR="00775E1E" w:rsidRPr="00BD688C">
        <w:rPr>
          <w:rFonts w:cs="Arial"/>
          <w:sz w:val="22"/>
          <w:szCs w:val="22"/>
          <w:lang w:val="pl-PL"/>
        </w:rPr>
        <w:t xml:space="preserve">realizacji </w:t>
      </w:r>
      <w:r w:rsidR="00775E1E" w:rsidRPr="00A0118B">
        <w:rPr>
          <w:rFonts w:cs="Arial"/>
          <w:b/>
          <w:sz w:val="22"/>
          <w:szCs w:val="22"/>
          <w:lang w:val="pl-PL"/>
        </w:rPr>
        <w:t>do 5</w:t>
      </w:r>
      <w:r w:rsidR="00F20FE9" w:rsidRPr="00A0118B">
        <w:rPr>
          <w:rFonts w:cs="Arial"/>
          <w:b/>
          <w:sz w:val="22"/>
          <w:szCs w:val="22"/>
          <w:lang w:val="pl-PL"/>
        </w:rPr>
        <w:t xml:space="preserve"> tygodni</w:t>
      </w:r>
      <w:r w:rsidRPr="00A0118B">
        <w:rPr>
          <w:rFonts w:cs="Arial"/>
          <w:b/>
          <w:sz w:val="22"/>
          <w:szCs w:val="22"/>
          <w:lang w:val="pl-PL"/>
        </w:rPr>
        <w:t xml:space="preserve"> – C</w:t>
      </w:r>
      <w:r w:rsidRPr="00A0118B">
        <w:rPr>
          <w:rFonts w:cs="Arial"/>
          <w:b/>
          <w:sz w:val="22"/>
          <w:szCs w:val="22"/>
          <w:vertAlign w:val="subscript"/>
          <w:lang w:val="pl-PL"/>
        </w:rPr>
        <w:t>2</w:t>
      </w:r>
      <w:r w:rsidRPr="00A0118B">
        <w:rPr>
          <w:rFonts w:cs="Arial"/>
          <w:b/>
          <w:sz w:val="22"/>
          <w:szCs w:val="22"/>
          <w:lang w:val="pl-PL"/>
        </w:rPr>
        <w:t xml:space="preserve"> = </w:t>
      </w:r>
      <w:r w:rsidR="00F20FE9" w:rsidRPr="00A0118B">
        <w:rPr>
          <w:rFonts w:cs="Arial"/>
          <w:b/>
          <w:sz w:val="22"/>
          <w:szCs w:val="22"/>
          <w:lang w:val="pl-PL"/>
        </w:rPr>
        <w:t>10</w:t>
      </w:r>
      <w:r w:rsidRPr="00A0118B">
        <w:rPr>
          <w:rFonts w:cs="Arial"/>
          <w:b/>
          <w:sz w:val="22"/>
          <w:szCs w:val="22"/>
          <w:lang w:val="pl-PL"/>
        </w:rPr>
        <w:t>0 pkt</w:t>
      </w:r>
    </w:p>
    <w:p w:rsidR="006436BB" w:rsidRPr="00BD688C" w:rsidRDefault="006436BB" w:rsidP="0032012B">
      <w:pPr>
        <w:pStyle w:val="Textbody"/>
        <w:numPr>
          <w:ilvl w:val="0"/>
          <w:numId w:val="21"/>
        </w:numPr>
        <w:spacing w:after="0"/>
        <w:ind w:left="426" w:hanging="284"/>
        <w:jc w:val="both"/>
        <w:rPr>
          <w:sz w:val="22"/>
          <w:szCs w:val="22"/>
          <w:lang w:val="pl-PL"/>
        </w:rPr>
      </w:pPr>
      <w:r w:rsidRPr="00BD688C">
        <w:rPr>
          <w:rFonts w:cs="Arial"/>
          <w:sz w:val="22"/>
          <w:szCs w:val="22"/>
          <w:lang w:val="pl-PL"/>
        </w:rPr>
        <w:t xml:space="preserve">za termin </w:t>
      </w:r>
      <w:r w:rsidR="00F20FE9" w:rsidRPr="00BD688C">
        <w:rPr>
          <w:rFonts w:cs="Arial"/>
          <w:sz w:val="22"/>
          <w:szCs w:val="22"/>
          <w:lang w:val="pl-PL"/>
        </w:rPr>
        <w:t xml:space="preserve">realizacji </w:t>
      </w:r>
      <w:r w:rsidR="00F20FE9" w:rsidRPr="00A0118B">
        <w:rPr>
          <w:rFonts w:cs="Arial"/>
          <w:b/>
          <w:sz w:val="22"/>
          <w:szCs w:val="22"/>
          <w:lang w:val="pl-PL"/>
        </w:rPr>
        <w:t>od 6 tygo</w:t>
      </w:r>
      <w:r w:rsidR="00775E1E" w:rsidRPr="00A0118B">
        <w:rPr>
          <w:rFonts w:cs="Arial"/>
          <w:b/>
          <w:sz w:val="22"/>
          <w:szCs w:val="22"/>
          <w:lang w:val="pl-PL"/>
        </w:rPr>
        <w:t>dni do 7</w:t>
      </w:r>
      <w:r w:rsidR="00F20FE9" w:rsidRPr="00A0118B">
        <w:rPr>
          <w:rFonts w:cs="Arial"/>
          <w:b/>
          <w:sz w:val="22"/>
          <w:szCs w:val="22"/>
          <w:lang w:val="pl-PL"/>
        </w:rPr>
        <w:t xml:space="preserve"> tygodni</w:t>
      </w:r>
      <w:r w:rsidRPr="00A0118B">
        <w:rPr>
          <w:rFonts w:cs="Arial"/>
          <w:b/>
          <w:sz w:val="22"/>
          <w:szCs w:val="22"/>
          <w:lang w:val="pl-PL"/>
        </w:rPr>
        <w:t xml:space="preserve"> – C</w:t>
      </w:r>
      <w:r w:rsidRPr="00A0118B">
        <w:rPr>
          <w:rFonts w:cs="Arial"/>
          <w:b/>
          <w:sz w:val="22"/>
          <w:szCs w:val="22"/>
          <w:vertAlign w:val="subscript"/>
          <w:lang w:val="pl-PL"/>
        </w:rPr>
        <w:t xml:space="preserve">2 </w:t>
      </w:r>
      <w:r w:rsidRPr="00A0118B">
        <w:rPr>
          <w:rFonts w:cs="Arial"/>
          <w:b/>
          <w:sz w:val="22"/>
          <w:szCs w:val="22"/>
          <w:lang w:val="pl-PL"/>
        </w:rPr>
        <w:t xml:space="preserve">= </w:t>
      </w:r>
      <w:r w:rsidR="00775E1E" w:rsidRPr="00A0118B">
        <w:rPr>
          <w:rFonts w:cs="Arial"/>
          <w:b/>
          <w:sz w:val="22"/>
          <w:szCs w:val="22"/>
          <w:lang w:val="pl-PL"/>
        </w:rPr>
        <w:t>7</w:t>
      </w:r>
      <w:r w:rsidRPr="00A0118B">
        <w:rPr>
          <w:rFonts w:cs="Arial"/>
          <w:b/>
          <w:sz w:val="22"/>
          <w:szCs w:val="22"/>
          <w:lang w:val="pl-PL"/>
        </w:rPr>
        <w:t>0 pkt</w:t>
      </w:r>
    </w:p>
    <w:p w:rsidR="006436BB" w:rsidRPr="00A0118B" w:rsidRDefault="006436BB" w:rsidP="0032012B">
      <w:pPr>
        <w:pStyle w:val="Textbody"/>
        <w:numPr>
          <w:ilvl w:val="0"/>
          <w:numId w:val="24"/>
        </w:numPr>
        <w:spacing w:after="0"/>
        <w:ind w:left="426" w:hanging="284"/>
        <w:jc w:val="both"/>
        <w:rPr>
          <w:b/>
          <w:sz w:val="22"/>
          <w:szCs w:val="22"/>
          <w:lang w:val="pl-PL"/>
        </w:rPr>
      </w:pPr>
      <w:r w:rsidRPr="00BD688C">
        <w:rPr>
          <w:rFonts w:cs="Arial"/>
          <w:sz w:val="22"/>
          <w:szCs w:val="22"/>
          <w:lang w:val="pl-PL"/>
        </w:rPr>
        <w:t xml:space="preserve">za termin </w:t>
      </w:r>
      <w:r w:rsidR="00775E1E" w:rsidRPr="00BD688C">
        <w:rPr>
          <w:rFonts w:cs="Arial"/>
          <w:sz w:val="22"/>
          <w:szCs w:val="22"/>
          <w:lang w:val="pl-PL"/>
        </w:rPr>
        <w:t xml:space="preserve">realizacji </w:t>
      </w:r>
      <w:r w:rsidR="00775E1E" w:rsidRPr="00A0118B">
        <w:rPr>
          <w:rFonts w:cs="Arial"/>
          <w:b/>
          <w:sz w:val="22"/>
          <w:szCs w:val="22"/>
          <w:lang w:val="pl-PL"/>
        </w:rPr>
        <w:t>od 8 tygodni do 9</w:t>
      </w:r>
      <w:r w:rsidR="00F20FE9" w:rsidRPr="00A0118B">
        <w:rPr>
          <w:rFonts w:cs="Arial"/>
          <w:b/>
          <w:sz w:val="22"/>
          <w:szCs w:val="22"/>
          <w:lang w:val="pl-PL"/>
        </w:rPr>
        <w:t xml:space="preserve"> tygodni -- </w:t>
      </w:r>
      <w:r w:rsidRPr="00A0118B">
        <w:rPr>
          <w:rFonts w:cs="Arial"/>
          <w:b/>
          <w:sz w:val="22"/>
          <w:szCs w:val="22"/>
          <w:lang w:val="pl-PL"/>
        </w:rPr>
        <w:t>C</w:t>
      </w:r>
      <w:r w:rsidRPr="00A0118B">
        <w:rPr>
          <w:rFonts w:cs="Arial"/>
          <w:b/>
          <w:sz w:val="22"/>
          <w:szCs w:val="22"/>
          <w:vertAlign w:val="subscript"/>
          <w:lang w:val="pl-PL"/>
        </w:rPr>
        <w:t xml:space="preserve">2 </w:t>
      </w:r>
      <w:r w:rsidRPr="00A0118B">
        <w:rPr>
          <w:rFonts w:cs="Arial"/>
          <w:b/>
          <w:sz w:val="22"/>
          <w:szCs w:val="22"/>
          <w:lang w:val="pl-PL"/>
        </w:rPr>
        <w:t xml:space="preserve">= </w:t>
      </w:r>
      <w:r w:rsidR="00775E1E" w:rsidRPr="00A0118B">
        <w:rPr>
          <w:rFonts w:cs="Arial"/>
          <w:b/>
          <w:sz w:val="22"/>
          <w:szCs w:val="22"/>
          <w:lang w:val="pl-PL"/>
        </w:rPr>
        <w:t>4</w:t>
      </w:r>
      <w:r w:rsidR="00F20FE9" w:rsidRPr="00A0118B">
        <w:rPr>
          <w:rFonts w:cs="Arial"/>
          <w:b/>
          <w:sz w:val="22"/>
          <w:szCs w:val="22"/>
          <w:lang w:val="pl-PL"/>
        </w:rPr>
        <w:t>0</w:t>
      </w:r>
      <w:r w:rsidRPr="00A0118B">
        <w:rPr>
          <w:rFonts w:cs="Arial"/>
          <w:b/>
          <w:sz w:val="22"/>
          <w:szCs w:val="22"/>
          <w:lang w:val="pl-PL"/>
        </w:rPr>
        <w:t xml:space="preserve"> pkt</w:t>
      </w:r>
    </w:p>
    <w:p w:rsidR="00F20FE9" w:rsidRPr="00BD688C" w:rsidRDefault="00775E1E" w:rsidP="0032012B">
      <w:pPr>
        <w:pStyle w:val="Textbody"/>
        <w:numPr>
          <w:ilvl w:val="0"/>
          <w:numId w:val="21"/>
        </w:numPr>
        <w:spacing w:after="0"/>
        <w:ind w:left="426" w:hanging="284"/>
        <w:jc w:val="both"/>
        <w:rPr>
          <w:sz w:val="22"/>
          <w:szCs w:val="22"/>
          <w:lang w:val="pl-PL"/>
        </w:rPr>
      </w:pPr>
      <w:r w:rsidRPr="00BD688C">
        <w:rPr>
          <w:rFonts w:cs="Arial"/>
          <w:sz w:val="22"/>
          <w:szCs w:val="22"/>
          <w:lang w:val="pl-PL"/>
        </w:rPr>
        <w:t xml:space="preserve">za termin realizacji </w:t>
      </w:r>
      <w:r w:rsidRPr="00A0118B">
        <w:rPr>
          <w:rFonts w:cs="Arial"/>
          <w:b/>
          <w:sz w:val="22"/>
          <w:szCs w:val="22"/>
          <w:lang w:val="pl-PL"/>
        </w:rPr>
        <w:t>do 10 tygodni</w:t>
      </w:r>
      <w:r w:rsidR="00F20FE9" w:rsidRPr="00A0118B">
        <w:rPr>
          <w:rFonts w:cs="Arial"/>
          <w:b/>
          <w:sz w:val="22"/>
          <w:szCs w:val="22"/>
          <w:lang w:val="pl-PL"/>
        </w:rPr>
        <w:t xml:space="preserve"> – C</w:t>
      </w:r>
      <w:r w:rsidR="00F20FE9" w:rsidRPr="00A0118B">
        <w:rPr>
          <w:rFonts w:cs="Arial"/>
          <w:b/>
          <w:sz w:val="22"/>
          <w:szCs w:val="22"/>
          <w:vertAlign w:val="subscript"/>
          <w:lang w:val="pl-PL"/>
        </w:rPr>
        <w:t xml:space="preserve">2 </w:t>
      </w:r>
      <w:r w:rsidR="00F20FE9" w:rsidRPr="00A0118B">
        <w:rPr>
          <w:rFonts w:cs="Arial"/>
          <w:b/>
          <w:sz w:val="22"/>
          <w:szCs w:val="22"/>
          <w:lang w:val="pl-PL"/>
        </w:rPr>
        <w:t>= 0 pkt</w:t>
      </w:r>
    </w:p>
    <w:p w:rsidR="006436BB" w:rsidRPr="006C602E" w:rsidRDefault="006436BB" w:rsidP="006436BB">
      <w:pPr>
        <w:pStyle w:val="Tekstpodstawowy"/>
        <w:tabs>
          <w:tab w:val="left" w:pos="0"/>
        </w:tabs>
        <w:jc w:val="both"/>
        <w:rPr>
          <w:b w:val="0"/>
          <w:snapToGrid w:val="0"/>
          <w:color w:val="FF0000"/>
          <w:sz w:val="22"/>
          <w:szCs w:val="22"/>
        </w:rPr>
      </w:pPr>
    </w:p>
    <w:p w:rsidR="006436BB" w:rsidRPr="00775E1E" w:rsidRDefault="006436BB" w:rsidP="006436BB">
      <w:pPr>
        <w:pStyle w:val="Tekstpodstawowy"/>
        <w:tabs>
          <w:tab w:val="left" w:pos="0"/>
        </w:tabs>
        <w:jc w:val="both"/>
        <w:rPr>
          <w:b w:val="0"/>
          <w:snapToGrid w:val="0"/>
          <w:sz w:val="22"/>
          <w:szCs w:val="22"/>
        </w:rPr>
      </w:pPr>
      <w:r w:rsidRPr="006C602E">
        <w:rPr>
          <w:b w:val="0"/>
          <w:snapToGrid w:val="0"/>
          <w:sz w:val="22"/>
          <w:szCs w:val="22"/>
        </w:rPr>
        <w:t xml:space="preserve">Maksymalną ilość punktów w kryterium </w:t>
      </w:r>
      <w:r w:rsidRPr="006C602E">
        <w:rPr>
          <w:snapToGrid w:val="0"/>
          <w:sz w:val="22"/>
          <w:szCs w:val="22"/>
        </w:rPr>
        <w:t>„</w:t>
      </w:r>
      <w:r w:rsidR="00775E1E">
        <w:rPr>
          <w:snapToGrid w:val="0"/>
          <w:sz w:val="22"/>
          <w:szCs w:val="22"/>
        </w:rPr>
        <w:t xml:space="preserve">Krótszy </w:t>
      </w:r>
      <w:r w:rsidRPr="006C602E">
        <w:rPr>
          <w:snapToGrid w:val="0"/>
          <w:sz w:val="22"/>
          <w:szCs w:val="22"/>
        </w:rPr>
        <w:t xml:space="preserve">termin </w:t>
      </w:r>
      <w:r w:rsidR="008748B7" w:rsidRPr="006C602E">
        <w:rPr>
          <w:snapToGrid w:val="0"/>
          <w:sz w:val="22"/>
          <w:szCs w:val="22"/>
        </w:rPr>
        <w:t>realizacji zadania</w:t>
      </w:r>
      <w:r w:rsidR="00775E1E">
        <w:rPr>
          <w:snapToGrid w:val="0"/>
          <w:sz w:val="22"/>
          <w:szCs w:val="22"/>
        </w:rPr>
        <w:t>”</w:t>
      </w:r>
      <w:r w:rsidR="007541B9" w:rsidRPr="006C602E">
        <w:rPr>
          <w:snapToGrid w:val="0"/>
          <w:sz w:val="22"/>
          <w:szCs w:val="22"/>
        </w:rPr>
        <w:t xml:space="preserve"> </w:t>
      </w:r>
      <w:r w:rsidRPr="006C602E">
        <w:rPr>
          <w:b w:val="0"/>
          <w:snapToGrid w:val="0"/>
          <w:sz w:val="22"/>
          <w:szCs w:val="22"/>
        </w:rPr>
        <w:t xml:space="preserve">uzyska oferta, w której </w:t>
      </w:r>
      <w:r w:rsidR="008748B7" w:rsidRPr="006C602E">
        <w:rPr>
          <w:b w:val="0"/>
          <w:snapToGrid w:val="0"/>
          <w:sz w:val="22"/>
          <w:szCs w:val="22"/>
        </w:rPr>
        <w:t xml:space="preserve">zaoferowany przez Wykonawcę w formularzu oferty </w:t>
      </w:r>
      <w:r w:rsidRPr="00775E1E">
        <w:rPr>
          <w:b w:val="0"/>
          <w:snapToGrid w:val="0"/>
          <w:sz w:val="22"/>
          <w:szCs w:val="22"/>
        </w:rPr>
        <w:t xml:space="preserve">termin </w:t>
      </w:r>
      <w:r w:rsidR="008748B7" w:rsidRPr="00775E1E">
        <w:rPr>
          <w:b w:val="0"/>
          <w:snapToGrid w:val="0"/>
          <w:sz w:val="22"/>
          <w:szCs w:val="22"/>
        </w:rPr>
        <w:t xml:space="preserve">realizacji </w:t>
      </w:r>
      <w:r w:rsidR="00775E1E" w:rsidRPr="00775E1E">
        <w:rPr>
          <w:b w:val="0"/>
          <w:snapToGrid w:val="0"/>
          <w:sz w:val="22"/>
          <w:szCs w:val="22"/>
        </w:rPr>
        <w:t xml:space="preserve">części </w:t>
      </w:r>
      <w:r w:rsidR="008748B7" w:rsidRPr="00775E1E">
        <w:rPr>
          <w:b w:val="0"/>
          <w:snapToGrid w:val="0"/>
          <w:sz w:val="22"/>
          <w:szCs w:val="22"/>
        </w:rPr>
        <w:t xml:space="preserve">zadania </w:t>
      </w:r>
      <w:r w:rsidR="00775E1E" w:rsidRPr="00775E1E">
        <w:rPr>
          <w:rFonts w:cs="Arial"/>
          <w:b w:val="0"/>
          <w:bCs/>
          <w:sz w:val="22"/>
          <w:szCs w:val="22"/>
        </w:rPr>
        <w:t>w zakresie wykonania robót wewnątrz hali</w:t>
      </w:r>
      <w:r w:rsidR="00775E1E" w:rsidRPr="00775E1E">
        <w:rPr>
          <w:b w:val="0"/>
          <w:snapToGrid w:val="0"/>
          <w:sz w:val="22"/>
          <w:szCs w:val="22"/>
        </w:rPr>
        <w:t xml:space="preserve"> </w:t>
      </w:r>
      <w:r w:rsidRPr="00775E1E">
        <w:rPr>
          <w:b w:val="0"/>
          <w:snapToGrid w:val="0"/>
          <w:sz w:val="22"/>
          <w:szCs w:val="22"/>
        </w:rPr>
        <w:t xml:space="preserve">będzie wynosił </w:t>
      </w:r>
      <w:r w:rsidRPr="00775E1E">
        <w:rPr>
          <w:b w:val="0"/>
          <w:sz w:val="22"/>
          <w:szCs w:val="22"/>
        </w:rPr>
        <w:t>d</w:t>
      </w:r>
      <w:r w:rsidR="008748B7" w:rsidRPr="00775E1E">
        <w:rPr>
          <w:b w:val="0"/>
          <w:sz w:val="22"/>
          <w:szCs w:val="22"/>
        </w:rPr>
        <w:t>o</w:t>
      </w:r>
      <w:r w:rsidR="00775E1E" w:rsidRPr="00775E1E">
        <w:rPr>
          <w:b w:val="0"/>
          <w:sz w:val="22"/>
          <w:szCs w:val="22"/>
        </w:rPr>
        <w:t xml:space="preserve"> 5</w:t>
      </w:r>
      <w:r w:rsidRPr="00775E1E">
        <w:rPr>
          <w:b w:val="0"/>
          <w:sz w:val="22"/>
          <w:szCs w:val="22"/>
        </w:rPr>
        <w:t xml:space="preserve"> </w:t>
      </w:r>
      <w:r w:rsidR="008748B7" w:rsidRPr="00775E1E">
        <w:rPr>
          <w:b w:val="0"/>
          <w:sz w:val="22"/>
          <w:szCs w:val="22"/>
        </w:rPr>
        <w:t>tygodni.</w:t>
      </w:r>
    </w:p>
    <w:p w:rsidR="006436BB" w:rsidRPr="00775E1E" w:rsidRDefault="006436BB" w:rsidP="006436BB">
      <w:pPr>
        <w:jc w:val="both"/>
        <w:rPr>
          <w:sz w:val="22"/>
          <w:szCs w:val="22"/>
        </w:rPr>
      </w:pPr>
      <w:r w:rsidRPr="00775E1E">
        <w:rPr>
          <w:sz w:val="22"/>
          <w:szCs w:val="22"/>
        </w:rPr>
        <w:t xml:space="preserve">Zaoferowany przez Wykonawców termin </w:t>
      </w:r>
      <w:r w:rsidR="008748B7" w:rsidRPr="00775E1E">
        <w:rPr>
          <w:sz w:val="22"/>
          <w:szCs w:val="22"/>
        </w:rPr>
        <w:t xml:space="preserve">realizacji </w:t>
      </w:r>
      <w:r w:rsidR="00775E1E" w:rsidRPr="00775E1E">
        <w:rPr>
          <w:snapToGrid w:val="0"/>
          <w:sz w:val="22"/>
          <w:szCs w:val="22"/>
        </w:rPr>
        <w:t xml:space="preserve">części zadania </w:t>
      </w:r>
      <w:r w:rsidR="00775E1E" w:rsidRPr="00775E1E">
        <w:rPr>
          <w:rFonts w:cs="Arial"/>
          <w:bCs/>
          <w:sz w:val="22"/>
          <w:szCs w:val="22"/>
        </w:rPr>
        <w:t>w zakresie wykonania robót wewnątrz hali</w:t>
      </w:r>
      <w:r w:rsidR="00775E1E" w:rsidRPr="00775E1E">
        <w:rPr>
          <w:sz w:val="22"/>
          <w:szCs w:val="22"/>
        </w:rPr>
        <w:t xml:space="preserve"> </w:t>
      </w:r>
      <w:r w:rsidRPr="00775E1E">
        <w:rPr>
          <w:sz w:val="22"/>
          <w:szCs w:val="22"/>
        </w:rPr>
        <w:t xml:space="preserve">nie może być dłuższy niż </w:t>
      </w:r>
      <w:r w:rsidR="007C3553" w:rsidRPr="00775E1E">
        <w:rPr>
          <w:sz w:val="22"/>
          <w:szCs w:val="22"/>
        </w:rPr>
        <w:t xml:space="preserve">termin przewidziany dla realizacji całego zadania, czyli dłuższy niż </w:t>
      </w:r>
      <w:r w:rsidR="00775E1E">
        <w:rPr>
          <w:sz w:val="22"/>
          <w:szCs w:val="22"/>
        </w:rPr>
        <w:br/>
      </w:r>
      <w:r w:rsidR="00775E1E" w:rsidRPr="00775E1E">
        <w:rPr>
          <w:sz w:val="22"/>
          <w:szCs w:val="22"/>
        </w:rPr>
        <w:t>10</w:t>
      </w:r>
      <w:r w:rsidRPr="00775E1E">
        <w:rPr>
          <w:sz w:val="22"/>
          <w:szCs w:val="22"/>
        </w:rPr>
        <w:t xml:space="preserve"> </w:t>
      </w:r>
      <w:r w:rsidR="008748B7" w:rsidRPr="00775E1E">
        <w:rPr>
          <w:sz w:val="22"/>
          <w:szCs w:val="22"/>
        </w:rPr>
        <w:t>tygodni.</w:t>
      </w:r>
    </w:p>
    <w:p w:rsidR="006436BB" w:rsidRPr="006C602E" w:rsidRDefault="006436BB" w:rsidP="006436BB">
      <w:pPr>
        <w:pStyle w:val="Textbody"/>
        <w:spacing w:after="0"/>
        <w:ind w:left="426"/>
        <w:jc w:val="both"/>
        <w:rPr>
          <w:b/>
          <w:sz w:val="22"/>
          <w:szCs w:val="22"/>
          <w:lang w:val="pl-PL"/>
        </w:rPr>
      </w:pPr>
    </w:p>
    <w:p w:rsidR="006436BB" w:rsidRPr="006C602E" w:rsidRDefault="006436BB" w:rsidP="006436BB">
      <w:pPr>
        <w:pStyle w:val="Textbody"/>
        <w:widowControl/>
        <w:jc w:val="both"/>
        <w:rPr>
          <w:sz w:val="22"/>
          <w:szCs w:val="22"/>
          <w:lang w:val="pl-PL"/>
        </w:rPr>
      </w:pPr>
      <w:r w:rsidRPr="006C602E">
        <w:rPr>
          <w:rFonts w:cs="Arial"/>
          <w:sz w:val="22"/>
          <w:szCs w:val="22"/>
          <w:lang w:val="pl-PL"/>
        </w:rPr>
        <w:t>c) Łączna liczba punktów przyznawanych z uwzględnieniem wagi (znaczenia) poszczególnych kryteriów zostanie ustalona według poniższego wzoru:</w:t>
      </w:r>
    </w:p>
    <w:p w:rsidR="008539D8" w:rsidRPr="006C602E" w:rsidRDefault="006436BB" w:rsidP="00015F02">
      <w:pPr>
        <w:pStyle w:val="Textbody"/>
        <w:widowControl/>
        <w:ind w:left="960"/>
        <w:jc w:val="both"/>
        <w:rPr>
          <w:rFonts w:cs="Arial"/>
          <w:b/>
          <w:sz w:val="22"/>
          <w:szCs w:val="22"/>
          <w:lang w:val="pl-PL"/>
        </w:rPr>
      </w:pPr>
      <w:r w:rsidRPr="006C602E">
        <w:rPr>
          <w:rFonts w:cs="Arial"/>
          <w:b/>
          <w:sz w:val="22"/>
          <w:szCs w:val="22"/>
          <w:lang w:val="pl-PL"/>
        </w:rPr>
        <w:tab/>
      </w:r>
      <w:r w:rsidRPr="006C602E">
        <w:rPr>
          <w:rFonts w:cs="Arial"/>
          <w:b/>
          <w:sz w:val="22"/>
          <w:szCs w:val="22"/>
          <w:lang w:val="pl-PL"/>
        </w:rPr>
        <w:tab/>
      </w:r>
      <w:r w:rsidRPr="006C602E">
        <w:rPr>
          <w:rFonts w:cs="Arial"/>
          <w:b/>
          <w:sz w:val="22"/>
          <w:szCs w:val="22"/>
          <w:lang w:val="pl-PL"/>
        </w:rPr>
        <w:tab/>
        <w:t>C= (0,</w:t>
      </w:r>
      <w:r w:rsidR="00775E1E">
        <w:rPr>
          <w:rFonts w:cs="Arial"/>
          <w:b/>
          <w:sz w:val="22"/>
          <w:szCs w:val="22"/>
          <w:lang w:val="pl-PL"/>
        </w:rPr>
        <w:t>6</w:t>
      </w:r>
      <w:r w:rsidR="008748B7" w:rsidRPr="006C602E">
        <w:rPr>
          <w:rFonts w:cs="Arial"/>
          <w:b/>
          <w:sz w:val="22"/>
          <w:szCs w:val="22"/>
          <w:lang w:val="pl-PL"/>
        </w:rPr>
        <w:t>0</w:t>
      </w:r>
      <w:r w:rsidRPr="006C602E">
        <w:rPr>
          <w:rFonts w:cs="Arial"/>
          <w:b/>
          <w:sz w:val="22"/>
          <w:szCs w:val="22"/>
          <w:lang w:val="pl-PL"/>
        </w:rPr>
        <w:t xml:space="preserve"> x C</w:t>
      </w:r>
      <w:r w:rsidRPr="006C602E">
        <w:rPr>
          <w:rFonts w:cs="Arial"/>
          <w:b/>
          <w:sz w:val="22"/>
          <w:szCs w:val="22"/>
          <w:vertAlign w:val="subscript"/>
          <w:lang w:val="pl-PL"/>
        </w:rPr>
        <w:t>1</w:t>
      </w:r>
      <w:r w:rsidRPr="006C602E">
        <w:rPr>
          <w:rFonts w:cs="Arial"/>
          <w:b/>
          <w:sz w:val="22"/>
          <w:szCs w:val="22"/>
          <w:lang w:val="pl-PL"/>
        </w:rPr>
        <w:t>) + (0,</w:t>
      </w:r>
      <w:r w:rsidR="00775E1E">
        <w:rPr>
          <w:rFonts w:cs="Arial"/>
          <w:b/>
          <w:sz w:val="22"/>
          <w:szCs w:val="22"/>
          <w:lang w:val="pl-PL"/>
        </w:rPr>
        <w:t>4</w:t>
      </w:r>
      <w:r w:rsidR="008748B7" w:rsidRPr="006C602E">
        <w:rPr>
          <w:rFonts w:cs="Arial"/>
          <w:b/>
          <w:sz w:val="22"/>
          <w:szCs w:val="22"/>
          <w:lang w:val="pl-PL"/>
        </w:rPr>
        <w:t>0</w:t>
      </w:r>
      <w:r w:rsidRPr="006C602E">
        <w:rPr>
          <w:rFonts w:cs="Arial"/>
          <w:b/>
          <w:sz w:val="22"/>
          <w:szCs w:val="22"/>
          <w:lang w:val="pl-PL"/>
        </w:rPr>
        <w:t xml:space="preserve"> x C</w:t>
      </w:r>
      <w:r w:rsidRPr="006C602E">
        <w:rPr>
          <w:rFonts w:cs="Arial"/>
          <w:b/>
          <w:sz w:val="22"/>
          <w:szCs w:val="22"/>
          <w:vertAlign w:val="subscript"/>
          <w:lang w:val="pl-PL"/>
        </w:rPr>
        <w:t>2</w:t>
      </w:r>
      <w:r w:rsidRPr="006C602E">
        <w:rPr>
          <w:rFonts w:cs="Arial"/>
          <w:b/>
          <w:sz w:val="22"/>
          <w:szCs w:val="22"/>
          <w:lang w:val="pl-PL"/>
        </w:rPr>
        <w:t>)</w:t>
      </w:r>
    </w:p>
    <w:p w:rsidR="008539D8" w:rsidRPr="006C602E" w:rsidRDefault="008539D8" w:rsidP="008539D8">
      <w:pPr>
        <w:ind w:left="284" w:hanging="284"/>
        <w:jc w:val="both"/>
        <w:rPr>
          <w:snapToGrid w:val="0"/>
          <w:sz w:val="22"/>
          <w:szCs w:val="22"/>
        </w:rPr>
      </w:pPr>
      <w:r w:rsidRPr="006C602E">
        <w:rPr>
          <w:snapToGrid w:val="0"/>
          <w:sz w:val="22"/>
          <w:szCs w:val="22"/>
        </w:rPr>
        <w:t>3) Za ofertę najkorzystniejszą zostanie uznana oferta, niepodlegająca odrzuceniu, złożona przez niewykluczonego z postępowania wykonawcę, która uzyska największą łączną ilość punktów w oparciu o podane kryteria oceny ofert.</w:t>
      </w:r>
    </w:p>
    <w:p w:rsidR="008539D8" w:rsidRPr="006C602E" w:rsidRDefault="008539D8" w:rsidP="0032012B">
      <w:pPr>
        <w:numPr>
          <w:ilvl w:val="2"/>
          <w:numId w:val="3"/>
        </w:numPr>
        <w:tabs>
          <w:tab w:val="clear" w:pos="2340"/>
        </w:tabs>
        <w:ind w:left="284" w:hanging="284"/>
        <w:jc w:val="both"/>
        <w:rPr>
          <w:snapToGrid w:val="0"/>
          <w:sz w:val="22"/>
          <w:szCs w:val="22"/>
        </w:rPr>
      </w:pPr>
      <w:r w:rsidRPr="006C602E">
        <w:rPr>
          <w:snapToGrid w:val="0"/>
          <w:sz w:val="22"/>
          <w:szCs w:val="22"/>
        </w:rPr>
        <w:t xml:space="preserve">Jeśli nie można dokonać wyboru </w:t>
      </w:r>
      <w:r w:rsidR="00522460" w:rsidRPr="006C602E">
        <w:rPr>
          <w:snapToGrid w:val="0"/>
          <w:sz w:val="22"/>
          <w:szCs w:val="22"/>
        </w:rPr>
        <w:t xml:space="preserve">najkorzystniejszej </w:t>
      </w:r>
      <w:r w:rsidRPr="006C602E">
        <w:rPr>
          <w:snapToGrid w:val="0"/>
          <w:sz w:val="22"/>
          <w:szCs w:val="22"/>
        </w:rPr>
        <w:t>oferty z uwagi na to, że dwie lub więcej ofert przedstawia taki sam bilans ceny</w:t>
      </w:r>
      <w:r w:rsidR="00522460">
        <w:rPr>
          <w:snapToGrid w:val="0"/>
          <w:sz w:val="22"/>
          <w:szCs w:val="22"/>
        </w:rPr>
        <w:t xml:space="preserve"> lub kosztu</w:t>
      </w:r>
      <w:r w:rsidRPr="006C602E">
        <w:rPr>
          <w:snapToGrid w:val="0"/>
          <w:sz w:val="22"/>
          <w:szCs w:val="22"/>
        </w:rPr>
        <w:t xml:space="preserve"> i innych kryteriów oceny ofert, Zamawiający spośród tych ofert wybiera ofertę z </w:t>
      </w:r>
      <w:r w:rsidR="00522460">
        <w:rPr>
          <w:snapToGrid w:val="0"/>
          <w:sz w:val="22"/>
          <w:szCs w:val="22"/>
        </w:rPr>
        <w:t>naj</w:t>
      </w:r>
      <w:r w:rsidRPr="006C602E">
        <w:rPr>
          <w:snapToGrid w:val="0"/>
          <w:sz w:val="22"/>
          <w:szCs w:val="22"/>
        </w:rPr>
        <w:t>niższą ceną</w:t>
      </w:r>
      <w:r w:rsidR="00522460">
        <w:rPr>
          <w:snapToGrid w:val="0"/>
          <w:sz w:val="22"/>
          <w:szCs w:val="22"/>
        </w:rPr>
        <w:t xml:space="preserve"> lub najniższym kosztem, a jeżeli zostały złożone oferty o takiej samej cenie lub koszcie, Zamawiający wzywa Wykonawców, którzy złożyli te oferty, do złożenia w terminie określonym przez Zamawiającego ofert dodatkowych</w:t>
      </w:r>
      <w:r w:rsidRPr="006C602E">
        <w:rPr>
          <w:snapToGrid w:val="0"/>
          <w:sz w:val="22"/>
          <w:szCs w:val="22"/>
        </w:rPr>
        <w:t>.</w:t>
      </w:r>
    </w:p>
    <w:p w:rsidR="008539D8" w:rsidRPr="006C602E" w:rsidRDefault="008539D8" w:rsidP="0032012B">
      <w:pPr>
        <w:numPr>
          <w:ilvl w:val="2"/>
          <w:numId w:val="3"/>
        </w:numPr>
        <w:tabs>
          <w:tab w:val="left" w:pos="360"/>
        </w:tabs>
        <w:ind w:left="284" w:hanging="284"/>
        <w:jc w:val="both"/>
        <w:rPr>
          <w:snapToGrid w:val="0"/>
          <w:sz w:val="22"/>
          <w:szCs w:val="22"/>
        </w:rPr>
      </w:pPr>
      <w:r w:rsidRPr="006C602E">
        <w:rPr>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 art. 91 ust. 3a ustawy </w:t>
      </w:r>
      <w:proofErr w:type="spellStart"/>
      <w:r w:rsidRPr="006C602E">
        <w:rPr>
          <w:sz w:val="22"/>
          <w:szCs w:val="22"/>
        </w:rPr>
        <w:t>Pzp</w:t>
      </w:r>
      <w:proofErr w:type="spellEnd"/>
      <w:r w:rsidRPr="006C602E">
        <w:rPr>
          <w:sz w:val="22"/>
          <w:szCs w:val="22"/>
        </w:rPr>
        <w:t>.</w:t>
      </w:r>
    </w:p>
    <w:p w:rsidR="00BE6E4F" w:rsidRPr="006C602E" w:rsidRDefault="00BE6E4F" w:rsidP="00D9254B">
      <w:pPr>
        <w:tabs>
          <w:tab w:val="left" w:pos="360"/>
        </w:tabs>
        <w:jc w:val="both"/>
        <w:rPr>
          <w:snapToGrid w:val="0"/>
          <w:sz w:val="24"/>
          <w:szCs w:val="24"/>
        </w:rPr>
      </w:pPr>
    </w:p>
    <w:tbl>
      <w:tblPr>
        <w:tblStyle w:val="Tabela-Siatka"/>
        <w:tblW w:w="0" w:type="auto"/>
        <w:tblLook w:val="04A0" w:firstRow="1" w:lastRow="0" w:firstColumn="1" w:lastColumn="0" w:noHBand="0" w:noVBand="1"/>
      </w:tblPr>
      <w:tblGrid>
        <w:gridCol w:w="9373"/>
      </w:tblGrid>
      <w:tr w:rsidR="00CA14CB" w:rsidRPr="006C602E" w:rsidTr="00CA14CB">
        <w:tc>
          <w:tcPr>
            <w:tcW w:w="9373" w:type="dxa"/>
            <w:shd w:val="clear" w:color="auto" w:fill="E7E6E6" w:themeFill="background2"/>
          </w:tcPr>
          <w:p w:rsidR="00CA14CB" w:rsidRPr="006C602E" w:rsidRDefault="00CA14CB" w:rsidP="0032012B">
            <w:pPr>
              <w:pStyle w:val="Tekstpodstawowywcity"/>
              <w:widowControl w:val="0"/>
              <w:numPr>
                <w:ilvl w:val="0"/>
                <w:numId w:val="32"/>
              </w:numPr>
              <w:tabs>
                <w:tab w:val="left" w:pos="851"/>
                <w:tab w:val="num" w:pos="2700"/>
                <w:tab w:val="left" w:pos="2977"/>
                <w:tab w:val="left" w:pos="3119"/>
              </w:tabs>
              <w:jc w:val="both"/>
              <w:rPr>
                <w:rFonts w:ascii="Times New Roman" w:hAnsi="Times New Roman"/>
                <w:b/>
                <w:sz w:val="24"/>
                <w:szCs w:val="24"/>
                <w:u w:val="none"/>
              </w:rPr>
            </w:pPr>
            <w:r w:rsidRPr="006C602E">
              <w:rPr>
                <w:rFonts w:ascii="Times New Roman" w:hAnsi="Times New Roman"/>
                <w:b/>
                <w:sz w:val="24"/>
                <w:szCs w:val="24"/>
                <w:u w:val="none"/>
              </w:rPr>
              <w:t>Informacje o formalnościach, jakie powinny być dopełnione po wyborze oferty w celu zawarcia umowy w sprawie zamówienia publicznego:</w:t>
            </w:r>
          </w:p>
        </w:tc>
      </w:tr>
    </w:tbl>
    <w:p w:rsidR="00906DD5" w:rsidRPr="006C602E" w:rsidRDefault="00906DD5" w:rsidP="00906DD5">
      <w:pPr>
        <w:pStyle w:val="Tekstpodstawowywcity"/>
        <w:widowControl w:val="0"/>
        <w:tabs>
          <w:tab w:val="left" w:pos="500"/>
        </w:tabs>
        <w:ind w:left="500"/>
        <w:jc w:val="left"/>
        <w:rPr>
          <w:rFonts w:ascii="Times New Roman" w:hAnsi="Times New Roman"/>
          <w:b/>
          <w:sz w:val="28"/>
          <w:szCs w:val="28"/>
        </w:rPr>
      </w:pPr>
    </w:p>
    <w:p w:rsidR="00857CB9" w:rsidRPr="006C602E" w:rsidRDefault="0089126A" w:rsidP="0089126A">
      <w:pPr>
        <w:pStyle w:val="Tekstpodstawowywcity"/>
        <w:widowControl w:val="0"/>
        <w:tabs>
          <w:tab w:val="left" w:pos="500"/>
        </w:tabs>
        <w:ind w:left="540" w:hanging="540"/>
        <w:jc w:val="left"/>
        <w:rPr>
          <w:rFonts w:ascii="Times New Roman" w:hAnsi="Times New Roman"/>
          <w:b/>
          <w:sz w:val="22"/>
          <w:szCs w:val="22"/>
          <w:u w:val="none"/>
        </w:rPr>
      </w:pPr>
      <w:r w:rsidRPr="006C602E">
        <w:rPr>
          <w:rFonts w:ascii="Times New Roman" w:hAnsi="Times New Roman"/>
          <w:snapToGrid w:val="0"/>
          <w:sz w:val="22"/>
          <w:szCs w:val="22"/>
          <w:u w:val="none"/>
        </w:rPr>
        <w:t xml:space="preserve">1)      </w:t>
      </w:r>
      <w:r w:rsidR="005D583E" w:rsidRPr="006C602E">
        <w:rPr>
          <w:rFonts w:ascii="Times New Roman" w:hAnsi="Times New Roman"/>
          <w:snapToGrid w:val="0"/>
          <w:sz w:val="22"/>
          <w:szCs w:val="22"/>
          <w:u w:val="none"/>
        </w:rPr>
        <w:t>Zamawiający</w:t>
      </w:r>
      <w:r w:rsidR="00857CB9" w:rsidRPr="006C602E">
        <w:rPr>
          <w:rFonts w:ascii="Times New Roman" w:hAnsi="Times New Roman"/>
          <w:snapToGrid w:val="0"/>
          <w:sz w:val="22"/>
          <w:szCs w:val="22"/>
          <w:u w:val="none"/>
        </w:rPr>
        <w:t xml:space="preserve"> zawiadomi</w:t>
      </w:r>
      <w:r w:rsidR="005D583E" w:rsidRPr="006C602E">
        <w:rPr>
          <w:rFonts w:ascii="Times New Roman" w:hAnsi="Times New Roman"/>
          <w:snapToGrid w:val="0"/>
          <w:sz w:val="22"/>
          <w:szCs w:val="22"/>
          <w:u w:val="none"/>
        </w:rPr>
        <w:t xml:space="preserve"> niezwłocznie wszystkich</w:t>
      </w:r>
      <w:r w:rsidR="00857CB9" w:rsidRPr="006C602E">
        <w:rPr>
          <w:rFonts w:ascii="Times New Roman" w:hAnsi="Times New Roman"/>
          <w:snapToGrid w:val="0"/>
          <w:sz w:val="22"/>
          <w:szCs w:val="22"/>
          <w:u w:val="none"/>
        </w:rPr>
        <w:t xml:space="preserve"> Wykonawców, którzy złożyli oferty, o: </w:t>
      </w:r>
    </w:p>
    <w:p w:rsidR="00857CB9" w:rsidRPr="006C602E" w:rsidRDefault="00857CB9" w:rsidP="0032012B">
      <w:pPr>
        <w:pStyle w:val="Nagwek6"/>
        <w:numPr>
          <w:ilvl w:val="0"/>
          <w:numId w:val="12"/>
        </w:numPr>
        <w:tabs>
          <w:tab w:val="clear" w:pos="780"/>
          <w:tab w:val="left" w:pos="900"/>
        </w:tabs>
        <w:autoSpaceDE w:val="0"/>
        <w:autoSpaceDN w:val="0"/>
        <w:ind w:left="500" w:firstLine="40"/>
        <w:jc w:val="both"/>
        <w:rPr>
          <w:b/>
          <w:bCs/>
          <w:snapToGrid w:val="0"/>
          <w:sz w:val="22"/>
          <w:szCs w:val="22"/>
        </w:rPr>
      </w:pPr>
      <w:r w:rsidRPr="006C602E">
        <w:rPr>
          <w:snapToGrid w:val="0"/>
          <w:sz w:val="22"/>
          <w:szCs w:val="22"/>
        </w:rPr>
        <w:t>wyborze najkorzystniejsz</w:t>
      </w:r>
      <w:r w:rsidR="005D583E" w:rsidRPr="006C602E">
        <w:rPr>
          <w:snapToGrid w:val="0"/>
          <w:sz w:val="22"/>
          <w:szCs w:val="22"/>
        </w:rPr>
        <w:t>ej oferty, podając nazwę</w:t>
      </w:r>
      <w:r w:rsidRPr="006C602E">
        <w:rPr>
          <w:snapToGrid w:val="0"/>
          <w:sz w:val="22"/>
          <w:szCs w:val="22"/>
        </w:rPr>
        <w:t xml:space="preserve"> albo imię i nazwisko, siedzibę albo m</w:t>
      </w:r>
      <w:r w:rsidR="005D583E" w:rsidRPr="006C602E">
        <w:rPr>
          <w:snapToGrid w:val="0"/>
          <w:sz w:val="22"/>
          <w:szCs w:val="22"/>
        </w:rPr>
        <w:t>iejsce zamieszkania i adres</w:t>
      </w:r>
      <w:r w:rsidRPr="006C602E">
        <w:rPr>
          <w:snapToGrid w:val="0"/>
          <w:sz w:val="22"/>
          <w:szCs w:val="22"/>
        </w:rPr>
        <w:t xml:space="preserve">, </w:t>
      </w:r>
      <w:r w:rsidR="005D583E" w:rsidRPr="006C602E">
        <w:rPr>
          <w:snapToGrid w:val="0"/>
          <w:sz w:val="22"/>
          <w:szCs w:val="22"/>
        </w:rPr>
        <w:t xml:space="preserve">jeżeli jest miejscem wykonywania działalności Wykonawcy, </w:t>
      </w:r>
      <w:r w:rsidRPr="006C602E">
        <w:rPr>
          <w:snapToGrid w:val="0"/>
          <w:sz w:val="22"/>
          <w:szCs w:val="22"/>
        </w:rPr>
        <w:t>którego ofertę w</w:t>
      </w:r>
      <w:r w:rsidR="005D583E" w:rsidRPr="006C602E">
        <w:rPr>
          <w:snapToGrid w:val="0"/>
          <w:sz w:val="22"/>
          <w:szCs w:val="22"/>
        </w:rPr>
        <w:t xml:space="preserve">ybrano, oraz nazwy </w:t>
      </w:r>
      <w:r w:rsidRPr="006C602E">
        <w:rPr>
          <w:snapToGrid w:val="0"/>
          <w:sz w:val="22"/>
          <w:szCs w:val="22"/>
        </w:rPr>
        <w:t>albo imiona i nazwiska, siedziby albo miejsca zamieszkania i adresy</w:t>
      </w:r>
      <w:r w:rsidR="005D583E" w:rsidRPr="006C602E">
        <w:rPr>
          <w:snapToGrid w:val="0"/>
          <w:sz w:val="22"/>
          <w:szCs w:val="22"/>
        </w:rPr>
        <w:t>, jeżeli są miejscami wykonywania działalności</w:t>
      </w:r>
      <w:r w:rsidRPr="006C602E">
        <w:rPr>
          <w:snapToGrid w:val="0"/>
          <w:sz w:val="22"/>
          <w:szCs w:val="22"/>
        </w:rPr>
        <w:t xml:space="preserve"> Wykonawców, którzy złożyli oferty, a także punktację przyznaną ofertom w każdym kryterium oceny ofert i łączną punktację;</w:t>
      </w:r>
    </w:p>
    <w:p w:rsidR="00857CB9" w:rsidRPr="006C602E" w:rsidRDefault="00857CB9" w:rsidP="0032012B">
      <w:pPr>
        <w:pStyle w:val="Nagwek6"/>
        <w:numPr>
          <w:ilvl w:val="0"/>
          <w:numId w:val="12"/>
        </w:numPr>
        <w:tabs>
          <w:tab w:val="clear" w:pos="780"/>
          <w:tab w:val="num" w:pos="500"/>
          <w:tab w:val="num" w:pos="900"/>
        </w:tabs>
        <w:autoSpaceDE w:val="0"/>
        <w:autoSpaceDN w:val="0"/>
        <w:ind w:left="500" w:firstLine="40"/>
        <w:jc w:val="both"/>
        <w:rPr>
          <w:sz w:val="22"/>
          <w:szCs w:val="22"/>
        </w:rPr>
      </w:pPr>
      <w:r w:rsidRPr="006C602E">
        <w:rPr>
          <w:snapToGrid w:val="0"/>
          <w:sz w:val="22"/>
          <w:szCs w:val="22"/>
        </w:rPr>
        <w:t>Wykonawcach, którzy zostali wykluczeni</w:t>
      </w:r>
      <w:r w:rsidR="009A66B2">
        <w:rPr>
          <w:snapToGrid w:val="0"/>
          <w:sz w:val="22"/>
          <w:szCs w:val="22"/>
        </w:rPr>
        <w:t>. W przypadkach zastosowania środków naprawczych (</w:t>
      </w:r>
      <w:proofErr w:type="spellStart"/>
      <w:r w:rsidR="009A66B2">
        <w:rPr>
          <w:snapToGrid w:val="0"/>
          <w:sz w:val="22"/>
          <w:szCs w:val="22"/>
        </w:rPr>
        <w:t>self-cleaning</w:t>
      </w:r>
      <w:proofErr w:type="spellEnd"/>
      <w:r w:rsidR="009A66B2">
        <w:rPr>
          <w:snapToGrid w:val="0"/>
          <w:sz w:val="22"/>
          <w:szCs w:val="22"/>
        </w:rPr>
        <w:t xml:space="preserve">), o których mowa w art. 24 ust. 8 ustawy </w:t>
      </w:r>
      <w:proofErr w:type="spellStart"/>
      <w:r w:rsidR="009A66B2">
        <w:rPr>
          <w:snapToGrid w:val="0"/>
          <w:sz w:val="22"/>
          <w:szCs w:val="22"/>
        </w:rPr>
        <w:t>Pzp</w:t>
      </w:r>
      <w:proofErr w:type="spellEnd"/>
      <w:r w:rsidR="009A66B2">
        <w:rPr>
          <w:snapToGrid w:val="0"/>
          <w:sz w:val="22"/>
          <w:szCs w:val="22"/>
        </w:rPr>
        <w:t xml:space="preserve"> wraz z wyjaśnieniem powodów, dla których dowody </w:t>
      </w:r>
      <w:r w:rsidR="00226FF3">
        <w:rPr>
          <w:snapToGrid w:val="0"/>
          <w:sz w:val="22"/>
          <w:szCs w:val="22"/>
        </w:rPr>
        <w:t>przedstawione przez Wykonawcę, Z</w:t>
      </w:r>
      <w:r w:rsidR="009A66B2">
        <w:rPr>
          <w:snapToGrid w:val="0"/>
          <w:sz w:val="22"/>
          <w:szCs w:val="22"/>
        </w:rPr>
        <w:t>amawiający uznał za niewystarczające;</w:t>
      </w:r>
    </w:p>
    <w:p w:rsidR="007D3456" w:rsidRPr="006C602E" w:rsidRDefault="007D3456" w:rsidP="0032012B">
      <w:pPr>
        <w:pStyle w:val="Nagwek6"/>
        <w:numPr>
          <w:ilvl w:val="0"/>
          <w:numId w:val="12"/>
        </w:numPr>
        <w:tabs>
          <w:tab w:val="clear" w:pos="780"/>
          <w:tab w:val="num" w:pos="500"/>
          <w:tab w:val="num" w:pos="900"/>
        </w:tabs>
        <w:autoSpaceDE w:val="0"/>
        <w:autoSpaceDN w:val="0"/>
        <w:ind w:left="500" w:firstLine="40"/>
        <w:jc w:val="both"/>
        <w:rPr>
          <w:b/>
          <w:bCs/>
          <w:snapToGrid w:val="0"/>
          <w:sz w:val="22"/>
          <w:szCs w:val="22"/>
        </w:rPr>
      </w:pPr>
      <w:r w:rsidRPr="006C602E">
        <w:rPr>
          <w:snapToGrid w:val="0"/>
          <w:sz w:val="22"/>
          <w:szCs w:val="22"/>
        </w:rPr>
        <w:t>Wykonawcach, których oferty zostały odrzucone, powodach odrzucenia oferty, a w przypadkach, o których mowa w art. 89 ust. 4 i 5, braku równoważności lub braku spełniania wymagań dotyczących wydajności lub funkcjonalności;</w:t>
      </w:r>
    </w:p>
    <w:p w:rsidR="00857CB9" w:rsidRPr="006C602E" w:rsidRDefault="007D3456" w:rsidP="0032012B">
      <w:pPr>
        <w:pStyle w:val="Nagwek6"/>
        <w:numPr>
          <w:ilvl w:val="0"/>
          <w:numId w:val="12"/>
        </w:numPr>
        <w:tabs>
          <w:tab w:val="clear" w:pos="780"/>
          <w:tab w:val="num" w:pos="500"/>
          <w:tab w:val="num" w:pos="900"/>
        </w:tabs>
        <w:autoSpaceDE w:val="0"/>
        <w:autoSpaceDN w:val="0"/>
        <w:ind w:left="500" w:firstLine="40"/>
        <w:jc w:val="both"/>
        <w:rPr>
          <w:sz w:val="22"/>
          <w:szCs w:val="22"/>
        </w:rPr>
      </w:pPr>
      <w:r w:rsidRPr="006C602E">
        <w:rPr>
          <w:sz w:val="22"/>
          <w:szCs w:val="22"/>
        </w:rPr>
        <w:t>Unieważnieniu postępowania;</w:t>
      </w:r>
    </w:p>
    <w:p w:rsidR="007D3456" w:rsidRPr="006C602E" w:rsidRDefault="007D3456" w:rsidP="007D3456">
      <w:pPr>
        <w:rPr>
          <w:sz w:val="22"/>
          <w:szCs w:val="22"/>
        </w:rPr>
      </w:pPr>
      <w:r w:rsidRPr="006C602E">
        <w:rPr>
          <w:sz w:val="22"/>
          <w:szCs w:val="22"/>
        </w:rPr>
        <w:t>- podając uzasadnienie faktyczne i prawne.</w:t>
      </w:r>
    </w:p>
    <w:p w:rsidR="00857CB9" w:rsidRPr="00377EE9" w:rsidRDefault="00857CB9" w:rsidP="00044509">
      <w:pPr>
        <w:autoSpaceDE w:val="0"/>
        <w:autoSpaceDN w:val="0"/>
        <w:ind w:left="500" w:firstLine="40"/>
        <w:jc w:val="both"/>
        <w:rPr>
          <w:sz w:val="22"/>
          <w:szCs w:val="22"/>
        </w:rPr>
      </w:pPr>
      <w:r w:rsidRPr="00377EE9">
        <w:rPr>
          <w:snapToGrid w:val="0"/>
          <w:sz w:val="22"/>
          <w:szCs w:val="22"/>
        </w:rPr>
        <w:t xml:space="preserve">Powyższe informacje zostaną przesłane Wykonawcom niezwłocznie </w:t>
      </w:r>
      <w:r w:rsidR="00377EE9">
        <w:rPr>
          <w:snapToGrid w:val="0"/>
          <w:sz w:val="22"/>
          <w:szCs w:val="22"/>
        </w:rPr>
        <w:t xml:space="preserve">drogą elektroniczna lub </w:t>
      </w:r>
      <w:r w:rsidRPr="00377EE9">
        <w:rPr>
          <w:snapToGrid w:val="0"/>
          <w:sz w:val="22"/>
          <w:szCs w:val="22"/>
        </w:rPr>
        <w:t>faksem pod numer podany w formularzu ofertowym oraz pocztą za zwrotnym potwierdzeniem odbioru.</w:t>
      </w:r>
    </w:p>
    <w:p w:rsidR="00857CB9" w:rsidRPr="006C602E" w:rsidRDefault="001F5835" w:rsidP="001F5835">
      <w:pPr>
        <w:autoSpaceDE w:val="0"/>
        <w:autoSpaceDN w:val="0"/>
        <w:ind w:left="540" w:hanging="540"/>
        <w:jc w:val="both"/>
        <w:rPr>
          <w:snapToGrid w:val="0"/>
          <w:sz w:val="22"/>
          <w:szCs w:val="22"/>
        </w:rPr>
      </w:pPr>
      <w:r w:rsidRPr="006C602E">
        <w:rPr>
          <w:snapToGrid w:val="0"/>
          <w:sz w:val="22"/>
          <w:szCs w:val="22"/>
        </w:rPr>
        <w:t xml:space="preserve">2)    </w:t>
      </w:r>
      <w:r w:rsidR="00CD660E" w:rsidRPr="006C602E">
        <w:rPr>
          <w:snapToGrid w:val="0"/>
          <w:sz w:val="22"/>
          <w:szCs w:val="22"/>
        </w:rPr>
        <w:t xml:space="preserve">Zamawiający udostępnia </w:t>
      </w:r>
      <w:r w:rsidR="00857CB9" w:rsidRPr="006C602E">
        <w:rPr>
          <w:snapToGrid w:val="0"/>
          <w:sz w:val="22"/>
          <w:szCs w:val="22"/>
        </w:rPr>
        <w:t xml:space="preserve">informacje, o których mowa w </w:t>
      </w:r>
      <w:proofErr w:type="spellStart"/>
      <w:r w:rsidR="00857CB9" w:rsidRPr="006C602E">
        <w:rPr>
          <w:snapToGrid w:val="0"/>
          <w:sz w:val="22"/>
          <w:szCs w:val="22"/>
        </w:rPr>
        <w:t>ppkt</w:t>
      </w:r>
      <w:proofErr w:type="spellEnd"/>
      <w:r w:rsidR="00857CB9" w:rsidRPr="006C602E">
        <w:rPr>
          <w:snapToGrid w:val="0"/>
          <w:sz w:val="22"/>
          <w:szCs w:val="22"/>
        </w:rPr>
        <w:t>. 1 lit. a)</w:t>
      </w:r>
      <w:r w:rsidR="00CD660E" w:rsidRPr="006C602E">
        <w:rPr>
          <w:snapToGrid w:val="0"/>
          <w:sz w:val="22"/>
          <w:szCs w:val="22"/>
        </w:rPr>
        <w:t xml:space="preserve"> i d)</w:t>
      </w:r>
      <w:r w:rsidR="00857CB9" w:rsidRPr="006C602E">
        <w:rPr>
          <w:snapToGrid w:val="0"/>
          <w:sz w:val="22"/>
          <w:szCs w:val="22"/>
        </w:rPr>
        <w:t xml:space="preserve"> na stronie inte</w:t>
      </w:r>
      <w:r w:rsidR="00CD660E" w:rsidRPr="006C602E">
        <w:rPr>
          <w:snapToGrid w:val="0"/>
          <w:sz w:val="22"/>
          <w:szCs w:val="22"/>
        </w:rPr>
        <w:t>rnetowej.</w:t>
      </w:r>
    </w:p>
    <w:p w:rsidR="001F5835" w:rsidRPr="009B3DFA" w:rsidRDefault="001F5835" w:rsidP="001F5835">
      <w:pPr>
        <w:autoSpaceDE w:val="0"/>
        <w:autoSpaceDN w:val="0"/>
        <w:ind w:left="540" w:hanging="540"/>
        <w:jc w:val="both"/>
        <w:rPr>
          <w:snapToGrid w:val="0"/>
          <w:sz w:val="22"/>
          <w:szCs w:val="22"/>
        </w:rPr>
      </w:pPr>
      <w:r w:rsidRPr="009B3DFA">
        <w:rPr>
          <w:sz w:val="22"/>
          <w:szCs w:val="22"/>
        </w:rPr>
        <w:t xml:space="preserve">3)    </w:t>
      </w:r>
      <w:r w:rsidR="00857CB9" w:rsidRPr="009B3DFA">
        <w:rPr>
          <w:snapToGrid w:val="0"/>
          <w:sz w:val="22"/>
          <w:szCs w:val="22"/>
        </w:rPr>
        <w:t>Zamawiający zawrze umowę w sprawie zamówienia publicznego w terminie nie krótsz</w:t>
      </w:r>
      <w:r w:rsidR="00AD1C02" w:rsidRPr="009B3DFA">
        <w:rPr>
          <w:snapToGrid w:val="0"/>
          <w:sz w:val="22"/>
          <w:szCs w:val="22"/>
        </w:rPr>
        <w:t>ym niż 5 dni od dnia przesłania</w:t>
      </w:r>
      <w:r w:rsidR="00857CB9" w:rsidRPr="009B3DFA">
        <w:rPr>
          <w:snapToGrid w:val="0"/>
          <w:sz w:val="22"/>
          <w:szCs w:val="22"/>
        </w:rPr>
        <w:t xml:space="preserve"> zawiadomienia o wyborze</w:t>
      </w:r>
      <w:r w:rsidR="00AD1C02" w:rsidRPr="009B3DFA">
        <w:rPr>
          <w:snapToGrid w:val="0"/>
          <w:sz w:val="22"/>
          <w:szCs w:val="22"/>
        </w:rPr>
        <w:t xml:space="preserve"> najkorzystniejszej, jeżeli zawiadomienie to zostało przesłane przy użyciu środków komunikacji elektronicznej, albo 10 dni- jeżeli zostało przesłane w inny sposób</w:t>
      </w:r>
      <w:r w:rsidR="009B3DFA" w:rsidRPr="009B3DFA">
        <w:rPr>
          <w:snapToGrid w:val="0"/>
          <w:sz w:val="22"/>
          <w:szCs w:val="22"/>
        </w:rPr>
        <w:t>,</w:t>
      </w:r>
      <w:r w:rsidR="00857CB9" w:rsidRPr="009B3DFA">
        <w:rPr>
          <w:snapToGrid w:val="0"/>
          <w:sz w:val="22"/>
          <w:szCs w:val="22"/>
        </w:rPr>
        <w:t xml:space="preserve"> nie później jednak niż przed upływem terminu związania ofertą.</w:t>
      </w:r>
    </w:p>
    <w:p w:rsidR="00857CB9" w:rsidRPr="009B3DFA" w:rsidRDefault="001F5835" w:rsidP="009B3DFA">
      <w:pPr>
        <w:autoSpaceDE w:val="0"/>
        <w:autoSpaceDN w:val="0"/>
        <w:ind w:left="540" w:hanging="540"/>
        <w:jc w:val="both"/>
        <w:rPr>
          <w:sz w:val="22"/>
          <w:szCs w:val="22"/>
        </w:rPr>
      </w:pPr>
      <w:r w:rsidRPr="009B3DFA">
        <w:rPr>
          <w:snapToGrid w:val="0"/>
          <w:sz w:val="22"/>
          <w:szCs w:val="22"/>
        </w:rPr>
        <w:t>4)</w:t>
      </w:r>
      <w:r w:rsidR="00857CB9" w:rsidRPr="009B3DFA">
        <w:rPr>
          <w:snapToGrid w:val="0"/>
          <w:sz w:val="22"/>
          <w:szCs w:val="22"/>
        </w:rPr>
        <w:t xml:space="preserve"> </w:t>
      </w:r>
      <w:r w:rsidRPr="009B3DFA">
        <w:rPr>
          <w:sz w:val="22"/>
          <w:szCs w:val="22"/>
        </w:rPr>
        <w:t xml:space="preserve">  </w:t>
      </w:r>
      <w:r w:rsidR="00857CB9" w:rsidRPr="009B3DFA">
        <w:rPr>
          <w:snapToGrid w:val="0"/>
          <w:sz w:val="22"/>
          <w:szCs w:val="22"/>
        </w:rPr>
        <w:t xml:space="preserve">Zamawiający może zawrzeć umowę w sprawie zamówienia publicznego przed upływem </w:t>
      </w:r>
      <w:r w:rsidR="00857CB9" w:rsidRPr="009B3DFA">
        <w:rPr>
          <w:snapToGrid w:val="0"/>
          <w:sz w:val="22"/>
          <w:szCs w:val="22"/>
        </w:rPr>
        <w:br/>
        <w:t>5-dniowego</w:t>
      </w:r>
      <w:r w:rsidR="009B3DFA" w:rsidRPr="009B3DFA">
        <w:rPr>
          <w:snapToGrid w:val="0"/>
          <w:sz w:val="22"/>
          <w:szCs w:val="22"/>
        </w:rPr>
        <w:t xml:space="preserve"> terminu, jeżeli w postępowaniu</w:t>
      </w:r>
      <w:r w:rsidR="00857CB9" w:rsidRPr="009B3DFA">
        <w:rPr>
          <w:snapToGrid w:val="0"/>
          <w:sz w:val="22"/>
          <w:szCs w:val="22"/>
        </w:rPr>
        <w:t xml:space="preserve"> zost</w:t>
      </w:r>
      <w:r w:rsidR="009B3DFA" w:rsidRPr="009B3DFA">
        <w:rPr>
          <w:snapToGrid w:val="0"/>
          <w:sz w:val="22"/>
          <w:szCs w:val="22"/>
        </w:rPr>
        <w:t>anie złożona tylko jedna oferta.</w:t>
      </w:r>
    </w:p>
    <w:p w:rsidR="00857CB9" w:rsidRPr="00B5662B" w:rsidRDefault="00857CB9" w:rsidP="00857CB9">
      <w:pPr>
        <w:autoSpaceDE w:val="0"/>
        <w:autoSpaceDN w:val="0"/>
        <w:ind w:left="360" w:hanging="360"/>
        <w:jc w:val="both"/>
        <w:rPr>
          <w:snapToGrid w:val="0"/>
          <w:sz w:val="22"/>
          <w:szCs w:val="22"/>
        </w:rPr>
      </w:pPr>
      <w:r w:rsidRPr="00B5662B">
        <w:rPr>
          <w:snapToGrid w:val="0"/>
          <w:sz w:val="22"/>
          <w:szCs w:val="22"/>
        </w:rPr>
        <w:lastRenderedPageBreak/>
        <w:t xml:space="preserve">5)  W przypadku, gdy Wykonawca, którego oferta została wybrana, uchyla się od zawarcia umowy w sprawie zamówienia publicznego lub nie wnosi wymaganego zabezpieczenia należytego wykonania umowy, Zamawiający dokona wyboru oferty najkorzystniejszej spośród pozostałych ofert bez przeprowadzenia ich ponownego badania i oceny, chyba, że będą zachodziły przesłanki unieważnienia postępowania, o których mowa w art. 93 ust.1 ustawy Prawo zamówień publicznych. </w:t>
      </w:r>
    </w:p>
    <w:p w:rsidR="00857CB9" w:rsidRPr="00B5662B" w:rsidRDefault="00857CB9" w:rsidP="00857CB9">
      <w:pPr>
        <w:autoSpaceDE w:val="0"/>
        <w:autoSpaceDN w:val="0"/>
        <w:ind w:left="360" w:hanging="360"/>
        <w:jc w:val="both"/>
        <w:rPr>
          <w:sz w:val="22"/>
          <w:szCs w:val="22"/>
        </w:rPr>
      </w:pPr>
      <w:r w:rsidRPr="00B5662B">
        <w:rPr>
          <w:snapToGrid w:val="0"/>
          <w:sz w:val="22"/>
          <w:szCs w:val="22"/>
        </w:rPr>
        <w:t>6)   Zgodnie z art. 139 i 140 ustawy Prawo zamówień publicznych umowa w sprawie niniejszego  zamówienia:</w:t>
      </w:r>
    </w:p>
    <w:p w:rsidR="00857CB9" w:rsidRPr="00B5662B" w:rsidRDefault="00857CB9" w:rsidP="0032012B">
      <w:pPr>
        <w:widowControl w:val="0"/>
        <w:numPr>
          <w:ilvl w:val="1"/>
          <w:numId w:val="11"/>
        </w:numPr>
        <w:tabs>
          <w:tab w:val="clear" w:pos="1440"/>
          <w:tab w:val="num" w:pos="567"/>
          <w:tab w:val="num" w:pos="900"/>
        </w:tabs>
        <w:autoSpaceDE w:val="0"/>
        <w:autoSpaceDN w:val="0"/>
        <w:ind w:left="567" w:hanging="27"/>
        <w:jc w:val="both"/>
        <w:rPr>
          <w:snapToGrid w:val="0"/>
          <w:sz w:val="22"/>
          <w:szCs w:val="22"/>
        </w:rPr>
      </w:pPr>
      <w:r w:rsidRPr="00B5662B">
        <w:rPr>
          <w:snapToGrid w:val="0"/>
          <w:sz w:val="22"/>
          <w:szCs w:val="22"/>
        </w:rPr>
        <w:t>zostanie zawarta w formie pisemnej,</w:t>
      </w:r>
    </w:p>
    <w:p w:rsidR="00857CB9" w:rsidRPr="00B5662B" w:rsidRDefault="00857CB9" w:rsidP="0032012B">
      <w:pPr>
        <w:widowControl w:val="0"/>
        <w:numPr>
          <w:ilvl w:val="1"/>
          <w:numId w:val="11"/>
        </w:numPr>
        <w:tabs>
          <w:tab w:val="clear" w:pos="1440"/>
          <w:tab w:val="num" w:pos="567"/>
          <w:tab w:val="num" w:pos="900"/>
        </w:tabs>
        <w:autoSpaceDE w:val="0"/>
        <w:autoSpaceDN w:val="0"/>
        <w:ind w:left="567" w:hanging="27"/>
        <w:jc w:val="both"/>
        <w:rPr>
          <w:snapToGrid w:val="0"/>
          <w:sz w:val="22"/>
          <w:szCs w:val="22"/>
        </w:rPr>
      </w:pPr>
      <w:r w:rsidRPr="00B5662B">
        <w:rPr>
          <w:snapToGrid w:val="0"/>
          <w:sz w:val="22"/>
          <w:szCs w:val="22"/>
        </w:rPr>
        <w:t>mają do niej zastosowanie przepisy Kodeksu cywilnego, jeżeli przepisy ustawy nie stanowią inaczej,</w:t>
      </w:r>
    </w:p>
    <w:p w:rsidR="00857CB9" w:rsidRPr="00B5662B" w:rsidRDefault="00857CB9" w:rsidP="00344312">
      <w:pPr>
        <w:widowControl w:val="0"/>
        <w:tabs>
          <w:tab w:val="num" w:pos="900"/>
        </w:tabs>
        <w:autoSpaceDE w:val="0"/>
        <w:autoSpaceDN w:val="0"/>
        <w:ind w:left="540" w:hanging="27"/>
        <w:jc w:val="both"/>
        <w:rPr>
          <w:snapToGrid w:val="0"/>
          <w:sz w:val="22"/>
          <w:szCs w:val="22"/>
        </w:rPr>
      </w:pPr>
      <w:r w:rsidRPr="00B5662B">
        <w:rPr>
          <w:snapToGrid w:val="0"/>
          <w:sz w:val="22"/>
          <w:szCs w:val="22"/>
        </w:rPr>
        <w:t xml:space="preserve">c) </w:t>
      </w:r>
      <w:r w:rsidRPr="00B5662B">
        <w:rPr>
          <w:snapToGrid w:val="0"/>
          <w:sz w:val="22"/>
          <w:szCs w:val="22"/>
        </w:rPr>
        <w:tab/>
        <w:t>jest jawna i podlega udostępnieniu na zasadach określonych w przepisach o dostępie do informacji publicznej,</w:t>
      </w:r>
    </w:p>
    <w:p w:rsidR="00857CB9" w:rsidRPr="00B5662B" w:rsidRDefault="00857CB9" w:rsidP="00344312">
      <w:pPr>
        <w:widowControl w:val="0"/>
        <w:tabs>
          <w:tab w:val="num" w:pos="900"/>
        </w:tabs>
        <w:autoSpaceDE w:val="0"/>
        <w:autoSpaceDN w:val="0"/>
        <w:ind w:left="540" w:hanging="27"/>
        <w:jc w:val="both"/>
        <w:rPr>
          <w:snapToGrid w:val="0"/>
          <w:sz w:val="22"/>
          <w:szCs w:val="22"/>
        </w:rPr>
      </w:pPr>
      <w:r w:rsidRPr="00B5662B">
        <w:rPr>
          <w:snapToGrid w:val="0"/>
          <w:sz w:val="22"/>
          <w:szCs w:val="22"/>
        </w:rPr>
        <w:t xml:space="preserve">d) </w:t>
      </w:r>
      <w:r w:rsidRPr="00B5662B">
        <w:rPr>
          <w:snapToGrid w:val="0"/>
          <w:sz w:val="22"/>
          <w:szCs w:val="22"/>
        </w:rPr>
        <w:tab/>
        <w:t>zakres św</w:t>
      </w:r>
      <w:r w:rsidR="0047237B" w:rsidRPr="00B5662B">
        <w:rPr>
          <w:snapToGrid w:val="0"/>
          <w:sz w:val="22"/>
          <w:szCs w:val="22"/>
        </w:rPr>
        <w:t xml:space="preserve">iadczenia Wykonawcy wynikający </w:t>
      </w:r>
      <w:r w:rsidRPr="00B5662B">
        <w:rPr>
          <w:snapToGrid w:val="0"/>
          <w:sz w:val="22"/>
          <w:szCs w:val="22"/>
        </w:rPr>
        <w:t>z umowy jest tożsamy z jego zobowiązaniem zawartym w ofercie,</w:t>
      </w:r>
    </w:p>
    <w:p w:rsidR="00857CB9" w:rsidRPr="00B5662B" w:rsidRDefault="00857CB9" w:rsidP="00344312">
      <w:pPr>
        <w:widowControl w:val="0"/>
        <w:tabs>
          <w:tab w:val="num" w:pos="900"/>
        </w:tabs>
        <w:autoSpaceDE w:val="0"/>
        <w:autoSpaceDN w:val="0"/>
        <w:ind w:left="540" w:hanging="27"/>
        <w:jc w:val="both"/>
        <w:rPr>
          <w:snapToGrid w:val="0"/>
          <w:sz w:val="22"/>
          <w:szCs w:val="22"/>
        </w:rPr>
      </w:pPr>
      <w:r w:rsidRPr="00B5662B">
        <w:rPr>
          <w:snapToGrid w:val="0"/>
          <w:sz w:val="22"/>
          <w:szCs w:val="22"/>
        </w:rPr>
        <w:t xml:space="preserve">e) </w:t>
      </w:r>
      <w:r w:rsidRPr="00B5662B">
        <w:rPr>
          <w:snapToGrid w:val="0"/>
          <w:sz w:val="22"/>
          <w:szCs w:val="22"/>
        </w:rPr>
        <w:tab/>
        <w:t>zostanie zawarta na okres wskazany w niniejszej specyfikacji</w:t>
      </w:r>
    </w:p>
    <w:p w:rsidR="00857CB9" w:rsidRPr="00B5662B" w:rsidRDefault="00857CB9" w:rsidP="00344312">
      <w:pPr>
        <w:widowControl w:val="0"/>
        <w:tabs>
          <w:tab w:val="num" w:pos="900"/>
        </w:tabs>
        <w:autoSpaceDE w:val="0"/>
        <w:autoSpaceDN w:val="0"/>
        <w:ind w:left="540" w:hanging="27"/>
        <w:jc w:val="both"/>
        <w:rPr>
          <w:snapToGrid w:val="0"/>
          <w:sz w:val="22"/>
          <w:szCs w:val="22"/>
        </w:rPr>
      </w:pPr>
      <w:r w:rsidRPr="00B5662B">
        <w:rPr>
          <w:snapToGrid w:val="0"/>
          <w:sz w:val="22"/>
          <w:szCs w:val="22"/>
        </w:rPr>
        <w:t xml:space="preserve">f) </w:t>
      </w:r>
      <w:r w:rsidRPr="00B5662B">
        <w:rPr>
          <w:snapToGrid w:val="0"/>
          <w:sz w:val="22"/>
          <w:szCs w:val="22"/>
        </w:rPr>
        <w:tab/>
        <w:t xml:space="preserve">podlega unieważnieniu: </w:t>
      </w:r>
    </w:p>
    <w:p w:rsidR="00857CB9" w:rsidRPr="00B5662B" w:rsidRDefault="00857CB9" w:rsidP="0032012B">
      <w:pPr>
        <w:widowControl w:val="0"/>
        <w:numPr>
          <w:ilvl w:val="0"/>
          <w:numId w:val="13"/>
        </w:numPr>
        <w:tabs>
          <w:tab w:val="clear" w:pos="420"/>
          <w:tab w:val="num" w:pos="600"/>
        </w:tabs>
        <w:autoSpaceDE w:val="0"/>
        <w:autoSpaceDN w:val="0"/>
        <w:ind w:left="600" w:hanging="27"/>
        <w:jc w:val="both"/>
        <w:rPr>
          <w:snapToGrid w:val="0"/>
          <w:sz w:val="22"/>
          <w:szCs w:val="22"/>
        </w:rPr>
      </w:pPr>
      <w:r w:rsidRPr="00B5662B">
        <w:rPr>
          <w:snapToGrid w:val="0"/>
          <w:sz w:val="22"/>
          <w:szCs w:val="22"/>
        </w:rPr>
        <w:t>w części wykraczającej poza określenie przedmiotu zamówienia zawarte</w:t>
      </w:r>
      <w:r w:rsidR="00B5662B" w:rsidRPr="00B5662B">
        <w:rPr>
          <w:snapToGrid w:val="0"/>
          <w:sz w:val="22"/>
          <w:szCs w:val="22"/>
        </w:rPr>
        <w:t>go</w:t>
      </w:r>
      <w:r w:rsidRPr="00B5662B">
        <w:rPr>
          <w:snapToGrid w:val="0"/>
          <w:sz w:val="22"/>
          <w:szCs w:val="22"/>
        </w:rPr>
        <w:t xml:space="preserve"> w specyfikacji istotnych warunków zamówienia oraz </w:t>
      </w:r>
    </w:p>
    <w:p w:rsidR="00857CB9" w:rsidRPr="00B5662B" w:rsidRDefault="00857CB9" w:rsidP="0032012B">
      <w:pPr>
        <w:widowControl w:val="0"/>
        <w:numPr>
          <w:ilvl w:val="0"/>
          <w:numId w:val="13"/>
        </w:numPr>
        <w:tabs>
          <w:tab w:val="clear" w:pos="420"/>
          <w:tab w:val="num" w:pos="600"/>
        </w:tabs>
        <w:autoSpaceDE w:val="0"/>
        <w:autoSpaceDN w:val="0"/>
        <w:ind w:left="600" w:hanging="27"/>
        <w:jc w:val="both"/>
        <w:rPr>
          <w:snapToGrid w:val="0"/>
          <w:sz w:val="22"/>
          <w:szCs w:val="22"/>
        </w:rPr>
      </w:pPr>
      <w:r w:rsidRPr="00B5662B">
        <w:rPr>
          <w:snapToGrid w:val="0"/>
          <w:sz w:val="22"/>
          <w:szCs w:val="22"/>
        </w:rPr>
        <w:t>jeżeli zachodzą przesłanki o</w:t>
      </w:r>
      <w:r w:rsidR="00B5662B" w:rsidRPr="00B5662B">
        <w:rPr>
          <w:snapToGrid w:val="0"/>
          <w:sz w:val="22"/>
          <w:szCs w:val="22"/>
        </w:rPr>
        <w:t xml:space="preserve">kreślone w art. 146 ustawy </w:t>
      </w:r>
      <w:proofErr w:type="spellStart"/>
      <w:r w:rsidR="00B5662B" w:rsidRPr="00B5662B">
        <w:rPr>
          <w:snapToGrid w:val="0"/>
          <w:sz w:val="22"/>
          <w:szCs w:val="22"/>
        </w:rPr>
        <w:t>Pzp</w:t>
      </w:r>
      <w:proofErr w:type="spellEnd"/>
      <w:r w:rsidRPr="00B5662B">
        <w:rPr>
          <w:snapToGrid w:val="0"/>
          <w:sz w:val="22"/>
          <w:szCs w:val="22"/>
        </w:rPr>
        <w:t>,</w:t>
      </w:r>
    </w:p>
    <w:p w:rsidR="00857CB9" w:rsidRPr="00B5662B" w:rsidRDefault="00857CB9" w:rsidP="00857CB9">
      <w:pPr>
        <w:autoSpaceDE w:val="0"/>
        <w:autoSpaceDN w:val="0"/>
        <w:rPr>
          <w:snapToGrid w:val="0"/>
          <w:sz w:val="22"/>
          <w:szCs w:val="22"/>
        </w:rPr>
      </w:pPr>
      <w:r w:rsidRPr="00B5662B">
        <w:rPr>
          <w:snapToGrid w:val="0"/>
          <w:sz w:val="22"/>
          <w:szCs w:val="22"/>
        </w:rPr>
        <w:t xml:space="preserve">7)   Zamawiający może odstąpić od umowy na zasadach określonych w art. 145 </w:t>
      </w:r>
      <w:r w:rsidR="00B5662B" w:rsidRPr="00B5662B">
        <w:rPr>
          <w:snapToGrid w:val="0"/>
          <w:sz w:val="22"/>
          <w:szCs w:val="22"/>
        </w:rPr>
        <w:t xml:space="preserve">ustawy </w:t>
      </w:r>
      <w:proofErr w:type="spellStart"/>
      <w:r w:rsidRPr="00B5662B">
        <w:rPr>
          <w:snapToGrid w:val="0"/>
          <w:sz w:val="22"/>
          <w:szCs w:val="22"/>
        </w:rPr>
        <w:t>Pzp</w:t>
      </w:r>
      <w:proofErr w:type="spellEnd"/>
      <w:r w:rsidRPr="00B5662B">
        <w:rPr>
          <w:snapToGrid w:val="0"/>
          <w:sz w:val="22"/>
          <w:szCs w:val="22"/>
        </w:rPr>
        <w:t>.</w:t>
      </w:r>
    </w:p>
    <w:p w:rsidR="00B5662B" w:rsidRPr="00B5662B" w:rsidRDefault="00B5662B" w:rsidP="00857CB9">
      <w:pPr>
        <w:autoSpaceDE w:val="0"/>
        <w:autoSpaceDN w:val="0"/>
        <w:rPr>
          <w:sz w:val="22"/>
          <w:szCs w:val="22"/>
        </w:rPr>
      </w:pPr>
      <w:r w:rsidRPr="00B5662B">
        <w:rPr>
          <w:sz w:val="22"/>
          <w:szCs w:val="22"/>
        </w:rPr>
        <w:t xml:space="preserve">8) </w:t>
      </w:r>
      <w:r w:rsidR="00D35D52">
        <w:rPr>
          <w:sz w:val="22"/>
          <w:szCs w:val="22"/>
        </w:rPr>
        <w:t xml:space="preserve">  </w:t>
      </w:r>
      <w:r w:rsidRPr="00B5662B">
        <w:rPr>
          <w:sz w:val="22"/>
          <w:szCs w:val="22"/>
        </w:rPr>
        <w:t xml:space="preserve">Zamawiający może rozwiązać umowę na zasadach określonych w art. 145a ustawy </w:t>
      </w:r>
      <w:proofErr w:type="spellStart"/>
      <w:r w:rsidRPr="00B5662B">
        <w:rPr>
          <w:sz w:val="22"/>
          <w:szCs w:val="22"/>
        </w:rPr>
        <w:t>Pzp</w:t>
      </w:r>
      <w:proofErr w:type="spellEnd"/>
      <w:r w:rsidRPr="00B5662B">
        <w:rPr>
          <w:sz w:val="22"/>
          <w:szCs w:val="22"/>
        </w:rPr>
        <w:t>.</w:t>
      </w:r>
    </w:p>
    <w:p w:rsidR="0071315B" w:rsidRPr="006C602E" w:rsidRDefault="0071315B" w:rsidP="00336B2A">
      <w:pPr>
        <w:widowControl w:val="0"/>
        <w:jc w:val="both"/>
        <w:rPr>
          <w:b/>
          <w:sz w:val="24"/>
          <w:szCs w:val="24"/>
        </w:rPr>
      </w:pPr>
    </w:p>
    <w:tbl>
      <w:tblPr>
        <w:tblStyle w:val="Tabela-Siatka"/>
        <w:tblW w:w="0" w:type="auto"/>
        <w:tblLook w:val="04A0" w:firstRow="1" w:lastRow="0" w:firstColumn="1" w:lastColumn="0" w:noHBand="0" w:noVBand="1"/>
      </w:tblPr>
      <w:tblGrid>
        <w:gridCol w:w="9373"/>
      </w:tblGrid>
      <w:tr w:rsidR="006941A4" w:rsidRPr="006C602E" w:rsidTr="006941A4">
        <w:tc>
          <w:tcPr>
            <w:tcW w:w="9373" w:type="dxa"/>
            <w:shd w:val="clear" w:color="auto" w:fill="E7E6E6" w:themeFill="background2"/>
          </w:tcPr>
          <w:p w:rsidR="006941A4" w:rsidRPr="006C602E" w:rsidRDefault="006941A4" w:rsidP="0032012B">
            <w:pPr>
              <w:pStyle w:val="Tekstpodstawowywcity"/>
              <w:widowControl w:val="0"/>
              <w:numPr>
                <w:ilvl w:val="0"/>
                <w:numId w:val="32"/>
              </w:numPr>
              <w:tabs>
                <w:tab w:val="left" w:pos="851"/>
                <w:tab w:val="num" w:pos="2700"/>
                <w:tab w:val="left" w:pos="2977"/>
                <w:tab w:val="left" w:pos="3119"/>
              </w:tabs>
              <w:jc w:val="both"/>
              <w:rPr>
                <w:rFonts w:ascii="Times New Roman" w:hAnsi="Times New Roman"/>
                <w:b/>
                <w:sz w:val="24"/>
                <w:szCs w:val="24"/>
                <w:u w:val="none"/>
              </w:rPr>
            </w:pPr>
            <w:r w:rsidRPr="006C602E">
              <w:rPr>
                <w:rFonts w:ascii="Times New Roman" w:hAnsi="Times New Roman"/>
                <w:b/>
                <w:sz w:val="24"/>
                <w:szCs w:val="24"/>
                <w:u w:val="none"/>
              </w:rPr>
              <w:t xml:space="preserve"> Wymagania dotyczące zabezpieczenia należytego wykonania umowy:</w:t>
            </w:r>
          </w:p>
        </w:tc>
      </w:tr>
    </w:tbl>
    <w:p w:rsidR="00906DD5" w:rsidRPr="006C602E" w:rsidRDefault="00906DD5" w:rsidP="00906DD5">
      <w:pPr>
        <w:pStyle w:val="Tekstpodstawowywcity"/>
        <w:widowControl w:val="0"/>
        <w:ind w:left="600"/>
        <w:jc w:val="left"/>
        <w:rPr>
          <w:rFonts w:ascii="Times New Roman" w:hAnsi="Times New Roman"/>
          <w:b/>
          <w:sz w:val="28"/>
          <w:szCs w:val="28"/>
        </w:rPr>
      </w:pPr>
    </w:p>
    <w:p w:rsidR="001C15FC" w:rsidRPr="006C602E" w:rsidRDefault="001C15FC" w:rsidP="001C15FC">
      <w:pPr>
        <w:pStyle w:val="Tekstpodstawowywcity"/>
        <w:jc w:val="both"/>
        <w:rPr>
          <w:rFonts w:ascii="Times New Roman" w:hAnsi="Times New Roman"/>
          <w:b/>
          <w:bCs/>
          <w:sz w:val="22"/>
          <w:szCs w:val="22"/>
          <w:u w:val="none"/>
        </w:rPr>
      </w:pPr>
      <w:r w:rsidRPr="006C602E">
        <w:rPr>
          <w:rFonts w:ascii="Times New Roman" w:hAnsi="Times New Roman"/>
          <w:sz w:val="22"/>
          <w:szCs w:val="22"/>
          <w:u w:val="none"/>
        </w:rPr>
        <w:t xml:space="preserve">Zamawiający wymaga wniesienia zabezpieczenia należytego wykonania umowy w wysokości </w:t>
      </w:r>
      <w:r w:rsidRPr="006C602E">
        <w:rPr>
          <w:rFonts w:ascii="Times New Roman" w:hAnsi="Times New Roman"/>
          <w:sz w:val="22"/>
          <w:szCs w:val="22"/>
          <w:u w:val="none"/>
        </w:rPr>
        <w:br/>
      </w:r>
      <w:r w:rsidRPr="006C602E">
        <w:rPr>
          <w:rFonts w:ascii="Times New Roman" w:hAnsi="Times New Roman"/>
          <w:b/>
          <w:sz w:val="22"/>
          <w:szCs w:val="22"/>
          <w:u w:val="none"/>
        </w:rPr>
        <w:t>10 %</w:t>
      </w:r>
      <w:r w:rsidRPr="006C602E">
        <w:rPr>
          <w:rFonts w:ascii="Times New Roman" w:hAnsi="Times New Roman"/>
          <w:sz w:val="22"/>
          <w:szCs w:val="22"/>
          <w:u w:val="none"/>
        </w:rPr>
        <w:t xml:space="preserve"> </w:t>
      </w:r>
      <w:r w:rsidRPr="006C602E">
        <w:rPr>
          <w:rFonts w:ascii="Times New Roman" w:hAnsi="Times New Roman"/>
          <w:b/>
          <w:bCs/>
          <w:sz w:val="22"/>
          <w:szCs w:val="22"/>
          <w:u w:val="none"/>
        </w:rPr>
        <w:t>wartości pr</w:t>
      </w:r>
      <w:r w:rsidR="00CC4451" w:rsidRPr="006C602E">
        <w:rPr>
          <w:rFonts w:ascii="Times New Roman" w:hAnsi="Times New Roman"/>
          <w:b/>
          <w:bCs/>
          <w:sz w:val="22"/>
          <w:szCs w:val="22"/>
          <w:u w:val="none"/>
        </w:rPr>
        <w:t>zedmiotu umowy brutto</w:t>
      </w:r>
      <w:r w:rsidRPr="006C602E">
        <w:rPr>
          <w:rFonts w:ascii="Times New Roman" w:hAnsi="Times New Roman"/>
          <w:b/>
          <w:bCs/>
          <w:sz w:val="22"/>
          <w:szCs w:val="22"/>
          <w:u w:val="none"/>
        </w:rPr>
        <w:t>.</w:t>
      </w:r>
    </w:p>
    <w:p w:rsidR="001C15FC" w:rsidRPr="006C602E" w:rsidRDefault="001C15FC" w:rsidP="0032012B">
      <w:pPr>
        <w:pStyle w:val="Tekstpodstawowywcity"/>
        <w:numPr>
          <w:ilvl w:val="1"/>
          <w:numId w:val="4"/>
        </w:numPr>
        <w:tabs>
          <w:tab w:val="clear" w:pos="1440"/>
          <w:tab w:val="num" w:pos="360"/>
        </w:tabs>
        <w:autoSpaceDN w:val="0"/>
        <w:ind w:left="360"/>
        <w:jc w:val="both"/>
        <w:rPr>
          <w:rFonts w:ascii="Times New Roman" w:hAnsi="Times New Roman"/>
          <w:b/>
          <w:sz w:val="22"/>
          <w:szCs w:val="22"/>
          <w:u w:val="none"/>
        </w:rPr>
      </w:pPr>
      <w:r w:rsidRPr="006C602E">
        <w:rPr>
          <w:rFonts w:ascii="Times New Roman" w:hAnsi="Times New Roman"/>
          <w:b/>
          <w:sz w:val="22"/>
          <w:szCs w:val="22"/>
          <w:u w:val="none"/>
        </w:rPr>
        <w:t>Zabezpieczenie może być wnoszone w następujących formach:</w:t>
      </w:r>
    </w:p>
    <w:p w:rsidR="001C15FC" w:rsidRPr="006C602E" w:rsidRDefault="001C15FC" w:rsidP="0032012B">
      <w:pPr>
        <w:pStyle w:val="Tekstpodstawowywcity"/>
        <w:numPr>
          <w:ilvl w:val="0"/>
          <w:numId w:val="5"/>
        </w:numPr>
        <w:tabs>
          <w:tab w:val="clear" w:pos="720"/>
          <w:tab w:val="num" w:pos="360"/>
        </w:tabs>
        <w:autoSpaceDN w:val="0"/>
        <w:ind w:left="360"/>
        <w:jc w:val="both"/>
        <w:rPr>
          <w:rFonts w:ascii="Times New Roman" w:hAnsi="Times New Roman"/>
          <w:sz w:val="22"/>
          <w:szCs w:val="22"/>
          <w:u w:val="none"/>
        </w:rPr>
      </w:pPr>
      <w:r w:rsidRPr="006C602E">
        <w:rPr>
          <w:rFonts w:ascii="Times New Roman" w:hAnsi="Times New Roman"/>
          <w:sz w:val="22"/>
          <w:szCs w:val="22"/>
          <w:u w:val="none"/>
        </w:rPr>
        <w:t>pieniądzu,</w:t>
      </w:r>
    </w:p>
    <w:p w:rsidR="001C15FC" w:rsidRPr="006C602E" w:rsidRDefault="001C15FC" w:rsidP="0032012B">
      <w:pPr>
        <w:pStyle w:val="Tekstpodstawowywcity"/>
        <w:numPr>
          <w:ilvl w:val="0"/>
          <w:numId w:val="5"/>
        </w:numPr>
        <w:tabs>
          <w:tab w:val="clear" w:pos="720"/>
          <w:tab w:val="num" w:pos="360"/>
        </w:tabs>
        <w:autoSpaceDN w:val="0"/>
        <w:ind w:left="360"/>
        <w:jc w:val="both"/>
        <w:rPr>
          <w:rFonts w:ascii="Times New Roman" w:hAnsi="Times New Roman"/>
          <w:sz w:val="22"/>
          <w:szCs w:val="22"/>
          <w:u w:val="none"/>
        </w:rPr>
      </w:pPr>
      <w:r w:rsidRPr="006C602E">
        <w:rPr>
          <w:rFonts w:ascii="Times New Roman" w:hAnsi="Times New Roman"/>
          <w:sz w:val="22"/>
          <w:szCs w:val="22"/>
          <w:u w:val="none"/>
        </w:rPr>
        <w:t xml:space="preserve">poręczeniach bankowych lub poręczeniach spółdzielczej kasy oszczędnościowo – kredytowej, z tym, że zobowiązanie kasy jest zobowiązaniem pieniężnym, </w:t>
      </w:r>
    </w:p>
    <w:p w:rsidR="001C15FC" w:rsidRPr="006C602E" w:rsidRDefault="001C15FC" w:rsidP="0032012B">
      <w:pPr>
        <w:pStyle w:val="Tekstpodstawowywcity"/>
        <w:numPr>
          <w:ilvl w:val="0"/>
          <w:numId w:val="5"/>
        </w:numPr>
        <w:tabs>
          <w:tab w:val="clear" w:pos="720"/>
          <w:tab w:val="num" w:pos="360"/>
        </w:tabs>
        <w:autoSpaceDN w:val="0"/>
        <w:ind w:left="360"/>
        <w:jc w:val="both"/>
        <w:rPr>
          <w:rFonts w:ascii="Times New Roman" w:hAnsi="Times New Roman"/>
          <w:sz w:val="22"/>
          <w:szCs w:val="22"/>
          <w:u w:val="none"/>
        </w:rPr>
      </w:pPr>
      <w:r w:rsidRPr="006C602E">
        <w:rPr>
          <w:rFonts w:ascii="Times New Roman" w:hAnsi="Times New Roman"/>
          <w:sz w:val="22"/>
          <w:szCs w:val="22"/>
          <w:u w:val="none"/>
        </w:rPr>
        <w:t>gwarancjach bankowych,</w:t>
      </w:r>
    </w:p>
    <w:p w:rsidR="001C15FC" w:rsidRPr="006C602E" w:rsidRDefault="001C15FC" w:rsidP="0032012B">
      <w:pPr>
        <w:pStyle w:val="Tekstpodstawowywcity"/>
        <w:numPr>
          <w:ilvl w:val="0"/>
          <w:numId w:val="5"/>
        </w:numPr>
        <w:tabs>
          <w:tab w:val="clear" w:pos="720"/>
          <w:tab w:val="num" w:pos="360"/>
        </w:tabs>
        <w:autoSpaceDN w:val="0"/>
        <w:ind w:left="360"/>
        <w:jc w:val="both"/>
        <w:rPr>
          <w:rFonts w:ascii="Times New Roman" w:hAnsi="Times New Roman"/>
          <w:sz w:val="22"/>
          <w:szCs w:val="22"/>
          <w:u w:val="none"/>
        </w:rPr>
      </w:pPr>
      <w:r w:rsidRPr="006C602E">
        <w:rPr>
          <w:rFonts w:ascii="Times New Roman" w:hAnsi="Times New Roman"/>
          <w:sz w:val="22"/>
          <w:szCs w:val="22"/>
          <w:u w:val="none"/>
        </w:rPr>
        <w:t>gwarancjach ubezpieczeniowych,</w:t>
      </w:r>
    </w:p>
    <w:p w:rsidR="001C15FC" w:rsidRPr="006C602E" w:rsidRDefault="001C15FC" w:rsidP="0032012B">
      <w:pPr>
        <w:pStyle w:val="Tekstpodstawowywcity"/>
        <w:numPr>
          <w:ilvl w:val="0"/>
          <w:numId w:val="5"/>
        </w:numPr>
        <w:tabs>
          <w:tab w:val="clear" w:pos="720"/>
          <w:tab w:val="num" w:pos="360"/>
        </w:tabs>
        <w:autoSpaceDN w:val="0"/>
        <w:ind w:left="360"/>
        <w:jc w:val="both"/>
        <w:rPr>
          <w:rFonts w:ascii="Times New Roman" w:hAnsi="Times New Roman"/>
          <w:sz w:val="22"/>
          <w:szCs w:val="22"/>
          <w:u w:val="none"/>
        </w:rPr>
      </w:pPr>
      <w:r w:rsidRPr="006C602E">
        <w:rPr>
          <w:rFonts w:ascii="Times New Roman" w:hAnsi="Times New Roman"/>
          <w:sz w:val="22"/>
          <w:szCs w:val="22"/>
          <w:u w:val="none"/>
        </w:rPr>
        <w:t>poręczeniach udzielanych przez podmioty, o których mowa w art. 6 b ust. 5 pkt. 2 ustawy z dnia 9 listopada 2000 roku o utworzeniu Polskiej Agencji Rozwoju Przedsiębiorczości.</w:t>
      </w:r>
    </w:p>
    <w:p w:rsidR="001C15FC" w:rsidRPr="006C602E" w:rsidRDefault="001C15FC" w:rsidP="0032012B">
      <w:pPr>
        <w:pStyle w:val="Tekstpodstawowywcity"/>
        <w:numPr>
          <w:ilvl w:val="1"/>
          <w:numId w:val="4"/>
        </w:numPr>
        <w:tabs>
          <w:tab w:val="clear" w:pos="1440"/>
          <w:tab w:val="num" w:pos="360"/>
        </w:tabs>
        <w:autoSpaceDN w:val="0"/>
        <w:ind w:left="360"/>
        <w:jc w:val="both"/>
        <w:rPr>
          <w:rFonts w:ascii="Times New Roman" w:hAnsi="Times New Roman"/>
          <w:b/>
          <w:bCs/>
          <w:sz w:val="22"/>
          <w:szCs w:val="22"/>
          <w:u w:val="none"/>
        </w:rPr>
      </w:pPr>
      <w:r w:rsidRPr="006C602E">
        <w:rPr>
          <w:rFonts w:ascii="Times New Roman" w:hAnsi="Times New Roman"/>
          <w:b/>
          <w:bCs/>
          <w:sz w:val="22"/>
          <w:szCs w:val="22"/>
          <w:u w:val="none"/>
        </w:rPr>
        <w:t>Zamawiający nie wyraża zgody na wnoszenie zabezpieczenia w następujących formach:</w:t>
      </w:r>
    </w:p>
    <w:p w:rsidR="001C15FC" w:rsidRPr="006C602E" w:rsidRDefault="001C15FC" w:rsidP="0032012B">
      <w:pPr>
        <w:pStyle w:val="Tekstpodstawowywcity"/>
        <w:numPr>
          <w:ilvl w:val="0"/>
          <w:numId w:val="6"/>
        </w:numPr>
        <w:tabs>
          <w:tab w:val="clear" w:pos="720"/>
          <w:tab w:val="num" w:pos="360"/>
        </w:tabs>
        <w:autoSpaceDN w:val="0"/>
        <w:ind w:left="360"/>
        <w:jc w:val="both"/>
        <w:rPr>
          <w:rFonts w:ascii="Times New Roman" w:hAnsi="Times New Roman"/>
          <w:b/>
          <w:bCs/>
          <w:sz w:val="22"/>
          <w:szCs w:val="22"/>
          <w:u w:val="none"/>
        </w:rPr>
      </w:pPr>
      <w:r w:rsidRPr="006C602E">
        <w:rPr>
          <w:rFonts w:ascii="Times New Roman" w:hAnsi="Times New Roman"/>
          <w:sz w:val="22"/>
          <w:szCs w:val="22"/>
          <w:u w:val="none"/>
        </w:rPr>
        <w:t xml:space="preserve">w wekslach z poręczeniem wekslowym banku lub spółdzielczej kasy oszczędnościowo – kredytowej </w:t>
      </w:r>
    </w:p>
    <w:p w:rsidR="001C15FC" w:rsidRPr="006C602E" w:rsidRDefault="001C15FC" w:rsidP="0032012B">
      <w:pPr>
        <w:pStyle w:val="Tekstpodstawowywcity"/>
        <w:numPr>
          <w:ilvl w:val="0"/>
          <w:numId w:val="6"/>
        </w:numPr>
        <w:tabs>
          <w:tab w:val="clear" w:pos="720"/>
          <w:tab w:val="num" w:pos="360"/>
        </w:tabs>
        <w:autoSpaceDN w:val="0"/>
        <w:ind w:left="360"/>
        <w:jc w:val="both"/>
        <w:rPr>
          <w:rFonts w:ascii="Times New Roman" w:hAnsi="Times New Roman"/>
          <w:b/>
          <w:bCs/>
          <w:sz w:val="22"/>
          <w:szCs w:val="22"/>
          <w:u w:val="none"/>
        </w:rPr>
      </w:pPr>
      <w:r w:rsidRPr="006C602E">
        <w:rPr>
          <w:rFonts w:ascii="Times New Roman" w:hAnsi="Times New Roman"/>
          <w:sz w:val="22"/>
          <w:szCs w:val="22"/>
          <w:u w:val="none"/>
        </w:rPr>
        <w:t>przez ustanowienie zastawu na papierach wartościowych emitowanych przez Skarb Państwa lub jednostkę samorządu terytorialnego,</w:t>
      </w:r>
    </w:p>
    <w:p w:rsidR="001C15FC" w:rsidRPr="006C602E" w:rsidRDefault="001C15FC" w:rsidP="0032012B">
      <w:pPr>
        <w:pStyle w:val="Tekstpodstawowywcity"/>
        <w:numPr>
          <w:ilvl w:val="0"/>
          <w:numId w:val="6"/>
        </w:numPr>
        <w:tabs>
          <w:tab w:val="clear" w:pos="720"/>
          <w:tab w:val="num" w:pos="360"/>
        </w:tabs>
        <w:autoSpaceDN w:val="0"/>
        <w:ind w:left="360"/>
        <w:jc w:val="both"/>
        <w:rPr>
          <w:rFonts w:ascii="Times New Roman" w:hAnsi="Times New Roman"/>
          <w:b/>
          <w:bCs/>
          <w:sz w:val="22"/>
          <w:szCs w:val="22"/>
          <w:u w:val="none"/>
        </w:rPr>
      </w:pPr>
      <w:r w:rsidRPr="006C602E">
        <w:rPr>
          <w:rFonts w:ascii="Times New Roman" w:hAnsi="Times New Roman"/>
          <w:sz w:val="22"/>
          <w:szCs w:val="22"/>
          <w:u w:val="none"/>
        </w:rPr>
        <w:t>przez ustanowienie zastawu rejestrowego na zasadach określonych w przepisach o zastawie rejestrowym i rejestrze zastawów.</w:t>
      </w:r>
    </w:p>
    <w:p w:rsidR="001C15FC" w:rsidRPr="006C602E" w:rsidRDefault="001C15FC" w:rsidP="0032012B">
      <w:pPr>
        <w:pStyle w:val="Tekstpodstawowywcity"/>
        <w:numPr>
          <w:ilvl w:val="1"/>
          <w:numId w:val="4"/>
        </w:numPr>
        <w:tabs>
          <w:tab w:val="clear" w:pos="1440"/>
        </w:tabs>
        <w:autoSpaceDN w:val="0"/>
        <w:ind w:left="360"/>
        <w:jc w:val="both"/>
        <w:rPr>
          <w:rFonts w:ascii="Times New Roman" w:hAnsi="Times New Roman"/>
          <w:b/>
          <w:snapToGrid w:val="0"/>
          <w:sz w:val="22"/>
          <w:szCs w:val="22"/>
          <w:u w:val="none"/>
        </w:rPr>
      </w:pPr>
      <w:r w:rsidRPr="006C602E">
        <w:rPr>
          <w:rFonts w:ascii="Times New Roman" w:hAnsi="Times New Roman"/>
          <w:b/>
          <w:snapToGrid w:val="0"/>
          <w:sz w:val="22"/>
          <w:szCs w:val="22"/>
          <w:u w:val="none"/>
        </w:rPr>
        <w:t>Zabezpieczenie wnoszone w:</w:t>
      </w:r>
    </w:p>
    <w:p w:rsidR="001C15FC" w:rsidRPr="006C602E" w:rsidRDefault="001C15FC" w:rsidP="0032012B">
      <w:pPr>
        <w:pStyle w:val="Tekstpodstawowywcity"/>
        <w:numPr>
          <w:ilvl w:val="0"/>
          <w:numId w:val="7"/>
        </w:numPr>
        <w:tabs>
          <w:tab w:val="clear" w:pos="720"/>
          <w:tab w:val="num" w:pos="360"/>
        </w:tabs>
        <w:autoSpaceDN w:val="0"/>
        <w:ind w:left="360"/>
        <w:jc w:val="left"/>
        <w:rPr>
          <w:rFonts w:ascii="Times New Roman" w:hAnsi="Times New Roman"/>
          <w:sz w:val="22"/>
          <w:szCs w:val="22"/>
          <w:u w:val="none"/>
        </w:rPr>
      </w:pPr>
      <w:r w:rsidRPr="006C602E">
        <w:rPr>
          <w:rFonts w:ascii="Times New Roman" w:hAnsi="Times New Roman"/>
          <w:snapToGrid w:val="0"/>
          <w:sz w:val="22"/>
          <w:szCs w:val="22"/>
          <w:u w:val="none"/>
        </w:rPr>
        <w:t xml:space="preserve">pieniądzu należy wpłacić przelewem na rachunek bankowy </w:t>
      </w:r>
      <w:r w:rsidR="002B6DBD" w:rsidRPr="002B6DBD">
        <w:rPr>
          <w:rFonts w:ascii="Times New Roman" w:hAnsi="Times New Roman"/>
          <w:b/>
          <w:snapToGrid w:val="0"/>
          <w:sz w:val="22"/>
          <w:szCs w:val="22"/>
          <w:u w:val="none"/>
        </w:rPr>
        <w:t>MOSiR w Brzegu</w:t>
      </w:r>
      <w:r w:rsidR="002B6DBD">
        <w:rPr>
          <w:rFonts w:ascii="Times New Roman" w:hAnsi="Times New Roman"/>
          <w:snapToGrid w:val="0"/>
          <w:sz w:val="22"/>
          <w:szCs w:val="22"/>
          <w:u w:val="none"/>
        </w:rPr>
        <w:t xml:space="preserve"> </w:t>
      </w:r>
      <w:r w:rsidRPr="006C602E">
        <w:rPr>
          <w:rFonts w:ascii="Times New Roman" w:hAnsi="Times New Roman"/>
          <w:snapToGrid w:val="0"/>
          <w:sz w:val="22"/>
          <w:szCs w:val="22"/>
          <w:u w:val="none"/>
        </w:rPr>
        <w:t xml:space="preserve">w </w:t>
      </w:r>
      <w:r w:rsidRPr="006C602E">
        <w:rPr>
          <w:rFonts w:ascii="Times New Roman" w:hAnsi="Times New Roman"/>
          <w:b/>
          <w:snapToGrid w:val="0"/>
          <w:sz w:val="22"/>
          <w:szCs w:val="22"/>
          <w:u w:val="none"/>
        </w:rPr>
        <w:t>Banku BGŻ</w:t>
      </w:r>
      <w:r w:rsidR="002B6DBD">
        <w:rPr>
          <w:rFonts w:ascii="Times New Roman" w:hAnsi="Times New Roman"/>
          <w:b/>
          <w:snapToGrid w:val="0"/>
          <w:sz w:val="22"/>
          <w:szCs w:val="22"/>
          <w:u w:val="none"/>
        </w:rPr>
        <w:t xml:space="preserve"> </w:t>
      </w:r>
      <w:r w:rsidRPr="006C602E">
        <w:rPr>
          <w:rFonts w:ascii="Times New Roman" w:hAnsi="Times New Roman"/>
          <w:b/>
          <w:snapToGrid w:val="0"/>
          <w:sz w:val="22"/>
          <w:szCs w:val="22"/>
          <w:u w:val="none"/>
        </w:rPr>
        <w:t>S.A.</w:t>
      </w:r>
      <w:r w:rsidR="002B6DBD">
        <w:rPr>
          <w:rFonts w:ascii="Times New Roman" w:hAnsi="Times New Roman"/>
          <w:b/>
          <w:snapToGrid w:val="0"/>
          <w:sz w:val="22"/>
          <w:szCs w:val="22"/>
          <w:u w:val="none"/>
        </w:rPr>
        <w:t xml:space="preserve"> </w:t>
      </w:r>
      <w:r w:rsidR="002B6DBD">
        <w:rPr>
          <w:rFonts w:ascii="Times New Roman" w:hAnsi="Times New Roman"/>
          <w:b/>
          <w:snapToGrid w:val="0"/>
          <w:sz w:val="22"/>
          <w:szCs w:val="22"/>
          <w:u w:val="none"/>
        </w:rPr>
        <w:br/>
        <w:t>1 O/Brzeg, nr rachunku: 92</w:t>
      </w:r>
      <w:r w:rsidRPr="006C602E">
        <w:rPr>
          <w:rFonts w:ascii="Times New Roman" w:hAnsi="Times New Roman"/>
          <w:b/>
          <w:snapToGrid w:val="0"/>
          <w:sz w:val="22"/>
          <w:szCs w:val="22"/>
          <w:u w:val="none"/>
        </w:rPr>
        <w:t xml:space="preserve"> 2030 0045 </w:t>
      </w:r>
      <w:r w:rsidR="002B6DBD">
        <w:rPr>
          <w:rFonts w:ascii="Times New Roman" w:hAnsi="Times New Roman"/>
          <w:b/>
          <w:snapToGrid w:val="0"/>
          <w:sz w:val="22"/>
          <w:szCs w:val="22"/>
          <w:u w:val="none"/>
        </w:rPr>
        <w:t>1110 0000 0218 0270.</w:t>
      </w:r>
      <w:r w:rsidRPr="006C602E">
        <w:rPr>
          <w:rFonts w:ascii="Times New Roman" w:hAnsi="Times New Roman"/>
          <w:b/>
          <w:snapToGrid w:val="0"/>
          <w:sz w:val="22"/>
          <w:szCs w:val="22"/>
        </w:rPr>
        <w:t xml:space="preserve"> </w:t>
      </w:r>
    </w:p>
    <w:p w:rsidR="001C15FC" w:rsidRPr="006C602E" w:rsidRDefault="001C15FC" w:rsidP="0032012B">
      <w:pPr>
        <w:pStyle w:val="Tekstpodstawowywcity"/>
        <w:numPr>
          <w:ilvl w:val="0"/>
          <w:numId w:val="7"/>
        </w:numPr>
        <w:tabs>
          <w:tab w:val="clear" w:pos="720"/>
          <w:tab w:val="num" w:pos="0"/>
          <w:tab w:val="left" w:pos="400"/>
        </w:tabs>
        <w:autoSpaceDN w:val="0"/>
        <w:ind w:left="300" w:hanging="300"/>
        <w:jc w:val="both"/>
        <w:rPr>
          <w:rFonts w:ascii="Times New Roman" w:hAnsi="Times New Roman"/>
          <w:sz w:val="22"/>
          <w:szCs w:val="22"/>
          <w:u w:val="none"/>
        </w:rPr>
      </w:pPr>
      <w:r w:rsidRPr="006C602E">
        <w:rPr>
          <w:rFonts w:ascii="Times New Roman" w:hAnsi="Times New Roman"/>
          <w:snapToGrid w:val="0"/>
          <w:sz w:val="22"/>
          <w:szCs w:val="22"/>
          <w:u w:val="none"/>
        </w:rPr>
        <w:t xml:space="preserve">w innych formach dopuszczonych przez </w:t>
      </w:r>
      <w:r w:rsidRPr="006C602E">
        <w:rPr>
          <w:rFonts w:ascii="Times New Roman" w:hAnsi="Times New Roman"/>
          <w:b/>
          <w:snapToGrid w:val="0"/>
          <w:sz w:val="22"/>
          <w:szCs w:val="22"/>
          <w:u w:val="none"/>
        </w:rPr>
        <w:t>Zamawiającego</w:t>
      </w:r>
      <w:r w:rsidRPr="006C602E">
        <w:rPr>
          <w:rFonts w:ascii="Times New Roman" w:hAnsi="Times New Roman"/>
          <w:snapToGrid w:val="0"/>
          <w:sz w:val="22"/>
          <w:szCs w:val="22"/>
          <w:u w:val="none"/>
        </w:rPr>
        <w:t xml:space="preserve"> należy wnieść, </w:t>
      </w:r>
      <w:r w:rsidRPr="006C602E">
        <w:rPr>
          <w:rFonts w:ascii="Times New Roman" w:hAnsi="Times New Roman"/>
          <w:b/>
          <w:bCs/>
          <w:snapToGrid w:val="0"/>
          <w:sz w:val="22"/>
          <w:szCs w:val="22"/>
          <w:u w:val="none"/>
        </w:rPr>
        <w:t>najpóźniej w dniu zawarcia umowy.</w:t>
      </w:r>
      <w:r w:rsidRPr="006C602E">
        <w:rPr>
          <w:rFonts w:ascii="Times New Roman" w:hAnsi="Times New Roman"/>
          <w:b/>
          <w:sz w:val="22"/>
          <w:szCs w:val="22"/>
          <w:u w:val="none"/>
        </w:rPr>
        <w:t xml:space="preserve"> </w:t>
      </w:r>
    </w:p>
    <w:p w:rsidR="001C15FC" w:rsidRPr="006C602E" w:rsidRDefault="001C15FC" w:rsidP="0032012B">
      <w:pPr>
        <w:pStyle w:val="Tekstpodstawowywcity"/>
        <w:numPr>
          <w:ilvl w:val="1"/>
          <w:numId w:val="4"/>
        </w:numPr>
        <w:tabs>
          <w:tab w:val="clear" w:pos="1440"/>
          <w:tab w:val="num" w:pos="360"/>
        </w:tabs>
        <w:autoSpaceDN w:val="0"/>
        <w:ind w:left="360"/>
        <w:jc w:val="both"/>
        <w:rPr>
          <w:rFonts w:ascii="Times New Roman" w:hAnsi="Times New Roman"/>
          <w:sz w:val="22"/>
          <w:szCs w:val="22"/>
          <w:u w:val="none"/>
        </w:rPr>
      </w:pPr>
      <w:r w:rsidRPr="006C602E">
        <w:rPr>
          <w:rFonts w:ascii="Times New Roman" w:hAnsi="Times New Roman"/>
          <w:sz w:val="22"/>
          <w:szCs w:val="22"/>
          <w:u w:val="none"/>
        </w:rPr>
        <w:t>W ramach zabezpieczenia:</w:t>
      </w:r>
    </w:p>
    <w:p w:rsidR="001C15FC" w:rsidRPr="006C602E" w:rsidRDefault="001C15FC" w:rsidP="0032012B">
      <w:pPr>
        <w:pStyle w:val="Tekstpodstawowywcity"/>
        <w:numPr>
          <w:ilvl w:val="0"/>
          <w:numId w:val="15"/>
        </w:numPr>
        <w:tabs>
          <w:tab w:val="clear" w:pos="720"/>
          <w:tab w:val="num" w:pos="360"/>
        </w:tabs>
        <w:autoSpaceDN w:val="0"/>
        <w:ind w:left="360"/>
        <w:jc w:val="both"/>
        <w:rPr>
          <w:rFonts w:ascii="Times New Roman" w:hAnsi="Times New Roman"/>
          <w:sz w:val="22"/>
          <w:szCs w:val="22"/>
          <w:u w:val="none"/>
        </w:rPr>
      </w:pPr>
      <w:r w:rsidRPr="006C602E">
        <w:rPr>
          <w:rFonts w:ascii="Times New Roman" w:hAnsi="Times New Roman"/>
          <w:sz w:val="22"/>
          <w:szCs w:val="22"/>
          <w:u w:val="none"/>
        </w:rPr>
        <w:t>70% tego zabezpieczenia będzie służyć pokryciu roszczeń z tytułu niewykonania lub nienależytego wykonania umowy,</w:t>
      </w:r>
    </w:p>
    <w:p w:rsidR="001C15FC" w:rsidRPr="006C602E" w:rsidRDefault="001C15FC" w:rsidP="0032012B">
      <w:pPr>
        <w:pStyle w:val="Tekstpodstawowywcity"/>
        <w:numPr>
          <w:ilvl w:val="0"/>
          <w:numId w:val="15"/>
        </w:numPr>
        <w:tabs>
          <w:tab w:val="clear" w:pos="720"/>
          <w:tab w:val="num" w:pos="360"/>
        </w:tabs>
        <w:autoSpaceDN w:val="0"/>
        <w:ind w:left="360"/>
        <w:jc w:val="both"/>
        <w:rPr>
          <w:rFonts w:ascii="Times New Roman" w:hAnsi="Times New Roman"/>
          <w:sz w:val="22"/>
          <w:szCs w:val="22"/>
          <w:u w:val="none"/>
        </w:rPr>
      </w:pPr>
      <w:r w:rsidRPr="006C602E">
        <w:rPr>
          <w:rFonts w:ascii="Times New Roman" w:hAnsi="Times New Roman"/>
          <w:sz w:val="22"/>
          <w:szCs w:val="22"/>
          <w:u w:val="none"/>
        </w:rPr>
        <w:t>30 % zabezpieczenia przeznaczone będzie na zabezpieczenie odpowiedzialności z tytułu rękojmi za wady.</w:t>
      </w:r>
    </w:p>
    <w:p w:rsidR="001C15FC" w:rsidRPr="006C602E" w:rsidRDefault="001C15FC" w:rsidP="0032012B">
      <w:pPr>
        <w:pStyle w:val="Tekstpodstawowywcity"/>
        <w:numPr>
          <w:ilvl w:val="1"/>
          <w:numId w:val="4"/>
        </w:numPr>
        <w:tabs>
          <w:tab w:val="clear" w:pos="1440"/>
          <w:tab w:val="num" w:pos="360"/>
        </w:tabs>
        <w:autoSpaceDN w:val="0"/>
        <w:ind w:left="360"/>
        <w:jc w:val="both"/>
        <w:rPr>
          <w:rFonts w:ascii="Times New Roman" w:hAnsi="Times New Roman"/>
          <w:sz w:val="22"/>
          <w:szCs w:val="22"/>
          <w:u w:val="none"/>
        </w:rPr>
      </w:pPr>
      <w:r w:rsidRPr="006C602E">
        <w:rPr>
          <w:rFonts w:ascii="Times New Roman" w:hAnsi="Times New Roman"/>
          <w:sz w:val="22"/>
          <w:szCs w:val="22"/>
          <w:u w:val="none"/>
        </w:rPr>
        <w:t>Zabezpieczenie należytego wykonania umowy zostanie zwrócone (zwolnione) odpowiednio:</w:t>
      </w:r>
    </w:p>
    <w:p w:rsidR="001C15FC" w:rsidRPr="006C602E" w:rsidRDefault="001C15FC" w:rsidP="0032012B">
      <w:pPr>
        <w:pStyle w:val="Tekstpodstawowywcity"/>
        <w:numPr>
          <w:ilvl w:val="1"/>
          <w:numId w:val="14"/>
        </w:numPr>
        <w:tabs>
          <w:tab w:val="clear" w:pos="1440"/>
          <w:tab w:val="num" w:pos="360"/>
        </w:tabs>
        <w:autoSpaceDN w:val="0"/>
        <w:ind w:left="360"/>
        <w:jc w:val="both"/>
        <w:rPr>
          <w:rFonts w:ascii="Times New Roman" w:hAnsi="Times New Roman"/>
          <w:sz w:val="22"/>
          <w:szCs w:val="22"/>
          <w:u w:val="none"/>
        </w:rPr>
      </w:pPr>
      <w:r w:rsidRPr="006C602E">
        <w:rPr>
          <w:rFonts w:ascii="Times New Roman" w:hAnsi="Times New Roman"/>
          <w:sz w:val="22"/>
          <w:szCs w:val="22"/>
          <w:u w:val="none"/>
        </w:rPr>
        <w:t xml:space="preserve">70% w ciągu 30 dni od dnia wykonania zamówienia i uznania przez </w:t>
      </w:r>
      <w:r w:rsidRPr="006C602E">
        <w:rPr>
          <w:rFonts w:ascii="Times New Roman" w:hAnsi="Times New Roman"/>
          <w:b/>
          <w:sz w:val="22"/>
          <w:szCs w:val="22"/>
          <w:u w:val="none"/>
        </w:rPr>
        <w:t>Zamawiającego</w:t>
      </w:r>
      <w:r w:rsidRPr="006C602E">
        <w:rPr>
          <w:rFonts w:ascii="Times New Roman" w:hAnsi="Times New Roman"/>
          <w:sz w:val="22"/>
          <w:szCs w:val="22"/>
          <w:u w:val="none"/>
        </w:rPr>
        <w:t xml:space="preserve">, że zamówienie było należycie wykonane, </w:t>
      </w:r>
    </w:p>
    <w:p w:rsidR="009D369E" w:rsidRPr="006C602E" w:rsidRDefault="001C15FC" w:rsidP="0032012B">
      <w:pPr>
        <w:pStyle w:val="Tekstpodstawowywcity"/>
        <w:numPr>
          <w:ilvl w:val="1"/>
          <w:numId w:val="14"/>
        </w:numPr>
        <w:tabs>
          <w:tab w:val="clear" w:pos="1440"/>
          <w:tab w:val="num" w:pos="360"/>
        </w:tabs>
        <w:autoSpaceDN w:val="0"/>
        <w:ind w:left="360"/>
        <w:jc w:val="both"/>
        <w:rPr>
          <w:rFonts w:ascii="Times New Roman" w:hAnsi="Times New Roman"/>
          <w:sz w:val="22"/>
          <w:szCs w:val="22"/>
          <w:u w:val="none"/>
        </w:rPr>
      </w:pPr>
      <w:r w:rsidRPr="006C602E">
        <w:rPr>
          <w:rFonts w:ascii="Times New Roman" w:hAnsi="Times New Roman"/>
          <w:sz w:val="22"/>
          <w:szCs w:val="22"/>
          <w:u w:val="none"/>
        </w:rPr>
        <w:t xml:space="preserve">30% zabezpieczenia zostanie zwrócone </w:t>
      </w:r>
      <w:r w:rsidRPr="006C602E">
        <w:rPr>
          <w:rFonts w:ascii="Times New Roman" w:hAnsi="Times New Roman"/>
          <w:b/>
          <w:sz w:val="22"/>
          <w:szCs w:val="22"/>
          <w:u w:val="none"/>
        </w:rPr>
        <w:t>Wykonawcy</w:t>
      </w:r>
      <w:r w:rsidRPr="006C602E">
        <w:rPr>
          <w:rFonts w:ascii="Times New Roman" w:hAnsi="Times New Roman"/>
          <w:sz w:val="22"/>
          <w:szCs w:val="22"/>
          <w:u w:val="none"/>
        </w:rPr>
        <w:t xml:space="preserve"> nie później niż w 15 dniu po upływie okresu rękojmi za wady</w:t>
      </w:r>
      <w:r w:rsidR="0047237B" w:rsidRPr="006C602E">
        <w:rPr>
          <w:rFonts w:ascii="Times New Roman" w:hAnsi="Times New Roman"/>
          <w:sz w:val="22"/>
          <w:szCs w:val="22"/>
          <w:u w:val="none"/>
        </w:rPr>
        <w:t xml:space="preserve">. </w:t>
      </w:r>
    </w:p>
    <w:p w:rsidR="00E92C7C" w:rsidRPr="006C602E" w:rsidRDefault="00E92C7C" w:rsidP="0071315B">
      <w:pPr>
        <w:pStyle w:val="Tekstpodstawowywcity"/>
        <w:autoSpaceDN w:val="0"/>
        <w:ind w:left="360"/>
        <w:jc w:val="both"/>
        <w:rPr>
          <w:rFonts w:ascii="Times New Roman" w:hAnsi="Times New Roman"/>
          <w:sz w:val="24"/>
          <w:szCs w:val="24"/>
          <w:u w:val="none"/>
        </w:rPr>
      </w:pPr>
    </w:p>
    <w:tbl>
      <w:tblPr>
        <w:tblStyle w:val="Tabela-Siatka"/>
        <w:tblW w:w="0" w:type="auto"/>
        <w:tblLook w:val="04A0" w:firstRow="1" w:lastRow="0" w:firstColumn="1" w:lastColumn="0" w:noHBand="0" w:noVBand="1"/>
      </w:tblPr>
      <w:tblGrid>
        <w:gridCol w:w="9373"/>
      </w:tblGrid>
      <w:tr w:rsidR="00A8168E" w:rsidRPr="006C602E" w:rsidTr="001045B0">
        <w:tc>
          <w:tcPr>
            <w:tcW w:w="9373" w:type="dxa"/>
            <w:shd w:val="clear" w:color="auto" w:fill="E7E6E6" w:themeFill="background2"/>
          </w:tcPr>
          <w:p w:rsidR="00A8168E" w:rsidRPr="006C602E" w:rsidRDefault="0045371B" w:rsidP="0032012B">
            <w:pPr>
              <w:pStyle w:val="Tekstpodstawowywcity"/>
              <w:widowControl w:val="0"/>
              <w:numPr>
                <w:ilvl w:val="0"/>
                <w:numId w:val="32"/>
              </w:numPr>
              <w:tabs>
                <w:tab w:val="left" w:pos="851"/>
                <w:tab w:val="num" w:pos="2700"/>
                <w:tab w:val="left" w:pos="2977"/>
                <w:tab w:val="left" w:pos="3119"/>
              </w:tabs>
              <w:jc w:val="both"/>
              <w:rPr>
                <w:rFonts w:ascii="Times New Roman" w:hAnsi="Times New Roman"/>
                <w:b/>
                <w:sz w:val="24"/>
                <w:szCs w:val="24"/>
                <w:u w:val="none"/>
              </w:rPr>
            </w:pPr>
            <w:r>
              <w:rPr>
                <w:rFonts w:ascii="Times New Roman" w:hAnsi="Times New Roman"/>
                <w:b/>
                <w:sz w:val="24"/>
                <w:szCs w:val="24"/>
                <w:u w:val="none"/>
              </w:rPr>
              <w:lastRenderedPageBreak/>
              <w:t xml:space="preserve">Istotne dla </w:t>
            </w:r>
            <w:r w:rsidR="00A8168E" w:rsidRPr="006C602E">
              <w:rPr>
                <w:rFonts w:ascii="Times New Roman" w:hAnsi="Times New Roman"/>
                <w:b/>
                <w:sz w:val="24"/>
                <w:szCs w:val="24"/>
                <w:u w:val="none"/>
              </w:rPr>
              <w:t>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A06AB0" w:rsidRPr="006C602E" w:rsidRDefault="00A06AB0" w:rsidP="00691776">
      <w:pPr>
        <w:widowControl w:val="0"/>
        <w:rPr>
          <w:b/>
          <w:bCs/>
          <w:sz w:val="24"/>
          <w:szCs w:val="24"/>
        </w:rPr>
      </w:pPr>
    </w:p>
    <w:p w:rsidR="008F4E1A" w:rsidRPr="006C602E" w:rsidRDefault="00A06AB0" w:rsidP="007E7700">
      <w:pPr>
        <w:widowControl w:val="0"/>
        <w:tabs>
          <w:tab w:val="left" w:pos="100"/>
          <w:tab w:val="left" w:pos="360"/>
          <w:tab w:val="left" w:pos="500"/>
          <w:tab w:val="left" w:pos="720"/>
        </w:tabs>
        <w:autoSpaceDE w:val="0"/>
        <w:autoSpaceDN w:val="0"/>
        <w:adjustRightInd w:val="0"/>
        <w:jc w:val="both"/>
        <w:rPr>
          <w:b/>
          <w:color w:val="000000"/>
          <w:sz w:val="22"/>
          <w:szCs w:val="22"/>
          <w:u w:val="single"/>
        </w:rPr>
      </w:pPr>
      <w:r w:rsidRPr="006C602E">
        <w:rPr>
          <w:b/>
          <w:color w:val="000000"/>
          <w:sz w:val="22"/>
          <w:szCs w:val="22"/>
          <w:u w:val="single"/>
        </w:rPr>
        <w:t>Postanowienia umowy zawarto we wzorze umowy, kt</w:t>
      </w:r>
      <w:r w:rsidRPr="006C602E">
        <w:rPr>
          <w:b/>
          <w:color w:val="000000"/>
          <w:sz w:val="22"/>
          <w:szCs w:val="22"/>
          <w:highlight w:val="white"/>
          <w:u w:val="single"/>
        </w:rPr>
        <w:t xml:space="preserve">óry </w:t>
      </w:r>
      <w:r w:rsidRPr="0027304D">
        <w:rPr>
          <w:b/>
          <w:i/>
          <w:color w:val="000000"/>
          <w:sz w:val="22"/>
          <w:szCs w:val="22"/>
          <w:highlight w:val="white"/>
          <w:u w:val="single"/>
        </w:rPr>
        <w:t>stanowi załącznik</w:t>
      </w:r>
      <w:r w:rsidR="0027304D" w:rsidRPr="0027304D">
        <w:rPr>
          <w:b/>
          <w:i/>
          <w:color w:val="000000"/>
          <w:sz w:val="22"/>
          <w:szCs w:val="22"/>
          <w:highlight w:val="white"/>
          <w:u w:val="single"/>
        </w:rPr>
        <w:t xml:space="preserve"> nr 2</w:t>
      </w:r>
      <w:r w:rsidRPr="0027304D">
        <w:rPr>
          <w:b/>
          <w:i/>
          <w:color w:val="000000"/>
          <w:sz w:val="22"/>
          <w:szCs w:val="22"/>
          <w:highlight w:val="white"/>
          <w:u w:val="single"/>
        </w:rPr>
        <w:t xml:space="preserve"> </w:t>
      </w:r>
      <w:r w:rsidR="0027304D" w:rsidRPr="0027304D">
        <w:rPr>
          <w:b/>
          <w:i/>
          <w:color w:val="000000"/>
          <w:sz w:val="22"/>
          <w:szCs w:val="22"/>
          <w:u w:val="single"/>
        </w:rPr>
        <w:t>do SIWZ</w:t>
      </w:r>
      <w:r w:rsidRPr="006C602E">
        <w:rPr>
          <w:b/>
          <w:color w:val="000000"/>
          <w:sz w:val="22"/>
          <w:szCs w:val="22"/>
          <w:u w:val="single"/>
        </w:rPr>
        <w:t>.</w:t>
      </w:r>
    </w:p>
    <w:p w:rsidR="0026094F" w:rsidRPr="006C602E" w:rsidRDefault="00A06AB0" w:rsidP="0026094F">
      <w:pPr>
        <w:widowControl w:val="0"/>
        <w:rPr>
          <w:bCs/>
          <w:sz w:val="22"/>
          <w:szCs w:val="22"/>
        </w:rPr>
      </w:pPr>
      <w:r w:rsidRPr="006C602E">
        <w:rPr>
          <w:bCs/>
          <w:sz w:val="22"/>
          <w:szCs w:val="22"/>
        </w:rPr>
        <w:t>Dopuszczalność zmian umowy:</w:t>
      </w:r>
    </w:p>
    <w:p w:rsidR="001045B0" w:rsidRPr="006C602E" w:rsidRDefault="001045B0" w:rsidP="0032012B">
      <w:pPr>
        <w:pStyle w:val="Akapitzlist"/>
        <w:widowControl w:val="0"/>
        <w:numPr>
          <w:ilvl w:val="1"/>
          <w:numId w:val="13"/>
        </w:numPr>
        <w:tabs>
          <w:tab w:val="clear" w:pos="1440"/>
        </w:tabs>
        <w:ind w:left="284" w:hanging="284"/>
        <w:jc w:val="both"/>
        <w:rPr>
          <w:bCs/>
          <w:sz w:val="22"/>
          <w:szCs w:val="22"/>
        </w:rPr>
      </w:pPr>
      <w:r w:rsidRPr="006C602E">
        <w:rPr>
          <w:sz w:val="22"/>
          <w:szCs w:val="22"/>
        </w:rPr>
        <w:t>Z zastrzeżeniem przypadków określonych w art. 144 ust. 1 pkt 2 -6 ustawy z dnia 29 stycznia 2004r. Prawo zamówień publicznych (</w:t>
      </w:r>
      <w:proofErr w:type="spellStart"/>
      <w:r w:rsidRPr="006C602E">
        <w:rPr>
          <w:sz w:val="22"/>
          <w:szCs w:val="22"/>
        </w:rPr>
        <w:t>tj</w:t>
      </w:r>
      <w:proofErr w:type="spellEnd"/>
      <w:r w:rsidRPr="006C602E">
        <w:rPr>
          <w:sz w:val="22"/>
          <w:szCs w:val="22"/>
        </w:rPr>
        <w:t>: Dz. U. z 2015r. poz. 216</w:t>
      </w:r>
      <w:r w:rsidR="0026094F" w:rsidRPr="006C602E">
        <w:rPr>
          <w:sz w:val="22"/>
          <w:szCs w:val="22"/>
        </w:rPr>
        <w:t xml:space="preserve">4, zm. Dz. U z 2016r. poz.1020) </w:t>
      </w:r>
      <w:r w:rsidRPr="006C602E">
        <w:rPr>
          <w:sz w:val="22"/>
          <w:szCs w:val="22"/>
        </w:rPr>
        <w:t xml:space="preserve">Zamawiający dopuszcza możliwość zmiany umowy w stosunku do treści oferty, na podstawie, której dokonano wyboru Wykonawcy w następujących przypadkach: </w:t>
      </w:r>
    </w:p>
    <w:p w:rsidR="001045B0" w:rsidRPr="006C602E" w:rsidRDefault="001045B0" w:rsidP="0032012B">
      <w:pPr>
        <w:pStyle w:val="Tekstpodstawowy"/>
        <w:widowControl/>
        <w:numPr>
          <w:ilvl w:val="0"/>
          <w:numId w:val="35"/>
        </w:numPr>
        <w:tabs>
          <w:tab w:val="clear" w:pos="0"/>
        </w:tabs>
        <w:suppressAutoHyphens/>
        <w:ind w:left="709" w:hanging="283"/>
        <w:jc w:val="both"/>
        <w:rPr>
          <w:b w:val="0"/>
          <w:sz w:val="22"/>
          <w:szCs w:val="22"/>
        </w:rPr>
      </w:pPr>
      <w:r w:rsidRPr="006C602E">
        <w:rPr>
          <w:b w:val="0"/>
          <w:sz w:val="22"/>
          <w:szCs w:val="22"/>
        </w:rPr>
        <w:t>zmiany danych związanych z obsługą administracyjno-organizacyjną umowy, zmiany danych teleadresowych oraz osób wskazanych do kontaktów między Stronami,</w:t>
      </w:r>
    </w:p>
    <w:p w:rsidR="001045B0" w:rsidRPr="006C602E" w:rsidRDefault="001045B0" w:rsidP="0032012B">
      <w:pPr>
        <w:pStyle w:val="Tekstpodstawowy"/>
        <w:widowControl/>
        <w:numPr>
          <w:ilvl w:val="0"/>
          <w:numId w:val="35"/>
        </w:numPr>
        <w:suppressAutoHyphens/>
        <w:ind w:left="709" w:hanging="345"/>
        <w:jc w:val="both"/>
        <w:rPr>
          <w:b w:val="0"/>
          <w:sz w:val="22"/>
          <w:szCs w:val="22"/>
        </w:rPr>
      </w:pPr>
      <w:r w:rsidRPr="006C602E">
        <w:rPr>
          <w:b w:val="0"/>
          <w:kern w:val="1"/>
          <w:sz w:val="22"/>
          <w:szCs w:val="22"/>
          <w:lang w:eastAsia="zh-CN"/>
        </w:rPr>
        <w:t xml:space="preserve">wprowadzenia zmian w przedmiocie zamówienia, wynikających z konieczności dokonania zmian dokumentacji projektowej, pociągających za sobą zmianę wynagrodzenia </w:t>
      </w:r>
      <w:r w:rsidRPr="006C602E">
        <w:rPr>
          <w:b w:val="0"/>
          <w:bCs/>
          <w:kern w:val="1"/>
          <w:sz w:val="22"/>
          <w:szCs w:val="22"/>
          <w:lang w:eastAsia="zh-CN"/>
        </w:rPr>
        <w:t>Wykonawcy</w:t>
      </w:r>
      <w:r w:rsidRPr="006C602E">
        <w:rPr>
          <w:b w:val="0"/>
          <w:kern w:val="1"/>
          <w:sz w:val="22"/>
          <w:szCs w:val="22"/>
          <w:lang w:eastAsia="zh-CN"/>
        </w:rPr>
        <w:t xml:space="preserve"> lub/i zmianę terminu wyk</w:t>
      </w:r>
      <w:r w:rsidR="003018E5" w:rsidRPr="006C602E">
        <w:rPr>
          <w:b w:val="0"/>
          <w:kern w:val="1"/>
          <w:sz w:val="22"/>
          <w:szCs w:val="22"/>
          <w:lang w:eastAsia="zh-CN"/>
        </w:rPr>
        <w:t xml:space="preserve">onania robót, z uwzględnieniem </w:t>
      </w:r>
      <w:r w:rsidRPr="006C602E">
        <w:rPr>
          <w:b w:val="0"/>
          <w:kern w:val="1"/>
          <w:sz w:val="22"/>
          <w:szCs w:val="22"/>
          <w:lang w:eastAsia="zh-CN"/>
        </w:rPr>
        <w:t>§8 ust. 3, 4</w:t>
      </w:r>
      <w:r w:rsidR="003018E5" w:rsidRPr="006C602E">
        <w:rPr>
          <w:b w:val="0"/>
          <w:kern w:val="1"/>
          <w:sz w:val="22"/>
          <w:szCs w:val="22"/>
          <w:lang w:eastAsia="zh-CN"/>
        </w:rPr>
        <w:t xml:space="preserve"> umowy</w:t>
      </w:r>
      <w:r w:rsidRPr="006C602E">
        <w:rPr>
          <w:b w:val="0"/>
          <w:kern w:val="1"/>
          <w:sz w:val="22"/>
          <w:szCs w:val="22"/>
          <w:lang w:eastAsia="zh-CN"/>
        </w:rPr>
        <w:t xml:space="preserve">. W takim wypadku Wynagrodzenie </w:t>
      </w:r>
      <w:r w:rsidRPr="006C602E">
        <w:rPr>
          <w:b w:val="0"/>
          <w:bCs/>
          <w:kern w:val="1"/>
          <w:sz w:val="22"/>
          <w:szCs w:val="22"/>
          <w:lang w:eastAsia="zh-CN"/>
        </w:rPr>
        <w:t>Wykonawcy</w:t>
      </w:r>
      <w:r w:rsidRPr="006C602E">
        <w:rPr>
          <w:b w:val="0"/>
          <w:kern w:val="1"/>
          <w:sz w:val="22"/>
          <w:szCs w:val="22"/>
          <w:lang w:eastAsia="zh-CN"/>
        </w:rPr>
        <w:t xml:space="preserve"> może ulec zmianie do wysokości wyliczonej na podstawie kosztorysu ofertowego </w:t>
      </w:r>
      <w:r w:rsidRPr="006C602E">
        <w:rPr>
          <w:b w:val="0"/>
          <w:bCs/>
          <w:kern w:val="1"/>
          <w:sz w:val="22"/>
          <w:szCs w:val="22"/>
          <w:lang w:eastAsia="zh-CN"/>
        </w:rPr>
        <w:t>Wykonawcy,</w:t>
      </w:r>
      <w:r w:rsidRPr="006C602E">
        <w:rPr>
          <w:b w:val="0"/>
          <w:kern w:val="1"/>
          <w:sz w:val="22"/>
          <w:szCs w:val="22"/>
          <w:lang w:eastAsia="zh-CN"/>
        </w:rPr>
        <w:t xml:space="preserve"> sporządzonego według tych samych elementów cenotwórczych, które zawarte zostały w ofercie, zaś termin wykonania umowy może ulec przedłużeniu o okres niezbędny do opracowania niezbędnych rozwiązań projektowych oraz o czas faktycznego wykonania niezbędnych robót, wynikających z tych opracowań, a w przypadku konieczności wykonania robót zamiennych </w:t>
      </w:r>
      <w:r w:rsidRPr="006C602E">
        <w:rPr>
          <w:b w:val="0"/>
          <w:bCs/>
          <w:kern w:val="1"/>
          <w:sz w:val="22"/>
          <w:szCs w:val="22"/>
          <w:lang w:eastAsia="zh-CN"/>
        </w:rPr>
        <w:t>Wykonawca</w:t>
      </w:r>
      <w:r w:rsidRPr="006C602E">
        <w:rPr>
          <w:b w:val="0"/>
          <w:kern w:val="1"/>
          <w:sz w:val="22"/>
          <w:szCs w:val="22"/>
          <w:lang w:eastAsia="zh-CN"/>
        </w:rPr>
        <w:t xml:space="preserve"> zobowiązany jest przestawić kosztorys różnicowy, sporządzony według tych samych elementów cenotwórczych, które zawarte zostały w ofercie, który stanowić będzie różnię pomiędzy kosztorysem ofertowym dla robót podstawowych a kosztorysem robót zamiennych.</w:t>
      </w:r>
    </w:p>
    <w:p w:rsidR="001045B0" w:rsidRPr="006C602E" w:rsidRDefault="001045B0" w:rsidP="0032012B">
      <w:pPr>
        <w:pStyle w:val="Tekstpodstawowy"/>
        <w:widowControl/>
        <w:numPr>
          <w:ilvl w:val="0"/>
          <w:numId w:val="35"/>
        </w:numPr>
        <w:suppressAutoHyphens/>
        <w:ind w:left="709" w:hanging="283"/>
        <w:jc w:val="both"/>
        <w:rPr>
          <w:b w:val="0"/>
          <w:sz w:val="22"/>
          <w:szCs w:val="22"/>
        </w:rPr>
      </w:pPr>
      <w:r w:rsidRPr="006C602E">
        <w:rPr>
          <w:b w:val="0"/>
          <w:sz w:val="22"/>
          <w:szCs w:val="22"/>
        </w:rPr>
        <w:t>zmiany wynagrodzenia Wykonawcy w przypadku konieczności wykonania robót dodatkowych nieobjętych zamówieniem podstawowym. W takim wypadku wynagrodzenie Wykonawcy może ulec zmianie do wysokości wyliczonej na podstawie kosztorysu ofertowego Wykonawcy, sporządzonego według tych samych elementów cenotwórczych, które zawarte zostały w ofercie.</w:t>
      </w:r>
    </w:p>
    <w:p w:rsidR="001045B0" w:rsidRPr="006C602E" w:rsidRDefault="001045B0" w:rsidP="0032012B">
      <w:pPr>
        <w:pStyle w:val="Tekstpodstawowy"/>
        <w:widowControl/>
        <w:numPr>
          <w:ilvl w:val="0"/>
          <w:numId w:val="35"/>
        </w:numPr>
        <w:suppressAutoHyphens/>
        <w:ind w:left="709"/>
        <w:jc w:val="both"/>
        <w:rPr>
          <w:b w:val="0"/>
          <w:sz w:val="22"/>
          <w:szCs w:val="22"/>
        </w:rPr>
      </w:pPr>
      <w:r w:rsidRPr="006C602E">
        <w:rPr>
          <w:b w:val="0"/>
          <w:sz w:val="22"/>
          <w:szCs w:val="22"/>
        </w:rPr>
        <w:t>zmiany stawki podatku VAT na skutek zmian w przepisach prawnych. W takim przypadku cena netto pozostanie bez zmian, zaś odpowiedniej zmianie ulegnie cena brutto.</w:t>
      </w:r>
    </w:p>
    <w:p w:rsidR="001045B0" w:rsidRPr="006C602E" w:rsidRDefault="001045B0" w:rsidP="0032012B">
      <w:pPr>
        <w:pStyle w:val="Tekstpodstawowy"/>
        <w:widowControl/>
        <w:numPr>
          <w:ilvl w:val="0"/>
          <w:numId w:val="35"/>
        </w:numPr>
        <w:suppressAutoHyphens/>
        <w:ind w:left="709"/>
        <w:jc w:val="both"/>
        <w:rPr>
          <w:b w:val="0"/>
          <w:sz w:val="22"/>
          <w:szCs w:val="22"/>
        </w:rPr>
      </w:pPr>
      <w:r w:rsidRPr="006C602E">
        <w:rPr>
          <w:b w:val="0"/>
          <w:sz w:val="22"/>
          <w:szCs w:val="22"/>
        </w:rPr>
        <w:t>przedłużenia terminu wykonania umowy, w przypadku:</w:t>
      </w:r>
    </w:p>
    <w:p w:rsidR="001045B0" w:rsidRPr="006C602E" w:rsidRDefault="001045B0" w:rsidP="0032012B">
      <w:pPr>
        <w:pStyle w:val="Tekstpodstawowy"/>
        <w:widowControl/>
        <w:numPr>
          <w:ilvl w:val="0"/>
          <w:numId w:val="29"/>
        </w:numPr>
        <w:suppressAutoHyphens/>
        <w:ind w:left="993" w:hanging="284"/>
        <w:jc w:val="both"/>
        <w:rPr>
          <w:b w:val="0"/>
          <w:sz w:val="22"/>
          <w:szCs w:val="22"/>
        </w:rPr>
      </w:pPr>
      <w:r w:rsidRPr="006C602E">
        <w:rPr>
          <w:b w:val="0"/>
          <w:sz w:val="22"/>
          <w:szCs w:val="22"/>
        </w:rPr>
        <w:t>wystąpienia konieczności wykonania robót dodatkowych lub zamiennych, których zakres i termin realizacji ma wpływ</w:t>
      </w:r>
      <w:r w:rsidR="003018E5" w:rsidRPr="006C602E">
        <w:rPr>
          <w:b w:val="0"/>
          <w:sz w:val="22"/>
          <w:szCs w:val="22"/>
        </w:rPr>
        <w:t xml:space="preserve"> na termin wykonania </w:t>
      </w:r>
      <w:r w:rsidRPr="006C602E">
        <w:rPr>
          <w:b w:val="0"/>
          <w:sz w:val="22"/>
          <w:szCs w:val="22"/>
        </w:rPr>
        <w:t xml:space="preserve">umowy, odpowiednio o ilość dni  niezbędnych do wykonania robót zamiennych lub dodatkowych, </w:t>
      </w:r>
    </w:p>
    <w:p w:rsidR="001045B0" w:rsidRPr="006C602E" w:rsidRDefault="001045B0" w:rsidP="0032012B">
      <w:pPr>
        <w:pStyle w:val="Tekstpodstawowy"/>
        <w:widowControl/>
        <w:numPr>
          <w:ilvl w:val="0"/>
          <w:numId w:val="29"/>
        </w:numPr>
        <w:suppressAutoHyphens/>
        <w:ind w:left="993" w:hanging="284"/>
        <w:jc w:val="both"/>
        <w:rPr>
          <w:b w:val="0"/>
          <w:sz w:val="22"/>
          <w:szCs w:val="22"/>
        </w:rPr>
      </w:pPr>
      <w:r w:rsidRPr="006C602E">
        <w:rPr>
          <w:b w:val="0"/>
          <w:sz w:val="22"/>
          <w:szCs w:val="22"/>
        </w:rPr>
        <w:t>wystąpienia okoliczności, o których mow</w:t>
      </w:r>
      <w:r w:rsidR="003018E5" w:rsidRPr="006C602E">
        <w:rPr>
          <w:b w:val="0"/>
          <w:sz w:val="22"/>
          <w:szCs w:val="22"/>
        </w:rPr>
        <w:t xml:space="preserve">a w §3 ust.3 i ust.4 </w:t>
      </w:r>
      <w:r w:rsidRPr="006C602E">
        <w:rPr>
          <w:b w:val="0"/>
          <w:sz w:val="22"/>
          <w:szCs w:val="22"/>
        </w:rPr>
        <w:t xml:space="preserve">umowy, odpowiednio o  ilość dni odpowiadających ilości dni opóźnienia w przekazaniu dokumentów, o których mowa w §3 </w:t>
      </w:r>
      <w:r w:rsidR="003018E5" w:rsidRPr="006C602E">
        <w:rPr>
          <w:b w:val="0"/>
          <w:sz w:val="22"/>
          <w:szCs w:val="22"/>
        </w:rPr>
        <w:br/>
      </w:r>
      <w:r w:rsidRPr="006C602E">
        <w:rPr>
          <w:b w:val="0"/>
          <w:sz w:val="22"/>
          <w:szCs w:val="22"/>
        </w:rPr>
        <w:t>ust 1 lub o ilość dni opóźnienia w przekazaniu obiektu,</w:t>
      </w:r>
    </w:p>
    <w:p w:rsidR="001045B0" w:rsidRPr="006C602E" w:rsidRDefault="001045B0" w:rsidP="0032012B">
      <w:pPr>
        <w:pStyle w:val="Tekstpodstawowy"/>
        <w:widowControl/>
        <w:numPr>
          <w:ilvl w:val="0"/>
          <w:numId w:val="29"/>
        </w:numPr>
        <w:suppressAutoHyphens/>
        <w:ind w:left="993" w:hanging="284"/>
        <w:jc w:val="both"/>
        <w:rPr>
          <w:b w:val="0"/>
          <w:sz w:val="22"/>
          <w:szCs w:val="22"/>
        </w:rPr>
      </w:pPr>
      <w:r w:rsidRPr="006C602E">
        <w:rPr>
          <w:b w:val="0"/>
          <w:sz w:val="22"/>
          <w:szCs w:val="22"/>
        </w:rPr>
        <w:t>wystąpienia zmiany w dokumentacji projektowej dokonanej na wniosek Wykonawcy lub Zamawiającego, konieczności usunięcia błędów w dokumentacji projektowej lub specyfikacji technicznej wykonania i odbioru robót, o ile nie powoduje to zwiększenia wynagrodzenia Wykonawcy - odpowiednio o ilość dni niezbędnych do dokonania zmian w tej dokumentacji,</w:t>
      </w:r>
    </w:p>
    <w:p w:rsidR="001045B0" w:rsidRPr="006C602E" w:rsidRDefault="001045B0" w:rsidP="0032012B">
      <w:pPr>
        <w:pStyle w:val="Tekstpodstawowy"/>
        <w:widowControl/>
        <w:numPr>
          <w:ilvl w:val="0"/>
          <w:numId w:val="29"/>
        </w:numPr>
        <w:suppressAutoHyphens/>
        <w:ind w:left="993" w:hanging="284"/>
        <w:jc w:val="both"/>
        <w:rPr>
          <w:b w:val="0"/>
          <w:sz w:val="22"/>
          <w:szCs w:val="22"/>
        </w:rPr>
      </w:pPr>
      <w:r w:rsidRPr="006C602E">
        <w:rPr>
          <w:b w:val="0"/>
          <w:sz w:val="22"/>
          <w:szCs w:val="22"/>
        </w:rPr>
        <w:t xml:space="preserve">wstrzymania lub zawieszenia robót przez Zamawiającego lub wyznaczonego przez niego Inspektora Nadzoru lub inny uprawniony organ, z przyczyn nie leżących po stronie Wykonawcy i uniemożliwiających dalsze prowadzenie robót, wynikających w szczególności z  konieczności prowadzenia prac archeologicznych, wystąpienia niebezpieczeństwa kolizji z robotami prowadzonymi przez inne podmioty, wystąpienia konieczności uzyskania przez Zamawiającego dodatkowych uzgodnień lub zezwoleń - odpowiednio o ilość dni, w których wstrzymano lub zawieszono roboty, </w:t>
      </w:r>
    </w:p>
    <w:p w:rsidR="001045B0" w:rsidRPr="006C602E" w:rsidRDefault="001045B0" w:rsidP="0032012B">
      <w:pPr>
        <w:pStyle w:val="Akapitzlist"/>
        <w:numPr>
          <w:ilvl w:val="0"/>
          <w:numId w:val="29"/>
        </w:numPr>
        <w:ind w:left="993" w:hanging="284"/>
        <w:jc w:val="both"/>
        <w:rPr>
          <w:sz w:val="22"/>
          <w:szCs w:val="22"/>
        </w:rPr>
      </w:pPr>
      <w:r w:rsidRPr="006C602E">
        <w:rPr>
          <w:sz w:val="22"/>
          <w:szCs w:val="22"/>
        </w:rPr>
        <w:t>wystąpienia warunków atmosferycznych uniemożliwiających prawidłowe wykonanie robót stanowiących przedmiot umowy zgodnie z technologią właściwą do ich wykonan</w:t>
      </w:r>
      <w:r w:rsidR="0045371B">
        <w:rPr>
          <w:sz w:val="22"/>
          <w:szCs w:val="22"/>
        </w:rPr>
        <w:t xml:space="preserve">ia, wynikającą z </w:t>
      </w:r>
      <w:r w:rsidRPr="006C602E">
        <w:rPr>
          <w:sz w:val="22"/>
          <w:szCs w:val="22"/>
        </w:rPr>
        <w:t>norm, technologii wykonania robót, opracowań techniczno- budowlanych lub z innych przepisów prawa, określających warunki atmosferyczne wymagane do prawidłowego wykonania tych robót, jeżeli konieczność wykonania prac w tym okresie nie jest następstwem okoliczności, za które odpowiedzialność ponosi Wykonawca. W takim wypadku termin wykonania umowy może ulec przedłużeniu odpowiednio o ilość dni, w których wystąpiły warunki atmosferyczne uniemożliwiające prawidłowe wykonanie robót,</w:t>
      </w:r>
    </w:p>
    <w:p w:rsidR="001045B0" w:rsidRPr="006C602E" w:rsidRDefault="001045B0" w:rsidP="0032012B">
      <w:pPr>
        <w:pStyle w:val="Akapitzlist"/>
        <w:numPr>
          <w:ilvl w:val="0"/>
          <w:numId w:val="29"/>
        </w:numPr>
        <w:ind w:left="993" w:hanging="284"/>
        <w:rPr>
          <w:sz w:val="22"/>
          <w:szCs w:val="22"/>
        </w:rPr>
      </w:pPr>
      <w:r w:rsidRPr="006C602E">
        <w:rPr>
          <w:sz w:val="22"/>
          <w:szCs w:val="22"/>
        </w:rPr>
        <w:lastRenderedPageBreak/>
        <w:t xml:space="preserve">wystąpienia siły wyższej uniemożliwiającej prawidłowe prowadzenie robót - o ilość dni jej trwania oraz/lub ilość dni niezbędnych do usunięcia skutków zdarzeń będących wynikiem siły wyższej. </w:t>
      </w:r>
    </w:p>
    <w:p w:rsidR="001045B0" w:rsidRPr="006C602E" w:rsidRDefault="001045B0" w:rsidP="0032012B">
      <w:pPr>
        <w:pStyle w:val="Akapitzlist"/>
        <w:numPr>
          <w:ilvl w:val="0"/>
          <w:numId w:val="35"/>
        </w:numPr>
        <w:ind w:left="709" w:hanging="425"/>
        <w:rPr>
          <w:sz w:val="22"/>
          <w:szCs w:val="22"/>
        </w:rPr>
      </w:pPr>
      <w:r w:rsidRPr="006C602E">
        <w:rPr>
          <w:sz w:val="22"/>
          <w:szCs w:val="22"/>
        </w:rPr>
        <w:t>pozostałych postanowień umowy nie stanowiących treści oferty Wykonawcy,</w:t>
      </w:r>
    </w:p>
    <w:p w:rsidR="001045B0" w:rsidRPr="006C602E" w:rsidRDefault="001045B0" w:rsidP="0032012B">
      <w:pPr>
        <w:numPr>
          <w:ilvl w:val="0"/>
          <w:numId w:val="35"/>
        </w:numPr>
        <w:suppressAutoHyphens/>
        <w:ind w:left="709" w:hanging="425"/>
        <w:jc w:val="both"/>
        <w:rPr>
          <w:sz w:val="22"/>
          <w:szCs w:val="22"/>
        </w:rPr>
      </w:pPr>
      <w:r w:rsidRPr="006C602E">
        <w:rPr>
          <w:sz w:val="22"/>
          <w:szCs w:val="22"/>
        </w:rPr>
        <w:t>wystąpienia Wykonawcy z wnioskiem do Zamawiającego o wyrażenie zgody na powierzenie Podwykonawcy części zamówienia, co do której Zamawiający nie zastrzegł osobistego wykonania przez Wykonawcę, a która nie była wskazana w złożonej przez Wykonawcę ofercie lub pomimo zobowiązania w ofercie wykonania zamówienia samodzielnie.</w:t>
      </w:r>
    </w:p>
    <w:p w:rsidR="001045B0" w:rsidRPr="006C602E" w:rsidRDefault="001045B0" w:rsidP="0032012B">
      <w:pPr>
        <w:pStyle w:val="Akapitzlist"/>
        <w:numPr>
          <w:ilvl w:val="1"/>
          <w:numId w:val="13"/>
        </w:numPr>
        <w:tabs>
          <w:tab w:val="clear" w:pos="1440"/>
          <w:tab w:val="num" w:pos="0"/>
        </w:tabs>
        <w:suppressAutoHyphens/>
        <w:ind w:left="284" w:hanging="284"/>
        <w:jc w:val="both"/>
        <w:rPr>
          <w:sz w:val="22"/>
          <w:szCs w:val="22"/>
        </w:rPr>
      </w:pPr>
      <w:r w:rsidRPr="006C602E">
        <w:rPr>
          <w:sz w:val="22"/>
          <w:szCs w:val="22"/>
        </w:rPr>
        <w:t>Zmiana umowy może nastąpić na pisemny umotywowany wniosek jednej ze Stron, za zgodą drugiej Strony umowy, na podstawie aneksu do umowy.</w:t>
      </w:r>
    </w:p>
    <w:p w:rsidR="003359E7" w:rsidRPr="006C602E" w:rsidRDefault="008F4E1A" w:rsidP="00836AE9">
      <w:pPr>
        <w:pStyle w:val="Tekstpodstawowy"/>
        <w:jc w:val="both"/>
        <w:rPr>
          <w:b w:val="0"/>
          <w:sz w:val="22"/>
          <w:szCs w:val="22"/>
        </w:rPr>
      </w:pPr>
      <w:r w:rsidRPr="006C602E">
        <w:rPr>
          <w:b w:val="0"/>
          <w:sz w:val="22"/>
          <w:szCs w:val="22"/>
        </w:rPr>
        <w:t xml:space="preserve">3. </w:t>
      </w:r>
      <w:r w:rsidR="003359E7" w:rsidRPr="006C602E">
        <w:rPr>
          <w:b w:val="0"/>
          <w:sz w:val="22"/>
          <w:szCs w:val="22"/>
        </w:rPr>
        <w:t>O miejscu i terminie podpisania umowy zamawiający powiadomi odrębnym pismem lub telefonicznie.</w:t>
      </w:r>
    </w:p>
    <w:p w:rsidR="00C237AF" w:rsidRPr="006C602E" w:rsidRDefault="008F4E1A" w:rsidP="00836AE9">
      <w:pPr>
        <w:widowControl w:val="0"/>
        <w:tabs>
          <w:tab w:val="left" w:pos="-200"/>
          <w:tab w:val="left" w:pos="-100"/>
          <w:tab w:val="left" w:pos="100"/>
          <w:tab w:val="left" w:pos="500"/>
        </w:tabs>
        <w:autoSpaceDE w:val="0"/>
        <w:autoSpaceDN w:val="0"/>
        <w:adjustRightInd w:val="0"/>
        <w:jc w:val="both"/>
        <w:rPr>
          <w:color w:val="000000"/>
          <w:sz w:val="22"/>
          <w:szCs w:val="22"/>
        </w:rPr>
      </w:pPr>
      <w:r w:rsidRPr="006C602E">
        <w:rPr>
          <w:color w:val="000000"/>
          <w:sz w:val="22"/>
          <w:szCs w:val="22"/>
        </w:rPr>
        <w:t xml:space="preserve">4. </w:t>
      </w:r>
      <w:r w:rsidR="003359E7" w:rsidRPr="006C602E">
        <w:rPr>
          <w:color w:val="000000"/>
          <w:sz w:val="22"/>
          <w:szCs w:val="22"/>
        </w:rPr>
        <w:t>Umowa zawarta zostanie z uwzględnieniem postanowień wynikających z treści niniejszej specyfikacji o</w:t>
      </w:r>
      <w:r w:rsidR="004031F3" w:rsidRPr="006C602E">
        <w:rPr>
          <w:color w:val="000000"/>
          <w:sz w:val="22"/>
          <w:szCs w:val="22"/>
        </w:rPr>
        <w:t>raz danych zawartych w ofercie.</w:t>
      </w:r>
    </w:p>
    <w:p w:rsidR="00C237AF" w:rsidRPr="006C602E" w:rsidRDefault="00C237AF" w:rsidP="004031F3">
      <w:pPr>
        <w:widowControl w:val="0"/>
        <w:tabs>
          <w:tab w:val="left" w:pos="-200"/>
          <w:tab w:val="left" w:pos="-100"/>
          <w:tab w:val="left" w:pos="100"/>
          <w:tab w:val="left" w:pos="500"/>
        </w:tabs>
        <w:autoSpaceDE w:val="0"/>
        <w:autoSpaceDN w:val="0"/>
        <w:adjustRightInd w:val="0"/>
        <w:jc w:val="both"/>
        <w:rPr>
          <w:color w:val="000000"/>
          <w:sz w:val="24"/>
          <w:szCs w:val="24"/>
        </w:rPr>
      </w:pPr>
    </w:p>
    <w:tbl>
      <w:tblPr>
        <w:tblStyle w:val="Tabela-Siatka"/>
        <w:tblW w:w="0" w:type="auto"/>
        <w:tblLook w:val="04A0" w:firstRow="1" w:lastRow="0" w:firstColumn="1" w:lastColumn="0" w:noHBand="0" w:noVBand="1"/>
      </w:tblPr>
      <w:tblGrid>
        <w:gridCol w:w="9373"/>
      </w:tblGrid>
      <w:tr w:rsidR="000338A3" w:rsidRPr="006C602E" w:rsidTr="001045B0">
        <w:tc>
          <w:tcPr>
            <w:tcW w:w="9373" w:type="dxa"/>
            <w:shd w:val="clear" w:color="auto" w:fill="E7E6E6" w:themeFill="background2"/>
          </w:tcPr>
          <w:p w:rsidR="000338A3" w:rsidRPr="006C602E" w:rsidRDefault="000338A3" w:rsidP="0032012B">
            <w:pPr>
              <w:pStyle w:val="Tekstpodstawowywcity"/>
              <w:widowControl w:val="0"/>
              <w:numPr>
                <w:ilvl w:val="0"/>
                <w:numId w:val="32"/>
              </w:numPr>
              <w:tabs>
                <w:tab w:val="left" w:pos="851"/>
                <w:tab w:val="left" w:pos="2977"/>
                <w:tab w:val="left" w:pos="3119"/>
              </w:tabs>
              <w:jc w:val="both"/>
              <w:rPr>
                <w:rFonts w:ascii="Times New Roman" w:hAnsi="Times New Roman"/>
                <w:b/>
                <w:sz w:val="24"/>
                <w:szCs w:val="24"/>
                <w:u w:val="none"/>
              </w:rPr>
            </w:pPr>
            <w:r w:rsidRPr="006C602E">
              <w:rPr>
                <w:rFonts w:ascii="Times New Roman" w:hAnsi="Times New Roman"/>
                <w:b/>
                <w:sz w:val="24"/>
                <w:szCs w:val="24"/>
                <w:u w:val="none"/>
              </w:rPr>
              <w:t>Pouczenie o środkach ochrony prawnej przysługujących Wykonawcy w toku postepowania o udzielenie zamówienia:</w:t>
            </w:r>
          </w:p>
        </w:tc>
      </w:tr>
    </w:tbl>
    <w:p w:rsidR="00B47277" w:rsidRPr="006C602E" w:rsidRDefault="00B47277" w:rsidP="00B47277">
      <w:pPr>
        <w:pStyle w:val="Tekstpodstawowywcity"/>
        <w:widowControl w:val="0"/>
        <w:tabs>
          <w:tab w:val="left" w:pos="360"/>
          <w:tab w:val="left" w:pos="500"/>
        </w:tabs>
        <w:ind w:left="720" w:hanging="862"/>
        <w:jc w:val="left"/>
        <w:rPr>
          <w:rFonts w:ascii="Times New Roman" w:hAnsi="Times New Roman"/>
          <w:b/>
          <w:sz w:val="28"/>
          <w:szCs w:val="28"/>
        </w:rPr>
      </w:pPr>
    </w:p>
    <w:p w:rsidR="00B37249" w:rsidRPr="006C602E" w:rsidRDefault="00D87186" w:rsidP="00EB7BE8">
      <w:pPr>
        <w:pStyle w:val="Tekstpodstawowy"/>
        <w:tabs>
          <w:tab w:val="left" w:pos="0"/>
        </w:tabs>
        <w:jc w:val="both"/>
        <w:rPr>
          <w:b w:val="0"/>
          <w:bCs/>
          <w:sz w:val="22"/>
          <w:szCs w:val="22"/>
        </w:rPr>
      </w:pPr>
      <w:r w:rsidRPr="006C602E">
        <w:rPr>
          <w:b w:val="0"/>
          <w:bCs/>
          <w:sz w:val="22"/>
          <w:szCs w:val="22"/>
        </w:rPr>
        <w:t xml:space="preserve">Wykonawcy, </w:t>
      </w:r>
      <w:r w:rsidR="001045B0" w:rsidRPr="006C602E">
        <w:rPr>
          <w:b w:val="0"/>
          <w:bCs/>
          <w:sz w:val="22"/>
          <w:szCs w:val="22"/>
        </w:rPr>
        <w:t>a także innemu podmiotowi, jeżeli</w:t>
      </w:r>
      <w:r w:rsidRPr="006C602E">
        <w:rPr>
          <w:b w:val="0"/>
          <w:bCs/>
          <w:sz w:val="22"/>
          <w:szCs w:val="22"/>
        </w:rPr>
        <w:t xml:space="preserve"> ma lub miał</w:t>
      </w:r>
      <w:r w:rsidR="00C529B0" w:rsidRPr="006C602E">
        <w:rPr>
          <w:b w:val="0"/>
          <w:bCs/>
          <w:sz w:val="22"/>
          <w:szCs w:val="22"/>
        </w:rPr>
        <w:t xml:space="preserve"> interes</w:t>
      </w:r>
      <w:r w:rsidR="00DD7A9D" w:rsidRPr="006C602E">
        <w:rPr>
          <w:b w:val="0"/>
          <w:bCs/>
          <w:sz w:val="22"/>
          <w:szCs w:val="22"/>
        </w:rPr>
        <w:t xml:space="preserve"> w uzyskaniu </w:t>
      </w:r>
      <w:r w:rsidR="00C529B0" w:rsidRPr="006C602E">
        <w:rPr>
          <w:b w:val="0"/>
          <w:bCs/>
          <w:sz w:val="22"/>
          <w:szCs w:val="22"/>
        </w:rPr>
        <w:t xml:space="preserve">danego </w:t>
      </w:r>
      <w:r w:rsidR="00DD7A9D" w:rsidRPr="006C602E">
        <w:rPr>
          <w:b w:val="0"/>
          <w:bCs/>
          <w:sz w:val="22"/>
          <w:szCs w:val="22"/>
        </w:rPr>
        <w:t xml:space="preserve">zamówienia </w:t>
      </w:r>
      <w:r w:rsidRPr="006C602E">
        <w:rPr>
          <w:b w:val="0"/>
          <w:bCs/>
          <w:sz w:val="22"/>
          <w:szCs w:val="22"/>
        </w:rPr>
        <w:t>oraz poniósł lub może</w:t>
      </w:r>
      <w:r w:rsidR="00C529B0" w:rsidRPr="006C602E">
        <w:rPr>
          <w:b w:val="0"/>
          <w:bCs/>
          <w:sz w:val="22"/>
          <w:szCs w:val="22"/>
        </w:rPr>
        <w:t xml:space="preserve"> ponieść szkodę</w:t>
      </w:r>
      <w:r w:rsidRPr="006C602E">
        <w:rPr>
          <w:b w:val="0"/>
          <w:bCs/>
          <w:sz w:val="22"/>
          <w:szCs w:val="22"/>
        </w:rPr>
        <w:t xml:space="preserve"> w wyniku naruszenia przez z</w:t>
      </w:r>
      <w:r w:rsidR="00DD7A9D" w:rsidRPr="006C602E">
        <w:rPr>
          <w:b w:val="0"/>
          <w:bCs/>
          <w:sz w:val="22"/>
          <w:szCs w:val="22"/>
        </w:rPr>
        <w:t>amawiającego przepisów ustawy P</w:t>
      </w:r>
      <w:r w:rsidR="005572D8" w:rsidRPr="006C602E">
        <w:rPr>
          <w:b w:val="0"/>
          <w:bCs/>
          <w:sz w:val="22"/>
          <w:szCs w:val="22"/>
        </w:rPr>
        <w:t xml:space="preserve">rawo </w:t>
      </w:r>
      <w:r w:rsidR="00DD7A9D" w:rsidRPr="006C602E">
        <w:rPr>
          <w:b w:val="0"/>
          <w:bCs/>
          <w:sz w:val="22"/>
          <w:szCs w:val="22"/>
        </w:rPr>
        <w:t>z</w:t>
      </w:r>
      <w:r w:rsidR="005572D8" w:rsidRPr="006C602E">
        <w:rPr>
          <w:b w:val="0"/>
          <w:bCs/>
          <w:sz w:val="22"/>
          <w:szCs w:val="22"/>
        </w:rPr>
        <w:t xml:space="preserve">amówień </w:t>
      </w:r>
      <w:r w:rsidR="00DD7A9D" w:rsidRPr="006C602E">
        <w:rPr>
          <w:b w:val="0"/>
          <w:bCs/>
          <w:sz w:val="22"/>
          <w:szCs w:val="22"/>
        </w:rPr>
        <w:t>p</w:t>
      </w:r>
      <w:r w:rsidR="005572D8" w:rsidRPr="006C602E">
        <w:rPr>
          <w:b w:val="0"/>
          <w:bCs/>
          <w:sz w:val="22"/>
          <w:szCs w:val="22"/>
        </w:rPr>
        <w:t>ublicznych, na p</w:t>
      </w:r>
      <w:r w:rsidR="003237B8" w:rsidRPr="006C602E">
        <w:rPr>
          <w:b w:val="0"/>
          <w:bCs/>
          <w:sz w:val="22"/>
          <w:szCs w:val="22"/>
        </w:rPr>
        <w:t xml:space="preserve">odstawie art. 180 ust. 2 </w:t>
      </w:r>
      <w:r w:rsidR="001045B0" w:rsidRPr="006C602E">
        <w:rPr>
          <w:b w:val="0"/>
          <w:bCs/>
          <w:sz w:val="22"/>
          <w:szCs w:val="22"/>
        </w:rPr>
        <w:t xml:space="preserve">ustawy </w:t>
      </w:r>
      <w:r w:rsidR="00C63B9D" w:rsidRPr="006C602E">
        <w:rPr>
          <w:b w:val="0"/>
          <w:bCs/>
          <w:sz w:val="22"/>
          <w:szCs w:val="22"/>
        </w:rPr>
        <w:t xml:space="preserve">z dnia </w:t>
      </w:r>
      <w:r w:rsidR="00411E1E" w:rsidRPr="006C602E">
        <w:rPr>
          <w:b w:val="0"/>
          <w:bCs/>
          <w:sz w:val="22"/>
          <w:szCs w:val="22"/>
        </w:rPr>
        <w:t>2</w:t>
      </w:r>
      <w:r w:rsidR="00C63B9D" w:rsidRPr="006C602E">
        <w:rPr>
          <w:b w:val="0"/>
          <w:bCs/>
          <w:sz w:val="22"/>
          <w:szCs w:val="22"/>
        </w:rPr>
        <w:t xml:space="preserve">9 stycznia 2004r. Prawo zamówień publicznych </w:t>
      </w:r>
      <w:r w:rsidR="001045B0" w:rsidRPr="006C602E">
        <w:rPr>
          <w:b w:val="0"/>
          <w:sz w:val="22"/>
          <w:szCs w:val="22"/>
        </w:rPr>
        <w:t>(</w:t>
      </w:r>
      <w:proofErr w:type="spellStart"/>
      <w:r w:rsidR="001045B0" w:rsidRPr="006C602E">
        <w:rPr>
          <w:b w:val="0"/>
          <w:sz w:val="22"/>
          <w:szCs w:val="22"/>
        </w:rPr>
        <w:t>tj</w:t>
      </w:r>
      <w:proofErr w:type="spellEnd"/>
      <w:r w:rsidR="001045B0" w:rsidRPr="006C602E">
        <w:rPr>
          <w:b w:val="0"/>
          <w:sz w:val="22"/>
          <w:szCs w:val="22"/>
        </w:rPr>
        <w:t>: Dz. U. z 2015r. poz. 2164, zm. Dz.U. z 2016r. poz. 1020),</w:t>
      </w:r>
      <w:r w:rsidR="001045B0" w:rsidRPr="006C602E">
        <w:rPr>
          <w:b w:val="0"/>
          <w:snapToGrid w:val="0"/>
          <w:color w:val="000000"/>
          <w:sz w:val="22"/>
          <w:szCs w:val="22"/>
        </w:rPr>
        <w:t xml:space="preserve"> </w:t>
      </w:r>
      <w:r w:rsidR="00C63B9D" w:rsidRPr="006C602E">
        <w:rPr>
          <w:b w:val="0"/>
          <w:bCs/>
          <w:sz w:val="22"/>
          <w:szCs w:val="22"/>
        </w:rPr>
        <w:t>przysługuje odwołanie wyłącznie wobec czynności:</w:t>
      </w:r>
    </w:p>
    <w:p w:rsidR="001045B0" w:rsidRPr="006C602E" w:rsidRDefault="001045B0" w:rsidP="0032012B">
      <w:pPr>
        <w:pStyle w:val="Tekstpodstawowy"/>
        <w:numPr>
          <w:ilvl w:val="1"/>
          <w:numId w:val="3"/>
        </w:numPr>
        <w:tabs>
          <w:tab w:val="left" w:pos="200"/>
        </w:tabs>
        <w:ind w:hanging="3500"/>
        <w:jc w:val="both"/>
        <w:rPr>
          <w:bCs/>
          <w:sz w:val="22"/>
          <w:szCs w:val="22"/>
        </w:rPr>
      </w:pPr>
      <w:r w:rsidRPr="006C602E">
        <w:rPr>
          <w:bCs/>
          <w:sz w:val="22"/>
          <w:szCs w:val="22"/>
        </w:rPr>
        <w:t>– określenia warunków udziału w postępowaniu;</w:t>
      </w:r>
      <w:r w:rsidR="00C63B9D" w:rsidRPr="006C602E">
        <w:rPr>
          <w:bCs/>
          <w:sz w:val="22"/>
          <w:szCs w:val="22"/>
        </w:rPr>
        <w:t xml:space="preserve"> </w:t>
      </w:r>
    </w:p>
    <w:p w:rsidR="00DD7A9D" w:rsidRPr="006C602E" w:rsidRDefault="001045B0" w:rsidP="0032012B">
      <w:pPr>
        <w:pStyle w:val="Tekstpodstawowy"/>
        <w:numPr>
          <w:ilvl w:val="1"/>
          <w:numId w:val="3"/>
        </w:numPr>
        <w:tabs>
          <w:tab w:val="left" w:pos="200"/>
        </w:tabs>
        <w:ind w:hanging="3500"/>
        <w:jc w:val="both"/>
        <w:rPr>
          <w:bCs/>
          <w:sz w:val="22"/>
          <w:szCs w:val="22"/>
        </w:rPr>
      </w:pPr>
      <w:r w:rsidRPr="006C602E">
        <w:rPr>
          <w:bCs/>
          <w:sz w:val="22"/>
          <w:szCs w:val="22"/>
        </w:rPr>
        <w:t xml:space="preserve">- </w:t>
      </w:r>
      <w:r w:rsidR="00C63B9D" w:rsidRPr="006C602E">
        <w:rPr>
          <w:bCs/>
          <w:sz w:val="22"/>
          <w:szCs w:val="22"/>
        </w:rPr>
        <w:t>wykluczenia odwołującego</w:t>
      </w:r>
      <w:r w:rsidR="00DD7A9D" w:rsidRPr="006C602E">
        <w:rPr>
          <w:bCs/>
          <w:sz w:val="22"/>
          <w:szCs w:val="22"/>
        </w:rPr>
        <w:t xml:space="preserve"> z postępowania o udzielenie zamówienia publicznego</w:t>
      </w:r>
      <w:r w:rsidR="00C63B9D" w:rsidRPr="006C602E">
        <w:rPr>
          <w:bCs/>
          <w:sz w:val="22"/>
          <w:szCs w:val="22"/>
        </w:rPr>
        <w:t>;</w:t>
      </w:r>
      <w:r w:rsidR="00DD7A9D" w:rsidRPr="006C602E">
        <w:rPr>
          <w:bCs/>
          <w:sz w:val="22"/>
          <w:szCs w:val="22"/>
        </w:rPr>
        <w:t xml:space="preserve"> </w:t>
      </w:r>
    </w:p>
    <w:p w:rsidR="00DD7A9D" w:rsidRPr="006C602E" w:rsidRDefault="00C63B9D" w:rsidP="0032012B">
      <w:pPr>
        <w:pStyle w:val="Tekstpodstawowy"/>
        <w:numPr>
          <w:ilvl w:val="1"/>
          <w:numId w:val="3"/>
        </w:numPr>
        <w:tabs>
          <w:tab w:val="left" w:pos="200"/>
        </w:tabs>
        <w:ind w:hanging="3500"/>
        <w:jc w:val="both"/>
        <w:rPr>
          <w:bCs/>
          <w:sz w:val="22"/>
          <w:szCs w:val="22"/>
        </w:rPr>
      </w:pPr>
      <w:r w:rsidRPr="006C602E">
        <w:rPr>
          <w:bCs/>
          <w:sz w:val="22"/>
          <w:szCs w:val="22"/>
        </w:rPr>
        <w:t xml:space="preserve">- </w:t>
      </w:r>
      <w:r w:rsidR="00DD7A9D" w:rsidRPr="006C602E">
        <w:rPr>
          <w:bCs/>
          <w:sz w:val="22"/>
          <w:szCs w:val="22"/>
        </w:rPr>
        <w:t>odrzucenia oferty</w:t>
      </w:r>
      <w:r w:rsidRPr="006C602E">
        <w:rPr>
          <w:bCs/>
          <w:sz w:val="22"/>
          <w:szCs w:val="22"/>
        </w:rPr>
        <w:t xml:space="preserve"> odwołującego</w:t>
      </w:r>
      <w:r w:rsidR="001045B0" w:rsidRPr="006C602E">
        <w:rPr>
          <w:bCs/>
          <w:sz w:val="22"/>
          <w:szCs w:val="22"/>
        </w:rPr>
        <w:t>;</w:t>
      </w:r>
    </w:p>
    <w:p w:rsidR="001045B0" w:rsidRPr="006C602E" w:rsidRDefault="001045B0" w:rsidP="0032012B">
      <w:pPr>
        <w:pStyle w:val="Tekstpodstawowy"/>
        <w:numPr>
          <w:ilvl w:val="1"/>
          <w:numId w:val="3"/>
        </w:numPr>
        <w:tabs>
          <w:tab w:val="left" w:pos="200"/>
        </w:tabs>
        <w:ind w:hanging="3500"/>
        <w:jc w:val="both"/>
        <w:rPr>
          <w:bCs/>
          <w:sz w:val="22"/>
          <w:szCs w:val="22"/>
        </w:rPr>
      </w:pPr>
      <w:r w:rsidRPr="006C602E">
        <w:rPr>
          <w:bCs/>
          <w:sz w:val="22"/>
          <w:szCs w:val="22"/>
        </w:rPr>
        <w:t>– opisu przedmiotu zamówienia;</w:t>
      </w:r>
    </w:p>
    <w:p w:rsidR="001045B0" w:rsidRPr="006C602E" w:rsidRDefault="001045B0" w:rsidP="0032012B">
      <w:pPr>
        <w:pStyle w:val="Tekstpodstawowy"/>
        <w:numPr>
          <w:ilvl w:val="1"/>
          <w:numId w:val="3"/>
        </w:numPr>
        <w:tabs>
          <w:tab w:val="left" w:pos="200"/>
        </w:tabs>
        <w:ind w:hanging="3500"/>
        <w:jc w:val="both"/>
        <w:rPr>
          <w:bCs/>
          <w:sz w:val="22"/>
          <w:szCs w:val="22"/>
        </w:rPr>
      </w:pPr>
      <w:r w:rsidRPr="006C602E">
        <w:rPr>
          <w:bCs/>
          <w:sz w:val="22"/>
          <w:szCs w:val="22"/>
        </w:rPr>
        <w:t>– wyboru najkorzystniejszej oferty.</w:t>
      </w:r>
    </w:p>
    <w:p w:rsidR="001157C2" w:rsidRPr="006C602E" w:rsidRDefault="003237B8" w:rsidP="00D05F01">
      <w:pPr>
        <w:pStyle w:val="Tekstpodstawowy"/>
        <w:tabs>
          <w:tab w:val="left" w:pos="0"/>
        </w:tabs>
        <w:jc w:val="both"/>
        <w:rPr>
          <w:b w:val="0"/>
          <w:bCs/>
          <w:sz w:val="22"/>
          <w:szCs w:val="22"/>
        </w:rPr>
      </w:pPr>
      <w:r w:rsidRPr="006C602E">
        <w:rPr>
          <w:b w:val="0"/>
          <w:bCs/>
          <w:sz w:val="22"/>
          <w:szCs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ust.2 ustawy </w:t>
      </w:r>
      <w:proofErr w:type="spellStart"/>
      <w:r w:rsidRPr="006C602E">
        <w:rPr>
          <w:b w:val="0"/>
          <w:bCs/>
          <w:sz w:val="22"/>
          <w:szCs w:val="22"/>
        </w:rPr>
        <w:t>Pzp</w:t>
      </w:r>
      <w:proofErr w:type="spellEnd"/>
      <w:r w:rsidRPr="006C602E">
        <w:rPr>
          <w:b w:val="0"/>
          <w:bCs/>
          <w:sz w:val="22"/>
          <w:szCs w:val="22"/>
        </w:rPr>
        <w:t>.</w:t>
      </w:r>
    </w:p>
    <w:p w:rsidR="004129B7" w:rsidRPr="006C602E" w:rsidRDefault="004129B7" w:rsidP="00D05F01">
      <w:pPr>
        <w:pStyle w:val="Tekstpodstawowy"/>
        <w:tabs>
          <w:tab w:val="left" w:pos="0"/>
        </w:tabs>
        <w:jc w:val="both"/>
        <w:rPr>
          <w:b w:val="0"/>
          <w:bCs/>
          <w:szCs w:val="24"/>
        </w:rPr>
      </w:pPr>
    </w:p>
    <w:tbl>
      <w:tblPr>
        <w:tblStyle w:val="Tabela-Siatka"/>
        <w:tblW w:w="0" w:type="auto"/>
        <w:tblLook w:val="04A0" w:firstRow="1" w:lastRow="0" w:firstColumn="1" w:lastColumn="0" w:noHBand="0" w:noVBand="1"/>
      </w:tblPr>
      <w:tblGrid>
        <w:gridCol w:w="9373"/>
      </w:tblGrid>
      <w:tr w:rsidR="002D3203" w:rsidRPr="006C602E" w:rsidTr="001045B0">
        <w:tc>
          <w:tcPr>
            <w:tcW w:w="9373" w:type="dxa"/>
            <w:shd w:val="clear" w:color="auto" w:fill="E7E6E6" w:themeFill="background2"/>
          </w:tcPr>
          <w:p w:rsidR="002D3203" w:rsidRPr="006C602E" w:rsidRDefault="002D3203" w:rsidP="0032012B">
            <w:pPr>
              <w:pStyle w:val="Tekstpodstawowywcity"/>
              <w:widowControl w:val="0"/>
              <w:numPr>
                <w:ilvl w:val="0"/>
                <w:numId w:val="32"/>
              </w:numPr>
              <w:tabs>
                <w:tab w:val="left" w:pos="851"/>
                <w:tab w:val="left" w:pos="2977"/>
                <w:tab w:val="left" w:pos="3119"/>
              </w:tabs>
              <w:jc w:val="both"/>
              <w:rPr>
                <w:rFonts w:ascii="Times New Roman" w:hAnsi="Times New Roman"/>
                <w:b/>
                <w:sz w:val="24"/>
                <w:szCs w:val="24"/>
                <w:u w:val="none"/>
              </w:rPr>
            </w:pPr>
            <w:r w:rsidRPr="006C602E">
              <w:rPr>
                <w:rFonts w:ascii="Times New Roman" w:hAnsi="Times New Roman"/>
                <w:b/>
                <w:sz w:val="24"/>
                <w:szCs w:val="24"/>
                <w:u w:val="none"/>
              </w:rPr>
              <w:t xml:space="preserve">Informacja o przewidywanych zamówieniach, o których mowa w art. 67 ust.1 pkt 6 </w:t>
            </w:r>
            <w:r w:rsidRPr="006C602E">
              <w:rPr>
                <w:rFonts w:ascii="Times New Roman" w:hAnsi="Times New Roman"/>
                <w:b/>
                <w:sz w:val="24"/>
                <w:szCs w:val="24"/>
                <w:u w:val="none"/>
              </w:rPr>
              <w:br/>
              <w:t>lub 7, jeżeli Zamawiający przewiduje udzielanie takich zamówień:</w:t>
            </w:r>
          </w:p>
        </w:tc>
      </w:tr>
    </w:tbl>
    <w:p w:rsidR="00333337" w:rsidRPr="006C602E" w:rsidRDefault="00333337" w:rsidP="00537800">
      <w:pPr>
        <w:pStyle w:val="Tekstpodstawowywcity"/>
        <w:widowControl w:val="0"/>
        <w:tabs>
          <w:tab w:val="left" w:pos="-4111"/>
          <w:tab w:val="left" w:pos="-3969"/>
        </w:tabs>
        <w:ind w:left="360" w:hanging="360"/>
        <w:jc w:val="both"/>
        <w:rPr>
          <w:rFonts w:ascii="Times New Roman" w:hAnsi="Times New Roman"/>
          <w:b/>
          <w:sz w:val="28"/>
          <w:szCs w:val="28"/>
        </w:rPr>
      </w:pPr>
    </w:p>
    <w:p w:rsidR="007A2C6F" w:rsidRPr="00FE4C82" w:rsidRDefault="00352909" w:rsidP="007A2C6F">
      <w:pPr>
        <w:jc w:val="both"/>
        <w:rPr>
          <w:b/>
          <w:sz w:val="22"/>
          <w:szCs w:val="22"/>
        </w:rPr>
      </w:pPr>
      <w:r w:rsidRPr="00FE4C82">
        <w:rPr>
          <w:sz w:val="22"/>
          <w:szCs w:val="22"/>
        </w:rPr>
        <w:t xml:space="preserve">Zamawiający </w:t>
      </w:r>
      <w:r w:rsidR="0065397A" w:rsidRPr="00FE4C82">
        <w:rPr>
          <w:sz w:val="22"/>
          <w:szCs w:val="22"/>
        </w:rPr>
        <w:t>nie przewiduje udzielenia</w:t>
      </w:r>
      <w:r w:rsidR="00CA5C5C" w:rsidRPr="00FE4C82">
        <w:rPr>
          <w:sz w:val="22"/>
          <w:szCs w:val="22"/>
        </w:rPr>
        <w:t xml:space="preserve"> zamówień uzupełniających.</w:t>
      </w:r>
      <w:r w:rsidRPr="00FE4C82">
        <w:rPr>
          <w:sz w:val="22"/>
          <w:szCs w:val="22"/>
        </w:rPr>
        <w:t xml:space="preserve"> </w:t>
      </w:r>
    </w:p>
    <w:p w:rsidR="00A842F1" w:rsidRPr="006C602E" w:rsidRDefault="00A842F1" w:rsidP="00436AA7">
      <w:pPr>
        <w:jc w:val="both"/>
        <w:rPr>
          <w:b/>
          <w:sz w:val="24"/>
          <w:szCs w:val="24"/>
        </w:rPr>
      </w:pPr>
    </w:p>
    <w:tbl>
      <w:tblPr>
        <w:tblStyle w:val="Tabela-Siatka"/>
        <w:tblW w:w="0" w:type="auto"/>
        <w:tblLook w:val="04A0" w:firstRow="1" w:lastRow="0" w:firstColumn="1" w:lastColumn="0" w:noHBand="0" w:noVBand="1"/>
      </w:tblPr>
      <w:tblGrid>
        <w:gridCol w:w="9373"/>
      </w:tblGrid>
      <w:tr w:rsidR="002D3203" w:rsidRPr="006C602E" w:rsidTr="001045B0">
        <w:tc>
          <w:tcPr>
            <w:tcW w:w="9373" w:type="dxa"/>
            <w:shd w:val="clear" w:color="auto" w:fill="E7E6E6" w:themeFill="background2"/>
          </w:tcPr>
          <w:p w:rsidR="002D3203" w:rsidRPr="006C602E" w:rsidRDefault="002D3203" w:rsidP="0032012B">
            <w:pPr>
              <w:pStyle w:val="Tekstpodstawowywcity"/>
              <w:widowControl w:val="0"/>
              <w:numPr>
                <w:ilvl w:val="0"/>
                <w:numId w:val="32"/>
              </w:numPr>
              <w:tabs>
                <w:tab w:val="left" w:pos="851"/>
                <w:tab w:val="left" w:pos="2977"/>
                <w:tab w:val="left" w:pos="3119"/>
              </w:tabs>
              <w:jc w:val="both"/>
              <w:rPr>
                <w:rFonts w:ascii="Times New Roman" w:hAnsi="Times New Roman"/>
                <w:b/>
                <w:sz w:val="24"/>
                <w:szCs w:val="24"/>
                <w:u w:val="none"/>
              </w:rPr>
            </w:pPr>
            <w:r w:rsidRPr="006C602E">
              <w:rPr>
                <w:rFonts w:ascii="Times New Roman" w:hAnsi="Times New Roman"/>
                <w:b/>
                <w:sz w:val="24"/>
                <w:szCs w:val="24"/>
                <w:u w:val="none"/>
              </w:rPr>
              <w:t>Informacja o obowiązku osobistego wykonania przez Wykonawcę kluczowych części zamówienia, jeżeli Zamawiający dokonuje takiego zastrzeżenia zgodn</w:t>
            </w:r>
            <w:r w:rsidR="00217845" w:rsidRPr="006C602E">
              <w:rPr>
                <w:rFonts w:ascii="Times New Roman" w:hAnsi="Times New Roman"/>
                <w:b/>
                <w:sz w:val="24"/>
                <w:szCs w:val="24"/>
                <w:u w:val="none"/>
              </w:rPr>
              <w:t xml:space="preserve">ie z art. 36a </w:t>
            </w:r>
            <w:r w:rsidR="00193252" w:rsidRPr="006C602E">
              <w:rPr>
                <w:rFonts w:ascii="Times New Roman" w:hAnsi="Times New Roman"/>
                <w:b/>
                <w:sz w:val="24"/>
                <w:szCs w:val="24"/>
                <w:u w:val="none"/>
              </w:rPr>
              <w:br/>
            </w:r>
            <w:r w:rsidR="00217845" w:rsidRPr="006C602E">
              <w:rPr>
                <w:rFonts w:ascii="Times New Roman" w:hAnsi="Times New Roman"/>
                <w:b/>
                <w:sz w:val="24"/>
                <w:szCs w:val="24"/>
                <w:u w:val="none"/>
              </w:rPr>
              <w:t xml:space="preserve">ust. 2 ustawy </w:t>
            </w:r>
            <w:proofErr w:type="spellStart"/>
            <w:r w:rsidR="00217845" w:rsidRPr="006C602E">
              <w:rPr>
                <w:rFonts w:ascii="Times New Roman" w:hAnsi="Times New Roman"/>
                <w:b/>
                <w:sz w:val="24"/>
                <w:szCs w:val="24"/>
                <w:u w:val="none"/>
              </w:rPr>
              <w:t>Pzp</w:t>
            </w:r>
            <w:proofErr w:type="spellEnd"/>
            <w:r w:rsidR="00217845" w:rsidRPr="006C602E">
              <w:rPr>
                <w:rFonts w:ascii="Times New Roman" w:hAnsi="Times New Roman"/>
                <w:b/>
                <w:sz w:val="24"/>
                <w:szCs w:val="24"/>
                <w:u w:val="none"/>
              </w:rPr>
              <w:t>:</w:t>
            </w:r>
          </w:p>
        </w:tc>
      </w:tr>
    </w:tbl>
    <w:p w:rsidR="00333337" w:rsidRPr="006C602E" w:rsidRDefault="00333337" w:rsidP="00436AA7">
      <w:pPr>
        <w:pStyle w:val="Tekstpodstawowywcity"/>
        <w:widowControl w:val="0"/>
        <w:tabs>
          <w:tab w:val="left" w:pos="540"/>
          <w:tab w:val="left" w:pos="3119"/>
        </w:tabs>
        <w:ind w:left="540" w:hanging="540"/>
        <w:jc w:val="both"/>
        <w:rPr>
          <w:rFonts w:ascii="Times New Roman" w:hAnsi="Times New Roman"/>
          <w:b/>
          <w:sz w:val="28"/>
          <w:szCs w:val="28"/>
        </w:rPr>
      </w:pPr>
    </w:p>
    <w:p w:rsidR="00CA5C5C" w:rsidRPr="006C602E" w:rsidRDefault="00CA5C5C" w:rsidP="00436AA7">
      <w:pPr>
        <w:pStyle w:val="Tekstpodstawowywcity"/>
        <w:widowControl w:val="0"/>
        <w:tabs>
          <w:tab w:val="left" w:pos="540"/>
          <w:tab w:val="left" w:pos="3119"/>
        </w:tabs>
        <w:ind w:left="540" w:hanging="540"/>
        <w:jc w:val="both"/>
        <w:rPr>
          <w:rFonts w:ascii="Times New Roman" w:hAnsi="Times New Roman"/>
          <w:sz w:val="22"/>
          <w:szCs w:val="22"/>
          <w:u w:val="none"/>
        </w:rPr>
      </w:pPr>
      <w:r w:rsidRPr="006C602E">
        <w:rPr>
          <w:rFonts w:ascii="Times New Roman" w:hAnsi="Times New Roman"/>
          <w:sz w:val="22"/>
          <w:szCs w:val="22"/>
          <w:u w:val="none"/>
        </w:rPr>
        <w:t xml:space="preserve">Zamawiający nie dokonuje zastrzeżenia zgodnie z art. 36a ust. 2 ustawy </w:t>
      </w:r>
      <w:proofErr w:type="spellStart"/>
      <w:r w:rsidRPr="006C602E">
        <w:rPr>
          <w:rFonts w:ascii="Times New Roman" w:hAnsi="Times New Roman"/>
          <w:sz w:val="22"/>
          <w:szCs w:val="22"/>
          <w:u w:val="none"/>
        </w:rPr>
        <w:t>Pzp</w:t>
      </w:r>
      <w:proofErr w:type="spellEnd"/>
      <w:r w:rsidRPr="006C602E">
        <w:rPr>
          <w:rFonts w:ascii="Times New Roman" w:hAnsi="Times New Roman"/>
          <w:sz w:val="22"/>
          <w:szCs w:val="22"/>
          <w:u w:val="none"/>
        </w:rPr>
        <w:t>.</w:t>
      </w:r>
    </w:p>
    <w:p w:rsidR="00DA4CC7" w:rsidRPr="006C602E" w:rsidRDefault="00DA4CC7" w:rsidP="006A0672">
      <w:pPr>
        <w:widowControl w:val="0"/>
        <w:tabs>
          <w:tab w:val="left" w:pos="100"/>
          <w:tab w:val="left" w:pos="360"/>
          <w:tab w:val="left" w:pos="500"/>
          <w:tab w:val="left" w:pos="720"/>
        </w:tabs>
        <w:autoSpaceDE w:val="0"/>
        <w:autoSpaceDN w:val="0"/>
        <w:adjustRightInd w:val="0"/>
        <w:jc w:val="both"/>
        <w:rPr>
          <w:sz w:val="24"/>
          <w:szCs w:val="24"/>
          <w:u w:val="single"/>
        </w:rPr>
      </w:pPr>
    </w:p>
    <w:tbl>
      <w:tblPr>
        <w:tblStyle w:val="Tabela-Siatka"/>
        <w:tblW w:w="0" w:type="auto"/>
        <w:tblLook w:val="04A0" w:firstRow="1" w:lastRow="0" w:firstColumn="1" w:lastColumn="0" w:noHBand="0" w:noVBand="1"/>
      </w:tblPr>
      <w:tblGrid>
        <w:gridCol w:w="9373"/>
      </w:tblGrid>
      <w:tr w:rsidR="00824072" w:rsidRPr="006C602E" w:rsidTr="001045B0">
        <w:tc>
          <w:tcPr>
            <w:tcW w:w="9373" w:type="dxa"/>
            <w:shd w:val="clear" w:color="auto" w:fill="E7E6E6" w:themeFill="background2"/>
          </w:tcPr>
          <w:p w:rsidR="00824072" w:rsidRPr="006C602E" w:rsidRDefault="00824072" w:rsidP="0032012B">
            <w:pPr>
              <w:pStyle w:val="Tekstpodstawowywcity"/>
              <w:widowControl w:val="0"/>
              <w:numPr>
                <w:ilvl w:val="0"/>
                <w:numId w:val="32"/>
              </w:numPr>
              <w:tabs>
                <w:tab w:val="left" w:pos="851"/>
                <w:tab w:val="num" w:pos="2700"/>
                <w:tab w:val="left" w:pos="2977"/>
                <w:tab w:val="left" w:pos="3119"/>
              </w:tabs>
              <w:jc w:val="both"/>
              <w:rPr>
                <w:rFonts w:ascii="Times New Roman" w:hAnsi="Times New Roman"/>
                <w:b/>
                <w:sz w:val="24"/>
                <w:szCs w:val="24"/>
                <w:u w:val="none"/>
              </w:rPr>
            </w:pPr>
            <w:r w:rsidRPr="006C602E">
              <w:rPr>
                <w:rFonts w:ascii="Times New Roman" w:hAnsi="Times New Roman"/>
                <w:b/>
                <w:sz w:val="24"/>
                <w:szCs w:val="24"/>
                <w:u w:val="none"/>
              </w:rPr>
              <w:t>Podwykonawcy. Informacje o umowach o podwykonawstwo:</w:t>
            </w:r>
          </w:p>
        </w:tc>
      </w:tr>
    </w:tbl>
    <w:p w:rsidR="00824072" w:rsidRPr="006C602E" w:rsidRDefault="00824072" w:rsidP="006A0672">
      <w:pPr>
        <w:widowControl w:val="0"/>
        <w:tabs>
          <w:tab w:val="left" w:pos="100"/>
          <w:tab w:val="left" w:pos="360"/>
          <w:tab w:val="left" w:pos="500"/>
          <w:tab w:val="left" w:pos="720"/>
        </w:tabs>
        <w:autoSpaceDE w:val="0"/>
        <w:autoSpaceDN w:val="0"/>
        <w:adjustRightInd w:val="0"/>
        <w:jc w:val="both"/>
        <w:rPr>
          <w:sz w:val="24"/>
          <w:szCs w:val="24"/>
          <w:u w:val="single"/>
        </w:rPr>
      </w:pPr>
    </w:p>
    <w:p w:rsidR="00CA5C5C" w:rsidRPr="006C602E" w:rsidRDefault="00CA5C5C" w:rsidP="0032012B">
      <w:pPr>
        <w:numPr>
          <w:ilvl w:val="0"/>
          <w:numId w:val="18"/>
        </w:numPr>
        <w:suppressAutoHyphens/>
        <w:ind w:left="426" w:hanging="426"/>
        <w:jc w:val="both"/>
        <w:rPr>
          <w:sz w:val="22"/>
          <w:szCs w:val="22"/>
        </w:rPr>
      </w:pPr>
      <w:r w:rsidRPr="006C602E">
        <w:rPr>
          <w:sz w:val="22"/>
          <w:szCs w:val="22"/>
        </w:rPr>
        <w:t>Zamawiający dopuszcza wykonywanie części robót za pomocą podwykonawców.</w:t>
      </w:r>
    </w:p>
    <w:p w:rsidR="00CA5C5C" w:rsidRPr="006C602E" w:rsidRDefault="00CA5C5C" w:rsidP="0032012B">
      <w:pPr>
        <w:numPr>
          <w:ilvl w:val="0"/>
          <w:numId w:val="18"/>
        </w:numPr>
        <w:suppressAutoHyphens/>
        <w:ind w:left="426" w:hanging="426"/>
        <w:jc w:val="both"/>
        <w:rPr>
          <w:sz w:val="22"/>
          <w:szCs w:val="22"/>
          <w:u w:val="single"/>
        </w:rPr>
      </w:pPr>
      <w:r w:rsidRPr="006C602E">
        <w:rPr>
          <w:sz w:val="22"/>
          <w:szCs w:val="22"/>
          <w:lang w:eastAsia="ar-SA"/>
        </w:rPr>
        <w:t>Wykonawca zobowiązany jest do wskazania w ofercie tej części zamówienia, której realizację powierzy podwykonawcy.</w:t>
      </w:r>
    </w:p>
    <w:p w:rsidR="00CA5C5C" w:rsidRPr="006C602E" w:rsidRDefault="00CA5C5C" w:rsidP="0032012B">
      <w:pPr>
        <w:numPr>
          <w:ilvl w:val="0"/>
          <w:numId w:val="18"/>
        </w:numPr>
        <w:suppressAutoHyphens/>
        <w:ind w:left="426" w:hanging="426"/>
        <w:jc w:val="both"/>
        <w:rPr>
          <w:sz w:val="22"/>
          <w:szCs w:val="22"/>
          <w:lang w:eastAsia="ar-SA"/>
        </w:rPr>
      </w:pPr>
      <w:r w:rsidRPr="006C602E">
        <w:rPr>
          <w:sz w:val="22"/>
          <w:szCs w:val="22"/>
          <w:lang w:eastAsia="ar-SA"/>
        </w:rPr>
        <w:t>W przypadku braku powyższych informacji, zamawiający uzna, iż wykonawca będzie realizował zamówienie osobiście (siłami własnymi) bez udziału podwykonawcy.</w:t>
      </w:r>
    </w:p>
    <w:p w:rsidR="00CA5C5C" w:rsidRPr="006C602E" w:rsidRDefault="00CA5C5C" w:rsidP="0032012B">
      <w:pPr>
        <w:numPr>
          <w:ilvl w:val="0"/>
          <w:numId w:val="18"/>
        </w:numPr>
        <w:tabs>
          <w:tab w:val="num" w:pos="360"/>
        </w:tabs>
        <w:suppressAutoHyphens/>
        <w:ind w:left="426" w:hanging="426"/>
        <w:jc w:val="both"/>
        <w:rPr>
          <w:sz w:val="22"/>
          <w:szCs w:val="22"/>
        </w:rPr>
      </w:pPr>
      <w:r w:rsidRPr="006C602E">
        <w:rPr>
          <w:sz w:val="22"/>
          <w:szCs w:val="22"/>
        </w:rPr>
        <w:t xml:space="preserve"> Wykonawca zobowiązany jest do podania w ofercie nazw (firm) podwykonawców, w przypadku gdy wykonawca powołuje się na ich zasoby n</w:t>
      </w:r>
      <w:r w:rsidR="00674D93">
        <w:rPr>
          <w:sz w:val="22"/>
          <w:szCs w:val="22"/>
        </w:rPr>
        <w:t xml:space="preserve">a zasadach określonych w art. 22a </w:t>
      </w:r>
      <w:proofErr w:type="spellStart"/>
      <w:r w:rsidR="00674D93">
        <w:rPr>
          <w:sz w:val="22"/>
          <w:szCs w:val="22"/>
        </w:rPr>
        <w:t>P</w:t>
      </w:r>
      <w:r w:rsidRPr="006C602E">
        <w:rPr>
          <w:sz w:val="22"/>
          <w:szCs w:val="22"/>
        </w:rPr>
        <w:t>zp</w:t>
      </w:r>
      <w:proofErr w:type="spellEnd"/>
      <w:r w:rsidRPr="006C602E">
        <w:rPr>
          <w:sz w:val="22"/>
          <w:szCs w:val="22"/>
        </w:rPr>
        <w:t xml:space="preserve"> w celu wykazania spełniania warun</w:t>
      </w:r>
      <w:r w:rsidR="00674D93">
        <w:rPr>
          <w:sz w:val="22"/>
          <w:szCs w:val="22"/>
        </w:rPr>
        <w:t>ków udziału w postępowaniu.</w:t>
      </w:r>
    </w:p>
    <w:p w:rsidR="00CA5C5C" w:rsidRPr="006C602E" w:rsidRDefault="00CA5C5C" w:rsidP="0032012B">
      <w:pPr>
        <w:numPr>
          <w:ilvl w:val="0"/>
          <w:numId w:val="18"/>
        </w:numPr>
        <w:tabs>
          <w:tab w:val="num" w:pos="360"/>
        </w:tabs>
        <w:suppressAutoHyphens/>
        <w:ind w:left="426" w:hanging="426"/>
        <w:jc w:val="both"/>
        <w:rPr>
          <w:sz w:val="22"/>
          <w:szCs w:val="22"/>
        </w:rPr>
      </w:pPr>
      <w:r w:rsidRPr="006C602E">
        <w:rPr>
          <w:sz w:val="22"/>
          <w:szCs w:val="22"/>
        </w:rPr>
        <w:lastRenderedPageBreak/>
        <w:t xml:space="preserve"> Zamawiający zgłosi pisemne zastrzeżenia do projektu lub sprzeciw do umowy zawartej z Podwykonawcą lub dalszym Podwykonawcą, w szczególności gdy: </w:t>
      </w:r>
    </w:p>
    <w:p w:rsidR="00CA5C5C" w:rsidRPr="006C602E" w:rsidRDefault="00CA5C5C" w:rsidP="00CA5C5C">
      <w:pPr>
        <w:overflowPunct w:val="0"/>
        <w:autoSpaceDE w:val="0"/>
        <w:autoSpaceDN w:val="0"/>
        <w:adjustRightInd w:val="0"/>
        <w:ind w:left="426"/>
        <w:jc w:val="both"/>
        <w:textAlignment w:val="baseline"/>
        <w:rPr>
          <w:sz w:val="22"/>
          <w:szCs w:val="22"/>
        </w:rPr>
      </w:pPr>
      <w:r w:rsidRPr="006C602E">
        <w:rPr>
          <w:sz w:val="22"/>
          <w:szCs w:val="22"/>
        </w:rPr>
        <w:t>- projekt lub umowa nie zawiera lub zawiera wadliwe oznaczenie stron tej umowy, nieprawidłowe określenie wynagrodzenia z tytułu wykonania robót,</w:t>
      </w:r>
    </w:p>
    <w:p w:rsidR="00CA5C5C" w:rsidRPr="006C602E" w:rsidRDefault="00CA5C5C" w:rsidP="00CA5C5C">
      <w:pPr>
        <w:overflowPunct w:val="0"/>
        <w:autoSpaceDE w:val="0"/>
        <w:autoSpaceDN w:val="0"/>
        <w:adjustRightInd w:val="0"/>
        <w:ind w:left="426"/>
        <w:jc w:val="both"/>
        <w:textAlignment w:val="baseline"/>
        <w:rPr>
          <w:sz w:val="22"/>
          <w:szCs w:val="22"/>
        </w:rPr>
      </w:pPr>
      <w:r w:rsidRPr="006C602E">
        <w:rPr>
          <w:sz w:val="22"/>
          <w:szCs w:val="22"/>
        </w:rPr>
        <w:t>- brak jest zakresu robót lub nieprecyzyjne określono zakres robót powierzonych Podwykonawcy,</w:t>
      </w:r>
    </w:p>
    <w:p w:rsidR="00CA5C5C" w:rsidRPr="006C602E" w:rsidRDefault="00CA5C5C" w:rsidP="00CA5C5C">
      <w:pPr>
        <w:overflowPunct w:val="0"/>
        <w:autoSpaceDE w:val="0"/>
        <w:autoSpaceDN w:val="0"/>
        <w:adjustRightInd w:val="0"/>
        <w:ind w:left="426"/>
        <w:jc w:val="both"/>
        <w:textAlignment w:val="baseline"/>
        <w:rPr>
          <w:sz w:val="22"/>
          <w:szCs w:val="22"/>
        </w:rPr>
      </w:pPr>
      <w:r w:rsidRPr="006C602E">
        <w:rPr>
          <w:sz w:val="22"/>
          <w:szCs w:val="22"/>
        </w:rPr>
        <w:t>- materiały użyte do wykonania lub termin realizacji są niezgodne z umową pomiędzy Zamawiającym a Wykonawcą,</w:t>
      </w:r>
    </w:p>
    <w:p w:rsidR="00CA5C5C" w:rsidRPr="006C602E" w:rsidRDefault="00CA5C5C" w:rsidP="00CA5C5C">
      <w:pPr>
        <w:pStyle w:val="Default"/>
        <w:ind w:left="426"/>
        <w:jc w:val="both"/>
        <w:rPr>
          <w:rFonts w:ascii="Times New Roman" w:hAnsi="Times New Roman" w:cs="Times New Roman"/>
          <w:color w:val="auto"/>
          <w:sz w:val="22"/>
          <w:szCs w:val="22"/>
        </w:rPr>
      </w:pPr>
      <w:r w:rsidRPr="006C602E">
        <w:rPr>
          <w:rFonts w:ascii="Times New Roman" w:hAnsi="Times New Roman" w:cs="Times New Roman"/>
          <w:color w:val="auto"/>
          <w:sz w:val="22"/>
          <w:szCs w:val="22"/>
        </w:rPr>
        <w:t xml:space="preserve">- termin zapłaty wynagrodzenia jest dłuższy niż 30 dni od doręczenia Wykonawcy, Podwykonawcy lub dalszemu Podwykonawcy faktury lub rachunku za wykonane roboty budowlane, </w:t>
      </w:r>
    </w:p>
    <w:p w:rsidR="00CA5C5C" w:rsidRPr="006C602E" w:rsidRDefault="00CA5C5C" w:rsidP="00CA5C5C">
      <w:pPr>
        <w:pStyle w:val="Default"/>
        <w:ind w:left="426"/>
        <w:jc w:val="both"/>
        <w:rPr>
          <w:rFonts w:ascii="Times New Roman" w:hAnsi="Times New Roman" w:cs="Times New Roman"/>
          <w:color w:val="auto"/>
          <w:sz w:val="22"/>
          <w:szCs w:val="22"/>
        </w:rPr>
      </w:pPr>
      <w:r w:rsidRPr="006C602E">
        <w:rPr>
          <w:rFonts w:ascii="Times New Roman" w:hAnsi="Times New Roman" w:cs="Times New Roman"/>
          <w:color w:val="auto"/>
          <w:sz w:val="22"/>
          <w:szCs w:val="22"/>
        </w:rPr>
        <w:t xml:space="preserve">- wynagrodzenie za wykonanie robót budowlanych powierzanych do wykonania Podwykonawcy lub dalszemu Podwykonawcy przekroczy wartość wycenioną za te roboty w ofercie Wykonawcy, </w:t>
      </w:r>
    </w:p>
    <w:p w:rsidR="00CA5C5C" w:rsidRPr="006C602E" w:rsidRDefault="00CA5C5C" w:rsidP="00CA5C5C">
      <w:pPr>
        <w:pStyle w:val="Default"/>
        <w:ind w:left="426"/>
        <w:jc w:val="both"/>
        <w:rPr>
          <w:rFonts w:ascii="Times New Roman" w:hAnsi="Times New Roman" w:cs="Times New Roman"/>
          <w:color w:val="auto"/>
          <w:sz w:val="22"/>
          <w:szCs w:val="22"/>
        </w:rPr>
      </w:pPr>
      <w:r w:rsidRPr="006C602E">
        <w:rPr>
          <w:rFonts w:ascii="Times New Roman" w:hAnsi="Times New Roman" w:cs="Times New Roman"/>
          <w:color w:val="auto"/>
          <w:sz w:val="22"/>
          <w:szCs w:val="22"/>
        </w:rPr>
        <w:t>- projekt lub umowa zwiera postanowienia uzależniające uzyskanie płatności od Wykonawcy od zapłaty Wykonawcy przez Zamawiającego wynagrodzenia obejmującego zakres robót wykonanych przez Podwykonawcę lub dalszego Podwykonawcę,</w:t>
      </w:r>
    </w:p>
    <w:p w:rsidR="00CA5C5C" w:rsidRPr="006C602E" w:rsidRDefault="00CA5C5C" w:rsidP="00CA5C5C">
      <w:pPr>
        <w:pStyle w:val="Default"/>
        <w:ind w:left="426"/>
        <w:jc w:val="both"/>
        <w:rPr>
          <w:rFonts w:ascii="Times New Roman" w:hAnsi="Times New Roman" w:cs="Times New Roman"/>
          <w:color w:val="auto"/>
          <w:sz w:val="22"/>
          <w:szCs w:val="22"/>
        </w:rPr>
      </w:pPr>
      <w:r w:rsidRPr="006C602E">
        <w:rPr>
          <w:rFonts w:ascii="Times New Roman" w:hAnsi="Times New Roman" w:cs="Times New Roman"/>
          <w:color w:val="auto"/>
          <w:sz w:val="22"/>
          <w:szCs w:val="22"/>
        </w:rPr>
        <w:t>- projekt lub umowa zawiera postanowienia uzależniające zwrot przez Wykonawcę kwot zabezpieczenia  Podwykonawcy od zwrotu Wykonawcy zabezpieczenia należytego</w:t>
      </w:r>
    </w:p>
    <w:p w:rsidR="00CA5C5C" w:rsidRPr="006C602E" w:rsidRDefault="00CA5C5C" w:rsidP="00CA5C5C">
      <w:pPr>
        <w:pStyle w:val="Default"/>
        <w:ind w:left="426"/>
        <w:jc w:val="both"/>
        <w:rPr>
          <w:rFonts w:ascii="Times New Roman" w:hAnsi="Times New Roman" w:cs="Times New Roman"/>
          <w:color w:val="auto"/>
          <w:sz w:val="22"/>
          <w:szCs w:val="22"/>
        </w:rPr>
      </w:pPr>
      <w:r w:rsidRPr="006C602E">
        <w:rPr>
          <w:rFonts w:ascii="Times New Roman" w:hAnsi="Times New Roman" w:cs="Times New Roman"/>
          <w:color w:val="auto"/>
          <w:sz w:val="22"/>
          <w:szCs w:val="22"/>
        </w:rPr>
        <w:t xml:space="preserve">wykonania umowy przez Zamawiającego, </w:t>
      </w:r>
    </w:p>
    <w:p w:rsidR="00CA5C5C" w:rsidRPr="006C602E" w:rsidRDefault="00CA5C5C" w:rsidP="00CA5C5C">
      <w:pPr>
        <w:pStyle w:val="Default"/>
        <w:ind w:left="426"/>
        <w:jc w:val="both"/>
        <w:rPr>
          <w:rFonts w:ascii="Times New Roman" w:hAnsi="Times New Roman" w:cs="Times New Roman"/>
          <w:color w:val="auto"/>
          <w:sz w:val="22"/>
          <w:szCs w:val="22"/>
        </w:rPr>
      </w:pPr>
      <w:r w:rsidRPr="006C602E">
        <w:rPr>
          <w:rFonts w:ascii="Times New Roman" w:hAnsi="Times New Roman" w:cs="Times New Roman"/>
          <w:color w:val="auto"/>
          <w:sz w:val="22"/>
          <w:szCs w:val="22"/>
        </w:rPr>
        <w:t xml:space="preserve">- termin wykonania robót budowlanych określonych w projekcie lub w umowie jest dłuższy niż termin wykonania robót wynikający z umowy zawartej pomiędzy Zamawiającym a Wykonawcą, </w:t>
      </w:r>
    </w:p>
    <w:p w:rsidR="00CA5C5C" w:rsidRPr="006C602E" w:rsidRDefault="00CA5C5C" w:rsidP="00CA5C5C">
      <w:pPr>
        <w:pStyle w:val="Default"/>
        <w:ind w:left="426"/>
        <w:jc w:val="both"/>
        <w:rPr>
          <w:rFonts w:ascii="Times New Roman" w:hAnsi="Times New Roman" w:cs="Times New Roman"/>
          <w:color w:val="auto"/>
          <w:sz w:val="22"/>
          <w:szCs w:val="22"/>
        </w:rPr>
      </w:pPr>
      <w:r w:rsidRPr="006C602E">
        <w:rPr>
          <w:rFonts w:ascii="Times New Roman" w:hAnsi="Times New Roman" w:cs="Times New Roman"/>
          <w:color w:val="auto"/>
          <w:sz w:val="22"/>
          <w:szCs w:val="22"/>
        </w:rPr>
        <w:t xml:space="preserve">- projekt lub umowa zawiera postanowienia dotyczące rozliczeń za wykonane roboty, w sposób uniemożliwiający rozliczenie tych robót pomiędzy Zamawiającym a Wykonawcą na podstawie umowy. </w:t>
      </w:r>
    </w:p>
    <w:p w:rsidR="00CA5C5C" w:rsidRPr="006C602E" w:rsidRDefault="00CA5C5C" w:rsidP="00CA5C5C">
      <w:pPr>
        <w:suppressAutoHyphens/>
        <w:overflowPunct w:val="0"/>
        <w:autoSpaceDE w:val="0"/>
        <w:autoSpaceDN w:val="0"/>
        <w:adjustRightInd w:val="0"/>
        <w:ind w:left="426"/>
        <w:jc w:val="both"/>
        <w:textAlignment w:val="baseline"/>
        <w:rPr>
          <w:sz w:val="22"/>
          <w:szCs w:val="22"/>
        </w:rPr>
      </w:pPr>
      <w:r w:rsidRPr="006C602E">
        <w:rPr>
          <w:sz w:val="22"/>
          <w:szCs w:val="22"/>
        </w:rPr>
        <w:t>- okres odpowiedzialności Podwykonawcy lub dalszego Podwykonawcy za wady jest krótszy od okresu odpowiedzialności za wady Wykonawcy wobec Zamawiającego i nie odpowiada zakresowi odpowiedzialności przyjętej przez Wykonawcę wobec Zamawiającego.</w:t>
      </w:r>
    </w:p>
    <w:p w:rsidR="00CA5C5C" w:rsidRPr="006C602E" w:rsidRDefault="00CA5C5C" w:rsidP="00CA5C5C">
      <w:pPr>
        <w:spacing w:after="120"/>
        <w:ind w:left="426" w:hanging="426"/>
        <w:jc w:val="both"/>
        <w:rPr>
          <w:sz w:val="22"/>
          <w:szCs w:val="22"/>
        </w:rPr>
      </w:pPr>
      <w:r w:rsidRPr="006C602E">
        <w:rPr>
          <w:sz w:val="22"/>
          <w:szCs w:val="22"/>
        </w:rPr>
        <w:t>7) Wykonawca, Podwykonawca lub dalszy Podwykonawca zamówienia przedkłada każdorazowo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przy czym wyłączenie, o którym mowa w zdaniu poprzednim, nie dotyczy umów o podwykonawstwo o wartości większej niż 50.000 zł. Procedurę tą stosuje się odpowiednio do wszystkich zmian umów o podwykonawstwo, których przedmiotem są dostawy lub usługi.</w:t>
      </w:r>
    </w:p>
    <w:p w:rsidR="00CA5C5C" w:rsidRPr="006C602E" w:rsidRDefault="00CA5C5C" w:rsidP="00CA5C5C">
      <w:pPr>
        <w:widowControl w:val="0"/>
        <w:tabs>
          <w:tab w:val="left" w:pos="100"/>
          <w:tab w:val="left" w:pos="360"/>
          <w:tab w:val="left" w:pos="500"/>
          <w:tab w:val="left" w:pos="720"/>
        </w:tabs>
        <w:autoSpaceDE w:val="0"/>
        <w:autoSpaceDN w:val="0"/>
        <w:adjustRightInd w:val="0"/>
        <w:jc w:val="both"/>
        <w:rPr>
          <w:sz w:val="22"/>
          <w:szCs w:val="22"/>
          <w:u w:val="single"/>
        </w:rPr>
      </w:pPr>
      <w:r w:rsidRPr="006C602E">
        <w:rPr>
          <w:sz w:val="22"/>
          <w:szCs w:val="22"/>
          <w:u w:val="single"/>
        </w:rPr>
        <w:t>Pozostałe wymagania dotyczące umowy o podwykonawstwo zawiera wzór umowy, kt</w:t>
      </w:r>
      <w:r w:rsidRPr="006C602E">
        <w:rPr>
          <w:sz w:val="22"/>
          <w:szCs w:val="22"/>
          <w:highlight w:val="white"/>
          <w:u w:val="single"/>
        </w:rPr>
        <w:t xml:space="preserve">óry stanowi załącznik </w:t>
      </w:r>
      <w:r w:rsidRPr="006C602E">
        <w:rPr>
          <w:sz w:val="22"/>
          <w:szCs w:val="22"/>
          <w:u w:val="single"/>
        </w:rPr>
        <w:t>do specyfikacji istotnych warunków zamówienia.</w:t>
      </w:r>
    </w:p>
    <w:p w:rsidR="009127BB" w:rsidRPr="006C602E" w:rsidRDefault="009127BB" w:rsidP="006A0672">
      <w:pPr>
        <w:widowControl w:val="0"/>
        <w:tabs>
          <w:tab w:val="left" w:pos="100"/>
          <w:tab w:val="left" w:pos="360"/>
          <w:tab w:val="left" w:pos="500"/>
          <w:tab w:val="left" w:pos="720"/>
        </w:tabs>
        <w:autoSpaceDE w:val="0"/>
        <w:autoSpaceDN w:val="0"/>
        <w:adjustRightInd w:val="0"/>
        <w:jc w:val="both"/>
        <w:rPr>
          <w:sz w:val="24"/>
          <w:szCs w:val="24"/>
          <w:u w:val="single"/>
        </w:rPr>
      </w:pPr>
    </w:p>
    <w:tbl>
      <w:tblPr>
        <w:tblStyle w:val="Tabela-Siatka"/>
        <w:tblW w:w="0" w:type="auto"/>
        <w:tblLook w:val="04A0" w:firstRow="1" w:lastRow="0" w:firstColumn="1" w:lastColumn="0" w:noHBand="0" w:noVBand="1"/>
      </w:tblPr>
      <w:tblGrid>
        <w:gridCol w:w="9373"/>
      </w:tblGrid>
      <w:tr w:rsidR="009127BB" w:rsidRPr="006C602E" w:rsidTr="001045B0">
        <w:tc>
          <w:tcPr>
            <w:tcW w:w="9373" w:type="dxa"/>
            <w:shd w:val="clear" w:color="auto" w:fill="E7E6E6" w:themeFill="background2"/>
          </w:tcPr>
          <w:p w:rsidR="009127BB" w:rsidRPr="006C602E" w:rsidRDefault="009127BB" w:rsidP="0032012B">
            <w:pPr>
              <w:pStyle w:val="Tekstpodstawowywcity"/>
              <w:widowControl w:val="0"/>
              <w:numPr>
                <w:ilvl w:val="0"/>
                <w:numId w:val="32"/>
              </w:numPr>
              <w:tabs>
                <w:tab w:val="left" w:pos="851"/>
                <w:tab w:val="num" w:pos="2700"/>
                <w:tab w:val="left" w:pos="2977"/>
                <w:tab w:val="left" w:pos="3119"/>
              </w:tabs>
              <w:jc w:val="both"/>
              <w:rPr>
                <w:rFonts w:ascii="Times New Roman" w:hAnsi="Times New Roman"/>
                <w:b/>
                <w:sz w:val="24"/>
                <w:szCs w:val="24"/>
                <w:u w:val="none"/>
              </w:rPr>
            </w:pPr>
            <w:r w:rsidRPr="006C602E">
              <w:rPr>
                <w:rFonts w:ascii="Times New Roman" w:hAnsi="Times New Roman"/>
                <w:b/>
                <w:sz w:val="24"/>
                <w:szCs w:val="24"/>
                <w:u w:val="none"/>
              </w:rPr>
              <w:t>Informacja o zaliczkach na poczet wykonania zamówienia, o k</w:t>
            </w:r>
            <w:r w:rsidR="0045371B">
              <w:rPr>
                <w:rFonts w:ascii="Times New Roman" w:hAnsi="Times New Roman"/>
                <w:b/>
                <w:sz w:val="24"/>
                <w:szCs w:val="24"/>
                <w:u w:val="none"/>
              </w:rPr>
              <w:t xml:space="preserve">tórych mowa w art. 151a ustawy, </w:t>
            </w:r>
            <w:r w:rsidRPr="006C602E">
              <w:rPr>
                <w:rFonts w:ascii="Times New Roman" w:hAnsi="Times New Roman"/>
                <w:b/>
                <w:sz w:val="24"/>
                <w:szCs w:val="24"/>
                <w:u w:val="none"/>
              </w:rPr>
              <w:t>jeżeli  Zamawiający przewiduje możliwość ich udzielenia:</w:t>
            </w:r>
          </w:p>
        </w:tc>
      </w:tr>
    </w:tbl>
    <w:p w:rsidR="00CD178E" w:rsidRDefault="00CD178E" w:rsidP="00452289">
      <w:pPr>
        <w:pStyle w:val="Tekstpodstawowywcity"/>
        <w:widowControl w:val="0"/>
        <w:tabs>
          <w:tab w:val="left" w:pos="851"/>
          <w:tab w:val="left" w:pos="2977"/>
          <w:tab w:val="left" w:pos="3119"/>
        </w:tabs>
        <w:jc w:val="both"/>
        <w:rPr>
          <w:rFonts w:ascii="Times New Roman" w:hAnsi="Times New Roman"/>
          <w:b/>
          <w:sz w:val="28"/>
          <w:szCs w:val="28"/>
        </w:rPr>
      </w:pPr>
    </w:p>
    <w:p w:rsidR="003453E3" w:rsidRPr="006C602E" w:rsidRDefault="0036436C" w:rsidP="00452289">
      <w:pPr>
        <w:pStyle w:val="Tekstpodstawowywcity"/>
        <w:widowControl w:val="0"/>
        <w:tabs>
          <w:tab w:val="left" w:pos="851"/>
          <w:tab w:val="left" w:pos="2977"/>
          <w:tab w:val="left" w:pos="3119"/>
        </w:tabs>
        <w:jc w:val="both"/>
        <w:rPr>
          <w:rFonts w:ascii="Times New Roman" w:hAnsi="Times New Roman"/>
          <w:sz w:val="22"/>
          <w:szCs w:val="22"/>
          <w:u w:val="none"/>
        </w:rPr>
      </w:pPr>
      <w:r w:rsidRPr="006C602E">
        <w:rPr>
          <w:rFonts w:ascii="Times New Roman" w:hAnsi="Times New Roman"/>
          <w:sz w:val="22"/>
          <w:szCs w:val="22"/>
          <w:u w:val="none"/>
        </w:rPr>
        <w:t xml:space="preserve">Zamawiający </w:t>
      </w:r>
      <w:r w:rsidR="0047753D" w:rsidRPr="006C602E">
        <w:rPr>
          <w:rFonts w:ascii="Times New Roman" w:hAnsi="Times New Roman"/>
          <w:sz w:val="22"/>
          <w:szCs w:val="22"/>
          <w:u w:val="none"/>
        </w:rPr>
        <w:t>nie przewiduje udzielenia zaliczek na poczet wykonania zamówienia.</w:t>
      </w:r>
    </w:p>
    <w:p w:rsidR="00023DE9" w:rsidRPr="006C602E" w:rsidRDefault="00023DE9" w:rsidP="00452289">
      <w:pPr>
        <w:pStyle w:val="Tekstpodstawowywcity"/>
        <w:widowControl w:val="0"/>
        <w:tabs>
          <w:tab w:val="left" w:pos="851"/>
          <w:tab w:val="left" w:pos="2977"/>
          <w:tab w:val="left" w:pos="3119"/>
        </w:tabs>
        <w:jc w:val="both"/>
        <w:rPr>
          <w:rFonts w:ascii="Times New Roman" w:hAnsi="Times New Roman"/>
          <w:sz w:val="24"/>
          <w:szCs w:val="24"/>
          <w:u w:val="none"/>
        </w:rPr>
      </w:pPr>
    </w:p>
    <w:tbl>
      <w:tblPr>
        <w:tblStyle w:val="Tabela-Siatka"/>
        <w:tblW w:w="0" w:type="auto"/>
        <w:tblLook w:val="04A0" w:firstRow="1" w:lastRow="0" w:firstColumn="1" w:lastColumn="0" w:noHBand="0" w:noVBand="1"/>
      </w:tblPr>
      <w:tblGrid>
        <w:gridCol w:w="9373"/>
      </w:tblGrid>
      <w:tr w:rsidR="009127BB" w:rsidRPr="006C602E" w:rsidTr="001045B0">
        <w:tc>
          <w:tcPr>
            <w:tcW w:w="9373" w:type="dxa"/>
            <w:shd w:val="clear" w:color="auto" w:fill="E7E6E6" w:themeFill="background2"/>
          </w:tcPr>
          <w:p w:rsidR="009127BB" w:rsidRPr="006C602E" w:rsidRDefault="009127BB" w:rsidP="00A163B0">
            <w:pPr>
              <w:pStyle w:val="Tekstpodstawowywcity"/>
              <w:widowControl w:val="0"/>
              <w:numPr>
                <w:ilvl w:val="0"/>
                <w:numId w:val="32"/>
              </w:numPr>
              <w:tabs>
                <w:tab w:val="left" w:pos="851"/>
                <w:tab w:val="left" w:pos="2977"/>
                <w:tab w:val="left" w:pos="3119"/>
              </w:tabs>
              <w:jc w:val="both"/>
              <w:rPr>
                <w:rFonts w:ascii="Times New Roman" w:hAnsi="Times New Roman"/>
                <w:b/>
                <w:sz w:val="24"/>
                <w:szCs w:val="24"/>
                <w:u w:val="none"/>
              </w:rPr>
            </w:pPr>
            <w:r w:rsidRPr="006C602E">
              <w:rPr>
                <w:rFonts w:ascii="Times New Roman" w:hAnsi="Times New Roman"/>
                <w:b/>
                <w:sz w:val="24"/>
                <w:szCs w:val="24"/>
                <w:u w:val="none"/>
              </w:rPr>
              <w:t>Postanowienia końcowe:</w:t>
            </w:r>
          </w:p>
        </w:tc>
      </w:tr>
    </w:tbl>
    <w:p w:rsidR="00333337" w:rsidRPr="006C602E" w:rsidRDefault="00333337" w:rsidP="00D05F01">
      <w:pPr>
        <w:pStyle w:val="Tekstpodstawowywcity"/>
        <w:widowControl w:val="0"/>
        <w:tabs>
          <w:tab w:val="left" w:pos="500"/>
        </w:tabs>
        <w:jc w:val="left"/>
        <w:rPr>
          <w:rFonts w:ascii="Times New Roman" w:hAnsi="Times New Roman"/>
          <w:b/>
          <w:sz w:val="28"/>
          <w:szCs w:val="28"/>
        </w:rPr>
      </w:pPr>
    </w:p>
    <w:p w:rsidR="00113368" w:rsidRDefault="00113368" w:rsidP="0032012B">
      <w:pPr>
        <w:pStyle w:val="Tekstpodstawowy"/>
        <w:numPr>
          <w:ilvl w:val="0"/>
          <w:numId w:val="2"/>
        </w:numPr>
        <w:tabs>
          <w:tab w:val="num" w:pos="426"/>
        </w:tabs>
        <w:autoSpaceDE w:val="0"/>
        <w:autoSpaceDN w:val="0"/>
        <w:ind w:left="426" w:hanging="426"/>
        <w:jc w:val="both"/>
        <w:rPr>
          <w:sz w:val="22"/>
          <w:szCs w:val="22"/>
        </w:rPr>
      </w:pPr>
      <w:r>
        <w:rPr>
          <w:sz w:val="22"/>
          <w:szCs w:val="22"/>
        </w:rPr>
        <w:t>Zamawiający nie dopuszcza możliwości składania ofert częściowych.</w:t>
      </w:r>
    </w:p>
    <w:p w:rsidR="00113368" w:rsidRDefault="00113368" w:rsidP="0032012B">
      <w:pPr>
        <w:pStyle w:val="Tekstpodstawowy"/>
        <w:numPr>
          <w:ilvl w:val="0"/>
          <w:numId w:val="2"/>
        </w:numPr>
        <w:tabs>
          <w:tab w:val="num" w:pos="426"/>
        </w:tabs>
        <w:autoSpaceDE w:val="0"/>
        <w:autoSpaceDN w:val="0"/>
        <w:ind w:left="426" w:hanging="426"/>
        <w:jc w:val="both"/>
        <w:rPr>
          <w:sz w:val="22"/>
          <w:szCs w:val="22"/>
        </w:rPr>
      </w:pPr>
      <w:r>
        <w:rPr>
          <w:sz w:val="22"/>
          <w:szCs w:val="22"/>
        </w:rPr>
        <w:t>Zamawiający nie dopuszcza możliwości składania ofert wariantowych.</w:t>
      </w:r>
    </w:p>
    <w:p w:rsidR="00113368" w:rsidRDefault="00113368" w:rsidP="0032012B">
      <w:pPr>
        <w:pStyle w:val="Tekstpodstawowy"/>
        <w:numPr>
          <w:ilvl w:val="0"/>
          <w:numId w:val="2"/>
        </w:numPr>
        <w:tabs>
          <w:tab w:val="num" w:pos="426"/>
        </w:tabs>
        <w:autoSpaceDE w:val="0"/>
        <w:autoSpaceDN w:val="0"/>
        <w:ind w:left="426" w:hanging="426"/>
        <w:jc w:val="both"/>
        <w:rPr>
          <w:sz w:val="22"/>
          <w:szCs w:val="22"/>
        </w:rPr>
      </w:pPr>
      <w:r>
        <w:rPr>
          <w:sz w:val="22"/>
          <w:szCs w:val="22"/>
        </w:rPr>
        <w:t>Zamawiający nie przewiduje zawarcia umowy ramowej.</w:t>
      </w:r>
    </w:p>
    <w:p w:rsidR="00113368" w:rsidRDefault="00113368" w:rsidP="0032012B">
      <w:pPr>
        <w:pStyle w:val="Tekstpodstawowy"/>
        <w:numPr>
          <w:ilvl w:val="0"/>
          <w:numId w:val="2"/>
        </w:numPr>
        <w:tabs>
          <w:tab w:val="num" w:pos="426"/>
        </w:tabs>
        <w:autoSpaceDE w:val="0"/>
        <w:autoSpaceDN w:val="0"/>
        <w:ind w:left="426" w:hanging="426"/>
        <w:jc w:val="both"/>
        <w:rPr>
          <w:sz w:val="22"/>
          <w:szCs w:val="22"/>
        </w:rPr>
      </w:pPr>
      <w:r>
        <w:rPr>
          <w:sz w:val="22"/>
          <w:szCs w:val="22"/>
        </w:rPr>
        <w:t>Zamawiający nie przewiduje przeprowadzania aukcji elektronicznej.</w:t>
      </w:r>
    </w:p>
    <w:p w:rsidR="00113368" w:rsidRDefault="00113368" w:rsidP="0032012B">
      <w:pPr>
        <w:pStyle w:val="Tekstpodstawowy"/>
        <w:numPr>
          <w:ilvl w:val="0"/>
          <w:numId w:val="2"/>
        </w:numPr>
        <w:tabs>
          <w:tab w:val="num" w:pos="426"/>
        </w:tabs>
        <w:autoSpaceDE w:val="0"/>
        <w:autoSpaceDN w:val="0"/>
        <w:ind w:left="426" w:hanging="426"/>
        <w:jc w:val="both"/>
        <w:rPr>
          <w:sz w:val="22"/>
          <w:szCs w:val="22"/>
        </w:rPr>
      </w:pPr>
      <w:r>
        <w:rPr>
          <w:sz w:val="22"/>
          <w:szCs w:val="22"/>
        </w:rPr>
        <w:t>Zamawiający nie przewiduje zwrotu kosztów udziału w postępowaniu.</w:t>
      </w:r>
    </w:p>
    <w:p w:rsidR="00DD7A9D" w:rsidRPr="006C602E" w:rsidRDefault="00E47037" w:rsidP="0032012B">
      <w:pPr>
        <w:pStyle w:val="Tekstpodstawowy"/>
        <w:numPr>
          <w:ilvl w:val="0"/>
          <w:numId w:val="2"/>
        </w:numPr>
        <w:tabs>
          <w:tab w:val="num" w:pos="426"/>
        </w:tabs>
        <w:autoSpaceDE w:val="0"/>
        <w:autoSpaceDN w:val="0"/>
        <w:ind w:left="426" w:hanging="426"/>
        <w:jc w:val="both"/>
        <w:rPr>
          <w:sz w:val="22"/>
          <w:szCs w:val="22"/>
        </w:rPr>
      </w:pPr>
      <w:r w:rsidRPr="006C602E">
        <w:rPr>
          <w:sz w:val="22"/>
          <w:szCs w:val="22"/>
        </w:rPr>
        <w:t>Z</w:t>
      </w:r>
      <w:r w:rsidR="00DD7A9D" w:rsidRPr="006C602E">
        <w:rPr>
          <w:sz w:val="22"/>
          <w:szCs w:val="22"/>
        </w:rPr>
        <w:t>asady udostępniania dokumentów:</w:t>
      </w:r>
    </w:p>
    <w:p w:rsidR="00DD7A9D" w:rsidRPr="006C602E" w:rsidRDefault="00DD7A9D" w:rsidP="00DD7A9D">
      <w:pPr>
        <w:widowControl w:val="0"/>
        <w:jc w:val="both"/>
        <w:rPr>
          <w:snapToGrid w:val="0"/>
          <w:sz w:val="22"/>
          <w:szCs w:val="22"/>
        </w:rPr>
      </w:pPr>
      <w:r w:rsidRPr="006C602E">
        <w:rPr>
          <w:snapToGrid w:val="0"/>
          <w:sz w:val="22"/>
          <w:szCs w:val="22"/>
        </w:rPr>
        <w:t>Uczestnicy postępowania mają prawo wglądu do treści protokołu oraz ofert w trakcie prowadzonego postępowania z wyjątkiem dokumentów stanowiących załączniki do protokołu (j</w:t>
      </w:r>
      <w:r w:rsidR="00F0096B" w:rsidRPr="006C602E">
        <w:rPr>
          <w:snapToGrid w:val="0"/>
          <w:sz w:val="22"/>
          <w:szCs w:val="22"/>
        </w:rPr>
        <w:t>awne po dokonaniu wyboru najkorzystniejszej oferty lub unieważnieniu postępowania</w:t>
      </w:r>
      <w:r w:rsidRPr="006C602E">
        <w:rPr>
          <w:snapToGrid w:val="0"/>
          <w:sz w:val="22"/>
          <w:szCs w:val="22"/>
        </w:rPr>
        <w:t>) oraz stanowiących tajemnicę przedsiębiorstwa w rozumieniu przepisów o zwalczaniu nieuczciwej konkurencji i dokumentów lub informacji zastrzeżonych przez uczestników postępowania.</w:t>
      </w:r>
    </w:p>
    <w:p w:rsidR="00DD7A9D" w:rsidRPr="006C602E" w:rsidRDefault="00DD7A9D" w:rsidP="00DD7A9D">
      <w:pPr>
        <w:pStyle w:val="Tekstpodstawowy"/>
        <w:jc w:val="both"/>
        <w:rPr>
          <w:snapToGrid w:val="0"/>
          <w:sz w:val="22"/>
          <w:szCs w:val="22"/>
        </w:rPr>
      </w:pPr>
      <w:r w:rsidRPr="006C602E">
        <w:rPr>
          <w:snapToGrid w:val="0"/>
          <w:sz w:val="22"/>
          <w:szCs w:val="22"/>
        </w:rPr>
        <w:t>Udostępnienie, o którym mowa wyżej odbywać się będzie wg poniższych zasad:</w:t>
      </w:r>
    </w:p>
    <w:p w:rsidR="00DD7A9D" w:rsidRPr="006C602E" w:rsidRDefault="00DD7A9D" w:rsidP="00A163B0">
      <w:pPr>
        <w:pStyle w:val="Akapitzlist"/>
        <w:widowControl w:val="0"/>
        <w:numPr>
          <w:ilvl w:val="3"/>
          <w:numId w:val="32"/>
        </w:numPr>
        <w:autoSpaceDE w:val="0"/>
        <w:autoSpaceDN w:val="0"/>
        <w:ind w:left="284" w:hanging="284"/>
        <w:jc w:val="both"/>
        <w:rPr>
          <w:snapToGrid w:val="0"/>
          <w:sz w:val="22"/>
          <w:szCs w:val="22"/>
        </w:rPr>
      </w:pPr>
      <w:r w:rsidRPr="006C602E">
        <w:rPr>
          <w:snapToGrid w:val="0"/>
          <w:sz w:val="22"/>
          <w:szCs w:val="22"/>
        </w:rPr>
        <w:lastRenderedPageBreak/>
        <w:t>Zamawiają</w:t>
      </w:r>
      <w:r w:rsidR="005259CE" w:rsidRPr="006C602E">
        <w:rPr>
          <w:snapToGrid w:val="0"/>
          <w:sz w:val="22"/>
          <w:szCs w:val="22"/>
        </w:rPr>
        <w:t>cy udostępnia protokół lub załączniki do protokołu na wniosek</w:t>
      </w:r>
      <w:r w:rsidRPr="006C602E">
        <w:rPr>
          <w:snapToGrid w:val="0"/>
          <w:sz w:val="22"/>
          <w:szCs w:val="22"/>
        </w:rPr>
        <w:t>,</w:t>
      </w:r>
    </w:p>
    <w:p w:rsidR="005259CE" w:rsidRPr="006C602E" w:rsidRDefault="005259CE" w:rsidP="00A163B0">
      <w:pPr>
        <w:pStyle w:val="Akapitzlist"/>
        <w:widowControl w:val="0"/>
        <w:numPr>
          <w:ilvl w:val="3"/>
          <w:numId w:val="32"/>
        </w:numPr>
        <w:autoSpaceDE w:val="0"/>
        <w:autoSpaceDN w:val="0"/>
        <w:ind w:left="284" w:hanging="284"/>
        <w:jc w:val="both"/>
        <w:rPr>
          <w:snapToGrid w:val="0"/>
          <w:sz w:val="22"/>
          <w:szCs w:val="22"/>
        </w:rPr>
      </w:pPr>
      <w:r w:rsidRPr="006C602E">
        <w:rPr>
          <w:snapToGrid w:val="0"/>
          <w:sz w:val="22"/>
          <w:szCs w:val="22"/>
        </w:rPr>
        <w:t>Przekazanie protokołu lub załączników następuje przy użyciu środków komunikacji elektronicznej,</w:t>
      </w:r>
    </w:p>
    <w:p w:rsidR="005259CE" w:rsidRPr="006C602E" w:rsidRDefault="005259CE" w:rsidP="00A163B0">
      <w:pPr>
        <w:pStyle w:val="Akapitzlist"/>
        <w:widowControl w:val="0"/>
        <w:numPr>
          <w:ilvl w:val="3"/>
          <w:numId w:val="32"/>
        </w:numPr>
        <w:autoSpaceDE w:val="0"/>
        <w:autoSpaceDN w:val="0"/>
        <w:ind w:left="284" w:hanging="284"/>
        <w:jc w:val="both"/>
        <w:rPr>
          <w:snapToGrid w:val="0"/>
          <w:sz w:val="22"/>
          <w:szCs w:val="22"/>
        </w:rPr>
      </w:pPr>
      <w:r w:rsidRPr="006C602E">
        <w:rPr>
          <w:sz w:val="22"/>
          <w:szCs w:val="22"/>
        </w:rPr>
        <w:t>W przypadku protokołu lub załączników sporządzonych w postaci papierowej, jeżeli z przyczyn technicznych znacząco</w:t>
      </w:r>
      <w:r w:rsidR="00776F95" w:rsidRPr="006C602E">
        <w:rPr>
          <w:snapToGrid w:val="0"/>
          <w:sz w:val="22"/>
          <w:szCs w:val="22"/>
        </w:rPr>
        <w:t xml:space="preserve"> </w:t>
      </w:r>
      <w:r w:rsidRPr="006C602E">
        <w:rPr>
          <w:sz w:val="22"/>
          <w:szCs w:val="22"/>
        </w:rPr>
        <w:t>utrudnione jest udostępnienie tych dokumentów przy użyciu środków komunikacji elektronicznej, w szczególności</w:t>
      </w:r>
      <w:r w:rsidR="00776F95" w:rsidRPr="006C602E">
        <w:rPr>
          <w:snapToGrid w:val="0"/>
          <w:sz w:val="22"/>
          <w:szCs w:val="22"/>
        </w:rPr>
        <w:t xml:space="preserve"> </w:t>
      </w:r>
      <w:r w:rsidRPr="006C602E">
        <w:rPr>
          <w:sz w:val="22"/>
          <w:szCs w:val="22"/>
        </w:rPr>
        <w:t>z uwagi na ilość żądanych do udostępnienia dokumentów, zamawiający informuje o tym wnioskodawcę i wskazuje sposób,</w:t>
      </w:r>
      <w:r w:rsidR="00776F95" w:rsidRPr="006C602E">
        <w:rPr>
          <w:snapToGrid w:val="0"/>
          <w:sz w:val="22"/>
          <w:szCs w:val="22"/>
        </w:rPr>
        <w:t xml:space="preserve"> </w:t>
      </w:r>
      <w:r w:rsidRPr="006C602E">
        <w:rPr>
          <w:sz w:val="22"/>
          <w:szCs w:val="22"/>
        </w:rPr>
        <w:t>w jaki mogą być one udostępnione.</w:t>
      </w:r>
    </w:p>
    <w:p w:rsidR="005259CE" w:rsidRPr="006C602E" w:rsidRDefault="005259CE" w:rsidP="00A163B0">
      <w:pPr>
        <w:pStyle w:val="Akapitzlist"/>
        <w:widowControl w:val="0"/>
        <w:numPr>
          <w:ilvl w:val="3"/>
          <w:numId w:val="32"/>
        </w:numPr>
        <w:autoSpaceDE w:val="0"/>
        <w:autoSpaceDN w:val="0"/>
        <w:ind w:left="284" w:hanging="284"/>
        <w:jc w:val="both"/>
        <w:rPr>
          <w:snapToGrid w:val="0"/>
          <w:sz w:val="22"/>
          <w:szCs w:val="22"/>
        </w:rPr>
      </w:pPr>
      <w:r w:rsidRPr="006C602E">
        <w:rPr>
          <w:sz w:val="22"/>
          <w:szCs w:val="22"/>
        </w:rPr>
        <w:t>Bez zgody zamawiającego wnioskodawca w trakcie wglądu do protokołu lub załączników, w miejscu wyznaczonym</w:t>
      </w:r>
      <w:r w:rsidR="00776F95" w:rsidRPr="006C602E">
        <w:rPr>
          <w:snapToGrid w:val="0"/>
          <w:sz w:val="22"/>
          <w:szCs w:val="22"/>
        </w:rPr>
        <w:t xml:space="preserve"> </w:t>
      </w:r>
      <w:r w:rsidRPr="006C602E">
        <w:rPr>
          <w:sz w:val="22"/>
          <w:szCs w:val="22"/>
        </w:rPr>
        <w:t>przez zamawiającego, nie może samodzielnie kopiować lub utrwalać za pomocą urządzeń lub środków technicznych służących</w:t>
      </w:r>
      <w:r w:rsidR="00776F95" w:rsidRPr="006C602E">
        <w:rPr>
          <w:snapToGrid w:val="0"/>
          <w:sz w:val="22"/>
          <w:szCs w:val="22"/>
        </w:rPr>
        <w:t xml:space="preserve"> </w:t>
      </w:r>
      <w:r w:rsidRPr="006C602E">
        <w:rPr>
          <w:sz w:val="22"/>
          <w:szCs w:val="22"/>
        </w:rPr>
        <w:t>do utrwalania obrazu treści złożonych ofert lub wniosków o dopuszczenie do udziału w postępowaniu.</w:t>
      </w:r>
    </w:p>
    <w:p w:rsidR="005259CE" w:rsidRPr="006C602E" w:rsidRDefault="005259CE" w:rsidP="00A163B0">
      <w:pPr>
        <w:pStyle w:val="Akapitzlist"/>
        <w:widowControl w:val="0"/>
        <w:numPr>
          <w:ilvl w:val="3"/>
          <w:numId w:val="32"/>
        </w:numPr>
        <w:autoSpaceDE w:val="0"/>
        <w:autoSpaceDN w:val="0"/>
        <w:ind w:left="284" w:hanging="284"/>
        <w:jc w:val="both"/>
        <w:rPr>
          <w:snapToGrid w:val="0"/>
          <w:sz w:val="22"/>
          <w:szCs w:val="22"/>
        </w:rPr>
      </w:pPr>
      <w:r w:rsidRPr="006C602E">
        <w:rPr>
          <w:sz w:val="22"/>
          <w:szCs w:val="22"/>
        </w:rPr>
        <w:t>Zamawiający udostępnia wnioskodawcy protokół lub załączniki niezwłocznie. W wyjątkowych przypadkach,</w:t>
      </w:r>
      <w:r w:rsidR="00776F95" w:rsidRPr="006C602E">
        <w:rPr>
          <w:snapToGrid w:val="0"/>
          <w:sz w:val="22"/>
          <w:szCs w:val="22"/>
        </w:rPr>
        <w:t xml:space="preserve"> </w:t>
      </w:r>
      <w:r w:rsidRPr="006C602E">
        <w:rPr>
          <w:sz w:val="22"/>
          <w:szCs w:val="22"/>
        </w:rPr>
        <w:t>w szczególności związanych z zapewnieniem sprawnego toku prac dotyczących badania i oceny ofert, zamawiający udostępnia</w:t>
      </w:r>
      <w:r w:rsidR="00776F95" w:rsidRPr="006C602E">
        <w:rPr>
          <w:snapToGrid w:val="0"/>
          <w:sz w:val="22"/>
          <w:szCs w:val="22"/>
        </w:rPr>
        <w:t xml:space="preserve"> </w:t>
      </w:r>
      <w:r w:rsidRPr="006C602E">
        <w:rPr>
          <w:sz w:val="22"/>
          <w:szCs w:val="22"/>
        </w:rPr>
        <w:t>odpowiednio oferty lub wnioski o dopuszczenie do udziału w postępowaniu w terminie przez siebie wyznaczonym,</w:t>
      </w:r>
      <w:r w:rsidR="00776F95" w:rsidRPr="006C602E">
        <w:rPr>
          <w:snapToGrid w:val="0"/>
          <w:sz w:val="22"/>
          <w:szCs w:val="22"/>
        </w:rPr>
        <w:t xml:space="preserve"> </w:t>
      </w:r>
      <w:r w:rsidRPr="006C602E">
        <w:rPr>
          <w:sz w:val="22"/>
          <w:szCs w:val="22"/>
        </w:rPr>
        <w:t>nie później jednak niż odpowiednio w dniu przekazania informacji o wyborze najkorzystniejszej oferty lub w dniu przekazania</w:t>
      </w:r>
      <w:r w:rsidR="00776F95" w:rsidRPr="006C602E">
        <w:rPr>
          <w:snapToGrid w:val="0"/>
          <w:sz w:val="22"/>
          <w:szCs w:val="22"/>
        </w:rPr>
        <w:t xml:space="preserve"> </w:t>
      </w:r>
      <w:r w:rsidRPr="006C602E">
        <w:rPr>
          <w:sz w:val="22"/>
          <w:szCs w:val="22"/>
        </w:rPr>
        <w:t>informacji o wynikach oceny spełniania warunków udziału w postępowaniu i otrzymanych ocenach spełniania tych</w:t>
      </w:r>
      <w:r w:rsidR="00776F95" w:rsidRPr="006C602E">
        <w:rPr>
          <w:snapToGrid w:val="0"/>
          <w:sz w:val="22"/>
          <w:szCs w:val="22"/>
        </w:rPr>
        <w:t xml:space="preserve"> </w:t>
      </w:r>
      <w:r w:rsidRPr="006C602E">
        <w:rPr>
          <w:sz w:val="22"/>
          <w:szCs w:val="22"/>
        </w:rPr>
        <w:t>warunków albo w dniu przekazania informacji o unieważnieniu postępowania.</w:t>
      </w:r>
    </w:p>
    <w:p w:rsidR="00DD7A9D" w:rsidRPr="006C602E" w:rsidRDefault="00DD7A9D" w:rsidP="00A163B0">
      <w:pPr>
        <w:pStyle w:val="Akapitzlist"/>
        <w:widowControl w:val="0"/>
        <w:numPr>
          <w:ilvl w:val="3"/>
          <w:numId w:val="32"/>
        </w:numPr>
        <w:autoSpaceDE w:val="0"/>
        <w:autoSpaceDN w:val="0"/>
        <w:ind w:left="284" w:hanging="284"/>
        <w:jc w:val="both"/>
        <w:rPr>
          <w:snapToGrid w:val="0"/>
          <w:sz w:val="22"/>
          <w:szCs w:val="22"/>
        </w:rPr>
      </w:pPr>
      <w:r w:rsidRPr="006C602E">
        <w:rPr>
          <w:snapToGrid w:val="0"/>
          <w:sz w:val="22"/>
          <w:szCs w:val="22"/>
        </w:rPr>
        <w:t>Zamawiający wyznacza termin, miejsce oraz zakres udostępnianych dokumentów,</w:t>
      </w:r>
    </w:p>
    <w:p w:rsidR="0049736E" w:rsidRPr="006C602E" w:rsidRDefault="00DD7A9D" w:rsidP="00A163B0">
      <w:pPr>
        <w:pStyle w:val="Akapitzlist"/>
        <w:widowControl w:val="0"/>
        <w:numPr>
          <w:ilvl w:val="3"/>
          <w:numId w:val="32"/>
        </w:numPr>
        <w:autoSpaceDE w:val="0"/>
        <w:autoSpaceDN w:val="0"/>
        <w:ind w:left="284" w:hanging="284"/>
        <w:jc w:val="both"/>
        <w:rPr>
          <w:snapToGrid w:val="0"/>
          <w:sz w:val="22"/>
          <w:szCs w:val="22"/>
        </w:rPr>
      </w:pPr>
      <w:r w:rsidRPr="006C602E">
        <w:rPr>
          <w:snapToGrid w:val="0"/>
          <w:sz w:val="22"/>
          <w:szCs w:val="22"/>
        </w:rPr>
        <w:t>Zamawiający wyznaczy członka komisji, w którego obecności udostępnione zostaną dokumenty</w:t>
      </w:r>
      <w:r w:rsidR="005B46A9" w:rsidRPr="006C602E">
        <w:rPr>
          <w:snapToGrid w:val="0"/>
          <w:sz w:val="22"/>
          <w:szCs w:val="22"/>
        </w:rPr>
        <w:t>.</w:t>
      </w:r>
    </w:p>
    <w:p w:rsidR="00DD7A9D" w:rsidRPr="006C602E" w:rsidRDefault="00DD7A9D" w:rsidP="00DD7A9D">
      <w:pPr>
        <w:widowControl w:val="0"/>
        <w:jc w:val="both"/>
        <w:rPr>
          <w:b/>
          <w:bCs/>
          <w:snapToGrid w:val="0"/>
          <w:sz w:val="22"/>
          <w:szCs w:val="22"/>
        </w:rPr>
      </w:pPr>
      <w:r w:rsidRPr="006C602E">
        <w:rPr>
          <w:b/>
          <w:bCs/>
          <w:snapToGrid w:val="0"/>
          <w:sz w:val="22"/>
          <w:szCs w:val="22"/>
        </w:rPr>
        <w:t>Udostępnienie może mieć miejsce wyłącznie w siedzibie Zamawiającego oraz w czasie godzin jego urzędowania.</w:t>
      </w:r>
    </w:p>
    <w:p w:rsidR="00A06AB0" w:rsidRPr="006C602E" w:rsidRDefault="00DD7A9D" w:rsidP="00DD7A9D">
      <w:pPr>
        <w:widowControl w:val="0"/>
        <w:jc w:val="both"/>
        <w:rPr>
          <w:snapToGrid w:val="0"/>
          <w:sz w:val="22"/>
          <w:szCs w:val="22"/>
        </w:rPr>
      </w:pPr>
      <w:r w:rsidRPr="006C602E">
        <w:rPr>
          <w:snapToGrid w:val="0"/>
          <w:sz w:val="22"/>
          <w:szCs w:val="22"/>
        </w:rPr>
        <w:t>W sprawach nieuregulowanych zastosowanie mają przepisy ustawy Prawo zamówień publicznych oraz kodeks cywilny.</w:t>
      </w:r>
    </w:p>
    <w:p w:rsidR="00DD7A9D" w:rsidRPr="006C602E" w:rsidRDefault="00CD178E" w:rsidP="00C33FED">
      <w:pPr>
        <w:pStyle w:val="Tekstpodstawowy"/>
        <w:autoSpaceDE w:val="0"/>
        <w:autoSpaceDN w:val="0"/>
        <w:rPr>
          <w:snapToGrid w:val="0"/>
          <w:sz w:val="22"/>
          <w:szCs w:val="22"/>
        </w:rPr>
      </w:pPr>
      <w:r>
        <w:rPr>
          <w:sz w:val="22"/>
          <w:szCs w:val="22"/>
        </w:rPr>
        <w:t>7</w:t>
      </w:r>
      <w:bookmarkStart w:id="1" w:name="_GoBack"/>
      <w:bookmarkEnd w:id="1"/>
      <w:r w:rsidR="00C33FED" w:rsidRPr="006C602E">
        <w:rPr>
          <w:sz w:val="22"/>
          <w:szCs w:val="22"/>
        </w:rPr>
        <w:t xml:space="preserve">) </w:t>
      </w:r>
      <w:r w:rsidR="00E47037" w:rsidRPr="006C602E">
        <w:rPr>
          <w:sz w:val="22"/>
          <w:szCs w:val="22"/>
        </w:rPr>
        <w:t>O</w:t>
      </w:r>
      <w:r w:rsidR="00DD7A9D" w:rsidRPr="006C602E">
        <w:rPr>
          <w:sz w:val="22"/>
          <w:szCs w:val="22"/>
        </w:rPr>
        <w:t>głoszenie o wyniku przetargu:</w:t>
      </w:r>
    </w:p>
    <w:p w:rsidR="00DD7A9D" w:rsidRPr="006C602E" w:rsidRDefault="00DD7A9D" w:rsidP="00980A37">
      <w:pPr>
        <w:widowControl w:val="0"/>
        <w:jc w:val="both"/>
        <w:rPr>
          <w:snapToGrid w:val="0"/>
          <w:color w:val="000000"/>
          <w:sz w:val="22"/>
          <w:szCs w:val="22"/>
        </w:rPr>
      </w:pPr>
      <w:r w:rsidRPr="006C602E">
        <w:rPr>
          <w:snapToGrid w:val="0"/>
          <w:sz w:val="22"/>
          <w:szCs w:val="22"/>
        </w:rPr>
        <w:t>Wyniki postępowania zostaną ogłos</w:t>
      </w:r>
      <w:r w:rsidR="00AA3755" w:rsidRPr="006C602E">
        <w:rPr>
          <w:snapToGrid w:val="0"/>
          <w:sz w:val="22"/>
          <w:szCs w:val="22"/>
        </w:rPr>
        <w:t>zone zgodnie z wymogami ustawy P</w:t>
      </w:r>
      <w:r w:rsidRPr="006C602E">
        <w:rPr>
          <w:snapToGrid w:val="0"/>
          <w:sz w:val="22"/>
          <w:szCs w:val="22"/>
        </w:rPr>
        <w:t xml:space="preserve">rawo zamówień publicznych </w:t>
      </w:r>
      <w:r w:rsidR="00303232" w:rsidRPr="006C602E">
        <w:rPr>
          <w:snapToGrid w:val="0"/>
          <w:sz w:val="22"/>
          <w:szCs w:val="22"/>
        </w:rPr>
        <w:t xml:space="preserve">w </w:t>
      </w:r>
      <w:r w:rsidRPr="006C602E">
        <w:rPr>
          <w:snapToGrid w:val="0"/>
          <w:sz w:val="22"/>
          <w:szCs w:val="22"/>
        </w:rPr>
        <w:t xml:space="preserve">siedzibie Zamawiającego i na jego stronie internetowej tj. </w:t>
      </w:r>
      <w:r w:rsidRPr="006C602E">
        <w:rPr>
          <w:b/>
          <w:bCs/>
          <w:snapToGrid w:val="0"/>
          <w:sz w:val="22"/>
          <w:szCs w:val="22"/>
        </w:rPr>
        <w:t xml:space="preserve"> </w:t>
      </w:r>
      <w:hyperlink r:id="rId11" w:history="1">
        <w:r w:rsidRPr="006C602E">
          <w:rPr>
            <w:rStyle w:val="Hipercze"/>
            <w:b/>
            <w:bCs/>
            <w:snapToGrid w:val="0"/>
            <w:color w:val="000000"/>
            <w:sz w:val="22"/>
            <w:szCs w:val="22"/>
          </w:rPr>
          <w:t>www.bip.brzeg.pl</w:t>
        </w:r>
      </w:hyperlink>
      <w:r w:rsidRPr="006C602E">
        <w:rPr>
          <w:b/>
          <w:bCs/>
          <w:snapToGrid w:val="0"/>
          <w:color w:val="000000"/>
          <w:sz w:val="22"/>
          <w:szCs w:val="22"/>
        </w:rPr>
        <w:t xml:space="preserve"> </w:t>
      </w:r>
    </w:p>
    <w:p w:rsidR="00DD7A9D" w:rsidRPr="00BE6E4F" w:rsidRDefault="00DD7A9D" w:rsidP="00DD7A9D">
      <w:pPr>
        <w:widowControl w:val="0"/>
        <w:jc w:val="both"/>
        <w:rPr>
          <w:snapToGrid w:val="0"/>
          <w:sz w:val="22"/>
          <w:szCs w:val="22"/>
        </w:rPr>
      </w:pPr>
      <w:r w:rsidRPr="00BE6E4F">
        <w:rPr>
          <w:snapToGrid w:val="0"/>
          <w:sz w:val="22"/>
          <w:szCs w:val="22"/>
        </w:rPr>
        <w:t>Niezależnie od powyższego spos</w:t>
      </w:r>
      <w:r w:rsidR="00AA3755" w:rsidRPr="00BE6E4F">
        <w:rPr>
          <w:snapToGrid w:val="0"/>
          <w:sz w:val="22"/>
          <w:szCs w:val="22"/>
        </w:rPr>
        <w:t>obu ogłoszenia wyników wszyscy W</w:t>
      </w:r>
      <w:r w:rsidRPr="00BE6E4F">
        <w:rPr>
          <w:snapToGrid w:val="0"/>
          <w:sz w:val="22"/>
          <w:szCs w:val="22"/>
        </w:rPr>
        <w:t xml:space="preserve">ykonawcy uczestniczący </w:t>
      </w:r>
      <w:r w:rsidR="00F0096B" w:rsidRPr="00BE6E4F">
        <w:rPr>
          <w:snapToGrid w:val="0"/>
          <w:sz w:val="22"/>
          <w:szCs w:val="22"/>
        </w:rPr>
        <w:br/>
      </w:r>
      <w:r w:rsidRPr="00BE6E4F">
        <w:rPr>
          <w:snapToGrid w:val="0"/>
          <w:sz w:val="22"/>
          <w:szCs w:val="22"/>
        </w:rPr>
        <w:t>w postępowaniu o zamówienie publiczne zostaną powiadomieni w formie pisemnej, pocztą za zwrotnym potwierdzeniem odbioru.</w:t>
      </w:r>
    </w:p>
    <w:p w:rsidR="00927D2D" w:rsidRPr="006C602E" w:rsidRDefault="00927D2D" w:rsidP="00DD7A9D">
      <w:pPr>
        <w:widowControl w:val="0"/>
        <w:jc w:val="both"/>
        <w:rPr>
          <w:snapToGrid w:val="0"/>
          <w:sz w:val="24"/>
          <w:szCs w:val="24"/>
        </w:rPr>
      </w:pPr>
    </w:p>
    <w:p w:rsidR="006B205A" w:rsidRPr="006C602E" w:rsidRDefault="006B205A" w:rsidP="00DD7A9D">
      <w:pPr>
        <w:widowControl w:val="0"/>
        <w:jc w:val="both"/>
        <w:rPr>
          <w:snapToGrid w:val="0"/>
          <w:sz w:val="24"/>
          <w:szCs w:val="24"/>
        </w:rPr>
      </w:pPr>
    </w:p>
    <w:p w:rsidR="006B205A" w:rsidRPr="006C602E" w:rsidRDefault="006B205A" w:rsidP="00DD7A9D">
      <w:pPr>
        <w:widowControl w:val="0"/>
        <w:jc w:val="both"/>
        <w:rPr>
          <w:snapToGrid w:val="0"/>
          <w:sz w:val="24"/>
          <w:szCs w:val="24"/>
        </w:rPr>
      </w:pPr>
    </w:p>
    <w:p w:rsidR="0089694B" w:rsidRPr="006C602E" w:rsidRDefault="0089694B" w:rsidP="00DD7A9D">
      <w:pPr>
        <w:widowControl w:val="0"/>
        <w:jc w:val="both"/>
        <w:rPr>
          <w:snapToGrid w:val="0"/>
          <w:sz w:val="24"/>
          <w:szCs w:val="24"/>
        </w:rPr>
      </w:pPr>
    </w:p>
    <w:p w:rsidR="00DD7A9D" w:rsidRPr="006C602E" w:rsidRDefault="00DD7A9D" w:rsidP="00DD7A9D">
      <w:pPr>
        <w:widowControl w:val="0"/>
        <w:rPr>
          <w:snapToGrid w:val="0"/>
          <w:sz w:val="22"/>
          <w:szCs w:val="22"/>
        </w:rPr>
      </w:pPr>
      <w:r w:rsidRPr="006C602E">
        <w:rPr>
          <w:snapToGrid w:val="0"/>
          <w:sz w:val="22"/>
          <w:szCs w:val="22"/>
        </w:rPr>
        <w:t>...............................................</w:t>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t>.....................................................</w:t>
      </w:r>
    </w:p>
    <w:p w:rsidR="00DD7A9D" w:rsidRPr="006C602E" w:rsidRDefault="00F30E47" w:rsidP="00DD7A9D">
      <w:pPr>
        <w:widowControl w:val="0"/>
        <w:rPr>
          <w:snapToGrid w:val="0"/>
          <w:sz w:val="22"/>
          <w:szCs w:val="22"/>
        </w:rPr>
      </w:pPr>
      <w:r w:rsidRPr="006C602E">
        <w:rPr>
          <w:snapToGrid w:val="0"/>
          <w:sz w:val="22"/>
          <w:szCs w:val="22"/>
        </w:rPr>
        <w:t xml:space="preserve">            </w:t>
      </w:r>
      <w:r w:rsidR="00DD7A9D" w:rsidRPr="006C602E">
        <w:rPr>
          <w:snapToGrid w:val="0"/>
          <w:sz w:val="22"/>
          <w:szCs w:val="22"/>
        </w:rPr>
        <w:t>(opracował/</w:t>
      </w:r>
      <w:proofErr w:type="spellStart"/>
      <w:r w:rsidR="00DD7A9D" w:rsidRPr="006C602E">
        <w:rPr>
          <w:snapToGrid w:val="0"/>
          <w:sz w:val="22"/>
          <w:szCs w:val="22"/>
        </w:rPr>
        <w:t>ła</w:t>
      </w:r>
      <w:proofErr w:type="spellEnd"/>
      <w:r w:rsidR="00DD7A9D" w:rsidRPr="006C602E">
        <w:rPr>
          <w:snapToGrid w:val="0"/>
          <w:sz w:val="22"/>
          <w:szCs w:val="22"/>
        </w:rPr>
        <w:t>)</w:t>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A7370C" w:rsidRPr="006C602E">
        <w:rPr>
          <w:snapToGrid w:val="0"/>
          <w:sz w:val="22"/>
          <w:szCs w:val="22"/>
        </w:rPr>
        <w:t xml:space="preserve">   </w:t>
      </w:r>
      <w:r w:rsidR="00DD7A9D" w:rsidRPr="006C602E">
        <w:rPr>
          <w:snapToGrid w:val="0"/>
          <w:sz w:val="22"/>
          <w:szCs w:val="22"/>
        </w:rPr>
        <w:t>(zatwierdził)</w:t>
      </w:r>
    </w:p>
    <w:p w:rsidR="0012003E" w:rsidRPr="006C602E" w:rsidRDefault="0012003E" w:rsidP="00DD7A9D">
      <w:pPr>
        <w:widowControl w:val="0"/>
        <w:rPr>
          <w:snapToGrid w:val="0"/>
          <w:sz w:val="24"/>
          <w:szCs w:val="24"/>
        </w:rPr>
      </w:pPr>
    </w:p>
    <w:p w:rsidR="000C407D" w:rsidRPr="006C602E" w:rsidRDefault="000C407D" w:rsidP="00DD7A9D">
      <w:pPr>
        <w:widowControl w:val="0"/>
        <w:rPr>
          <w:snapToGrid w:val="0"/>
          <w:sz w:val="24"/>
          <w:szCs w:val="24"/>
        </w:rPr>
      </w:pPr>
    </w:p>
    <w:p w:rsidR="006B205A" w:rsidRPr="006C602E" w:rsidRDefault="006B205A" w:rsidP="00DD7A9D">
      <w:pPr>
        <w:widowControl w:val="0"/>
        <w:rPr>
          <w:snapToGrid w:val="0"/>
          <w:sz w:val="24"/>
          <w:szCs w:val="24"/>
        </w:rPr>
      </w:pPr>
    </w:p>
    <w:p w:rsidR="00DD7A9D" w:rsidRPr="006C602E" w:rsidRDefault="00DD7A9D" w:rsidP="00DD7A9D">
      <w:pPr>
        <w:widowControl w:val="0"/>
        <w:rPr>
          <w:snapToGrid w:val="0"/>
          <w:sz w:val="22"/>
          <w:szCs w:val="22"/>
        </w:rPr>
      </w:pPr>
      <w:r w:rsidRPr="006C602E">
        <w:rPr>
          <w:snapToGrid w:val="0"/>
          <w:sz w:val="22"/>
          <w:szCs w:val="22"/>
        </w:rPr>
        <w:t>...............................................</w:t>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t>.....................................................</w:t>
      </w:r>
    </w:p>
    <w:p w:rsidR="0021637E" w:rsidRPr="006C602E" w:rsidRDefault="00DD7A9D" w:rsidP="00CC5228">
      <w:pPr>
        <w:widowControl w:val="0"/>
        <w:rPr>
          <w:snapToGrid w:val="0"/>
          <w:sz w:val="22"/>
          <w:szCs w:val="22"/>
        </w:rPr>
      </w:pPr>
      <w:r w:rsidRPr="006C602E">
        <w:rPr>
          <w:snapToGrid w:val="0"/>
          <w:sz w:val="22"/>
          <w:szCs w:val="22"/>
        </w:rPr>
        <w:t xml:space="preserve">         </w:t>
      </w:r>
      <w:r w:rsidRPr="006C602E">
        <w:rPr>
          <w:snapToGrid w:val="0"/>
          <w:sz w:val="22"/>
          <w:szCs w:val="22"/>
        </w:rPr>
        <w:tab/>
        <w:t xml:space="preserve">   (w dniu)</w:t>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t xml:space="preserve">    ( w dniu)</w:t>
      </w:r>
    </w:p>
    <w:sectPr w:rsidR="0021637E" w:rsidRPr="006C602E" w:rsidSect="001C3215">
      <w:footerReference w:type="even" r:id="rId12"/>
      <w:footerReference w:type="default" r:id="rId13"/>
      <w:headerReference w:type="first" r:id="rId14"/>
      <w:pgSz w:w="11906" w:h="16838"/>
      <w:pgMar w:top="567" w:right="1106" w:bottom="28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B5A" w:rsidRDefault="00AB5B5A">
      <w:r>
        <w:separator/>
      </w:r>
    </w:p>
  </w:endnote>
  <w:endnote w:type="continuationSeparator" w:id="0">
    <w:p w:rsidR="00AB5B5A" w:rsidRDefault="00AB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00"/>
    <w:family w:val="auto"/>
    <w:pitch w:val="variable"/>
  </w:font>
  <w:font w:name="Arial,Bold">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17F" w:rsidRDefault="0039417F" w:rsidP="00851B5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rsidR="0039417F" w:rsidRDefault="0039417F" w:rsidP="00DD7A9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17F" w:rsidRDefault="0039417F" w:rsidP="003523F1">
    <w:pPr>
      <w:pStyle w:val="Standard"/>
      <w:pBdr>
        <w:bottom w:val="single" w:sz="6" w:space="1" w:color="auto"/>
      </w:pBdr>
      <w:jc w:val="both"/>
      <w:rPr>
        <w:rFonts w:ascii="Arial" w:hAnsi="Arial" w:cs="Arial"/>
        <w:sz w:val="16"/>
        <w:szCs w:val="16"/>
        <w:lang w:val="pl-PL"/>
      </w:rPr>
    </w:pPr>
  </w:p>
  <w:p w:rsidR="0039417F" w:rsidRPr="003523F1" w:rsidRDefault="0039417F" w:rsidP="003523F1">
    <w:pPr>
      <w:pStyle w:val="Standard"/>
      <w:jc w:val="both"/>
      <w:rPr>
        <w:rFonts w:ascii="Arial" w:hAnsi="Arial" w:cs="Arial"/>
        <w:b/>
        <w:sz w:val="16"/>
        <w:szCs w:val="16"/>
        <w:lang w:val="pl-PL"/>
      </w:rPr>
    </w:pPr>
    <w:r>
      <w:rPr>
        <w:rFonts w:ascii="Arial" w:hAnsi="Arial" w:cs="Arial"/>
        <w:sz w:val="16"/>
        <w:szCs w:val="16"/>
        <w:lang w:val="pl-PL"/>
      </w:rPr>
      <w:t>T</w:t>
    </w:r>
    <w:r w:rsidRPr="003523F1">
      <w:rPr>
        <w:rFonts w:ascii="Arial" w:hAnsi="Arial" w:cs="Arial"/>
        <w:sz w:val="16"/>
        <w:szCs w:val="16"/>
        <w:lang w:val="pl-PL"/>
      </w:rPr>
      <w:t xml:space="preserve">ytuł zadania: </w:t>
    </w:r>
    <w:r w:rsidRPr="003523F1">
      <w:rPr>
        <w:rFonts w:ascii="Arial" w:hAnsi="Arial" w:cs="Arial"/>
        <w:b/>
        <w:sz w:val="16"/>
        <w:szCs w:val="16"/>
        <w:lang w:val="pl-PL"/>
      </w:rPr>
      <w:t>„Remont hali sportowej przy ul. Oławskiej 2a w Brzegu – etap IV”.</w:t>
    </w:r>
  </w:p>
  <w:p w:rsidR="0039417F" w:rsidRPr="003523F1" w:rsidRDefault="0039417F" w:rsidP="003523F1">
    <w:pPr>
      <w:suppressAutoHyphens/>
      <w:jc w:val="both"/>
      <w:rPr>
        <w:rFonts w:ascii="Arial" w:hAnsi="Arial" w:cs="Arial"/>
        <w:b/>
        <w:color w:val="FF0000"/>
        <w:sz w:val="16"/>
        <w:szCs w:val="16"/>
      </w:rPr>
    </w:pPr>
    <w:r>
      <w:rPr>
        <w:rFonts w:ascii="Arial" w:hAnsi="Arial" w:cs="Arial"/>
        <w:b/>
        <w:sz w:val="16"/>
        <w:szCs w:val="16"/>
      </w:rPr>
      <w:t>Zadanie współfinansowane przez</w:t>
    </w:r>
    <w:r w:rsidRPr="003523F1">
      <w:rPr>
        <w:rFonts w:ascii="Arial" w:hAnsi="Arial" w:cs="Arial"/>
        <w:b/>
        <w:sz w:val="16"/>
        <w:szCs w:val="16"/>
      </w:rPr>
      <w:t xml:space="preserve"> </w:t>
    </w:r>
    <w:r>
      <w:rPr>
        <w:rFonts w:ascii="Arial" w:hAnsi="Arial" w:cs="Arial"/>
        <w:b/>
        <w:sz w:val="16"/>
        <w:szCs w:val="16"/>
      </w:rPr>
      <w:t>Ministerstwo</w:t>
    </w:r>
    <w:r w:rsidRPr="003523F1">
      <w:rPr>
        <w:rFonts w:ascii="Arial" w:hAnsi="Arial" w:cs="Arial"/>
        <w:b/>
        <w:sz w:val="16"/>
        <w:szCs w:val="16"/>
      </w:rPr>
      <w:t xml:space="preserve"> Sportu i Turystyki, z Funduszu Rozwoju Kultury w ramach Programu Modernizacji Infrastruktury Sportowej.</w:t>
    </w:r>
  </w:p>
  <w:p w:rsidR="0039417F" w:rsidRDefault="0039417F">
    <w:pPr>
      <w:pStyle w:val="Stopka"/>
    </w:pPr>
  </w:p>
  <w:p w:rsidR="0039417F" w:rsidRDefault="0039417F" w:rsidP="00AA1FBF">
    <w:pPr>
      <w:pStyle w:val="Stopka"/>
      <w:tabs>
        <w:tab w:val="right" w:pos="938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B5A" w:rsidRDefault="00AB5B5A">
      <w:r>
        <w:separator/>
      </w:r>
    </w:p>
  </w:footnote>
  <w:footnote w:type="continuationSeparator" w:id="0">
    <w:p w:rsidR="00AB5B5A" w:rsidRDefault="00AB5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17F" w:rsidRDefault="0039417F">
    <w:pPr>
      <w:pStyle w:val="Nagwek"/>
    </w:pPr>
  </w:p>
  <w:p w:rsidR="0039417F" w:rsidRDefault="0039417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545A96"/>
    <w:name w:val="WW8Num2"/>
    <w:lvl w:ilvl="0">
      <w:start w:val="1"/>
      <w:numFmt w:val="decimal"/>
      <w:lvlText w:val="%1)"/>
      <w:lvlJc w:val="left"/>
      <w:pPr>
        <w:tabs>
          <w:tab w:val="num" w:pos="-142"/>
        </w:tabs>
        <w:ind w:left="-142" w:hanging="360"/>
      </w:pPr>
      <w:rPr>
        <w:rFonts w:ascii="Times New Roman" w:eastAsia="Times New Roman" w:hAnsi="Times New Roman" w:cs="Times New Roman"/>
        <w:b w:val="0"/>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Symbol" w:hAnsi="Symbol" w:cs="Arial" w:hint="default"/>
        <w:color w:val="auto"/>
        <w:sz w:val="20"/>
      </w:rPr>
    </w:lvl>
  </w:abstractNum>
  <w:abstractNum w:abstractNumId="2" w15:restartNumberingAfterBreak="0">
    <w:nsid w:val="00000006"/>
    <w:multiLevelType w:val="singleLevel"/>
    <w:tmpl w:val="00000006"/>
    <w:name w:val="WW8Num7"/>
    <w:lvl w:ilvl="0">
      <w:start w:val="1"/>
      <w:numFmt w:val="bullet"/>
      <w:lvlText w:val=""/>
      <w:lvlJc w:val="left"/>
      <w:pPr>
        <w:tabs>
          <w:tab w:val="num" w:pos="0"/>
        </w:tabs>
        <w:ind w:left="1996" w:hanging="360"/>
      </w:pPr>
      <w:rPr>
        <w:rFonts w:ascii="Symbol" w:hAnsi="Symbol" w:cs="Symbol" w:hint="default"/>
        <w:sz w:val="32"/>
        <w:szCs w:val="32"/>
      </w:rPr>
    </w:lvl>
  </w:abstractNum>
  <w:abstractNum w:abstractNumId="3" w15:restartNumberingAfterBreak="0">
    <w:nsid w:val="00000008"/>
    <w:multiLevelType w:val="singleLevel"/>
    <w:tmpl w:val="00000008"/>
    <w:name w:val="WW8Num8"/>
    <w:lvl w:ilvl="0">
      <w:start w:val="1"/>
      <w:numFmt w:val="bullet"/>
      <w:lvlText w:val=""/>
      <w:lvlJc w:val="left"/>
      <w:pPr>
        <w:tabs>
          <w:tab w:val="num" w:pos="0"/>
        </w:tabs>
        <w:ind w:left="1996" w:hanging="360"/>
      </w:pPr>
      <w:rPr>
        <w:rFonts w:ascii="Symbol" w:hAnsi="Symbol" w:cs="Arial"/>
        <w:sz w:val="20"/>
      </w:rPr>
    </w:lvl>
  </w:abstractNum>
  <w:abstractNum w:abstractNumId="4" w15:restartNumberingAfterBreak="0">
    <w:nsid w:val="00000009"/>
    <w:multiLevelType w:val="multilevel"/>
    <w:tmpl w:val="AD507626"/>
    <w:name w:val="WW8Num9"/>
    <w:lvl w:ilvl="0">
      <w:start w:val="3"/>
      <w:numFmt w:val="lowerLetter"/>
      <w:lvlText w:val="%1)"/>
      <w:lvlJc w:val="left"/>
      <w:pPr>
        <w:tabs>
          <w:tab w:val="num" w:pos="0"/>
        </w:tabs>
        <w:ind w:left="1724" w:hanging="360"/>
      </w:pPr>
      <w:rPr>
        <w:rFonts w:ascii="Times New Roman" w:hAnsi="Times New Roman" w:cs="Times New Roman" w:hint="default"/>
        <w:b/>
        <w:bCs/>
        <w:sz w:val="20"/>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600"/>
        </w:tabs>
        <w:ind w:left="3600" w:hanging="360"/>
      </w:pPr>
      <w:rPr>
        <w:b/>
      </w:rPr>
    </w:lvl>
    <w:lvl w:ilvl="5">
      <w:start w:val="1"/>
      <w:numFmt w:val="lowerLetter"/>
      <w:lvlText w:val="%6)"/>
      <w:lvlJc w:val="left"/>
      <w:pPr>
        <w:tabs>
          <w:tab w:val="num" w:pos="360"/>
        </w:tabs>
        <w:ind w:left="360" w:hanging="360"/>
      </w:pPr>
      <w:rPr>
        <w:b/>
        <w:color w:val="auto"/>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singleLevel"/>
    <w:tmpl w:val="0000000A"/>
    <w:name w:val="WW8Num10"/>
    <w:lvl w:ilvl="0">
      <w:start w:val="1"/>
      <w:numFmt w:val="bullet"/>
      <w:lvlText w:val=""/>
      <w:lvlJc w:val="left"/>
      <w:pPr>
        <w:tabs>
          <w:tab w:val="num" w:pos="0"/>
        </w:tabs>
        <w:ind w:left="360" w:hanging="360"/>
      </w:pPr>
      <w:rPr>
        <w:rFonts w:ascii="Symbol" w:hAnsi="Symbol" w:cs="Symbol" w:hint="default"/>
        <w:color w:val="auto"/>
        <w:sz w:val="20"/>
        <w:szCs w:val="20"/>
      </w:rPr>
    </w:lvl>
  </w:abstractNum>
  <w:abstractNum w:abstractNumId="6" w15:restartNumberingAfterBreak="0">
    <w:nsid w:val="0000000B"/>
    <w:multiLevelType w:val="singleLevel"/>
    <w:tmpl w:val="F3FA7D6A"/>
    <w:name w:val="WW8Num11"/>
    <w:lvl w:ilvl="0">
      <w:start w:val="1"/>
      <w:numFmt w:val="lowerLetter"/>
      <w:lvlText w:val="%1)"/>
      <w:lvlJc w:val="left"/>
      <w:pPr>
        <w:tabs>
          <w:tab w:val="num" w:pos="0"/>
        </w:tabs>
        <w:ind w:left="720" w:hanging="360"/>
      </w:pPr>
      <w:rPr>
        <w:rFonts w:ascii="Arial" w:eastAsia="Times New Roman" w:hAnsi="Arial" w:cs="Arial" w:hint="default"/>
        <w:b/>
        <w:i w:val="0"/>
        <w:color w:val="auto"/>
      </w:rPr>
    </w:lvl>
  </w:abstractNum>
  <w:abstractNum w:abstractNumId="7" w15:restartNumberingAfterBreak="0">
    <w:nsid w:val="0000000D"/>
    <w:multiLevelType w:val="singleLevel"/>
    <w:tmpl w:val="2E80661C"/>
    <w:name w:val="WW8Num13"/>
    <w:lvl w:ilvl="0">
      <w:start w:val="1"/>
      <w:numFmt w:val="lowerLetter"/>
      <w:lvlText w:val="%1)"/>
      <w:lvlJc w:val="left"/>
      <w:pPr>
        <w:tabs>
          <w:tab w:val="num" w:pos="0"/>
        </w:tabs>
        <w:ind w:left="1429" w:hanging="360"/>
      </w:pPr>
      <w:rPr>
        <w:rFonts w:ascii="Times New Roman" w:hAnsi="Times New Roman" w:cs="Times New Roman" w:hint="default"/>
        <w:sz w:val="22"/>
        <w:szCs w:val="22"/>
      </w:rPr>
    </w:lvl>
  </w:abstractNum>
  <w:abstractNum w:abstractNumId="8"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Symbol" w:hAnsi="Symbol" w:cs="Symbol" w:hint="default"/>
        <w:sz w:val="20"/>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rPr>
        <w:rFonts w:ascii="Arial" w:hAnsi="Arial" w:cs="Arial"/>
        <w:b/>
        <w:bCs/>
        <w:sz w:val="20"/>
        <w:szCs w:val="2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F"/>
    <w:multiLevelType w:val="singleLevel"/>
    <w:tmpl w:val="0000000F"/>
    <w:name w:val="WW8Num15"/>
    <w:lvl w:ilvl="0">
      <w:start w:val="1"/>
      <w:numFmt w:val="bullet"/>
      <w:lvlText w:val=""/>
      <w:lvlJc w:val="left"/>
      <w:pPr>
        <w:tabs>
          <w:tab w:val="num" w:pos="0"/>
        </w:tabs>
        <w:ind w:left="1724" w:hanging="360"/>
      </w:pPr>
      <w:rPr>
        <w:rFonts w:ascii="Symbol" w:hAnsi="Symbol" w:cs="Arial" w:hint="default"/>
        <w:b/>
        <w:sz w:val="20"/>
      </w:rPr>
    </w:lvl>
  </w:abstractNum>
  <w:abstractNum w:abstractNumId="10" w15:restartNumberingAfterBreak="0">
    <w:nsid w:val="00000010"/>
    <w:multiLevelType w:val="multilevel"/>
    <w:tmpl w:val="00000010"/>
    <w:name w:val="WW8Num16"/>
    <w:lvl w:ilvl="0">
      <w:start w:val="1"/>
      <w:numFmt w:val="bullet"/>
      <w:lvlText w:val=""/>
      <w:lvlJc w:val="left"/>
      <w:pPr>
        <w:tabs>
          <w:tab w:val="num" w:pos="0"/>
        </w:tabs>
        <w:ind w:left="1200" w:hanging="360"/>
      </w:pPr>
      <w:rPr>
        <w:rFonts w:ascii="Symbol" w:hAnsi="Symbol" w:cs="Arial"/>
        <w:b w:val="0"/>
        <w:bCs w:val="0"/>
        <w:color w:val="000000"/>
        <w:position w:val="0"/>
        <w:sz w:val="20"/>
        <w:szCs w:val="20"/>
        <w:vertAlign w:val="baseline"/>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1"/>
    <w:multiLevelType w:val="singleLevel"/>
    <w:tmpl w:val="07BAAF18"/>
    <w:name w:val="WW8Num17"/>
    <w:lvl w:ilvl="0">
      <w:start w:val="1"/>
      <w:numFmt w:val="lowerLetter"/>
      <w:lvlText w:val="%1)"/>
      <w:lvlJc w:val="left"/>
      <w:pPr>
        <w:tabs>
          <w:tab w:val="num" w:pos="0"/>
        </w:tabs>
        <w:ind w:left="1724" w:hanging="360"/>
      </w:pPr>
      <w:rPr>
        <w:rFonts w:ascii="Times New Roman" w:eastAsia="Times New Roman" w:hAnsi="Times New Roman" w:cs="Times New Roman"/>
        <w:sz w:val="24"/>
        <w:szCs w:val="24"/>
      </w:rPr>
    </w:lvl>
  </w:abstractNum>
  <w:abstractNum w:abstractNumId="12" w15:restartNumberingAfterBreak="0">
    <w:nsid w:val="00000012"/>
    <w:multiLevelType w:val="singleLevel"/>
    <w:tmpl w:val="00000012"/>
    <w:name w:val="WW8Num18"/>
    <w:lvl w:ilvl="0">
      <w:start w:val="1"/>
      <w:numFmt w:val="bullet"/>
      <w:lvlText w:val=""/>
      <w:lvlJc w:val="left"/>
      <w:pPr>
        <w:tabs>
          <w:tab w:val="num" w:pos="0"/>
        </w:tabs>
        <w:ind w:left="1996" w:hanging="360"/>
      </w:pPr>
      <w:rPr>
        <w:rFonts w:ascii="Symbol" w:hAnsi="Symbol" w:cs="Arial" w:hint="default"/>
        <w:b/>
        <w:color w:val="000000"/>
        <w:sz w:val="20"/>
      </w:rPr>
    </w:lvl>
  </w:abstractNum>
  <w:abstractNum w:abstractNumId="13" w15:restartNumberingAfterBreak="0">
    <w:nsid w:val="00000014"/>
    <w:multiLevelType w:val="singleLevel"/>
    <w:tmpl w:val="73DE8E48"/>
    <w:name w:val="WW8Num20"/>
    <w:lvl w:ilvl="0">
      <w:start w:val="1"/>
      <w:numFmt w:val="decimal"/>
      <w:lvlText w:val="%1)"/>
      <w:lvlJc w:val="left"/>
      <w:pPr>
        <w:tabs>
          <w:tab w:val="num" w:pos="0"/>
        </w:tabs>
        <w:ind w:left="1200" w:hanging="360"/>
      </w:pPr>
      <w:rPr>
        <w:rFonts w:ascii="Times New Roman" w:eastAsia="Times New Roman" w:hAnsi="Times New Roman" w:cs="Times New Roman"/>
        <w:b/>
        <w:sz w:val="24"/>
        <w:szCs w:val="24"/>
      </w:rPr>
    </w:lvl>
  </w:abstractNum>
  <w:abstractNum w:abstractNumId="14" w15:restartNumberingAfterBreak="0">
    <w:nsid w:val="00000015"/>
    <w:multiLevelType w:val="singleLevel"/>
    <w:tmpl w:val="4D46CD3C"/>
    <w:name w:val="WW8Num21"/>
    <w:lvl w:ilvl="0">
      <w:start w:val="1"/>
      <w:numFmt w:val="decimal"/>
      <w:lvlText w:val="%1)"/>
      <w:lvlJc w:val="left"/>
      <w:pPr>
        <w:tabs>
          <w:tab w:val="num" w:pos="0"/>
        </w:tabs>
        <w:ind w:left="1724" w:hanging="360"/>
      </w:pPr>
      <w:rPr>
        <w:rFonts w:ascii="Times New Roman" w:eastAsia="Times New Roman" w:hAnsi="Times New Roman" w:cs="Times New Roman"/>
        <w:b w:val="0"/>
        <w:sz w:val="22"/>
        <w:szCs w:val="22"/>
      </w:rPr>
    </w:lvl>
  </w:abstractNum>
  <w:abstractNum w:abstractNumId="15" w15:restartNumberingAfterBreak="0">
    <w:nsid w:val="00000016"/>
    <w:multiLevelType w:val="singleLevel"/>
    <w:tmpl w:val="00000016"/>
    <w:name w:val="WW8Num22"/>
    <w:lvl w:ilvl="0">
      <w:start w:val="1"/>
      <w:numFmt w:val="decimal"/>
      <w:lvlText w:val="%1)"/>
      <w:lvlJc w:val="left"/>
      <w:pPr>
        <w:tabs>
          <w:tab w:val="num" w:pos="0"/>
        </w:tabs>
        <w:ind w:left="1004" w:hanging="360"/>
      </w:pPr>
      <w:rPr>
        <w:rFonts w:ascii="Arial" w:hAnsi="Arial" w:cs="Symbol" w:hint="default"/>
        <w:sz w:val="20"/>
      </w:rPr>
    </w:lvl>
  </w:abstractNum>
  <w:abstractNum w:abstractNumId="16" w15:restartNumberingAfterBreak="0">
    <w:nsid w:val="00000017"/>
    <w:multiLevelType w:val="singleLevel"/>
    <w:tmpl w:val="00000017"/>
    <w:name w:val="WW8Num23"/>
    <w:lvl w:ilvl="0">
      <w:start w:val="1"/>
      <w:numFmt w:val="bullet"/>
      <w:lvlText w:val=""/>
      <w:lvlJc w:val="left"/>
      <w:pPr>
        <w:tabs>
          <w:tab w:val="num" w:pos="0"/>
        </w:tabs>
        <w:ind w:left="1996" w:hanging="360"/>
      </w:pPr>
      <w:rPr>
        <w:rFonts w:ascii="Symbol" w:hAnsi="Symbol" w:cs="Symbol" w:hint="default"/>
        <w:sz w:val="20"/>
      </w:rPr>
    </w:lvl>
  </w:abstractNum>
  <w:abstractNum w:abstractNumId="17"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15:restartNumberingAfterBreak="0">
    <w:nsid w:val="00000020"/>
    <w:multiLevelType w:val="multilevel"/>
    <w:tmpl w:val="43D6F90E"/>
    <w:name w:val="WW8Num32"/>
    <w:lvl w:ilvl="0">
      <w:start w:val="1"/>
      <w:numFmt w:val="decimal"/>
      <w:lvlText w:val="%1."/>
      <w:lvlJc w:val="left"/>
      <w:pPr>
        <w:tabs>
          <w:tab w:val="num" w:pos="454"/>
        </w:tabs>
        <w:ind w:left="454" w:hanging="454"/>
      </w:pPr>
      <w:rPr>
        <w:rFonts w:ascii="Times New Roman" w:hAnsi="Times New Roman" w:cs="Times New Roman" w:hint="default"/>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23"/>
    <w:multiLevelType w:val="multilevel"/>
    <w:tmpl w:val="5A10A86A"/>
    <w:name w:val="WW8Num35"/>
    <w:lvl w:ilvl="0">
      <w:start w:val="1"/>
      <w:numFmt w:val="decimal"/>
      <w:lvlText w:val="%1)"/>
      <w:lvlJc w:val="left"/>
      <w:pPr>
        <w:tabs>
          <w:tab w:val="num" w:pos="720"/>
        </w:tabs>
        <w:ind w:left="720" w:hanging="36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24"/>
    <w:multiLevelType w:val="multilevel"/>
    <w:tmpl w:val="00000024"/>
    <w:name w:val="WW8Num36"/>
    <w:lvl w:ilvl="0">
      <w:start w:val="1"/>
      <w:numFmt w:val="lowerLetter"/>
      <w:lvlText w:val="%1)"/>
      <w:lvlJc w:val="left"/>
      <w:pPr>
        <w:tabs>
          <w:tab w:val="num" w:pos="720"/>
        </w:tabs>
        <w:ind w:left="720" w:hanging="360"/>
      </w:pPr>
      <w:rPr>
        <w:rFonts w:cs="Aria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1066F81"/>
    <w:multiLevelType w:val="hybridMultilevel"/>
    <w:tmpl w:val="5F28FB7C"/>
    <w:lvl w:ilvl="0" w:tplc="E8FCA200">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22" w15:restartNumberingAfterBreak="0">
    <w:nsid w:val="04892995"/>
    <w:multiLevelType w:val="hybridMultilevel"/>
    <w:tmpl w:val="432A3620"/>
    <w:lvl w:ilvl="0" w:tplc="C2C21370">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8030E24"/>
    <w:multiLevelType w:val="hybridMultilevel"/>
    <w:tmpl w:val="3A50811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8097446"/>
    <w:multiLevelType w:val="hybridMultilevel"/>
    <w:tmpl w:val="994436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4E2EEE"/>
    <w:multiLevelType w:val="hybridMultilevel"/>
    <w:tmpl w:val="2744B89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501035A"/>
    <w:multiLevelType w:val="hybridMultilevel"/>
    <w:tmpl w:val="978C5F86"/>
    <w:lvl w:ilvl="0" w:tplc="2CB6B70C">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700096"/>
    <w:multiLevelType w:val="hybridMultilevel"/>
    <w:tmpl w:val="5F28FB7C"/>
    <w:lvl w:ilvl="0" w:tplc="E8FCA200">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28" w15:restartNumberingAfterBreak="0">
    <w:nsid w:val="1E9D32CD"/>
    <w:multiLevelType w:val="hybridMultilevel"/>
    <w:tmpl w:val="23B64B5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F1A5419"/>
    <w:multiLevelType w:val="multilevel"/>
    <w:tmpl w:val="26E45DA8"/>
    <w:styleLink w:val="WW8Num2"/>
    <w:lvl w:ilvl="0">
      <w:start w:val="1"/>
      <w:numFmt w:val="decimal"/>
      <w:lvlText w:val="%1."/>
      <w:lvlJc w:val="left"/>
      <w:pPr>
        <w:ind w:left="6097" w:hanging="284"/>
      </w:pPr>
      <w:rPr>
        <w:rFonts w:ascii="Times New Roman" w:hAnsi="Times New Roman" w:cs="Times New Roman"/>
        <w:b w:val="0"/>
        <w:bCs w:val="0"/>
        <w:sz w:val="24"/>
        <w:szCs w:val="24"/>
      </w:rPr>
    </w:lvl>
    <w:lvl w:ilvl="1">
      <w:start w:val="1"/>
      <w:numFmt w:val="decimal"/>
      <w:lvlText w:val="%2."/>
      <w:lvlJc w:val="left"/>
      <w:pPr>
        <w:ind w:left="5813" w:hanging="360"/>
      </w:pPr>
    </w:lvl>
    <w:lvl w:ilvl="2">
      <w:start w:val="1"/>
      <w:numFmt w:val="decimal"/>
      <w:lvlText w:val="%3."/>
      <w:lvlJc w:val="left"/>
      <w:pPr>
        <w:ind w:left="6173" w:hanging="360"/>
      </w:pPr>
    </w:lvl>
    <w:lvl w:ilvl="3">
      <w:start w:val="1"/>
      <w:numFmt w:val="decimal"/>
      <w:lvlText w:val="%4."/>
      <w:lvlJc w:val="left"/>
      <w:pPr>
        <w:ind w:left="6533" w:hanging="360"/>
      </w:pPr>
    </w:lvl>
    <w:lvl w:ilvl="4">
      <w:start w:val="1"/>
      <w:numFmt w:val="decimal"/>
      <w:lvlText w:val="%5."/>
      <w:lvlJc w:val="left"/>
      <w:pPr>
        <w:ind w:left="6893" w:hanging="360"/>
      </w:pPr>
    </w:lvl>
    <w:lvl w:ilvl="5">
      <w:start w:val="1"/>
      <w:numFmt w:val="decimal"/>
      <w:lvlText w:val="%6."/>
      <w:lvlJc w:val="left"/>
      <w:pPr>
        <w:ind w:left="7253" w:hanging="360"/>
      </w:pPr>
    </w:lvl>
    <w:lvl w:ilvl="6">
      <w:start w:val="1"/>
      <w:numFmt w:val="decimal"/>
      <w:lvlText w:val="%7."/>
      <w:lvlJc w:val="left"/>
      <w:pPr>
        <w:ind w:left="7613" w:hanging="360"/>
      </w:pPr>
    </w:lvl>
    <w:lvl w:ilvl="7">
      <w:start w:val="1"/>
      <w:numFmt w:val="decimal"/>
      <w:lvlText w:val="%8."/>
      <w:lvlJc w:val="left"/>
      <w:pPr>
        <w:ind w:left="7973" w:hanging="360"/>
      </w:pPr>
    </w:lvl>
    <w:lvl w:ilvl="8">
      <w:start w:val="1"/>
      <w:numFmt w:val="decimal"/>
      <w:lvlText w:val="%9."/>
      <w:lvlJc w:val="left"/>
      <w:pPr>
        <w:ind w:left="8333" w:hanging="360"/>
      </w:pPr>
    </w:lvl>
  </w:abstractNum>
  <w:abstractNum w:abstractNumId="30" w15:restartNumberingAfterBreak="0">
    <w:nsid w:val="231102EC"/>
    <w:multiLevelType w:val="hybridMultilevel"/>
    <w:tmpl w:val="90F81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2503B6"/>
    <w:multiLevelType w:val="hybridMultilevel"/>
    <w:tmpl w:val="1D8AB7B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4A620746">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4A46978"/>
    <w:multiLevelType w:val="hybridMultilevel"/>
    <w:tmpl w:val="E11A6190"/>
    <w:lvl w:ilvl="0" w:tplc="96E20536">
      <w:start w:val="7"/>
      <w:numFmt w:val="decimal"/>
      <w:lvlText w:val="%1."/>
      <w:lvlJc w:val="left"/>
      <w:pPr>
        <w:tabs>
          <w:tab w:val="num" w:pos="720"/>
        </w:tabs>
        <w:ind w:left="720" w:hanging="360"/>
      </w:pPr>
      <w:rPr>
        <w:rFonts w:hint="default"/>
        <w:b/>
        <w:color w:val="auto"/>
        <w:sz w:val="28"/>
        <w:szCs w:val="28"/>
        <w:u w:val="none"/>
      </w:rPr>
    </w:lvl>
    <w:lvl w:ilvl="1" w:tplc="2CB6B70C">
      <w:start w:val="1"/>
      <w:numFmt w:val="decimal"/>
      <w:lvlText w:val="%2)"/>
      <w:lvlJc w:val="left"/>
      <w:pPr>
        <w:tabs>
          <w:tab w:val="num" w:pos="1440"/>
        </w:tabs>
        <w:ind w:left="1440" w:hanging="360"/>
      </w:pPr>
      <w:rPr>
        <w:b w:val="0"/>
        <w:color w:val="00000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562648B"/>
    <w:multiLevelType w:val="hybridMultilevel"/>
    <w:tmpl w:val="62C46022"/>
    <w:lvl w:ilvl="0" w:tplc="6F16303E">
      <w:start w:val="1"/>
      <w:numFmt w:val="lowerLetter"/>
      <w:lvlText w:val="%1)"/>
      <w:lvlJc w:val="left"/>
      <w:pPr>
        <w:tabs>
          <w:tab w:val="num" w:pos="780"/>
        </w:tabs>
        <w:ind w:left="780" w:hanging="360"/>
      </w:pPr>
      <w:rPr>
        <w:b/>
      </w:rPr>
    </w:lvl>
    <w:lvl w:ilvl="1" w:tplc="EF30A0A2">
      <w:start w:val="2"/>
      <w:numFmt w:val="decimal"/>
      <w:lvlText w:val="%2)"/>
      <w:lvlJc w:val="left"/>
      <w:pPr>
        <w:tabs>
          <w:tab w:val="num" w:pos="1500"/>
        </w:tabs>
        <w:ind w:left="150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C78CF804">
      <w:start w:val="1"/>
      <w:numFmt w:val="lowerLetter"/>
      <w:lvlText w:val="%6)"/>
      <w:lvlJc w:val="left"/>
      <w:pPr>
        <w:tabs>
          <w:tab w:val="num" w:pos="4320"/>
        </w:tabs>
        <w:ind w:left="4320" w:hanging="360"/>
      </w:pPr>
      <w:rPr>
        <w:rFonts w:ascii="Times New Roman" w:eastAsia="Times New Roman" w:hAnsi="Times New Roman" w:cs="Times New Roman"/>
        <w:b/>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279E030F"/>
    <w:multiLevelType w:val="hybridMultilevel"/>
    <w:tmpl w:val="A05EA45C"/>
    <w:lvl w:ilvl="0" w:tplc="FADC64E4">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AEC60F0"/>
    <w:multiLevelType w:val="hybridMultilevel"/>
    <w:tmpl w:val="33BAB2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F45138"/>
    <w:multiLevelType w:val="hybridMultilevel"/>
    <w:tmpl w:val="0A7A2B20"/>
    <w:lvl w:ilvl="0" w:tplc="0415000F">
      <w:start w:val="1"/>
      <w:numFmt w:val="decimal"/>
      <w:lvlText w:val="%1."/>
      <w:lvlJc w:val="left"/>
      <w:pPr>
        <w:ind w:left="720" w:hanging="360"/>
      </w:pPr>
    </w:lvl>
    <w:lvl w:ilvl="1" w:tplc="B614B1A2">
      <w:start w:val="1"/>
      <w:numFmt w:val="decimal"/>
      <w:lvlText w:val="%2)"/>
      <w:lvlJc w:val="left"/>
      <w:pPr>
        <w:ind w:left="1440" w:hanging="360"/>
      </w:pPr>
      <w:rPr>
        <w:rFonts w:hint="default"/>
      </w:rPr>
    </w:lvl>
    <w:lvl w:ilvl="2" w:tplc="ED5EBD7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0F09D8"/>
    <w:multiLevelType w:val="multilevel"/>
    <w:tmpl w:val="9B9C1DA2"/>
    <w:styleLink w:val="WW8Num10"/>
    <w:lvl w:ilvl="0">
      <w:start w:val="2"/>
      <w:numFmt w:val="decimal"/>
      <w:lvlText w:val="%1."/>
      <w:lvlJc w:val="left"/>
      <w:pPr>
        <w:ind w:left="720" w:hanging="360"/>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0C2501A"/>
    <w:multiLevelType w:val="hybridMultilevel"/>
    <w:tmpl w:val="0226E54C"/>
    <w:lvl w:ilvl="0" w:tplc="218EA1E2">
      <w:start w:val="1"/>
      <w:numFmt w:val="lowerLetter"/>
      <w:lvlText w:val="%1)"/>
      <w:lvlJc w:val="left"/>
      <w:pPr>
        <w:ind w:left="644" w:hanging="360"/>
      </w:pPr>
      <w:rPr>
        <w:rFonts w:hint="default"/>
        <w:b/>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1C33AFC"/>
    <w:multiLevelType w:val="multilevel"/>
    <w:tmpl w:val="0720D85A"/>
    <w:styleLink w:val="WW8Num27"/>
    <w:lvl w:ilvl="0">
      <w:numFmt w:val="bullet"/>
      <w:lvlText w:val=""/>
      <w:lvlJc w:val="left"/>
      <w:pPr>
        <w:ind w:left="720" w:hanging="360"/>
      </w:pPr>
      <w:rPr>
        <w:rFonts w:ascii="Symbol" w:hAnsi="Symbol" w:cs="Arial"/>
        <w:b/>
        <w:bCs/>
        <w:sz w:val="20"/>
        <w:szCs w:val="20"/>
      </w:rPr>
    </w:lvl>
    <w:lvl w:ilvl="1">
      <w:numFmt w:val="bullet"/>
      <w:lvlText w:val=""/>
      <w:lvlJc w:val="left"/>
      <w:pPr>
        <w:ind w:left="1080" w:hanging="360"/>
      </w:pPr>
      <w:rPr>
        <w:rFonts w:ascii="Symbol" w:hAnsi="Symbol" w:cs="Arial"/>
        <w:b/>
        <w:bCs/>
        <w:sz w:val="20"/>
        <w:szCs w:val="20"/>
      </w:rPr>
    </w:lvl>
    <w:lvl w:ilvl="2">
      <w:numFmt w:val="bullet"/>
      <w:lvlText w:val=""/>
      <w:lvlJc w:val="left"/>
      <w:pPr>
        <w:ind w:left="1440" w:hanging="360"/>
      </w:pPr>
      <w:rPr>
        <w:rFonts w:ascii="Symbol" w:hAnsi="Symbol" w:cs="Arial"/>
        <w:b/>
        <w:bCs/>
        <w:sz w:val="20"/>
        <w:szCs w:val="20"/>
      </w:rPr>
    </w:lvl>
    <w:lvl w:ilvl="3">
      <w:numFmt w:val="bullet"/>
      <w:lvlText w:val=""/>
      <w:lvlJc w:val="left"/>
      <w:pPr>
        <w:ind w:left="1800" w:hanging="360"/>
      </w:pPr>
      <w:rPr>
        <w:rFonts w:ascii="Symbol" w:hAnsi="Symbol" w:cs="Arial"/>
        <w:b/>
        <w:bCs/>
        <w:sz w:val="20"/>
        <w:szCs w:val="20"/>
      </w:rPr>
    </w:lvl>
    <w:lvl w:ilvl="4">
      <w:numFmt w:val="bullet"/>
      <w:lvlText w:val=""/>
      <w:lvlJc w:val="left"/>
      <w:pPr>
        <w:ind w:left="2160" w:hanging="360"/>
      </w:pPr>
      <w:rPr>
        <w:rFonts w:ascii="Symbol" w:hAnsi="Symbol" w:cs="Arial"/>
        <w:b/>
        <w:bCs/>
        <w:sz w:val="20"/>
        <w:szCs w:val="20"/>
      </w:rPr>
    </w:lvl>
    <w:lvl w:ilvl="5">
      <w:numFmt w:val="bullet"/>
      <w:lvlText w:val=""/>
      <w:lvlJc w:val="left"/>
      <w:pPr>
        <w:ind w:left="2520" w:hanging="360"/>
      </w:pPr>
      <w:rPr>
        <w:rFonts w:ascii="Symbol" w:hAnsi="Symbol" w:cs="Arial"/>
        <w:b/>
        <w:bCs/>
        <w:sz w:val="20"/>
        <w:szCs w:val="20"/>
      </w:rPr>
    </w:lvl>
    <w:lvl w:ilvl="6">
      <w:numFmt w:val="bullet"/>
      <w:lvlText w:val=""/>
      <w:lvlJc w:val="left"/>
      <w:pPr>
        <w:ind w:left="2880" w:hanging="360"/>
      </w:pPr>
      <w:rPr>
        <w:rFonts w:ascii="Symbol" w:hAnsi="Symbol" w:cs="Arial"/>
        <w:b/>
        <w:bCs/>
        <w:sz w:val="20"/>
        <w:szCs w:val="20"/>
      </w:rPr>
    </w:lvl>
    <w:lvl w:ilvl="7">
      <w:numFmt w:val="bullet"/>
      <w:lvlText w:val=""/>
      <w:lvlJc w:val="left"/>
      <w:pPr>
        <w:ind w:left="3240" w:hanging="360"/>
      </w:pPr>
      <w:rPr>
        <w:rFonts w:ascii="Symbol" w:hAnsi="Symbol" w:cs="Arial"/>
        <w:b/>
        <w:bCs/>
        <w:sz w:val="20"/>
        <w:szCs w:val="20"/>
      </w:rPr>
    </w:lvl>
    <w:lvl w:ilvl="8">
      <w:numFmt w:val="bullet"/>
      <w:lvlText w:val=""/>
      <w:lvlJc w:val="left"/>
      <w:pPr>
        <w:ind w:left="3600" w:hanging="360"/>
      </w:pPr>
      <w:rPr>
        <w:rFonts w:ascii="Symbol" w:hAnsi="Symbol" w:cs="Arial"/>
        <w:b/>
        <w:bCs/>
        <w:sz w:val="20"/>
        <w:szCs w:val="20"/>
      </w:rPr>
    </w:lvl>
  </w:abstractNum>
  <w:abstractNum w:abstractNumId="40" w15:restartNumberingAfterBreak="0">
    <w:nsid w:val="32396855"/>
    <w:multiLevelType w:val="hybridMultilevel"/>
    <w:tmpl w:val="367A34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A946D2"/>
    <w:multiLevelType w:val="hybridMultilevel"/>
    <w:tmpl w:val="ECFE87BA"/>
    <w:lvl w:ilvl="0" w:tplc="750AA60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AF37DC"/>
    <w:multiLevelType w:val="multilevel"/>
    <w:tmpl w:val="4B767436"/>
    <w:styleLink w:val="WW8Num18"/>
    <w:lvl w:ilvl="0">
      <w:start w:val="1"/>
      <w:numFmt w:val="decimal"/>
      <w:lvlText w:val="%1."/>
      <w:lvlJc w:val="left"/>
      <w:pPr>
        <w:ind w:left="720" w:hanging="360"/>
      </w:pPr>
      <w:rPr>
        <w:rFonts w:ascii="Times New Roman" w:hAnsi="Times New Roman" w:cs="Times New Roman"/>
        <w:b w:val="0"/>
        <w:b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60816FA"/>
    <w:multiLevelType w:val="hybridMultilevel"/>
    <w:tmpl w:val="439AD46C"/>
    <w:lvl w:ilvl="0" w:tplc="7D64E190">
      <w:start w:val="1"/>
      <w:numFmt w:val="bullet"/>
      <w:lvlText w:val="-"/>
      <w:lvlJc w:val="left"/>
      <w:pPr>
        <w:tabs>
          <w:tab w:val="num" w:pos="420"/>
        </w:tabs>
        <w:ind w:left="4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15:restartNumberingAfterBreak="0">
    <w:nsid w:val="37573B46"/>
    <w:multiLevelType w:val="hybridMultilevel"/>
    <w:tmpl w:val="597442CA"/>
    <w:lvl w:ilvl="0" w:tplc="9BA0E740">
      <w:start w:val="1"/>
      <w:numFmt w:val="lowerLetter"/>
      <w:lvlText w:val="%1)"/>
      <w:lvlJc w:val="left"/>
      <w:pPr>
        <w:tabs>
          <w:tab w:val="num" w:pos="660"/>
        </w:tabs>
        <w:ind w:left="6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7A20FC0"/>
    <w:multiLevelType w:val="hybridMultilevel"/>
    <w:tmpl w:val="96362C3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7FE387C"/>
    <w:multiLevelType w:val="hybridMultilevel"/>
    <w:tmpl w:val="7C043E24"/>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43974D66"/>
    <w:multiLevelType w:val="multilevel"/>
    <w:tmpl w:val="FA680696"/>
    <w:styleLink w:val="WW8Num26"/>
    <w:lvl w:ilvl="0">
      <w:numFmt w:val="bullet"/>
      <w:lvlText w:val=""/>
      <w:lvlJc w:val="left"/>
      <w:pPr>
        <w:ind w:left="720" w:hanging="360"/>
      </w:pPr>
      <w:rPr>
        <w:rFonts w:ascii="Symbol" w:hAnsi="Symbol" w:cs="Arial"/>
        <w:b w:val="0"/>
        <w:bCs w:val="0"/>
        <w:position w:val="0"/>
        <w:sz w:val="20"/>
        <w:szCs w:val="20"/>
        <w:vertAlign w:val="baseline"/>
      </w:rPr>
    </w:lvl>
    <w:lvl w:ilvl="1">
      <w:numFmt w:val="bullet"/>
      <w:lvlText w:val=""/>
      <w:lvlJc w:val="left"/>
      <w:pPr>
        <w:ind w:left="1080" w:hanging="360"/>
      </w:pPr>
      <w:rPr>
        <w:rFonts w:ascii="Symbol" w:hAnsi="Symbol" w:cs="Arial"/>
        <w:b w:val="0"/>
        <w:bCs w:val="0"/>
        <w:position w:val="0"/>
        <w:sz w:val="20"/>
        <w:szCs w:val="20"/>
        <w:vertAlign w:val="baseline"/>
      </w:rPr>
    </w:lvl>
    <w:lvl w:ilvl="2">
      <w:numFmt w:val="bullet"/>
      <w:lvlText w:val=""/>
      <w:lvlJc w:val="left"/>
      <w:pPr>
        <w:ind w:left="1440" w:hanging="360"/>
      </w:pPr>
      <w:rPr>
        <w:rFonts w:ascii="Symbol" w:hAnsi="Symbol" w:cs="Arial"/>
        <w:b w:val="0"/>
        <w:bCs w:val="0"/>
        <w:position w:val="0"/>
        <w:sz w:val="20"/>
        <w:szCs w:val="20"/>
        <w:vertAlign w:val="baseline"/>
      </w:rPr>
    </w:lvl>
    <w:lvl w:ilvl="3">
      <w:numFmt w:val="bullet"/>
      <w:lvlText w:val=""/>
      <w:lvlJc w:val="left"/>
      <w:pPr>
        <w:ind w:left="1800" w:hanging="360"/>
      </w:pPr>
      <w:rPr>
        <w:rFonts w:ascii="Symbol" w:hAnsi="Symbol" w:cs="Arial"/>
        <w:b w:val="0"/>
        <w:bCs w:val="0"/>
        <w:position w:val="0"/>
        <w:sz w:val="20"/>
        <w:szCs w:val="20"/>
        <w:vertAlign w:val="baseline"/>
      </w:rPr>
    </w:lvl>
    <w:lvl w:ilvl="4">
      <w:numFmt w:val="bullet"/>
      <w:lvlText w:val=""/>
      <w:lvlJc w:val="left"/>
      <w:pPr>
        <w:ind w:left="2160" w:hanging="360"/>
      </w:pPr>
      <w:rPr>
        <w:rFonts w:ascii="Symbol" w:hAnsi="Symbol" w:cs="Arial"/>
        <w:b w:val="0"/>
        <w:bCs w:val="0"/>
        <w:position w:val="0"/>
        <w:sz w:val="20"/>
        <w:szCs w:val="20"/>
        <w:vertAlign w:val="baseline"/>
      </w:rPr>
    </w:lvl>
    <w:lvl w:ilvl="5">
      <w:numFmt w:val="bullet"/>
      <w:lvlText w:val=""/>
      <w:lvlJc w:val="left"/>
      <w:pPr>
        <w:ind w:left="2520" w:hanging="360"/>
      </w:pPr>
      <w:rPr>
        <w:rFonts w:ascii="Symbol" w:hAnsi="Symbol" w:cs="Arial"/>
        <w:b w:val="0"/>
        <w:bCs w:val="0"/>
        <w:position w:val="0"/>
        <w:sz w:val="20"/>
        <w:szCs w:val="20"/>
        <w:vertAlign w:val="baseline"/>
      </w:rPr>
    </w:lvl>
    <w:lvl w:ilvl="6">
      <w:numFmt w:val="bullet"/>
      <w:lvlText w:val=""/>
      <w:lvlJc w:val="left"/>
      <w:pPr>
        <w:ind w:left="2880" w:hanging="360"/>
      </w:pPr>
      <w:rPr>
        <w:rFonts w:ascii="Symbol" w:hAnsi="Symbol" w:cs="Arial"/>
        <w:b w:val="0"/>
        <w:bCs w:val="0"/>
        <w:position w:val="0"/>
        <w:sz w:val="20"/>
        <w:szCs w:val="20"/>
        <w:vertAlign w:val="baseline"/>
      </w:rPr>
    </w:lvl>
    <w:lvl w:ilvl="7">
      <w:numFmt w:val="bullet"/>
      <w:lvlText w:val=""/>
      <w:lvlJc w:val="left"/>
      <w:pPr>
        <w:ind w:left="3240" w:hanging="360"/>
      </w:pPr>
      <w:rPr>
        <w:rFonts w:ascii="Symbol" w:hAnsi="Symbol" w:cs="Arial"/>
        <w:b w:val="0"/>
        <w:bCs w:val="0"/>
        <w:position w:val="0"/>
        <w:sz w:val="20"/>
        <w:szCs w:val="20"/>
        <w:vertAlign w:val="baseline"/>
      </w:rPr>
    </w:lvl>
    <w:lvl w:ilvl="8">
      <w:numFmt w:val="bullet"/>
      <w:lvlText w:val=""/>
      <w:lvlJc w:val="left"/>
      <w:pPr>
        <w:ind w:left="3600" w:hanging="360"/>
      </w:pPr>
      <w:rPr>
        <w:rFonts w:ascii="Symbol" w:hAnsi="Symbol" w:cs="Arial"/>
        <w:b w:val="0"/>
        <w:bCs w:val="0"/>
        <w:position w:val="0"/>
        <w:sz w:val="20"/>
        <w:szCs w:val="20"/>
        <w:vertAlign w:val="baseline"/>
      </w:rPr>
    </w:lvl>
  </w:abstractNum>
  <w:abstractNum w:abstractNumId="48" w15:restartNumberingAfterBreak="0">
    <w:nsid w:val="43BA04F6"/>
    <w:multiLevelType w:val="hybridMultilevel"/>
    <w:tmpl w:val="D8247154"/>
    <w:lvl w:ilvl="0" w:tplc="35D207E6">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46A90EF5"/>
    <w:multiLevelType w:val="hybridMultilevel"/>
    <w:tmpl w:val="14A2F8A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4A06103C"/>
    <w:multiLevelType w:val="hybridMultilevel"/>
    <w:tmpl w:val="99BC2D9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FBCEBD8">
      <w:start w:val="3"/>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F26EE7"/>
    <w:multiLevelType w:val="hybridMultilevel"/>
    <w:tmpl w:val="EF6A4DF8"/>
    <w:lvl w:ilvl="0" w:tplc="958CA120">
      <w:start w:val="1"/>
      <w:numFmt w:val="decimal"/>
      <w:lvlText w:val="%1)"/>
      <w:lvlJc w:val="left"/>
      <w:pPr>
        <w:tabs>
          <w:tab w:val="num" w:pos="1440"/>
        </w:tabs>
        <w:ind w:left="144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4F3C7FBE"/>
    <w:multiLevelType w:val="hybridMultilevel"/>
    <w:tmpl w:val="03CE2DEC"/>
    <w:lvl w:ilvl="0" w:tplc="516C2EF4">
      <w:start w:val="6"/>
      <w:numFmt w:val="decimal"/>
      <w:lvlText w:val="%1."/>
      <w:lvlJc w:val="left"/>
      <w:pPr>
        <w:tabs>
          <w:tab w:val="num" w:pos="720"/>
        </w:tabs>
        <w:ind w:left="720" w:hanging="360"/>
      </w:pPr>
      <w:rPr>
        <w:rFonts w:hint="default"/>
        <w:b/>
        <w:color w:val="auto"/>
        <w:sz w:val="28"/>
        <w:szCs w:val="28"/>
      </w:rPr>
    </w:lvl>
    <w:lvl w:ilvl="1" w:tplc="04150019">
      <w:start w:val="1"/>
      <w:numFmt w:val="lowerLetter"/>
      <w:lvlText w:val="%2."/>
      <w:lvlJc w:val="left"/>
      <w:pPr>
        <w:tabs>
          <w:tab w:val="num" w:pos="1440"/>
        </w:tabs>
        <w:ind w:left="1440" w:hanging="360"/>
      </w:pPr>
    </w:lvl>
    <w:lvl w:ilvl="2" w:tplc="C9F43658">
      <w:start w:val="4"/>
      <w:numFmt w:val="decimal"/>
      <w:lvlText w:val="%3)"/>
      <w:lvlJc w:val="left"/>
      <w:pPr>
        <w:tabs>
          <w:tab w:val="num" w:pos="2340"/>
        </w:tabs>
        <w:ind w:left="2340" w:hanging="360"/>
      </w:pPr>
      <w:rPr>
        <w:rFonts w:hint="default"/>
      </w:rPr>
    </w:lvl>
    <w:lvl w:ilvl="3" w:tplc="0950913A">
      <w:start w:val="1"/>
      <w:numFmt w:val="lowerRoman"/>
      <w:lvlText w:val="%4)"/>
      <w:lvlJc w:val="left"/>
      <w:pPr>
        <w:tabs>
          <w:tab w:val="num" w:pos="3240"/>
        </w:tabs>
        <w:ind w:left="3240" w:hanging="720"/>
      </w:pPr>
      <w:rPr>
        <w:rFonts w:hint="default"/>
        <w:b/>
      </w:rPr>
    </w:lvl>
    <w:lvl w:ilvl="4" w:tplc="D374C488">
      <w:start w:val="8"/>
      <w:numFmt w:val="lowerLetter"/>
      <w:lvlText w:val="%5)"/>
      <w:lvlJc w:val="left"/>
      <w:pPr>
        <w:tabs>
          <w:tab w:val="num" w:pos="3600"/>
        </w:tabs>
        <w:ind w:left="3600" w:hanging="360"/>
      </w:pPr>
      <w:rPr>
        <w:rFonts w:hint="default"/>
        <w:b/>
        <w:u w:val="no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60E261E"/>
    <w:multiLevelType w:val="hybridMultilevel"/>
    <w:tmpl w:val="05061B2A"/>
    <w:lvl w:ilvl="0" w:tplc="04150011">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5E831CE6"/>
    <w:multiLevelType w:val="hybridMultilevel"/>
    <w:tmpl w:val="4F8E6C3A"/>
    <w:lvl w:ilvl="0" w:tplc="82CC3DC6">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62743C39"/>
    <w:multiLevelType w:val="hybridMultilevel"/>
    <w:tmpl w:val="4566CE76"/>
    <w:lvl w:ilvl="0" w:tplc="3EB868C0">
      <w:start w:val="1"/>
      <w:numFmt w:val="decimal"/>
      <w:lvlText w:val="%1)"/>
      <w:lvlJc w:val="left"/>
      <w:pPr>
        <w:tabs>
          <w:tab w:val="num" w:pos="720"/>
        </w:tabs>
        <w:ind w:left="720" w:hanging="360"/>
      </w:pPr>
      <w:rPr>
        <w:b/>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7712FCD"/>
    <w:multiLevelType w:val="multilevel"/>
    <w:tmpl w:val="298C4F86"/>
    <w:styleLink w:val="WW8Num30"/>
    <w:lvl w:ilvl="0">
      <w:start w:val="1"/>
      <w:numFmt w:val="lowerLetter"/>
      <w:lvlText w:val="%1)"/>
      <w:lvlJc w:val="left"/>
      <w:pPr>
        <w:ind w:left="720" w:hanging="360"/>
      </w:pPr>
      <w:rPr>
        <w:rFonts w:cs="Times New Roman"/>
        <w:szCs w:val="28"/>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7" w15:restartNumberingAfterBreak="0">
    <w:nsid w:val="6A3F3114"/>
    <w:multiLevelType w:val="hybridMultilevel"/>
    <w:tmpl w:val="3C5CF22E"/>
    <w:lvl w:ilvl="0" w:tplc="767042F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C746E85"/>
    <w:multiLevelType w:val="hybridMultilevel"/>
    <w:tmpl w:val="66949958"/>
    <w:lvl w:ilvl="0" w:tplc="98383206">
      <w:start w:val="1"/>
      <w:numFmt w:val="lowerLetter"/>
      <w:lvlText w:val="%1)"/>
      <w:lvlJc w:val="left"/>
      <w:pPr>
        <w:tabs>
          <w:tab w:val="num" w:pos="720"/>
        </w:tabs>
        <w:ind w:left="720" w:hanging="360"/>
      </w:pPr>
      <w:rPr>
        <w:b/>
      </w:rPr>
    </w:lvl>
    <w:lvl w:ilvl="1" w:tplc="5CD01714">
      <w:start w:val="6"/>
      <w:numFmt w:val="decimal"/>
      <w:lvlText w:val="%2)"/>
      <w:lvlJc w:val="left"/>
      <w:pPr>
        <w:tabs>
          <w:tab w:val="num" w:pos="1440"/>
        </w:tabs>
        <w:ind w:left="1440" w:hanging="360"/>
      </w:pPr>
      <w:rPr>
        <w:rFonts w:hint="default"/>
      </w:rPr>
    </w:lvl>
    <w:lvl w:ilvl="2" w:tplc="30B85B98">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24A5007"/>
    <w:multiLevelType w:val="hybridMultilevel"/>
    <w:tmpl w:val="DCFA1E00"/>
    <w:lvl w:ilvl="0" w:tplc="04150011">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74971A72"/>
    <w:multiLevelType w:val="hybridMultilevel"/>
    <w:tmpl w:val="762AC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8E66E8"/>
    <w:multiLevelType w:val="hybridMultilevel"/>
    <w:tmpl w:val="1C1480EA"/>
    <w:lvl w:ilvl="0" w:tplc="0415000F">
      <w:start w:val="1"/>
      <w:numFmt w:val="decimal"/>
      <w:lvlText w:val="%1."/>
      <w:lvlJc w:val="left"/>
      <w:pPr>
        <w:tabs>
          <w:tab w:val="num" w:pos="720"/>
        </w:tabs>
        <w:ind w:left="720" w:hanging="360"/>
      </w:pPr>
    </w:lvl>
    <w:lvl w:ilvl="1" w:tplc="B05E85EC">
      <w:start w:val="1"/>
      <w:numFmt w:val="decimal"/>
      <w:lvlText w:val="%2)"/>
      <w:lvlJc w:val="left"/>
      <w:pPr>
        <w:tabs>
          <w:tab w:val="num" w:pos="1440"/>
        </w:tabs>
        <w:ind w:left="1440" w:hanging="360"/>
      </w:pPr>
      <w:rPr>
        <w:b/>
      </w:rPr>
    </w:lvl>
    <w:lvl w:ilvl="2" w:tplc="04150001">
      <w:start w:val="1"/>
      <w:numFmt w:val="bullet"/>
      <w:lvlText w:val=""/>
      <w:lvlJc w:val="left"/>
      <w:pPr>
        <w:tabs>
          <w:tab w:val="num" w:pos="2340"/>
        </w:tabs>
        <w:ind w:left="2340" w:hanging="360"/>
      </w:pPr>
      <w:rPr>
        <w:rFonts w:ascii="Symbol" w:hAnsi="Symbol" w:hint="default"/>
      </w:rPr>
    </w:lvl>
    <w:lvl w:ilvl="3" w:tplc="7D64E190">
      <w:start w:val="1"/>
      <w:numFmt w:val="bullet"/>
      <w:lvlText w:val="-"/>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EE2675B"/>
    <w:multiLevelType w:val="hybridMultilevel"/>
    <w:tmpl w:val="C882D3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num>
  <w:num w:numId="4">
    <w:abstractNumId w:val="61"/>
  </w:num>
  <w:num w:numId="5">
    <w:abstractNumId w:val="23"/>
  </w:num>
  <w:num w:numId="6">
    <w:abstractNumId w:val="22"/>
  </w:num>
  <w:num w:numId="7">
    <w:abstractNumId w:val="28"/>
  </w:num>
  <w:num w:numId="8">
    <w:abstractNumId w:val="55"/>
  </w:num>
  <w:num w:numId="9">
    <w:abstractNumId w:val="44"/>
  </w:num>
  <w:num w:numId="10">
    <w:abstractNumId w:val="58"/>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31"/>
  </w:num>
  <w:num w:numId="16">
    <w:abstractNumId w:val="32"/>
  </w:num>
  <w:num w:numId="17">
    <w:abstractNumId w:val="59"/>
  </w:num>
  <w:num w:numId="18">
    <w:abstractNumId w:val="26"/>
  </w:num>
  <w:num w:numId="19">
    <w:abstractNumId w:val="53"/>
  </w:num>
  <w:num w:numId="20">
    <w:abstractNumId w:val="24"/>
  </w:num>
  <w:num w:numId="21">
    <w:abstractNumId w:val="39"/>
  </w:num>
  <w:num w:numId="22">
    <w:abstractNumId w:val="47"/>
  </w:num>
  <w:num w:numId="23">
    <w:abstractNumId w:val="39"/>
  </w:num>
  <w:num w:numId="24">
    <w:abstractNumId w:val="47"/>
  </w:num>
  <w:num w:numId="25">
    <w:abstractNumId w:val="29"/>
  </w:num>
  <w:num w:numId="26">
    <w:abstractNumId w:val="56"/>
  </w:num>
  <w:num w:numId="27">
    <w:abstractNumId w:val="37"/>
  </w:num>
  <w:num w:numId="28">
    <w:abstractNumId w:val="42"/>
  </w:num>
  <w:num w:numId="29">
    <w:abstractNumId w:val="7"/>
  </w:num>
  <w:num w:numId="30">
    <w:abstractNumId w:val="40"/>
  </w:num>
  <w:num w:numId="31">
    <w:abstractNumId w:val="41"/>
  </w:num>
  <w:num w:numId="32">
    <w:abstractNumId w:val="21"/>
  </w:num>
  <w:num w:numId="33">
    <w:abstractNumId w:val="27"/>
  </w:num>
  <w:num w:numId="34">
    <w:abstractNumId w:val="49"/>
  </w:num>
  <w:num w:numId="35">
    <w:abstractNumId w:val="14"/>
  </w:num>
  <w:num w:numId="36">
    <w:abstractNumId w:val="25"/>
  </w:num>
  <w:num w:numId="37">
    <w:abstractNumId w:val="34"/>
  </w:num>
  <w:num w:numId="38">
    <w:abstractNumId w:val="38"/>
  </w:num>
  <w:num w:numId="39">
    <w:abstractNumId w:val="62"/>
  </w:num>
  <w:num w:numId="40">
    <w:abstractNumId w:val="51"/>
  </w:num>
  <w:num w:numId="41">
    <w:abstractNumId w:val="36"/>
  </w:num>
  <w:num w:numId="42">
    <w:abstractNumId w:val="43"/>
  </w:num>
  <w:num w:numId="43">
    <w:abstractNumId w:val="60"/>
  </w:num>
  <w:num w:numId="44">
    <w:abstractNumId w:val="30"/>
  </w:num>
  <w:num w:numId="45">
    <w:abstractNumId w:val="35"/>
  </w:num>
  <w:num w:numId="46">
    <w:abstractNumId w:val="50"/>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9D"/>
    <w:rsid w:val="000007CE"/>
    <w:rsid w:val="00002459"/>
    <w:rsid w:val="00003B45"/>
    <w:rsid w:val="0000551D"/>
    <w:rsid w:val="0000569A"/>
    <w:rsid w:val="0000572E"/>
    <w:rsid w:val="00006ED1"/>
    <w:rsid w:val="00011B2F"/>
    <w:rsid w:val="00012951"/>
    <w:rsid w:val="00012A84"/>
    <w:rsid w:val="00012CFE"/>
    <w:rsid w:val="0001424A"/>
    <w:rsid w:val="00015F02"/>
    <w:rsid w:val="00017C48"/>
    <w:rsid w:val="00020DB1"/>
    <w:rsid w:val="00023DC8"/>
    <w:rsid w:val="00023DE9"/>
    <w:rsid w:val="00026D9C"/>
    <w:rsid w:val="00027406"/>
    <w:rsid w:val="0003075A"/>
    <w:rsid w:val="00030982"/>
    <w:rsid w:val="0003154D"/>
    <w:rsid w:val="00032098"/>
    <w:rsid w:val="00032AC6"/>
    <w:rsid w:val="000338A3"/>
    <w:rsid w:val="00033D44"/>
    <w:rsid w:val="000342F3"/>
    <w:rsid w:val="00036348"/>
    <w:rsid w:val="00037438"/>
    <w:rsid w:val="000378FA"/>
    <w:rsid w:val="000401B8"/>
    <w:rsid w:val="0004022F"/>
    <w:rsid w:val="0004092C"/>
    <w:rsid w:val="000414E1"/>
    <w:rsid w:val="000438C7"/>
    <w:rsid w:val="00044509"/>
    <w:rsid w:val="00046CD0"/>
    <w:rsid w:val="00047D5B"/>
    <w:rsid w:val="000507C7"/>
    <w:rsid w:val="00051CE8"/>
    <w:rsid w:val="0005442E"/>
    <w:rsid w:val="00054840"/>
    <w:rsid w:val="0006037A"/>
    <w:rsid w:val="00061DC6"/>
    <w:rsid w:val="00062832"/>
    <w:rsid w:val="00062DC5"/>
    <w:rsid w:val="00064AA7"/>
    <w:rsid w:val="00065A37"/>
    <w:rsid w:val="0006723C"/>
    <w:rsid w:val="0007110A"/>
    <w:rsid w:val="000721F4"/>
    <w:rsid w:val="00073F12"/>
    <w:rsid w:val="0007799A"/>
    <w:rsid w:val="00080454"/>
    <w:rsid w:val="00080C45"/>
    <w:rsid w:val="00081B2B"/>
    <w:rsid w:val="00082325"/>
    <w:rsid w:val="000825EE"/>
    <w:rsid w:val="00082B28"/>
    <w:rsid w:val="000836D2"/>
    <w:rsid w:val="00083E51"/>
    <w:rsid w:val="0008460D"/>
    <w:rsid w:val="00084A62"/>
    <w:rsid w:val="00084ACF"/>
    <w:rsid w:val="000877BA"/>
    <w:rsid w:val="000905C2"/>
    <w:rsid w:val="000910D3"/>
    <w:rsid w:val="00091A92"/>
    <w:rsid w:val="000925C3"/>
    <w:rsid w:val="00093001"/>
    <w:rsid w:val="0009461A"/>
    <w:rsid w:val="00095FCB"/>
    <w:rsid w:val="00096EE4"/>
    <w:rsid w:val="000A064D"/>
    <w:rsid w:val="000A08E4"/>
    <w:rsid w:val="000A0EBE"/>
    <w:rsid w:val="000A47DF"/>
    <w:rsid w:val="000A4C36"/>
    <w:rsid w:val="000A756B"/>
    <w:rsid w:val="000A7BEA"/>
    <w:rsid w:val="000B00BC"/>
    <w:rsid w:val="000B2D44"/>
    <w:rsid w:val="000B3984"/>
    <w:rsid w:val="000B5BD2"/>
    <w:rsid w:val="000B74CC"/>
    <w:rsid w:val="000B7779"/>
    <w:rsid w:val="000C1645"/>
    <w:rsid w:val="000C3E4B"/>
    <w:rsid w:val="000C407D"/>
    <w:rsid w:val="000C550F"/>
    <w:rsid w:val="000C6B70"/>
    <w:rsid w:val="000C7337"/>
    <w:rsid w:val="000C79D4"/>
    <w:rsid w:val="000C7BA0"/>
    <w:rsid w:val="000D4512"/>
    <w:rsid w:val="000D625B"/>
    <w:rsid w:val="000E06B7"/>
    <w:rsid w:val="000E2454"/>
    <w:rsid w:val="000E426C"/>
    <w:rsid w:val="000E4594"/>
    <w:rsid w:val="000E630D"/>
    <w:rsid w:val="000E6A0F"/>
    <w:rsid w:val="000F01B7"/>
    <w:rsid w:val="000F108E"/>
    <w:rsid w:val="000F2095"/>
    <w:rsid w:val="000F3A23"/>
    <w:rsid w:val="000F42F8"/>
    <w:rsid w:val="000F4569"/>
    <w:rsid w:val="000F68E8"/>
    <w:rsid w:val="000F7117"/>
    <w:rsid w:val="001000A1"/>
    <w:rsid w:val="0010188A"/>
    <w:rsid w:val="00102877"/>
    <w:rsid w:val="00103930"/>
    <w:rsid w:val="00103DC2"/>
    <w:rsid w:val="001045B0"/>
    <w:rsid w:val="00104A3C"/>
    <w:rsid w:val="0010601C"/>
    <w:rsid w:val="00106D92"/>
    <w:rsid w:val="00110512"/>
    <w:rsid w:val="00110B6A"/>
    <w:rsid w:val="00111819"/>
    <w:rsid w:val="00113368"/>
    <w:rsid w:val="001133E0"/>
    <w:rsid w:val="0011373F"/>
    <w:rsid w:val="00113D9D"/>
    <w:rsid w:val="00114170"/>
    <w:rsid w:val="001157C2"/>
    <w:rsid w:val="0011582F"/>
    <w:rsid w:val="00115D18"/>
    <w:rsid w:val="0011689E"/>
    <w:rsid w:val="00116AFE"/>
    <w:rsid w:val="0012003E"/>
    <w:rsid w:val="00121DC6"/>
    <w:rsid w:val="00123401"/>
    <w:rsid w:val="0012583D"/>
    <w:rsid w:val="00126DE8"/>
    <w:rsid w:val="001314B4"/>
    <w:rsid w:val="00132E82"/>
    <w:rsid w:val="00133B98"/>
    <w:rsid w:val="0013467B"/>
    <w:rsid w:val="00134C8F"/>
    <w:rsid w:val="00135EB0"/>
    <w:rsid w:val="00137365"/>
    <w:rsid w:val="001433D7"/>
    <w:rsid w:val="00150901"/>
    <w:rsid w:val="00155849"/>
    <w:rsid w:val="00160259"/>
    <w:rsid w:val="00160B17"/>
    <w:rsid w:val="00160E0C"/>
    <w:rsid w:val="00162DD1"/>
    <w:rsid w:val="00167C44"/>
    <w:rsid w:val="00171691"/>
    <w:rsid w:val="001722F2"/>
    <w:rsid w:val="00172B5D"/>
    <w:rsid w:val="001740E2"/>
    <w:rsid w:val="00174381"/>
    <w:rsid w:val="00174768"/>
    <w:rsid w:val="001809BF"/>
    <w:rsid w:val="00180A8F"/>
    <w:rsid w:val="00183059"/>
    <w:rsid w:val="00183548"/>
    <w:rsid w:val="00184EE6"/>
    <w:rsid w:val="001866A4"/>
    <w:rsid w:val="00186A1F"/>
    <w:rsid w:val="00186ECB"/>
    <w:rsid w:val="001910E5"/>
    <w:rsid w:val="00191952"/>
    <w:rsid w:val="00191CC6"/>
    <w:rsid w:val="00191F7E"/>
    <w:rsid w:val="00193252"/>
    <w:rsid w:val="00195B3A"/>
    <w:rsid w:val="00197AAD"/>
    <w:rsid w:val="001A0C50"/>
    <w:rsid w:val="001A450D"/>
    <w:rsid w:val="001A53EC"/>
    <w:rsid w:val="001A6C85"/>
    <w:rsid w:val="001A6E00"/>
    <w:rsid w:val="001B15CB"/>
    <w:rsid w:val="001B23E6"/>
    <w:rsid w:val="001B2732"/>
    <w:rsid w:val="001B3207"/>
    <w:rsid w:val="001B4700"/>
    <w:rsid w:val="001B4FB3"/>
    <w:rsid w:val="001B53E4"/>
    <w:rsid w:val="001B7913"/>
    <w:rsid w:val="001B7ED2"/>
    <w:rsid w:val="001C0D7C"/>
    <w:rsid w:val="001C15FC"/>
    <w:rsid w:val="001C3215"/>
    <w:rsid w:val="001C508B"/>
    <w:rsid w:val="001C5A0A"/>
    <w:rsid w:val="001C76A3"/>
    <w:rsid w:val="001D02BB"/>
    <w:rsid w:val="001D1701"/>
    <w:rsid w:val="001D3441"/>
    <w:rsid w:val="001D7652"/>
    <w:rsid w:val="001E0A08"/>
    <w:rsid w:val="001E0C6D"/>
    <w:rsid w:val="001E4106"/>
    <w:rsid w:val="001E7871"/>
    <w:rsid w:val="001E789C"/>
    <w:rsid w:val="001E79E4"/>
    <w:rsid w:val="001F17D8"/>
    <w:rsid w:val="001F2A71"/>
    <w:rsid w:val="001F2F06"/>
    <w:rsid w:val="001F3A06"/>
    <w:rsid w:val="001F442A"/>
    <w:rsid w:val="001F55C5"/>
    <w:rsid w:val="001F5835"/>
    <w:rsid w:val="001F58D7"/>
    <w:rsid w:val="001F79F9"/>
    <w:rsid w:val="001F7D6E"/>
    <w:rsid w:val="0020140A"/>
    <w:rsid w:val="00204E38"/>
    <w:rsid w:val="002050D0"/>
    <w:rsid w:val="0020680A"/>
    <w:rsid w:val="00206E47"/>
    <w:rsid w:val="0020727A"/>
    <w:rsid w:val="0021637E"/>
    <w:rsid w:val="00217845"/>
    <w:rsid w:val="00217941"/>
    <w:rsid w:val="00221FD5"/>
    <w:rsid w:val="0022226F"/>
    <w:rsid w:val="0022426D"/>
    <w:rsid w:val="002265BE"/>
    <w:rsid w:val="00226D41"/>
    <w:rsid w:val="00226FF3"/>
    <w:rsid w:val="0022722F"/>
    <w:rsid w:val="00227F52"/>
    <w:rsid w:val="00234C6B"/>
    <w:rsid w:val="00234EDA"/>
    <w:rsid w:val="00236AB3"/>
    <w:rsid w:val="00236FB0"/>
    <w:rsid w:val="00241557"/>
    <w:rsid w:val="00241B4E"/>
    <w:rsid w:val="00242B38"/>
    <w:rsid w:val="00243C20"/>
    <w:rsid w:val="00246247"/>
    <w:rsid w:val="00247DF8"/>
    <w:rsid w:val="00252893"/>
    <w:rsid w:val="00252898"/>
    <w:rsid w:val="00256CAB"/>
    <w:rsid w:val="0026094F"/>
    <w:rsid w:val="00261C09"/>
    <w:rsid w:val="002635F4"/>
    <w:rsid w:val="00266146"/>
    <w:rsid w:val="00267557"/>
    <w:rsid w:val="0027023B"/>
    <w:rsid w:val="00270380"/>
    <w:rsid w:val="0027304D"/>
    <w:rsid w:val="0027482A"/>
    <w:rsid w:val="00275403"/>
    <w:rsid w:val="00275CE2"/>
    <w:rsid w:val="002763B6"/>
    <w:rsid w:val="002800D4"/>
    <w:rsid w:val="00281C9A"/>
    <w:rsid w:val="00282C6D"/>
    <w:rsid w:val="0028332A"/>
    <w:rsid w:val="00284506"/>
    <w:rsid w:val="00285CEA"/>
    <w:rsid w:val="00286461"/>
    <w:rsid w:val="00286A7F"/>
    <w:rsid w:val="0029070B"/>
    <w:rsid w:val="00291A35"/>
    <w:rsid w:val="00292CEC"/>
    <w:rsid w:val="0029360A"/>
    <w:rsid w:val="00294333"/>
    <w:rsid w:val="002943E4"/>
    <w:rsid w:val="00294788"/>
    <w:rsid w:val="00297718"/>
    <w:rsid w:val="00297B09"/>
    <w:rsid w:val="002A0FA1"/>
    <w:rsid w:val="002A296B"/>
    <w:rsid w:val="002A2D3F"/>
    <w:rsid w:val="002A381E"/>
    <w:rsid w:val="002A38CA"/>
    <w:rsid w:val="002A4655"/>
    <w:rsid w:val="002A51C0"/>
    <w:rsid w:val="002A72B9"/>
    <w:rsid w:val="002A793E"/>
    <w:rsid w:val="002B17CB"/>
    <w:rsid w:val="002B43D1"/>
    <w:rsid w:val="002B6DBD"/>
    <w:rsid w:val="002B77B9"/>
    <w:rsid w:val="002C029B"/>
    <w:rsid w:val="002C073D"/>
    <w:rsid w:val="002C0ADB"/>
    <w:rsid w:val="002C0EA9"/>
    <w:rsid w:val="002C0F19"/>
    <w:rsid w:val="002C1E18"/>
    <w:rsid w:val="002C2A18"/>
    <w:rsid w:val="002C3781"/>
    <w:rsid w:val="002C4363"/>
    <w:rsid w:val="002C5F1E"/>
    <w:rsid w:val="002C5F97"/>
    <w:rsid w:val="002C6D4E"/>
    <w:rsid w:val="002C7B2E"/>
    <w:rsid w:val="002D024E"/>
    <w:rsid w:val="002D0477"/>
    <w:rsid w:val="002D0781"/>
    <w:rsid w:val="002D1940"/>
    <w:rsid w:val="002D26CB"/>
    <w:rsid w:val="002D28CE"/>
    <w:rsid w:val="002D2B7C"/>
    <w:rsid w:val="002D3203"/>
    <w:rsid w:val="002D4388"/>
    <w:rsid w:val="002D46B3"/>
    <w:rsid w:val="002D6E9D"/>
    <w:rsid w:val="002D7C06"/>
    <w:rsid w:val="002E01F3"/>
    <w:rsid w:val="002E0936"/>
    <w:rsid w:val="002E0C99"/>
    <w:rsid w:val="002E6989"/>
    <w:rsid w:val="002E779A"/>
    <w:rsid w:val="002F036B"/>
    <w:rsid w:val="002F24F3"/>
    <w:rsid w:val="002F3648"/>
    <w:rsid w:val="002F423F"/>
    <w:rsid w:val="002F5053"/>
    <w:rsid w:val="002F6337"/>
    <w:rsid w:val="002F6409"/>
    <w:rsid w:val="0030012C"/>
    <w:rsid w:val="003018E5"/>
    <w:rsid w:val="00303232"/>
    <w:rsid w:val="00304138"/>
    <w:rsid w:val="0030495D"/>
    <w:rsid w:val="003073FB"/>
    <w:rsid w:val="00312829"/>
    <w:rsid w:val="003136D8"/>
    <w:rsid w:val="00315F71"/>
    <w:rsid w:val="00317738"/>
    <w:rsid w:val="0032012B"/>
    <w:rsid w:val="00320266"/>
    <w:rsid w:val="00320620"/>
    <w:rsid w:val="00320886"/>
    <w:rsid w:val="00320C16"/>
    <w:rsid w:val="00320E00"/>
    <w:rsid w:val="003237B8"/>
    <w:rsid w:val="003257D0"/>
    <w:rsid w:val="0032606C"/>
    <w:rsid w:val="00326A7E"/>
    <w:rsid w:val="0032762D"/>
    <w:rsid w:val="00333337"/>
    <w:rsid w:val="00333578"/>
    <w:rsid w:val="003359E7"/>
    <w:rsid w:val="00335B7D"/>
    <w:rsid w:val="00335ED5"/>
    <w:rsid w:val="00336362"/>
    <w:rsid w:val="0033641F"/>
    <w:rsid w:val="00336B2A"/>
    <w:rsid w:val="00337DAD"/>
    <w:rsid w:val="003416F1"/>
    <w:rsid w:val="0034259B"/>
    <w:rsid w:val="00343C5E"/>
    <w:rsid w:val="00344312"/>
    <w:rsid w:val="00344B13"/>
    <w:rsid w:val="003453E3"/>
    <w:rsid w:val="0034588A"/>
    <w:rsid w:val="00346054"/>
    <w:rsid w:val="00346BFE"/>
    <w:rsid w:val="003502A3"/>
    <w:rsid w:val="003523F1"/>
    <w:rsid w:val="00352909"/>
    <w:rsid w:val="00353470"/>
    <w:rsid w:val="00353947"/>
    <w:rsid w:val="00354B8D"/>
    <w:rsid w:val="00355E6F"/>
    <w:rsid w:val="00357BD9"/>
    <w:rsid w:val="00360A7B"/>
    <w:rsid w:val="00361666"/>
    <w:rsid w:val="00361F82"/>
    <w:rsid w:val="0036204C"/>
    <w:rsid w:val="00363458"/>
    <w:rsid w:val="00363B52"/>
    <w:rsid w:val="0036436C"/>
    <w:rsid w:val="003673CF"/>
    <w:rsid w:val="003736B4"/>
    <w:rsid w:val="00375095"/>
    <w:rsid w:val="003761AB"/>
    <w:rsid w:val="00376F8E"/>
    <w:rsid w:val="00377740"/>
    <w:rsid w:val="00377EE9"/>
    <w:rsid w:val="00380374"/>
    <w:rsid w:val="00381F1A"/>
    <w:rsid w:val="003824EF"/>
    <w:rsid w:val="0038323A"/>
    <w:rsid w:val="0038454A"/>
    <w:rsid w:val="0038648F"/>
    <w:rsid w:val="00390F52"/>
    <w:rsid w:val="003915D6"/>
    <w:rsid w:val="00391CDB"/>
    <w:rsid w:val="003923B0"/>
    <w:rsid w:val="00393D33"/>
    <w:rsid w:val="0039417F"/>
    <w:rsid w:val="0039481E"/>
    <w:rsid w:val="003948E0"/>
    <w:rsid w:val="00395E08"/>
    <w:rsid w:val="003965EE"/>
    <w:rsid w:val="00396B6A"/>
    <w:rsid w:val="00396EC4"/>
    <w:rsid w:val="003A09C5"/>
    <w:rsid w:val="003A361C"/>
    <w:rsid w:val="003A4FC9"/>
    <w:rsid w:val="003A7597"/>
    <w:rsid w:val="003B1600"/>
    <w:rsid w:val="003B2D24"/>
    <w:rsid w:val="003B40AE"/>
    <w:rsid w:val="003B42CF"/>
    <w:rsid w:val="003B5C14"/>
    <w:rsid w:val="003C09AF"/>
    <w:rsid w:val="003C0B6C"/>
    <w:rsid w:val="003C1DA6"/>
    <w:rsid w:val="003C2ECF"/>
    <w:rsid w:val="003C5108"/>
    <w:rsid w:val="003C5625"/>
    <w:rsid w:val="003C5FA1"/>
    <w:rsid w:val="003C6A83"/>
    <w:rsid w:val="003C6F42"/>
    <w:rsid w:val="003D00F0"/>
    <w:rsid w:val="003D0496"/>
    <w:rsid w:val="003D04D7"/>
    <w:rsid w:val="003D21DA"/>
    <w:rsid w:val="003D280F"/>
    <w:rsid w:val="003D294A"/>
    <w:rsid w:val="003D6542"/>
    <w:rsid w:val="003E18E4"/>
    <w:rsid w:val="003E3D64"/>
    <w:rsid w:val="003E41F0"/>
    <w:rsid w:val="003E5C70"/>
    <w:rsid w:val="003E67E0"/>
    <w:rsid w:val="003E7105"/>
    <w:rsid w:val="003E7E87"/>
    <w:rsid w:val="003F061E"/>
    <w:rsid w:val="003F07ED"/>
    <w:rsid w:val="003F4148"/>
    <w:rsid w:val="003F51C8"/>
    <w:rsid w:val="003F5827"/>
    <w:rsid w:val="003F61A8"/>
    <w:rsid w:val="003F7BBC"/>
    <w:rsid w:val="004031F3"/>
    <w:rsid w:val="00404110"/>
    <w:rsid w:val="00404508"/>
    <w:rsid w:val="0040454D"/>
    <w:rsid w:val="004058E1"/>
    <w:rsid w:val="00407EB9"/>
    <w:rsid w:val="004113A8"/>
    <w:rsid w:val="00411855"/>
    <w:rsid w:val="00411E1E"/>
    <w:rsid w:val="004129B7"/>
    <w:rsid w:val="00412C84"/>
    <w:rsid w:val="00417250"/>
    <w:rsid w:val="00421C1A"/>
    <w:rsid w:val="00421D7B"/>
    <w:rsid w:val="0042718B"/>
    <w:rsid w:val="00430A09"/>
    <w:rsid w:val="00431208"/>
    <w:rsid w:val="00434830"/>
    <w:rsid w:val="00436AA7"/>
    <w:rsid w:val="00436FE1"/>
    <w:rsid w:val="0043730F"/>
    <w:rsid w:val="004402C5"/>
    <w:rsid w:val="004427D7"/>
    <w:rsid w:val="0044369B"/>
    <w:rsid w:val="00445055"/>
    <w:rsid w:val="004464F5"/>
    <w:rsid w:val="004508E3"/>
    <w:rsid w:val="00450F51"/>
    <w:rsid w:val="00452289"/>
    <w:rsid w:val="00452E75"/>
    <w:rsid w:val="0045371B"/>
    <w:rsid w:val="0045556D"/>
    <w:rsid w:val="00457D49"/>
    <w:rsid w:val="0046361E"/>
    <w:rsid w:val="004654E4"/>
    <w:rsid w:val="004661E3"/>
    <w:rsid w:val="00466BAF"/>
    <w:rsid w:val="0047128B"/>
    <w:rsid w:val="0047237B"/>
    <w:rsid w:val="00472586"/>
    <w:rsid w:val="00473DFD"/>
    <w:rsid w:val="00474DE9"/>
    <w:rsid w:val="00475404"/>
    <w:rsid w:val="0047753D"/>
    <w:rsid w:val="00477F1D"/>
    <w:rsid w:val="0048002A"/>
    <w:rsid w:val="00481161"/>
    <w:rsid w:val="0048176D"/>
    <w:rsid w:val="00482C2E"/>
    <w:rsid w:val="004864A9"/>
    <w:rsid w:val="00486D17"/>
    <w:rsid w:val="00487275"/>
    <w:rsid w:val="004904ED"/>
    <w:rsid w:val="00495B4E"/>
    <w:rsid w:val="0049736E"/>
    <w:rsid w:val="004A0F2E"/>
    <w:rsid w:val="004A165F"/>
    <w:rsid w:val="004A306A"/>
    <w:rsid w:val="004A3AB3"/>
    <w:rsid w:val="004A41D3"/>
    <w:rsid w:val="004A445F"/>
    <w:rsid w:val="004A602F"/>
    <w:rsid w:val="004A6E10"/>
    <w:rsid w:val="004A7C53"/>
    <w:rsid w:val="004B1E78"/>
    <w:rsid w:val="004B33B5"/>
    <w:rsid w:val="004B5EC8"/>
    <w:rsid w:val="004B6349"/>
    <w:rsid w:val="004B6D6B"/>
    <w:rsid w:val="004B7785"/>
    <w:rsid w:val="004B7D42"/>
    <w:rsid w:val="004C2C2B"/>
    <w:rsid w:val="004C41EA"/>
    <w:rsid w:val="004C69BD"/>
    <w:rsid w:val="004C7814"/>
    <w:rsid w:val="004D0718"/>
    <w:rsid w:val="004D5B5D"/>
    <w:rsid w:val="004D70BA"/>
    <w:rsid w:val="004D7797"/>
    <w:rsid w:val="004E25DA"/>
    <w:rsid w:val="004E2CF6"/>
    <w:rsid w:val="004E2D33"/>
    <w:rsid w:val="004E2D44"/>
    <w:rsid w:val="004E4084"/>
    <w:rsid w:val="004E550D"/>
    <w:rsid w:val="004E7A17"/>
    <w:rsid w:val="004E7F9C"/>
    <w:rsid w:val="004F48F3"/>
    <w:rsid w:val="004F558F"/>
    <w:rsid w:val="004F5D00"/>
    <w:rsid w:val="00501D42"/>
    <w:rsid w:val="00503CF1"/>
    <w:rsid w:val="00504378"/>
    <w:rsid w:val="00507500"/>
    <w:rsid w:val="00507A2D"/>
    <w:rsid w:val="00510A00"/>
    <w:rsid w:val="0051114A"/>
    <w:rsid w:val="00513250"/>
    <w:rsid w:val="00513880"/>
    <w:rsid w:val="005138DE"/>
    <w:rsid w:val="00513E03"/>
    <w:rsid w:val="0051601D"/>
    <w:rsid w:val="00522460"/>
    <w:rsid w:val="00523134"/>
    <w:rsid w:val="005247B9"/>
    <w:rsid w:val="00524B9F"/>
    <w:rsid w:val="00524E82"/>
    <w:rsid w:val="005259CE"/>
    <w:rsid w:val="0052747A"/>
    <w:rsid w:val="005304E3"/>
    <w:rsid w:val="005317D0"/>
    <w:rsid w:val="00531B27"/>
    <w:rsid w:val="0053237A"/>
    <w:rsid w:val="00532839"/>
    <w:rsid w:val="00532C59"/>
    <w:rsid w:val="00532FE9"/>
    <w:rsid w:val="005333AF"/>
    <w:rsid w:val="005334E0"/>
    <w:rsid w:val="00534237"/>
    <w:rsid w:val="00534C1E"/>
    <w:rsid w:val="00535A78"/>
    <w:rsid w:val="00537800"/>
    <w:rsid w:val="00542409"/>
    <w:rsid w:val="00544123"/>
    <w:rsid w:val="005475D0"/>
    <w:rsid w:val="005506F0"/>
    <w:rsid w:val="005552A0"/>
    <w:rsid w:val="005565A8"/>
    <w:rsid w:val="00556FE9"/>
    <w:rsid w:val="005572D8"/>
    <w:rsid w:val="00557CE5"/>
    <w:rsid w:val="00560104"/>
    <w:rsid w:val="00561492"/>
    <w:rsid w:val="00561568"/>
    <w:rsid w:val="005621AB"/>
    <w:rsid w:val="005628AD"/>
    <w:rsid w:val="00562F44"/>
    <w:rsid w:val="00563D28"/>
    <w:rsid w:val="005663E5"/>
    <w:rsid w:val="00566B64"/>
    <w:rsid w:val="00566DA1"/>
    <w:rsid w:val="00571D2C"/>
    <w:rsid w:val="00572935"/>
    <w:rsid w:val="00573A48"/>
    <w:rsid w:val="00573DBF"/>
    <w:rsid w:val="0057414B"/>
    <w:rsid w:val="00577161"/>
    <w:rsid w:val="00580B2D"/>
    <w:rsid w:val="00580C36"/>
    <w:rsid w:val="00581FC0"/>
    <w:rsid w:val="00582968"/>
    <w:rsid w:val="0058534C"/>
    <w:rsid w:val="00587349"/>
    <w:rsid w:val="00587945"/>
    <w:rsid w:val="0059363C"/>
    <w:rsid w:val="005951F2"/>
    <w:rsid w:val="005A01EB"/>
    <w:rsid w:val="005A13D0"/>
    <w:rsid w:val="005A1438"/>
    <w:rsid w:val="005A1C4A"/>
    <w:rsid w:val="005A1E26"/>
    <w:rsid w:val="005A279E"/>
    <w:rsid w:val="005A3B32"/>
    <w:rsid w:val="005A4CD9"/>
    <w:rsid w:val="005A5C85"/>
    <w:rsid w:val="005A69BB"/>
    <w:rsid w:val="005A69D2"/>
    <w:rsid w:val="005A6E0E"/>
    <w:rsid w:val="005A7700"/>
    <w:rsid w:val="005B18B0"/>
    <w:rsid w:val="005B1949"/>
    <w:rsid w:val="005B3FA1"/>
    <w:rsid w:val="005B46A9"/>
    <w:rsid w:val="005C0D15"/>
    <w:rsid w:val="005C15A3"/>
    <w:rsid w:val="005C15A6"/>
    <w:rsid w:val="005C22E1"/>
    <w:rsid w:val="005C4CD7"/>
    <w:rsid w:val="005C7A22"/>
    <w:rsid w:val="005C7E9E"/>
    <w:rsid w:val="005D027B"/>
    <w:rsid w:val="005D08C8"/>
    <w:rsid w:val="005D0DDA"/>
    <w:rsid w:val="005D18BB"/>
    <w:rsid w:val="005D1A62"/>
    <w:rsid w:val="005D4642"/>
    <w:rsid w:val="005D4B82"/>
    <w:rsid w:val="005D583E"/>
    <w:rsid w:val="005D79A1"/>
    <w:rsid w:val="005D7BB5"/>
    <w:rsid w:val="005E193A"/>
    <w:rsid w:val="005E33B2"/>
    <w:rsid w:val="005E33CD"/>
    <w:rsid w:val="005E46DB"/>
    <w:rsid w:val="005E4CF1"/>
    <w:rsid w:val="005E549F"/>
    <w:rsid w:val="005E63FF"/>
    <w:rsid w:val="005E7746"/>
    <w:rsid w:val="005F2424"/>
    <w:rsid w:val="005F3301"/>
    <w:rsid w:val="005F3C6A"/>
    <w:rsid w:val="005F4F43"/>
    <w:rsid w:val="005F697E"/>
    <w:rsid w:val="0060069A"/>
    <w:rsid w:val="0060101D"/>
    <w:rsid w:val="0060120E"/>
    <w:rsid w:val="0060193A"/>
    <w:rsid w:val="00601AB9"/>
    <w:rsid w:val="006027C7"/>
    <w:rsid w:val="006032FB"/>
    <w:rsid w:val="00603932"/>
    <w:rsid w:val="006054D3"/>
    <w:rsid w:val="00606BFC"/>
    <w:rsid w:val="00606EAC"/>
    <w:rsid w:val="00607531"/>
    <w:rsid w:val="00610569"/>
    <w:rsid w:val="00611AE6"/>
    <w:rsid w:val="006127BF"/>
    <w:rsid w:val="00614468"/>
    <w:rsid w:val="006145C1"/>
    <w:rsid w:val="00617A02"/>
    <w:rsid w:val="00621576"/>
    <w:rsid w:val="0062536D"/>
    <w:rsid w:val="00630456"/>
    <w:rsid w:val="006317CF"/>
    <w:rsid w:val="006329CF"/>
    <w:rsid w:val="006335B6"/>
    <w:rsid w:val="00633BD3"/>
    <w:rsid w:val="00634290"/>
    <w:rsid w:val="006349F8"/>
    <w:rsid w:val="00634C88"/>
    <w:rsid w:val="00637B43"/>
    <w:rsid w:val="0064040B"/>
    <w:rsid w:val="006428A4"/>
    <w:rsid w:val="006436BB"/>
    <w:rsid w:val="00645378"/>
    <w:rsid w:val="00647911"/>
    <w:rsid w:val="00647D83"/>
    <w:rsid w:val="006518FE"/>
    <w:rsid w:val="00652B69"/>
    <w:rsid w:val="006533CD"/>
    <w:rsid w:val="0065397A"/>
    <w:rsid w:val="00653A38"/>
    <w:rsid w:val="006549C2"/>
    <w:rsid w:val="006559E3"/>
    <w:rsid w:val="00660AA2"/>
    <w:rsid w:val="00662EE9"/>
    <w:rsid w:val="006633CF"/>
    <w:rsid w:val="00663D27"/>
    <w:rsid w:val="00667546"/>
    <w:rsid w:val="006711D1"/>
    <w:rsid w:val="00671752"/>
    <w:rsid w:val="006719E3"/>
    <w:rsid w:val="00671D6C"/>
    <w:rsid w:val="0067266E"/>
    <w:rsid w:val="00673130"/>
    <w:rsid w:val="00674196"/>
    <w:rsid w:val="00674D93"/>
    <w:rsid w:val="00676BA9"/>
    <w:rsid w:val="00677A3B"/>
    <w:rsid w:val="00680377"/>
    <w:rsid w:val="00680584"/>
    <w:rsid w:val="0068147B"/>
    <w:rsid w:val="00682328"/>
    <w:rsid w:val="00682B22"/>
    <w:rsid w:val="00683E0A"/>
    <w:rsid w:val="00685F7A"/>
    <w:rsid w:val="006915C8"/>
    <w:rsid w:val="00691776"/>
    <w:rsid w:val="006941A4"/>
    <w:rsid w:val="00695740"/>
    <w:rsid w:val="00695AC1"/>
    <w:rsid w:val="00695F7D"/>
    <w:rsid w:val="00696621"/>
    <w:rsid w:val="00696AC8"/>
    <w:rsid w:val="00697257"/>
    <w:rsid w:val="006A01D7"/>
    <w:rsid w:val="006A0672"/>
    <w:rsid w:val="006A0AD4"/>
    <w:rsid w:val="006A190F"/>
    <w:rsid w:val="006A19E4"/>
    <w:rsid w:val="006B039F"/>
    <w:rsid w:val="006B1362"/>
    <w:rsid w:val="006B19E8"/>
    <w:rsid w:val="006B205A"/>
    <w:rsid w:val="006B2361"/>
    <w:rsid w:val="006B23A2"/>
    <w:rsid w:val="006B491B"/>
    <w:rsid w:val="006B4A63"/>
    <w:rsid w:val="006B5165"/>
    <w:rsid w:val="006B7235"/>
    <w:rsid w:val="006C4BEE"/>
    <w:rsid w:val="006C53D1"/>
    <w:rsid w:val="006C602E"/>
    <w:rsid w:val="006C6645"/>
    <w:rsid w:val="006D09C0"/>
    <w:rsid w:val="006D0F75"/>
    <w:rsid w:val="006D1FC2"/>
    <w:rsid w:val="006D480C"/>
    <w:rsid w:val="006D4DED"/>
    <w:rsid w:val="006D75C2"/>
    <w:rsid w:val="006E0657"/>
    <w:rsid w:val="006E733C"/>
    <w:rsid w:val="006F1C39"/>
    <w:rsid w:val="006F2AEE"/>
    <w:rsid w:val="006F35FE"/>
    <w:rsid w:val="006F3BEA"/>
    <w:rsid w:val="006F4198"/>
    <w:rsid w:val="006F57DC"/>
    <w:rsid w:val="006F57F4"/>
    <w:rsid w:val="006F5971"/>
    <w:rsid w:val="00700278"/>
    <w:rsid w:val="00700F7A"/>
    <w:rsid w:val="00701E89"/>
    <w:rsid w:val="0070311C"/>
    <w:rsid w:val="00703AB8"/>
    <w:rsid w:val="00703FB1"/>
    <w:rsid w:val="00704E91"/>
    <w:rsid w:val="00705EC9"/>
    <w:rsid w:val="007106BA"/>
    <w:rsid w:val="00710C57"/>
    <w:rsid w:val="00711339"/>
    <w:rsid w:val="0071315B"/>
    <w:rsid w:val="007140CA"/>
    <w:rsid w:val="00714A7E"/>
    <w:rsid w:val="00716745"/>
    <w:rsid w:val="0072027E"/>
    <w:rsid w:val="007208CB"/>
    <w:rsid w:val="007218D9"/>
    <w:rsid w:val="007224DE"/>
    <w:rsid w:val="007231A2"/>
    <w:rsid w:val="00723389"/>
    <w:rsid w:val="0072376B"/>
    <w:rsid w:val="00724C71"/>
    <w:rsid w:val="00726CA5"/>
    <w:rsid w:val="00731C49"/>
    <w:rsid w:val="0073450F"/>
    <w:rsid w:val="00737F55"/>
    <w:rsid w:val="0074218B"/>
    <w:rsid w:val="00743CC4"/>
    <w:rsid w:val="00752D0E"/>
    <w:rsid w:val="007541B9"/>
    <w:rsid w:val="00760779"/>
    <w:rsid w:val="0076124B"/>
    <w:rsid w:val="00761E58"/>
    <w:rsid w:val="007629B5"/>
    <w:rsid w:val="00764544"/>
    <w:rsid w:val="00767531"/>
    <w:rsid w:val="00773F55"/>
    <w:rsid w:val="00774926"/>
    <w:rsid w:val="0077517E"/>
    <w:rsid w:val="00775E1E"/>
    <w:rsid w:val="0077640E"/>
    <w:rsid w:val="00776421"/>
    <w:rsid w:val="00776F95"/>
    <w:rsid w:val="007800EE"/>
    <w:rsid w:val="0078140B"/>
    <w:rsid w:val="007819A9"/>
    <w:rsid w:val="0078457E"/>
    <w:rsid w:val="00785982"/>
    <w:rsid w:val="0078732D"/>
    <w:rsid w:val="007874C8"/>
    <w:rsid w:val="007876AA"/>
    <w:rsid w:val="00787DAC"/>
    <w:rsid w:val="00791B79"/>
    <w:rsid w:val="00792B2E"/>
    <w:rsid w:val="00793C19"/>
    <w:rsid w:val="00793F1D"/>
    <w:rsid w:val="00794CB6"/>
    <w:rsid w:val="00795308"/>
    <w:rsid w:val="00795B4A"/>
    <w:rsid w:val="00797E25"/>
    <w:rsid w:val="007A1893"/>
    <w:rsid w:val="007A2C6F"/>
    <w:rsid w:val="007A361F"/>
    <w:rsid w:val="007A3BFC"/>
    <w:rsid w:val="007A4787"/>
    <w:rsid w:val="007A7B40"/>
    <w:rsid w:val="007B1BDD"/>
    <w:rsid w:val="007B5AF1"/>
    <w:rsid w:val="007B6605"/>
    <w:rsid w:val="007B688F"/>
    <w:rsid w:val="007B7932"/>
    <w:rsid w:val="007B7C9A"/>
    <w:rsid w:val="007C1CA5"/>
    <w:rsid w:val="007C3553"/>
    <w:rsid w:val="007C6550"/>
    <w:rsid w:val="007C6D9E"/>
    <w:rsid w:val="007D1007"/>
    <w:rsid w:val="007D3456"/>
    <w:rsid w:val="007D3D6E"/>
    <w:rsid w:val="007D4323"/>
    <w:rsid w:val="007D4C5D"/>
    <w:rsid w:val="007D54F7"/>
    <w:rsid w:val="007D6E5D"/>
    <w:rsid w:val="007D776D"/>
    <w:rsid w:val="007E1535"/>
    <w:rsid w:val="007E1705"/>
    <w:rsid w:val="007E1802"/>
    <w:rsid w:val="007E39BD"/>
    <w:rsid w:val="007E5230"/>
    <w:rsid w:val="007E578C"/>
    <w:rsid w:val="007E5D2A"/>
    <w:rsid w:val="007E5DB6"/>
    <w:rsid w:val="007E5F60"/>
    <w:rsid w:val="007E6C88"/>
    <w:rsid w:val="007E7700"/>
    <w:rsid w:val="007F097B"/>
    <w:rsid w:val="007F20F9"/>
    <w:rsid w:val="007F3774"/>
    <w:rsid w:val="007F675C"/>
    <w:rsid w:val="007F6868"/>
    <w:rsid w:val="008003A4"/>
    <w:rsid w:val="00800527"/>
    <w:rsid w:val="00800957"/>
    <w:rsid w:val="00800A56"/>
    <w:rsid w:val="00800DB6"/>
    <w:rsid w:val="0080130A"/>
    <w:rsid w:val="008014A5"/>
    <w:rsid w:val="00801B13"/>
    <w:rsid w:val="00802ACB"/>
    <w:rsid w:val="00802DBB"/>
    <w:rsid w:val="00803878"/>
    <w:rsid w:val="00803C99"/>
    <w:rsid w:val="00805493"/>
    <w:rsid w:val="0081045A"/>
    <w:rsid w:val="00810B83"/>
    <w:rsid w:val="008117F7"/>
    <w:rsid w:val="00812AE0"/>
    <w:rsid w:val="00813062"/>
    <w:rsid w:val="00821300"/>
    <w:rsid w:val="00824072"/>
    <w:rsid w:val="00824565"/>
    <w:rsid w:val="00824893"/>
    <w:rsid w:val="008255FB"/>
    <w:rsid w:val="008264CD"/>
    <w:rsid w:val="008277BE"/>
    <w:rsid w:val="008279AE"/>
    <w:rsid w:val="00827DC3"/>
    <w:rsid w:val="00831466"/>
    <w:rsid w:val="00834CA9"/>
    <w:rsid w:val="008352DC"/>
    <w:rsid w:val="00836AE9"/>
    <w:rsid w:val="008379B7"/>
    <w:rsid w:val="008400D9"/>
    <w:rsid w:val="008406F2"/>
    <w:rsid w:val="00840E72"/>
    <w:rsid w:val="008417FF"/>
    <w:rsid w:val="0084303F"/>
    <w:rsid w:val="00843247"/>
    <w:rsid w:val="008444C5"/>
    <w:rsid w:val="008469E5"/>
    <w:rsid w:val="00850E40"/>
    <w:rsid w:val="00851844"/>
    <w:rsid w:val="00851B54"/>
    <w:rsid w:val="00851B8D"/>
    <w:rsid w:val="00852F6F"/>
    <w:rsid w:val="008539D8"/>
    <w:rsid w:val="00855FC6"/>
    <w:rsid w:val="008565F8"/>
    <w:rsid w:val="00856978"/>
    <w:rsid w:val="00857CB9"/>
    <w:rsid w:val="008619EF"/>
    <w:rsid w:val="00863053"/>
    <w:rsid w:val="00864969"/>
    <w:rsid w:val="0086651D"/>
    <w:rsid w:val="00867771"/>
    <w:rsid w:val="0087143F"/>
    <w:rsid w:val="00872AF4"/>
    <w:rsid w:val="00874637"/>
    <w:rsid w:val="008748B7"/>
    <w:rsid w:val="00874F8D"/>
    <w:rsid w:val="0087523B"/>
    <w:rsid w:val="008757B1"/>
    <w:rsid w:val="00876483"/>
    <w:rsid w:val="008768E9"/>
    <w:rsid w:val="008776F0"/>
    <w:rsid w:val="008801E2"/>
    <w:rsid w:val="00887508"/>
    <w:rsid w:val="00890EB2"/>
    <w:rsid w:val="0089126A"/>
    <w:rsid w:val="00891926"/>
    <w:rsid w:val="008961DE"/>
    <w:rsid w:val="0089694B"/>
    <w:rsid w:val="008973C6"/>
    <w:rsid w:val="008A0577"/>
    <w:rsid w:val="008A2464"/>
    <w:rsid w:val="008A5292"/>
    <w:rsid w:val="008A5AB6"/>
    <w:rsid w:val="008A5CCA"/>
    <w:rsid w:val="008A7912"/>
    <w:rsid w:val="008B2787"/>
    <w:rsid w:val="008B2C45"/>
    <w:rsid w:val="008B2EC6"/>
    <w:rsid w:val="008B461E"/>
    <w:rsid w:val="008B4B2A"/>
    <w:rsid w:val="008B522B"/>
    <w:rsid w:val="008B5B1A"/>
    <w:rsid w:val="008B5F1C"/>
    <w:rsid w:val="008C1BC2"/>
    <w:rsid w:val="008C2995"/>
    <w:rsid w:val="008C3791"/>
    <w:rsid w:val="008C3EB2"/>
    <w:rsid w:val="008C43AF"/>
    <w:rsid w:val="008C5796"/>
    <w:rsid w:val="008C5881"/>
    <w:rsid w:val="008C5888"/>
    <w:rsid w:val="008C62E0"/>
    <w:rsid w:val="008C6D86"/>
    <w:rsid w:val="008C7F48"/>
    <w:rsid w:val="008D0434"/>
    <w:rsid w:val="008D0D14"/>
    <w:rsid w:val="008D0EBF"/>
    <w:rsid w:val="008D1C87"/>
    <w:rsid w:val="008D597A"/>
    <w:rsid w:val="008E1057"/>
    <w:rsid w:val="008E1B5B"/>
    <w:rsid w:val="008E1E2D"/>
    <w:rsid w:val="008E3376"/>
    <w:rsid w:val="008E3C5C"/>
    <w:rsid w:val="008E3CF3"/>
    <w:rsid w:val="008E47B1"/>
    <w:rsid w:val="008E4AFC"/>
    <w:rsid w:val="008E4CE1"/>
    <w:rsid w:val="008E5C65"/>
    <w:rsid w:val="008E5D5B"/>
    <w:rsid w:val="008E5E97"/>
    <w:rsid w:val="008F031D"/>
    <w:rsid w:val="008F15F4"/>
    <w:rsid w:val="008F33BA"/>
    <w:rsid w:val="008F4E1A"/>
    <w:rsid w:val="009001C2"/>
    <w:rsid w:val="00900A1E"/>
    <w:rsid w:val="00900B99"/>
    <w:rsid w:val="009045BB"/>
    <w:rsid w:val="0090612A"/>
    <w:rsid w:val="009065D4"/>
    <w:rsid w:val="00906A9A"/>
    <w:rsid w:val="00906DD5"/>
    <w:rsid w:val="00910558"/>
    <w:rsid w:val="0091064A"/>
    <w:rsid w:val="009127BB"/>
    <w:rsid w:val="00913C58"/>
    <w:rsid w:val="009150C7"/>
    <w:rsid w:val="009150DA"/>
    <w:rsid w:val="009165B8"/>
    <w:rsid w:val="0091710D"/>
    <w:rsid w:val="00920D3E"/>
    <w:rsid w:val="009243D9"/>
    <w:rsid w:val="009253A8"/>
    <w:rsid w:val="00925448"/>
    <w:rsid w:val="0092688A"/>
    <w:rsid w:val="0092694A"/>
    <w:rsid w:val="0092794C"/>
    <w:rsid w:val="00927D2D"/>
    <w:rsid w:val="009308EF"/>
    <w:rsid w:val="009314A9"/>
    <w:rsid w:val="0093325C"/>
    <w:rsid w:val="009338AE"/>
    <w:rsid w:val="00933DF7"/>
    <w:rsid w:val="00934EF6"/>
    <w:rsid w:val="009352FC"/>
    <w:rsid w:val="00941BEE"/>
    <w:rsid w:val="00945424"/>
    <w:rsid w:val="009454EE"/>
    <w:rsid w:val="0094592F"/>
    <w:rsid w:val="009503D9"/>
    <w:rsid w:val="00950BCC"/>
    <w:rsid w:val="009516DB"/>
    <w:rsid w:val="00953A5E"/>
    <w:rsid w:val="00953B30"/>
    <w:rsid w:val="00956179"/>
    <w:rsid w:val="00956859"/>
    <w:rsid w:val="00962F84"/>
    <w:rsid w:val="009632B5"/>
    <w:rsid w:val="009636D4"/>
    <w:rsid w:val="00963E68"/>
    <w:rsid w:val="00964F66"/>
    <w:rsid w:val="00966017"/>
    <w:rsid w:val="00966903"/>
    <w:rsid w:val="00966E70"/>
    <w:rsid w:val="00971838"/>
    <w:rsid w:val="009727C1"/>
    <w:rsid w:val="00975777"/>
    <w:rsid w:val="0098038A"/>
    <w:rsid w:val="00980A37"/>
    <w:rsid w:val="0098162B"/>
    <w:rsid w:val="00982398"/>
    <w:rsid w:val="00983C7F"/>
    <w:rsid w:val="009841F5"/>
    <w:rsid w:val="009843E3"/>
    <w:rsid w:val="009849E9"/>
    <w:rsid w:val="00985279"/>
    <w:rsid w:val="00992492"/>
    <w:rsid w:val="00993AAE"/>
    <w:rsid w:val="00993B63"/>
    <w:rsid w:val="0099403D"/>
    <w:rsid w:val="00994230"/>
    <w:rsid w:val="00994367"/>
    <w:rsid w:val="00994C4B"/>
    <w:rsid w:val="00995782"/>
    <w:rsid w:val="0099698C"/>
    <w:rsid w:val="00997368"/>
    <w:rsid w:val="00997D1C"/>
    <w:rsid w:val="009A1606"/>
    <w:rsid w:val="009A4F7A"/>
    <w:rsid w:val="009A52BD"/>
    <w:rsid w:val="009A66B2"/>
    <w:rsid w:val="009A79CD"/>
    <w:rsid w:val="009B03D7"/>
    <w:rsid w:val="009B09A6"/>
    <w:rsid w:val="009B0BF6"/>
    <w:rsid w:val="009B1AE6"/>
    <w:rsid w:val="009B1E02"/>
    <w:rsid w:val="009B1ECC"/>
    <w:rsid w:val="009B2516"/>
    <w:rsid w:val="009B3DFA"/>
    <w:rsid w:val="009B4B9D"/>
    <w:rsid w:val="009B6E0F"/>
    <w:rsid w:val="009C11E8"/>
    <w:rsid w:val="009C130B"/>
    <w:rsid w:val="009C2032"/>
    <w:rsid w:val="009C4980"/>
    <w:rsid w:val="009C5F1D"/>
    <w:rsid w:val="009C7FDE"/>
    <w:rsid w:val="009D0758"/>
    <w:rsid w:val="009D2DC4"/>
    <w:rsid w:val="009D369E"/>
    <w:rsid w:val="009D48E9"/>
    <w:rsid w:val="009D4B73"/>
    <w:rsid w:val="009D5418"/>
    <w:rsid w:val="009D5554"/>
    <w:rsid w:val="009D5C4C"/>
    <w:rsid w:val="009E0B22"/>
    <w:rsid w:val="009E122D"/>
    <w:rsid w:val="009E2463"/>
    <w:rsid w:val="009E265E"/>
    <w:rsid w:val="009E35D1"/>
    <w:rsid w:val="009E580A"/>
    <w:rsid w:val="009F3D31"/>
    <w:rsid w:val="009F467C"/>
    <w:rsid w:val="009F5604"/>
    <w:rsid w:val="009F58E2"/>
    <w:rsid w:val="009F5E9D"/>
    <w:rsid w:val="00A000A6"/>
    <w:rsid w:val="00A0118B"/>
    <w:rsid w:val="00A0509E"/>
    <w:rsid w:val="00A061A9"/>
    <w:rsid w:val="00A0633B"/>
    <w:rsid w:val="00A06AB0"/>
    <w:rsid w:val="00A07991"/>
    <w:rsid w:val="00A11DDD"/>
    <w:rsid w:val="00A1284F"/>
    <w:rsid w:val="00A163B0"/>
    <w:rsid w:val="00A1745B"/>
    <w:rsid w:val="00A17AF7"/>
    <w:rsid w:val="00A200B4"/>
    <w:rsid w:val="00A220C9"/>
    <w:rsid w:val="00A22AD2"/>
    <w:rsid w:val="00A24827"/>
    <w:rsid w:val="00A2501F"/>
    <w:rsid w:val="00A277AE"/>
    <w:rsid w:val="00A27B31"/>
    <w:rsid w:val="00A308A4"/>
    <w:rsid w:val="00A31402"/>
    <w:rsid w:val="00A32309"/>
    <w:rsid w:val="00A3232E"/>
    <w:rsid w:val="00A333D9"/>
    <w:rsid w:val="00A3367F"/>
    <w:rsid w:val="00A34433"/>
    <w:rsid w:val="00A34F86"/>
    <w:rsid w:val="00A366C3"/>
    <w:rsid w:val="00A37134"/>
    <w:rsid w:val="00A37ACE"/>
    <w:rsid w:val="00A43AC8"/>
    <w:rsid w:val="00A44256"/>
    <w:rsid w:val="00A44F33"/>
    <w:rsid w:val="00A45CFE"/>
    <w:rsid w:val="00A47927"/>
    <w:rsid w:val="00A502AD"/>
    <w:rsid w:val="00A52501"/>
    <w:rsid w:val="00A53503"/>
    <w:rsid w:val="00A535B5"/>
    <w:rsid w:val="00A54DDC"/>
    <w:rsid w:val="00A5573D"/>
    <w:rsid w:val="00A60033"/>
    <w:rsid w:val="00A6057E"/>
    <w:rsid w:val="00A611DC"/>
    <w:rsid w:val="00A612A1"/>
    <w:rsid w:val="00A627C6"/>
    <w:rsid w:val="00A649CD"/>
    <w:rsid w:val="00A64F72"/>
    <w:rsid w:val="00A65519"/>
    <w:rsid w:val="00A672E6"/>
    <w:rsid w:val="00A67CF2"/>
    <w:rsid w:val="00A71189"/>
    <w:rsid w:val="00A7370C"/>
    <w:rsid w:val="00A7502F"/>
    <w:rsid w:val="00A758E3"/>
    <w:rsid w:val="00A76281"/>
    <w:rsid w:val="00A76B31"/>
    <w:rsid w:val="00A80E32"/>
    <w:rsid w:val="00A8166E"/>
    <w:rsid w:val="00A8168E"/>
    <w:rsid w:val="00A828AA"/>
    <w:rsid w:val="00A842F1"/>
    <w:rsid w:val="00A86204"/>
    <w:rsid w:val="00A86695"/>
    <w:rsid w:val="00A86FFB"/>
    <w:rsid w:val="00A90DBF"/>
    <w:rsid w:val="00A9160C"/>
    <w:rsid w:val="00A94F5B"/>
    <w:rsid w:val="00A95A30"/>
    <w:rsid w:val="00A95DBB"/>
    <w:rsid w:val="00A966DD"/>
    <w:rsid w:val="00AA0800"/>
    <w:rsid w:val="00AA1FBF"/>
    <w:rsid w:val="00AA2397"/>
    <w:rsid w:val="00AA2D72"/>
    <w:rsid w:val="00AA2F56"/>
    <w:rsid w:val="00AA3755"/>
    <w:rsid w:val="00AA4B8A"/>
    <w:rsid w:val="00AA51AE"/>
    <w:rsid w:val="00AA5DAE"/>
    <w:rsid w:val="00AA734E"/>
    <w:rsid w:val="00AA774E"/>
    <w:rsid w:val="00AB15B2"/>
    <w:rsid w:val="00AB1BDD"/>
    <w:rsid w:val="00AB27A4"/>
    <w:rsid w:val="00AB3216"/>
    <w:rsid w:val="00AB4034"/>
    <w:rsid w:val="00AB444E"/>
    <w:rsid w:val="00AB448B"/>
    <w:rsid w:val="00AB5B5A"/>
    <w:rsid w:val="00AB5CDA"/>
    <w:rsid w:val="00AB6583"/>
    <w:rsid w:val="00AB7777"/>
    <w:rsid w:val="00AC035F"/>
    <w:rsid w:val="00AC18F0"/>
    <w:rsid w:val="00AC4AD1"/>
    <w:rsid w:val="00AC6EA8"/>
    <w:rsid w:val="00AC7802"/>
    <w:rsid w:val="00AC7DF1"/>
    <w:rsid w:val="00AD029A"/>
    <w:rsid w:val="00AD043B"/>
    <w:rsid w:val="00AD0B90"/>
    <w:rsid w:val="00AD1C02"/>
    <w:rsid w:val="00AD39C4"/>
    <w:rsid w:val="00AD3E0E"/>
    <w:rsid w:val="00AD5C3A"/>
    <w:rsid w:val="00AD61CF"/>
    <w:rsid w:val="00AD72FD"/>
    <w:rsid w:val="00AD7B8A"/>
    <w:rsid w:val="00AD7F1A"/>
    <w:rsid w:val="00AE17FE"/>
    <w:rsid w:val="00AE2376"/>
    <w:rsid w:val="00AE2519"/>
    <w:rsid w:val="00AE3513"/>
    <w:rsid w:val="00AE4BCB"/>
    <w:rsid w:val="00AE4DBE"/>
    <w:rsid w:val="00AE7459"/>
    <w:rsid w:val="00AE7800"/>
    <w:rsid w:val="00AF1A96"/>
    <w:rsid w:val="00AF3923"/>
    <w:rsid w:val="00AF3C42"/>
    <w:rsid w:val="00AF4115"/>
    <w:rsid w:val="00AF59EE"/>
    <w:rsid w:val="00AF643A"/>
    <w:rsid w:val="00AF7DB2"/>
    <w:rsid w:val="00AF7FED"/>
    <w:rsid w:val="00B00D0A"/>
    <w:rsid w:val="00B02179"/>
    <w:rsid w:val="00B0221F"/>
    <w:rsid w:val="00B02D9A"/>
    <w:rsid w:val="00B03244"/>
    <w:rsid w:val="00B03DAF"/>
    <w:rsid w:val="00B0423B"/>
    <w:rsid w:val="00B057EA"/>
    <w:rsid w:val="00B070BE"/>
    <w:rsid w:val="00B0754D"/>
    <w:rsid w:val="00B1006F"/>
    <w:rsid w:val="00B1082A"/>
    <w:rsid w:val="00B11B72"/>
    <w:rsid w:val="00B12BB1"/>
    <w:rsid w:val="00B12D2F"/>
    <w:rsid w:val="00B138AE"/>
    <w:rsid w:val="00B139D9"/>
    <w:rsid w:val="00B13B61"/>
    <w:rsid w:val="00B13EB6"/>
    <w:rsid w:val="00B1421D"/>
    <w:rsid w:val="00B16082"/>
    <w:rsid w:val="00B160AF"/>
    <w:rsid w:val="00B30583"/>
    <w:rsid w:val="00B3325B"/>
    <w:rsid w:val="00B3483E"/>
    <w:rsid w:val="00B36AFD"/>
    <w:rsid w:val="00B3701A"/>
    <w:rsid w:val="00B37249"/>
    <w:rsid w:val="00B410B8"/>
    <w:rsid w:val="00B4161E"/>
    <w:rsid w:val="00B44DDE"/>
    <w:rsid w:val="00B45E44"/>
    <w:rsid w:val="00B462D0"/>
    <w:rsid w:val="00B46D94"/>
    <w:rsid w:val="00B47277"/>
    <w:rsid w:val="00B50AFF"/>
    <w:rsid w:val="00B52305"/>
    <w:rsid w:val="00B536F9"/>
    <w:rsid w:val="00B553AC"/>
    <w:rsid w:val="00B5662B"/>
    <w:rsid w:val="00B57EAB"/>
    <w:rsid w:val="00B60940"/>
    <w:rsid w:val="00B626D6"/>
    <w:rsid w:val="00B63F14"/>
    <w:rsid w:val="00B656D0"/>
    <w:rsid w:val="00B6664B"/>
    <w:rsid w:val="00B6668C"/>
    <w:rsid w:val="00B66F24"/>
    <w:rsid w:val="00B676AE"/>
    <w:rsid w:val="00B67C1F"/>
    <w:rsid w:val="00B70443"/>
    <w:rsid w:val="00B71007"/>
    <w:rsid w:val="00B71940"/>
    <w:rsid w:val="00B726E4"/>
    <w:rsid w:val="00B7293A"/>
    <w:rsid w:val="00B72F2C"/>
    <w:rsid w:val="00B740F2"/>
    <w:rsid w:val="00B74581"/>
    <w:rsid w:val="00B821D0"/>
    <w:rsid w:val="00B83659"/>
    <w:rsid w:val="00B8462E"/>
    <w:rsid w:val="00B84B74"/>
    <w:rsid w:val="00B84B7E"/>
    <w:rsid w:val="00B87C6D"/>
    <w:rsid w:val="00B92308"/>
    <w:rsid w:val="00B93E85"/>
    <w:rsid w:val="00B9461E"/>
    <w:rsid w:val="00B96437"/>
    <w:rsid w:val="00B964D4"/>
    <w:rsid w:val="00BA03FD"/>
    <w:rsid w:val="00BA044D"/>
    <w:rsid w:val="00BA3C9E"/>
    <w:rsid w:val="00BA4989"/>
    <w:rsid w:val="00BA6085"/>
    <w:rsid w:val="00BA6E4A"/>
    <w:rsid w:val="00BA6FC7"/>
    <w:rsid w:val="00BA711E"/>
    <w:rsid w:val="00BA74E3"/>
    <w:rsid w:val="00BB1922"/>
    <w:rsid w:val="00BB1C13"/>
    <w:rsid w:val="00BB2882"/>
    <w:rsid w:val="00BB501D"/>
    <w:rsid w:val="00BB7464"/>
    <w:rsid w:val="00BC0410"/>
    <w:rsid w:val="00BC1D33"/>
    <w:rsid w:val="00BC20DB"/>
    <w:rsid w:val="00BC249A"/>
    <w:rsid w:val="00BC3AE4"/>
    <w:rsid w:val="00BC6613"/>
    <w:rsid w:val="00BD01AC"/>
    <w:rsid w:val="00BD01B6"/>
    <w:rsid w:val="00BD19B2"/>
    <w:rsid w:val="00BD1FC9"/>
    <w:rsid w:val="00BD2138"/>
    <w:rsid w:val="00BD36C1"/>
    <w:rsid w:val="00BD3B9A"/>
    <w:rsid w:val="00BD4D58"/>
    <w:rsid w:val="00BD6584"/>
    <w:rsid w:val="00BD65F3"/>
    <w:rsid w:val="00BD688C"/>
    <w:rsid w:val="00BD7409"/>
    <w:rsid w:val="00BD781C"/>
    <w:rsid w:val="00BE0488"/>
    <w:rsid w:val="00BE2A73"/>
    <w:rsid w:val="00BE5284"/>
    <w:rsid w:val="00BE590F"/>
    <w:rsid w:val="00BE6E4F"/>
    <w:rsid w:val="00BF10D9"/>
    <w:rsid w:val="00BF22C9"/>
    <w:rsid w:val="00BF304A"/>
    <w:rsid w:val="00BF31AF"/>
    <w:rsid w:val="00BF342E"/>
    <w:rsid w:val="00BF3B1D"/>
    <w:rsid w:val="00BF7F26"/>
    <w:rsid w:val="00C000D3"/>
    <w:rsid w:val="00C0099D"/>
    <w:rsid w:val="00C0222B"/>
    <w:rsid w:val="00C027FD"/>
    <w:rsid w:val="00C040BD"/>
    <w:rsid w:val="00C06014"/>
    <w:rsid w:val="00C06A5D"/>
    <w:rsid w:val="00C112C6"/>
    <w:rsid w:val="00C1196C"/>
    <w:rsid w:val="00C1219B"/>
    <w:rsid w:val="00C128D9"/>
    <w:rsid w:val="00C14059"/>
    <w:rsid w:val="00C147DB"/>
    <w:rsid w:val="00C14DBE"/>
    <w:rsid w:val="00C14EBD"/>
    <w:rsid w:val="00C15040"/>
    <w:rsid w:val="00C154C4"/>
    <w:rsid w:val="00C20098"/>
    <w:rsid w:val="00C205BA"/>
    <w:rsid w:val="00C205D6"/>
    <w:rsid w:val="00C20ABE"/>
    <w:rsid w:val="00C21516"/>
    <w:rsid w:val="00C22D3A"/>
    <w:rsid w:val="00C237AF"/>
    <w:rsid w:val="00C2456E"/>
    <w:rsid w:val="00C24B3D"/>
    <w:rsid w:val="00C251C2"/>
    <w:rsid w:val="00C25FFE"/>
    <w:rsid w:val="00C322E4"/>
    <w:rsid w:val="00C33FED"/>
    <w:rsid w:val="00C342B3"/>
    <w:rsid w:val="00C346AF"/>
    <w:rsid w:val="00C3623E"/>
    <w:rsid w:val="00C36B43"/>
    <w:rsid w:val="00C40458"/>
    <w:rsid w:val="00C422FA"/>
    <w:rsid w:val="00C433D9"/>
    <w:rsid w:val="00C440F4"/>
    <w:rsid w:val="00C46A15"/>
    <w:rsid w:val="00C51231"/>
    <w:rsid w:val="00C519DE"/>
    <w:rsid w:val="00C51C8A"/>
    <w:rsid w:val="00C52660"/>
    <w:rsid w:val="00C529B0"/>
    <w:rsid w:val="00C55890"/>
    <w:rsid w:val="00C60923"/>
    <w:rsid w:val="00C63B9D"/>
    <w:rsid w:val="00C65757"/>
    <w:rsid w:val="00C66B65"/>
    <w:rsid w:val="00C67D68"/>
    <w:rsid w:val="00C70424"/>
    <w:rsid w:val="00C70D95"/>
    <w:rsid w:val="00C7404D"/>
    <w:rsid w:val="00C76FA6"/>
    <w:rsid w:val="00C8013B"/>
    <w:rsid w:val="00C804BB"/>
    <w:rsid w:val="00C80795"/>
    <w:rsid w:val="00C81FD2"/>
    <w:rsid w:val="00C83390"/>
    <w:rsid w:val="00C838AE"/>
    <w:rsid w:val="00C846B4"/>
    <w:rsid w:val="00C917F3"/>
    <w:rsid w:val="00C92B29"/>
    <w:rsid w:val="00C95032"/>
    <w:rsid w:val="00C95B9F"/>
    <w:rsid w:val="00C9613F"/>
    <w:rsid w:val="00C96997"/>
    <w:rsid w:val="00C976AE"/>
    <w:rsid w:val="00CA08B2"/>
    <w:rsid w:val="00CA14CB"/>
    <w:rsid w:val="00CA5C5C"/>
    <w:rsid w:val="00CA5F15"/>
    <w:rsid w:val="00CA62A1"/>
    <w:rsid w:val="00CB2526"/>
    <w:rsid w:val="00CB4052"/>
    <w:rsid w:val="00CC0C56"/>
    <w:rsid w:val="00CC1180"/>
    <w:rsid w:val="00CC2F2C"/>
    <w:rsid w:val="00CC3136"/>
    <w:rsid w:val="00CC4451"/>
    <w:rsid w:val="00CC5228"/>
    <w:rsid w:val="00CD178E"/>
    <w:rsid w:val="00CD19C4"/>
    <w:rsid w:val="00CD3540"/>
    <w:rsid w:val="00CD554D"/>
    <w:rsid w:val="00CD6502"/>
    <w:rsid w:val="00CD657F"/>
    <w:rsid w:val="00CD660E"/>
    <w:rsid w:val="00CE235B"/>
    <w:rsid w:val="00CE42EB"/>
    <w:rsid w:val="00CE4607"/>
    <w:rsid w:val="00CE7648"/>
    <w:rsid w:val="00CF00DF"/>
    <w:rsid w:val="00CF1499"/>
    <w:rsid w:val="00CF28FD"/>
    <w:rsid w:val="00CF2C91"/>
    <w:rsid w:val="00CF3E4D"/>
    <w:rsid w:val="00CF498D"/>
    <w:rsid w:val="00CF4AEC"/>
    <w:rsid w:val="00CF4B2A"/>
    <w:rsid w:val="00CF79D0"/>
    <w:rsid w:val="00D034DB"/>
    <w:rsid w:val="00D03F14"/>
    <w:rsid w:val="00D040D7"/>
    <w:rsid w:val="00D053A6"/>
    <w:rsid w:val="00D05F01"/>
    <w:rsid w:val="00D10D8F"/>
    <w:rsid w:val="00D115E0"/>
    <w:rsid w:val="00D12CB5"/>
    <w:rsid w:val="00D15A20"/>
    <w:rsid w:val="00D16DFA"/>
    <w:rsid w:val="00D200A9"/>
    <w:rsid w:val="00D247F0"/>
    <w:rsid w:val="00D2622D"/>
    <w:rsid w:val="00D26706"/>
    <w:rsid w:val="00D27C11"/>
    <w:rsid w:val="00D32F5B"/>
    <w:rsid w:val="00D33D47"/>
    <w:rsid w:val="00D35D52"/>
    <w:rsid w:val="00D37103"/>
    <w:rsid w:val="00D413EB"/>
    <w:rsid w:val="00D44550"/>
    <w:rsid w:val="00D45818"/>
    <w:rsid w:val="00D509D7"/>
    <w:rsid w:val="00D518E7"/>
    <w:rsid w:val="00D55081"/>
    <w:rsid w:val="00D5510D"/>
    <w:rsid w:val="00D55A97"/>
    <w:rsid w:val="00D562B9"/>
    <w:rsid w:val="00D566AC"/>
    <w:rsid w:val="00D5725B"/>
    <w:rsid w:val="00D629DC"/>
    <w:rsid w:val="00D62E65"/>
    <w:rsid w:val="00D62E6B"/>
    <w:rsid w:val="00D63600"/>
    <w:rsid w:val="00D63756"/>
    <w:rsid w:val="00D63DDD"/>
    <w:rsid w:val="00D6482C"/>
    <w:rsid w:val="00D65505"/>
    <w:rsid w:val="00D666A7"/>
    <w:rsid w:val="00D7095F"/>
    <w:rsid w:val="00D70E6B"/>
    <w:rsid w:val="00D715A1"/>
    <w:rsid w:val="00D75141"/>
    <w:rsid w:val="00D755D6"/>
    <w:rsid w:val="00D81471"/>
    <w:rsid w:val="00D8214A"/>
    <w:rsid w:val="00D830FC"/>
    <w:rsid w:val="00D868CA"/>
    <w:rsid w:val="00D87186"/>
    <w:rsid w:val="00D902F2"/>
    <w:rsid w:val="00D90A82"/>
    <w:rsid w:val="00D90C20"/>
    <w:rsid w:val="00D91120"/>
    <w:rsid w:val="00D920A7"/>
    <w:rsid w:val="00D9254B"/>
    <w:rsid w:val="00D92FAF"/>
    <w:rsid w:val="00D936C6"/>
    <w:rsid w:val="00D94B3A"/>
    <w:rsid w:val="00D96E5E"/>
    <w:rsid w:val="00DA1906"/>
    <w:rsid w:val="00DA4CC7"/>
    <w:rsid w:val="00DA5269"/>
    <w:rsid w:val="00DA57FE"/>
    <w:rsid w:val="00DA6988"/>
    <w:rsid w:val="00DA6D02"/>
    <w:rsid w:val="00DB1C84"/>
    <w:rsid w:val="00DB2175"/>
    <w:rsid w:val="00DB2AB8"/>
    <w:rsid w:val="00DB301E"/>
    <w:rsid w:val="00DB325A"/>
    <w:rsid w:val="00DB51F8"/>
    <w:rsid w:val="00DB5DCC"/>
    <w:rsid w:val="00DC2E76"/>
    <w:rsid w:val="00DC3784"/>
    <w:rsid w:val="00DC4D33"/>
    <w:rsid w:val="00DC5716"/>
    <w:rsid w:val="00DD08E9"/>
    <w:rsid w:val="00DD1032"/>
    <w:rsid w:val="00DD1BC8"/>
    <w:rsid w:val="00DD20A6"/>
    <w:rsid w:val="00DD3B61"/>
    <w:rsid w:val="00DD45B1"/>
    <w:rsid w:val="00DD461C"/>
    <w:rsid w:val="00DD53C8"/>
    <w:rsid w:val="00DD57F0"/>
    <w:rsid w:val="00DD5FDD"/>
    <w:rsid w:val="00DD6A59"/>
    <w:rsid w:val="00DD74EB"/>
    <w:rsid w:val="00DD7A9D"/>
    <w:rsid w:val="00DE0632"/>
    <w:rsid w:val="00DE14B5"/>
    <w:rsid w:val="00DE2C51"/>
    <w:rsid w:val="00DE5A56"/>
    <w:rsid w:val="00DE64B9"/>
    <w:rsid w:val="00DE66C4"/>
    <w:rsid w:val="00DE6921"/>
    <w:rsid w:val="00DE69A4"/>
    <w:rsid w:val="00DF012E"/>
    <w:rsid w:val="00DF0FE4"/>
    <w:rsid w:val="00DF10E0"/>
    <w:rsid w:val="00DF1BA3"/>
    <w:rsid w:val="00DF28AF"/>
    <w:rsid w:val="00DF51DF"/>
    <w:rsid w:val="00DF579B"/>
    <w:rsid w:val="00DF5EFF"/>
    <w:rsid w:val="00E04258"/>
    <w:rsid w:val="00E04F7F"/>
    <w:rsid w:val="00E05B6A"/>
    <w:rsid w:val="00E07ABD"/>
    <w:rsid w:val="00E07DCB"/>
    <w:rsid w:val="00E10967"/>
    <w:rsid w:val="00E11B34"/>
    <w:rsid w:val="00E14C61"/>
    <w:rsid w:val="00E16ED8"/>
    <w:rsid w:val="00E16EF5"/>
    <w:rsid w:val="00E17CD6"/>
    <w:rsid w:val="00E2031D"/>
    <w:rsid w:val="00E206EA"/>
    <w:rsid w:val="00E20D19"/>
    <w:rsid w:val="00E20D50"/>
    <w:rsid w:val="00E20EAE"/>
    <w:rsid w:val="00E2154C"/>
    <w:rsid w:val="00E245E1"/>
    <w:rsid w:val="00E25207"/>
    <w:rsid w:val="00E30075"/>
    <w:rsid w:val="00E30FA7"/>
    <w:rsid w:val="00E31376"/>
    <w:rsid w:val="00E3162A"/>
    <w:rsid w:val="00E33ED5"/>
    <w:rsid w:val="00E3437F"/>
    <w:rsid w:val="00E35410"/>
    <w:rsid w:val="00E35F58"/>
    <w:rsid w:val="00E40B16"/>
    <w:rsid w:val="00E4234D"/>
    <w:rsid w:val="00E42F26"/>
    <w:rsid w:val="00E44BEC"/>
    <w:rsid w:val="00E45016"/>
    <w:rsid w:val="00E4502C"/>
    <w:rsid w:val="00E45381"/>
    <w:rsid w:val="00E45614"/>
    <w:rsid w:val="00E45DCC"/>
    <w:rsid w:val="00E465F9"/>
    <w:rsid w:val="00E47037"/>
    <w:rsid w:val="00E52137"/>
    <w:rsid w:val="00E527B1"/>
    <w:rsid w:val="00E52905"/>
    <w:rsid w:val="00E5570A"/>
    <w:rsid w:val="00E5622C"/>
    <w:rsid w:val="00E56947"/>
    <w:rsid w:val="00E60FEC"/>
    <w:rsid w:val="00E63A5C"/>
    <w:rsid w:val="00E64FF1"/>
    <w:rsid w:val="00E65274"/>
    <w:rsid w:val="00E65CFC"/>
    <w:rsid w:val="00E66F6D"/>
    <w:rsid w:val="00E7010F"/>
    <w:rsid w:val="00E70D31"/>
    <w:rsid w:val="00E71194"/>
    <w:rsid w:val="00E71758"/>
    <w:rsid w:val="00E7270D"/>
    <w:rsid w:val="00E727A5"/>
    <w:rsid w:val="00E73CD5"/>
    <w:rsid w:val="00E74582"/>
    <w:rsid w:val="00E75313"/>
    <w:rsid w:val="00E77448"/>
    <w:rsid w:val="00E77A12"/>
    <w:rsid w:val="00E84613"/>
    <w:rsid w:val="00E84820"/>
    <w:rsid w:val="00E8787F"/>
    <w:rsid w:val="00E9219F"/>
    <w:rsid w:val="00E92C7C"/>
    <w:rsid w:val="00E94BC2"/>
    <w:rsid w:val="00E94DED"/>
    <w:rsid w:val="00E975D7"/>
    <w:rsid w:val="00EA0514"/>
    <w:rsid w:val="00EA25C8"/>
    <w:rsid w:val="00EA39E9"/>
    <w:rsid w:val="00EA571C"/>
    <w:rsid w:val="00EB0060"/>
    <w:rsid w:val="00EB24CD"/>
    <w:rsid w:val="00EB2D85"/>
    <w:rsid w:val="00EB30AD"/>
    <w:rsid w:val="00EB3996"/>
    <w:rsid w:val="00EB430D"/>
    <w:rsid w:val="00EB5675"/>
    <w:rsid w:val="00EB5DBA"/>
    <w:rsid w:val="00EB6463"/>
    <w:rsid w:val="00EB7B89"/>
    <w:rsid w:val="00EB7BE8"/>
    <w:rsid w:val="00EC0240"/>
    <w:rsid w:val="00EC1682"/>
    <w:rsid w:val="00EC31B0"/>
    <w:rsid w:val="00EC33A8"/>
    <w:rsid w:val="00EC4E68"/>
    <w:rsid w:val="00EC6364"/>
    <w:rsid w:val="00EC790F"/>
    <w:rsid w:val="00EC7BC5"/>
    <w:rsid w:val="00ED2D17"/>
    <w:rsid w:val="00ED3AAA"/>
    <w:rsid w:val="00ED4869"/>
    <w:rsid w:val="00ED5337"/>
    <w:rsid w:val="00ED6BA9"/>
    <w:rsid w:val="00ED6F50"/>
    <w:rsid w:val="00EE073E"/>
    <w:rsid w:val="00EE1F02"/>
    <w:rsid w:val="00EE4809"/>
    <w:rsid w:val="00EE4F0D"/>
    <w:rsid w:val="00EE5DD9"/>
    <w:rsid w:val="00EF2BC2"/>
    <w:rsid w:val="00EF3490"/>
    <w:rsid w:val="00EF3CDB"/>
    <w:rsid w:val="00EF4343"/>
    <w:rsid w:val="00F0096B"/>
    <w:rsid w:val="00F00B0A"/>
    <w:rsid w:val="00F026FC"/>
    <w:rsid w:val="00F03015"/>
    <w:rsid w:val="00F03125"/>
    <w:rsid w:val="00F03422"/>
    <w:rsid w:val="00F04586"/>
    <w:rsid w:val="00F04E08"/>
    <w:rsid w:val="00F05074"/>
    <w:rsid w:val="00F06410"/>
    <w:rsid w:val="00F079A5"/>
    <w:rsid w:val="00F11007"/>
    <w:rsid w:val="00F13601"/>
    <w:rsid w:val="00F15477"/>
    <w:rsid w:val="00F168F6"/>
    <w:rsid w:val="00F16AA3"/>
    <w:rsid w:val="00F17052"/>
    <w:rsid w:val="00F174EF"/>
    <w:rsid w:val="00F17BCD"/>
    <w:rsid w:val="00F20016"/>
    <w:rsid w:val="00F20D4E"/>
    <w:rsid w:val="00F20FE9"/>
    <w:rsid w:val="00F21024"/>
    <w:rsid w:val="00F22ED0"/>
    <w:rsid w:val="00F2459A"/>
    <w:rsid w:val="00F24A5F"/>
    <w:rsid w:val="00F24F70"/>
    <w:rsid w:val="00F26649"/>
    <w:rsid w:val="00F2784D"/>
    <w:rsid w:val="00F27C8A"/>
    <w:rsid w:val="00F27F65"/>
    <w:rsid w:val="00F30A57"/>
    <w:rsid w:val="00F30E47"/>
    <w:rsid w:val="00F30F9D"/>
    <w:rsid w:val="00F31CA5"/>
    <w:rsid w:val="00F341C8"/>
    <w:rsid w:val="00F35578"/>
    <w:rsid w:val="00F43127"/>
    <w:rsid w:val="00F437C4"/>
    <w:rsid w:val="00F43D34"/>
    <w:rsid w:val="00F44182"/>
    <w:rsid w:val="00F44612"/>
    <w:rsid w:val="00F449CA"/>
    <w:rsid w:val="00F451BF"/>
    <w:rsid w:val="00F451CA"/>
    <w:rsid w:val="00F47526"/>
    <w:rsid w:val="00F475A8"/>
    <w:rsid w:val="00F512A6"/>
    <w:rsid w:val="00F53B9C"/>
    <w:rsid w:val="00F56350"/>
    <w:rsid w:val="00F608F2"/>
    <w:rsid w:val="00F60E32"/>
    <w:rsid w:val="00F61B77"/>
    <w:rsid w:val="00F62A86"/>
    <w:rsid w:val="00F63B03"/>
    <w:rsid w:val="00F651A7"/>
    <w:rsid w:val="00F651BC"/>
    <w:rsid w:val="00F6545C"/>
    <w:rsid w:val="00F67B13"/>
    <w:rsid w:val="00F701D2"/>
    <w:rsid w:val="00F71DBA"/>
    <w:rsid w:val="00F74045"/>
    <w:rsid w:val="00F75EB8"/>
    <w:rsid w:val="00F7713B"/>
    <w:rsid w:val="00F7734F"/>
    <w:rsid w:val="00F82DE0"/>
    <w:rsid w:val="00F8446C"/>
    <w:rsid w:val="00F84A95"/>
    <w:rsid w:val="00F85AB6"/>
    <w:rsid w:val="00F901FB"/>
    <w:rsid w:val="00F90EFF"/>
    <w:rsid w:val="00F96809"/>
    <w:rsid w:val="00FA0A84"/>
    <w:rsid w:val="00FA12E8"/>
    <w:rsid w:val="00FA2511"/>
    <w:rsid w:val="00FA3CA9"/>
    <w:rsid w:val="00FA4201"/>
    <w:rsid w:val="00FA4B07"/>
    <w:rsid w:val="00FA5783"/>
    <w:rsid w:val="00FA65B7"/>
    <w:rsid w:val="00FA7006"/>
    <w:rsid w:val="00FA7526"/>
    <w:rsid w:val="00FA78DC"/>
    <w:rsid w:val="00FB09AA"/>
    <w:rsid w:val="00FB435A"/>
    <w:rsid w:val="00FB5849"/>
    <w:rsid w:val="00FB6FB4"/>
    <w:rsid w:val="00FC2162"/>
    <w:rsid w:val="00FC36AD"/>
    <w:rsid w:val="00FC383C"/>
    <w:rsid w:val="00FC4C23"/>
    <w:rsid w:val="00FC4C25"/>
    <w:rsid w:val="00FD071C"/>
    <w:rsid w:val="00FD168C"/>
    <w:rsid w:val="00FD1DCE"/>
    <w:rsid w:val="00FD1FDF"/>
    <w:rsid w:val="00FD23E0"/>
    <w:rsid w:val="00FD5733"/>
    <w:rsid w:val="00FE1D1F"/>
    <w:rsid w:val="00FE3882"/>
    <w:rsid w:val="00FE38D1"/>
    <w:rsid w:val="00FE42B9"/>
    <w:rsid w:val="00FE4C82"/>
    <w:rsid w:val="00FE5940"/>
    <w:rsid w:val="00FF1701"/>
    <w:rsid w:val="00FF23EB"/>
    <w:rsid w:val="00FF2C91"/>
    <w:rsid w:val="00FF4AD9"/>
    <w:rsid w:val="00FF6390"/>
    <w:rsid w:val="00FF7A25"/>
    <w:rsid w:val="00FF7A36"/>
    <w:rsid w:val="00FF7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360252-07FA-401C-90E0-3F803D1E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7A9D"/>
  </w:style>
  <w:style w:type="paragraph" w:styleId="Nagwek1">
    <w:name w:val="heading 1"/>
    <w:basedOn w:val="Normalny"/>
    <w:next w:val="Normalny"/>
    <w:link w:val="Nagwek1Znak"/>
    <w:qFormat/>
    <w:rsid w:val="00DD7A9D"/>
    <w:pPr>
      <w:keepNext/>
      <w:widowControl w:val="0"/>
      <w:ind w:left="1560"/>
      <w:outlineLvl w:val="0"/>
    </w:pPr>
    <w:rPr>
      <w:sz w:val="24"/>
    </w:rPr>
  </w:style>
  <w:style w:type="paragraph" w:styleId="Nagwek3">
    <w:name w:val="heading 3"/>
    <w:basedOn w:val="Normalny"/>
    <w:next w:val="Normalny"/>
    <w:link w:val="Nagwek3Znak"/>
    <w:qFormat/>
    <w:rsid w:val="00724C71"/>
    <w:pPr>
      <w:keepNext/>
      <w:spacing w:before="240" w:after="60"/>
      <w:outlineLvl w:val="2"/>
    </w:pPr>
    <w:rPr>
      <w:rFonts w:ascii="Cambria" w:hAnsi="Cambria"/>
      <w:b/>
      <w:bCs/>
      <w:sz w:val="26"/>
      <w:szCs w:val="26"/>
    </w:rPr>
  </w:style>
  <w:style w:type="paragraph" w:styleId="Nagwek6">
    <w:name w:val="heading 6"/>
    <w:basedOn w:val="Normalny"/>
    <w:next w:val="Normalny"/>
    <w:qFormat/>
    <w:rsid w:val="00DD7A9D"/>
    <w:pPr>
      <w:keepNext/>
      <w:widowControl w:val="0"/>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D7A9D"/>
    <w:rPr>
      <w:color w:val="0000FF"/>
      <w:u w:val="single"/>
    </w:rPr>
  </w:style>
  <w:style w:type="paragraph" w:styleId="Tytu">
    <w:name w:val="Title"/>
    <w:basedOn w:val="Normalny"/>
    <w:link w:val="TytuZnak"/>
    <w:qFormat/>
    <w:rsid w:val="00DD7A9D"/>
    <w:pPr>
      <w:widowControl w:val="0"/>
      <w:jc w:val="center"/>
    </w:pPr>
    <w:rPr>
      <w:b/>
      <w:sz w:val="40"/>
    </w:rPr>
  </w:style>
  <w:style w:type="paragraph" w:styleId="Tekstpodstawowy">
    <w:name w:val="Body Text"/>
    <w:basedOn w:val="Normalny"/>
    <w:link w:val="TekstpodstawowyZnak"/>
    <w:rsid w:val="00DD7A9D"/>
    <w:pPr>
      <w:widowControl w:val="0"/>
    </w:pPr>
    <w:rPr>
      <w:b/>
      <w:sz w:val="24"/>
    </w:rPr>
  </w:style>
  <w:style w:type="paragraph" w:styleId="Tekstpodstawowywcity">
    <w:name w:val="Body Text Indent"/>
    <w:basedOn w:val="Normalny"/>
    <w:link w:val="TekstpodstawowywcityZnak"/>
    <w:rsid w:val="00DD7A9D"/>
    <w:pPr>
      <w:jc w:val="center"/>
    </w:pPr>
    <w:rPr>
      <w:rFonts w:ascii="Arial" w:hAnsi="Arial"/>
      <w:u w:val="single"/>
    </w:rPr>
  </w:style>
  <w:style w:type="paragraph" w:styleId="Tekstpodstawowy2">
    <w:name w:val="Body Text 2"/>
    <w:basedOn w:val="Normalny"/>
    <w:rsid w:val="00DD7A9D"/>
    <w:pPr>
      <w:widowControl w:val="0"/>
      <w:snapToGrid w:val="0"/>
      <w:jc w:val="both"/>
    </w:pPr>
    <w:rPr>
      <w:sz w:val="24"/>
    </w:rPr>
  </w:style>
  <w:style w:type="paragraph" w:styleId="Tekstpodstawowywcity2">
    <w:name w:val="Body Text Indent 2"/>
    <w:basedOn w:val="Normalny"/>
    <w:link w:val="Tekstpodstawowywcity2Znak"/>
    <w:rsid w:val="00DD7A9D"/>
    <w:pPr>
      <w:spacing w:after="120" w:line="480" w:lineRule="auto"/>
      <w:ind w:left="283"/>
    </w:pPr>
  </w:style>
  <w:style w:type="paragraph" w:customStyle="1" w:styleId="Domylnie">
    <w:name w:val="Domyślnie"/>
    <w:rsid w:val="00DD7A9D"/>
    <w:pPr>
      <w:widowControl w:val="0"/>
      <w:autoSpaceDE w:val="0"/>
      <w:autoSpaceDN w:val="0"/>
      <w:adjustRightInd w:val="0"/>
    </w:pPr>
    <w:rPr>
      <w:sz w:val="24"/>
      <w:szCs w:val="24"/>
    </w:rPr>
  </w:style>
  <w:style w:type="paragraph" w:customStyle="1" w:styleId="Skrconyadreszwrotny">
    <w:name w:val="Skrócony adres zwrotny"/>
    <w:basedOn w:val="Normalny"/>
    <w:rsid w:val="00DD7A9D"/>
    <w:pPr>
      <w:autoSpaceDE w:val="0"/>
      <w:autoSpaceDN w:val="0"/>
    </w:pPr>
    <w:rPr>
      <w:sz w:val="28"/>
      <w:szCs w:val="28"/>
    </w:rPr>
  </w:style>
  <w:style w:type="paragraph" w:styleId="Stopka">
    <w:name w:val="footer"/>
    <w:basedOn w:val="Normalny"/>
    <w:link w:val="StopkaZnak"/>
    <w:uiPriority w:val="99"/>
    <w:rsid w:val="00DD7A9D"/>
    <w:pPr>
      <w:tabs>
        <w:tab w:val="center" w:pos="4536"/>
        <w:tab w:val="right" w:pos="9072"/>
      </w:tabs>
    </w:pPr>
  </w:style>
  <w:style w:type="character" w:styleId="Numerstrony">
    <w:name w:val="page number"/>
    <w:basedOn w:val="Domylnaczcionkaakapitu"/>
    <w:rsid w:val="00DD7A9D"/>
  </w:style>
  <w:style w:type="paragraph" w:styleId="Nagwek">
    <w:name w:val="header"/>
    <w:basedOn w:val="Normalny"/>
    <w:link w:val="NagwekZnak"/>
    <w:uiPriority w:val="99"/>
    <w:rsid w:val="00647911"/>
    <w:pPr>
      <w:tabs>
        <w:tab w:val="center" w:pos="4536"/>
        <w:tab w:val="right" w:pos="9072"/>
      </w:tabs>
    </w:pPr>
  </w:style>
  <w:style w:type="paragraph" w:styleId="Tekstpodstawowywcity3">
    <w:name w:val="Body Text Indent 3"/>
    <w:basedOn w:val="Normalny"/>
    <w:link w:val="Tekstpodstawowywcity3Znak"/>
    <w:rsid w:val="00445055"/>
    <w:pPr>
      <w:spacing w:after="120"/>
      <w:ind w:left="283"/>
    </w:pPr>
    <w:rPr>
      <w:sz w:val="16"/>
      <w:szCs w:val="16"/>
    </w:rPr>
  </w:style>
  <w:style w:type="paragraph" w:styleId="NormalnyWeb">
    <w:name w:val="Normal (Web)"/>
    <w:basedOn w:val="Normalny"/>
    <w:rsid w:val="00061DC6"/>
    <w:pPr>
      <w:spacing w:before="100" w:beforeAutospacing="1" w:after="100" w:afterAutospacing="1"/>
    </w:pPr>
    <w:rPr>
      <w:sz w:val="24"/>
      <w:szCs w:val="24"/>
    </w:rPr>
  </w:style>
  <w:style w:type="paragraph" w:styleId="Tekstdymka">
    <w:name w:val="Balloon Text"/>
    <w:basedOn w:val="Normalny"/>
    <w:semiHidden/>
    <w:rsid w:val="008E3CF3"/>
    <w:rPr>
      <w:rFonts w:ascii="Tahoma" w:hAnsi="Tahoma" w:cs="Tahoma"/>
      <w:sz w:val="16"/>
      <w:szCs w:val="16"/>
    </w:rPr>
  </w:style>
  <w:style w:type="paragraph" w:styleId="Tekstprzypisudolnego">
    <w:name w:val="footnote text"/>
    <w:basedOn w:val="Normalny"/>
    <w:link w:val="TekstprzypisudolnegoZnak"/>
    <w:semiHidden/>
    <w:rsid w:val="007876AA"/>
  </w:style>
  <w:style w:type="character" w:customStyle="1" w:styleId="TekstprzypisudolnegoZnak">
    <w:name w:val="Tekst przypisu dolnego Znak"/>
    <w:link w:val="Tekstprzypisudolnego"/>
    <w:rsid w:val="001F17D8"/>
    <w:rPr>
      <w:lang w:val="pl-PL" w:eastAsia="pl-PL" w:bidi="ar-SA"/>
    </w:rPr>
  </w:style>
  <w:style w:type="paragraph" w:styleId="Tekstprzypisukocowego">
    <w:name w:val="endnote text"/>
    <w:basedOn w:val="Normalny"/>
    <w:semiHidden/>
    <w:rsid w:val="00E63A5C"/>
  </w:style>
  <w:style w:type="character" w:styleId="Odwoanieprzypisukocowego">
    <w:name w:val="endnote reference"/>
    <w:semiHidden/>
    <w:rsid w:val="00E63A5C"/>
    <w:rPr>
      <w:vertAlign w:val="superscript"/>
    </w:rPr>
  </w:style>
  <w:style w:type="character" w:customStyle="1" w:styleId="Nagwek3Znak">
    <w:name w:val="Nagłówek 3 Znak"/>
    <w:link w:val="Nagwek3"/>
    <w:semiHidden/>
    <w:rsid w:val="00724C71"/>
    <w:rPr>
      <w:rFonts w:ascii="Cambria" w:hAnsi="Cambria"/>
      <w:b/>
      <w:bCs/>
      <w:sz w:val="26"/>
      <w:szCs w:val="26"/>
      <w:lang w:val="pl-PL" w:eastAsia="pl-PL" w:bidi="ar-SA"/>
    </w:rPr>
  </w:style>
  <w:style w:type="paragraph" w:styleId="Akapitzlist">
    <w:name w:val="List Paragraph"/>
    <w:basedOn w:val="Normalny"/>
    <w:uiPriority w:val="34"/>
    <w:qFormat/>
    <w:rsid w:val="001866A4"/>
    <w:pPr>
      <w:tabs>
        <w:tab w:val="num" w:pos="360"/>
      </w:tabs>
      <w:ind w:left="720"/>
      <w:contextualSpacing/>
    </w:pPr>
    <w:rPr>
      <w:sz w:val="24"/>
      <w:lang w:eastAsia="ar-SA"/>
    </w:rPr>
  </w:style>
  <w:style w:type="character" w:customStyle="1" w:styleId="Nagwek1Znak">
    <w:name w:val="Nagłówek 1 Znak"/>
    <w:link w:val="Nagwek1"/>
    <w:rsid w:val="00A1745B"/>
    <w:rPr>
      <w:sz w:val="24"/>
      <w:lang w:val="pl-PL" w:eastAsia="pl-PL" w:bidi="ar-SA"/>
    </w:rPr>
  </w:style>
  <w:style w:type="paragraph" w:customStyle="1" w:styleId="Default">
    <w:name w:val="Default"/>
    <w:rsid w:val="00ED5337"/>
    <w:pPr>
      <w:autoSpaceDE w:val="0"/>
      <w:autoSpaceDN w:val="0"/>
      <w:adjustRightInd w:val="0"/>
    </w:pPr>
    <w:rPr>
      <w:rFonts w:ascii="Calibri" w:hAnsi="Calibri" w:cs="Calibri"/>
      <w:color w:val="000000"/>
      <w:sz w:val="24"/>
      <w:szCs w:val="24"/>
    </w:rPr>
  </w:style>
  <w:style w:type="character" w:customStyle="1" w:styleId="TekstpodstawowywcityZnak">
    <w:name w:val="Tekst podstawowy wcięty Znak"/>
    <w:link w:val="Tekstpodstawowywcity"/>
    <w:rsid w:val="00D2622D"/>
    <w:rPr>
      <w:rFonts w:ascii="Arial" w:hAnsi="Arial"/>
      <w:u w:val="single"/>
    </w:rPr>
  </w:style>
  <w:style w:type="character" w:customStyle="1" w:styleId="TytuZnak">
    <w:name w:val="Tytuł Znak"/>
    <w:link w:val="Tytu"/>
    <w:rsid w:val="006F35FE"/>
    <w:rPr>
      <w:b/>
      <w:sz w:val="40"/>
    </w:rPr>
  </w:style>
  <w:style w:type="character" w:customStyle="1" w:styleId="TekstpodstawowyZnak">
    <w:name w:val="Tekst podstawowy Znak"/>
    <w:link w:val="Tekstpodstawowy"/>
    <w:rsid w:val="00A308A4"/>
    <w:rPr>
      <w:b/>
      <w:sz w:val="24"/>
    </w:rPr>
  </w:style>
  <w:style w:type="paragraph" w:customStyle="1" w:styleId="Tekstpodstawowywcity21">
    <w:name w:val="Tekst podstawowy wcięty 21"/>
    <w:basedOn w:val="Normalny"/>
    <w:rsid w:val="00FE5940"/>
    <w:pPr>
      <w:suppressAutoHyphens/>
      <w:spacing w:after="120" w:line="480" w:lineRule="auto"/>
      <w:ind w:left="283"/>
    </w:pPr>
    <w:rPr>
      <w:sz w:val="24"/>
      <w:lang w:eastAsia="ar-SA"/>
    </w:rPr>
  </w:style>
  <w:style w:type="character" w:customStyle="1" w:styleId="Tekstpodstawowywcity3Znak">
    <w:name w:val="Tekst podstawowy wcięty 3 Znak"/>
    <w:link w:val="Tekstpodstawowywcity3"/>
    <w:rsid w:val="0048002A"/>
    <w:rPr>
      <w:sz w:val="16"/>
      <w:szCs w:val="16"/>
    </w:rPr>
  </w:style>
  <w:style w:type="paragraph" w:customStyle="1" w:styleId="Standard">
    <w:name w:val="Standard"/>
    <w:rsid w:val="00E04F7F"/>
    <w:pPr>
      <w:widowControl w:val="0"/>
      <w:suppressAutoHyphens/>
      <w:autoSpaceDN w:val="0"/>
      <w:textAlignment w:val="baseline"/>
    </w:pPr>
    <w:rPr>
      <w:rFonts w:eastAsia="Andale Sans UI" w:cs="Tahoma"/>
      <w:kern w:val="3"/>
      <w:sz w:val="24"/>
      <w:szCs w:val="24"/>
      <w:lang w:val="en-US" w:eastAsia="en-US" w:bidi="en-US"/>
    </w:rPr>
  </w:style>
  <w:style w:type="character" w:customStyle="1" w:styleId="StopkaZnak">
    <w:name w:val="Stopka Znak"/>
    <w:link w:val="Stopka"/>
    <w:uiPriority w:val="99"/>
    <w:rsid w:val="00E04F7F"/>
  </w:style>
  <w:style w:type="character" w:customStyle="1" w:styleId="Tekstpodstawowywcity2Znak">
    <w:name w:val="Tekst podstawowy wcięty 2 Znak"/>
    <w:link w:val="Tekstpodstawowywcity2"/>
    <w:rsid w:val="001F7D6E"/>
  </w:style>
  <w:style w:type="paragraph" w:customStyle="1" w:styleId="Textbody">
    <w:name w:val="Text body"/>
    <w:basedOn w:val="Standard"/>
    <w:rsid w:val="006436BB"/>
    <w:pPr>
      <w:spacing w:after="120"/>
    </w:pPr>
  </w:style>
  <w:style w:type="numbering" w:customStyle="1" w:styleId="WW8Num27">
    <w:name w:val="WW8Num27"/>
    <w:basedOn w:val="Bezlisty"/>
    <w:rsid w:val="006436BB"/>
    <w:pPr>
      <w:numPr>
        <w:numId w:val="21"/>
      </w:numPr>
    </w:pPr>
  </w:style>
  <w:style w:type="numbering" w:customStyle="1" w:styleId="WW8Num26">
    <w:name w:val="WW8Num26"/>
    <w:basedOn w:val="Bezlisty"/>
    <w:rsid w:val="006436BB"/>
    <w:pPr>
      <w:numPr>
        <w:numId w:val="22"/>
      </w:numPr>
    </w:pPr>
  </w:style>
  <w:style w:type="numbering" w:customStyle="1" w:styleId="WW8Num2">
    <w:name w:val="WW8Num2"/>
    <w:basedOn w:val="Bezlisty"/>
    <w:rsid w:val="00A80E32"/>
    <w:pPr>
      <w:numPr>
        <w:numId w:val="25"/>
      </w:numPr>
    </w:pPr>
  </w:style>
  <w:style w:type="numbering" w:customStyle="1" w:styleId="WW8Num30">
    <w:name w:val="WW8Num30"/>
    <w:basedOn w:val="Bezlisty"/>
    <w:rsid w:val="00A80E32"/>
    <w:pPr>
      <w:numPr>
        <w:numId w:val="26"/>
      </w:numPr>
    </w:pPr>
  </w:style>
  <w:style w:type="numbering" w:customStyle="1" w:styleId="WW8Num10">
    <w:name w:val="WW8Num10"/>
    <w:basedOn w:val="Bezlisty"/>
    <w:rsid w:val="00333578"/>
    <w:pPr>
      <w:numPr>
        <w:numId w:val="27"/>
      </w:numPr>
    </w:pPr>
  </w:style>
  <w:style w:type="numbering" w:customStyle="1" w:styleId="WW8Num18">
    <w:name w:val="WW8Num18"/>
    <w:basedOn w:val="Bezlisty"/>
    <w:rsid w:val="00874F8D"/>
    <w:pPr>
      <w:numPr>
        <w:numId w:val="28"/>
      </w:numPr>
    </w:pPr>
  </w:style>
  <w:style w:type="paragraph" w:customStyle="1" w:styleId="Styl">
    <w:name w:val="Styl"/>
    <w:rsid w:val="008C7F48"/>
    <w:pPr>
      <w:widowControl w:val="0"/>
      <w:suppressAutoHyphens/>
      <w:autoSpaceDE w:val="0"/>
    </w:pPr>
    <w:rPr>
      <w:rFonts w:ascii="Arial" w:hAnsi="Arial" w:cs="Arial"/>
      <w:sz w:val="24"/>
      <w:szCs w:val="24"/>
      <w:lang w:eastAsia="zh-CN"/>
    </w:rPr>
  </w:style>
  <w:style w:type="paragraph" w:customStyle="1" w:styleId="Tekstpodstawowy21">
    <w:name w:val="Tekst podstawowy 21"/>
    <w:basedOn w:val="Normalny"/>
    <w:rsid w:val="00F03422"/>
    <w:pPr>
      <w:suppressAutoHyphens/>
      <w:spacing w:after="200" w:line="276" w:lineRule="auto"/>
    </w:pPr>
    <w:rPr>
      <w:b/>
      <w:bCs/>
      <w:kern w:val="1"/>
      <w:sz w:val="24"/>
      <w:szCs w:val="24"/>
      <w:lang w:eastAsia="zh-CN"/>
    </w:rPr>
  </w:style>
  <w:style w:type="character" w:customStyle="1" w:styleId="NagwekZnak">
    <w:name w:val="Nagłówek Znak"/>
    <w:link w:val="Nagwek"/>
    <w:uiPriority w:val="99"/>
    <w:rsid w:val="004058E1"/>
  </w:style>
  <w:style w:type="table" w:styleId="Tabela-Siatka">
    <w:name w:val="Table Grid"/>
    <w:basedOn w:val="Standardowy"/>
    <w:rsid w:val="00234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98927">
      <w:bodyDiv w:val="1"/>
      <w:marLeft w:val="0"/>
      <w:marRight w:val="0"/>
      <w:marTop w:val="0"/>
      <w:marBottom w:val="0"/>
      <w:divBdr>
        <w:top w:val="none" w:sz="0" w:space="0" w:color="auto"/>
        <w:left w:val="none" w:sz="0" w:space="0" w:color="auto"/>
        <w:bottom w:val="none" w:sz="0" w:space="0" w:color="auto"/>
        <w:right w:val="none" w:sz="0" w:space="0" w:color="auto"/>
      </w:divBdr>
    </w:div>
    <w:div w:id="1352948252">
      <w:bodyDiv w:val="1"/>
      <w:marLeft w:val="0"/>
      <w:marRight w:val="0"/>
      <w:marTop w:val="0"/>
      <w:marBottom w:val="0"/>
      <w:divBdr>
        <w:top w:val="none" w:sz="0" w:space="0" w:color="auto"/>
        <w:left w:val="none" w:sz="0" w:space="0" w:color="auto"/>
        <w:bottom w:val="none" w:sz="0" w:space="0" w:color="auto"/>
        <w:right w:val="none" w:sz="0" w:space="0" w:color="auto"/>
      </w:divBdr>
    </w:div>
    <w:div w:id="1599488259">
      <w:bodyDiv w:val="1"/>
      <w:marLeft w:val="0"/>
      <w:marRight w:val="0"/>
      <w:marTop w:val="0"/>
      <w:marBottom w:val="0"/>
      <w:divBdr>
        <w:top w:val="none" w:sz="0" w:space="0" w:color="auto"/>
        <w:left w:val="none" w:sz="0" w:space="0" w:color="auto"/>
        <w:bottom w:val="none" w:sz="0" w:space="0" w:color="auto"/>
        <w:right w:val="none" w:sz="0" w:space="0" w:color="auto"/>
      </w:divBdr>
    </w:div>
    <w:div w:id="1658143851">
      <w:bodyDiv w:val="1"/>
      <w:marLeft w:val="0"/>
      <w:marRight w:val="0"/>
      <w:marTop w:val="0"/>
      <w:marBottom w:val="0"/>
      <w:divBdr>
        <w:top w:val="none" w:sz="0" w:space="0" w:color="auto"/>
        <w:left w:val="none" w:sz="0" w:space="0" w:color="auto"/>
        <w:bottom w:val="none" w:sz="0" w:space="0" w:color="auto"/>
        <w:right w:val="none" w:sz="0" w:space="0" w:color="auto"/>
      </w:divBdr>
    </w:div>
    <w:div w:id="1876624314">
      <w:bodyDiv w:val="1"/>
      <w:marLeft w:val="0"/>
      <w:marRight w:val="0"/>
      <w:marTop w:val="0"/>
      <w:marBottom w:val="0"/>
      <w:divBdr>
        <w:top w:val="none" w:sz="0" w:space="0" w:color="auto"/>
        <w:left w:val="none" w:sz="0" w:space="0" w:color="auto"/>
        <w:bottom w:val="none" w:sz="0" w:space="0" w:color="auto"/>
        <w:right w:val="none" w:sz="0" w:space="0" w:color="auto"/>
      </w:divBdr>
    </w:div>
    <w:div w:id="202127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brzeg.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brzeg.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talzp.pl/kody-cpv/szczegoly/roboty-wykonczeniowe-w-zakresie-obiektow-budowlanych-7096/" TargetMode="External"/><Relationship Id="rId4" Type="http://schemas.openxmlformats.org/officeDocument/2006/relationships/settings" Target="settings.xml"/><Relationship Id="rId9" Type="http://schemas.openxmlformats.org/officeDocument/2006/relationships/hyperlink" Target="http://www.bip.brzeg.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E0DE6-DA07-4B90-AB47-4386707F6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17</Pages>
  <Words>8916</Words>
  <Characters>53499</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62291</CharactersWithSpaces>
  <SharedDoc>false</SharedDoc>
  <HLinks>
    <vt:vector size="18" baseType="variant">
      <vt:variant>
        <vt:i4>1638466</vt:i4>
      </vt:variant>
      <vt:variant>
        <vt:i4>6</vt:i4>
      </vt:variant>
      <vt:variant>
        <vt:i4>0</vt:i4>
      </vt:variant>
      <vt:variant>
        <vt:i4>5</vt:i4>
      </vt:variant>
      <vt:variant>
        <vt:lpwstr>http://www.bip.brzeg.pl/</vt:lpwstr>
      </vt:variant>
      <vt:variant>
        <vt:lpwstr/>
      </vt:variant>
      <vt:variant>
        <vt:i4>6226005</vt:i4>
      </vt:variant>
      <vt:variant>
        <vt:i4>3</vt:i4>
      </vt:variant>
      <vt:variant>
        <vt:i4>0</vt:i4>
      </vt:variant>
      <vt:variant>
        <vt:i4>5</vt:i4>
      </vt:variant>
      <vt:variant>
        <vt:lpwstr>http://www.portalzp.pl/kody-cpv/szczegoly/roboty-wykonczeniowe-w-zakresie-obiektow-budowlanych-7096/</vt:lpwstr>
      </vt:variant>
      <vt:variant>
        <vt:lpwstr/>
      </vt:variant>
      <vt:variant>
        <vt:i4>8323145</vt:i4>
      </vt:variant>
      <vt:variant>
        <vt:i4>0</vt:i4>
      </vt:variant>
      <vt:variant>
        <vt:i4>0</vt:i4>
      </vt:variant>
      <vt:variant>
        <vt:i4>5</vt:i4>
      </vt:variant>
      <vt:variant>
        <vt:lpwstr>mailto:bzp@brzeg.pl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krosol</dc:creator>
  <cp:keywords/>
  <cp:lastModifiedBy>Krystyna Rosół</cp:lastModifiedBy>
  <cp:revision>168</cp:revision>
  <cp:lastPrinted>2016-08-03T11:05:00Z</cp:lastPrinted>
  <dcterms:created xsi:type="dcterms:W3CDTF">2016-07-11T11:38:00Z</dcterms:created>
  <dcterms:modified xsi:type="dcterms:W3CDTF">2016-08-04T08:56:00Z</dcterms:modified>
</cp:coreProperties>
</file>