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48" w:rsidRDefault="00704148" w:rsidP="00704148">
      <w:pPr>
        <w:rPr>
          <w:b/>
          <w:sz w:val="64"/>
          <w:szCs w:val="64"/>
        </w:rPr>
      </w:pPr>
      <w:r w:rsidRPr="00560D94">
        <w:rPr>
          <w:noProof/>
        </w:rPr>
        <w:drawing>
          <wp:inline distT="0" distB="0" distL="0" distR="0">
            <wp:extent cx="5988050" cy="797357"/>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lum bright="-50000"/>
                      <a:extLst>
                        <a:ext uri="{28A0092B-C50C-407E-A947-70E740481C1C}">
                          <a14:useLocalDpi xmlns:a14="http://schemas.microsoft.com/office/drawing/2010/main" val="0"/>
                        </a:ext>
                      </a:extLst>
                    </a:blip>
                    <a:srcRect/>
                    <a:stretch>
                      <a:fillRect/>
                    </a:stretch>
                  </pic:blipFill>
                  <pic:spPr bwMode="auto">
                    <a:xfrm>
                      <a:off x="0" y="0"/>
                      <a:ext cx="6012538" cy="800618"/>
                    </a:xfrm>
                    <a:prstGeom prst="rect">
                      <a:avLst/>
                    </a:prstGeom>
                    <a:noFill/>
                    <a:ln>
                      <a:noFill/>
                    </a:ln>
                  </pic:spPr>
                </pic:pic>
              </a:graphicData>
            </a:graphic>
          </wp:inline>
        </w:drawing>
      </w:r>
    </w:p>
    <w:p w:rsidR="00704148" w:rsidRPr="00704148" w:rsidRDefault="00704148" w:rsidP="00704148">
      <w:pPr>
        <w:pStyle w:val="Standard"/>
        <w:jc w:val="both"/>
        <w:rPr>
          <w:rFonts w:ascii="Calibri" w:hAnsi="Calibri"/>
          <w:sz w:val="20"/>
          <w:szCs w:val="20"/>
          <w:lang w:val="pl-PL"/>
        </w:rPr>
      </w:pPr>
      <w:r w:rsidRPr="00704148">
        <w:rPr>
          <w:rFonts w:ascii="Calibri" w:hAnsi="Calibri"/>
          <w:sz w:val="20"/>
          <w:szCs w:val="20"/>
          <w:lang w:val="pl-PL"/>
        </w:rPr>
        <w:t>Dotyczy umowy:</w:t>
      </w:r>
      <w:r w:rsidRPr="00704148">
        <w:rPr>
          <w:rFonts w:ascii="Calibri" w:hAnsi="Calibri"/>
          <w:b/>
          <w:bCs/>
          <w:sz w:val="20"/>
          <w:szCs w:val="20"/>
          <w:lang w:val="pl-PL"/>
        </w:rPr>
        <w:t xml:space="preserve"> nr POIS.02.05.00-00-0126/16-00</w:t>
      </w:r>
    </w:p>
    <w:p w:rsidR="00704148" w:rsidRPr="00704148" w:rsidRDefault="00704148" w:rsidP="00704148">
      <w:pPr>
        <w:pStyle w:val="Standard"/>
        <w:jc w:val="both"/>
        <w:rPr>
          <w:rFonts w:cs="Times New Roman"/>
          <w:sz w:val="20"/>
          <w:szCs w:val="20"/>
          <w:lang w:val="pl-PL"/>
        </w:rPr>
      </w:pPr>
      <w:r w:rsidRPr="00704148">
        <w:rPr>
          <w:rFonts w:ascii="Calibri" w:hAnsi="Calibri" w:cs="Times New Roman"/>
          <w:sz w:val="20"/>
          <w:szCs w:val="20"/>
          <w:lang w:val="pl-PL"/>
        </w:rPr>
        <w:t>Przedsięwzięcie pn.:</w:t>
      </w:r>
      <w:r w:rsidRPr="00704148">
        <w:rPr>
          <w:rFonts w:ascii="Calibri" w:hAnsi="Calibri" w:cs="Times New Roman"/>
          <w:b/>
          <w:bCs/>
          <w:sz w:val="20"/>
          <w:szCs w:val="20"/>
          <w:lang w:val="pl-PL"/>
        </w:rPr>
        <w:t xml:space="preserve"> „</w:t>
      </w:r>
      <w:r w:rsidRPr="00704148">
        <w:rPr>
          <w:rStyle w:val="apple-converted-space"/>
          <w:rFonts w:ascii="Calibri" w:hAnsi="Calibri"/>
          <w:b/>
          <w:bCs/>
          <w:color w:val="000000"/>
          <w:sz w:val="20"/>
          <w:szCs w:val="20"/>
          <w:shd w:val="clear" w:color="auto" w:fill="FFFFFF"/>
          <w:lang w:val="pl-PL"/>
        </w:rPr>
        <w:t>Poprawa jakości środowiska miejskiego poprzez rozwój terenów zieleni miejskiej w Brzegu”</w:t>
      </w:r>
    </w:p>
    <w:p w:rsidR="00704148" w:rsidRDefault="00704148"/>
    <w:tbl>
      <w:tblPr>
        <w:tblStyle w:val="Tabela-Siatka"/>
        <w:tblW w:w="0" w:type="auto"/>
        <w:shd w:val="clear" w:color="auto" w:fill="E7E6E6" w:themeFill="background2"/>
        <w:tblLook w:val="04A0" w:firstRow="1" w:lastRow="0" w:firstColumn="1" w:lastColumn="0" w:noHBand="0" w:noVBand="1"/>
      </w:tblPr>
      <w:tblGrid>
        <w:gridCol w:w="9372"/>
      </w:tblGrid>
      <w:tr w:rsidR="006C602E" w:rsidTr="00704148">
        <w:tc>
          <w:tcPr>
            <w:tcW w:w="9372"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E403DD">
              <w:rPr>
                <w:sz w:val="22"/>
                <w:szCs w:val="22"/>
              </w:rPr>
              <w:t>ie publiczne o wartości powyżej</w:t>
            </w:r>
            <w:r w:rsidR="00DF28AF" w:rsidRPr="008E3E54">
              <w:rPr>
                <w:sz w:val="22"/>
                <w:szCs w:val="22"/>
              </w:rPr>
              <w:t xml:space="preserve">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D619AE" w:rsidRDefault="00D619AE" w:rsidP="00704148">
      <w:pPr>
        <w:pStyle w:val="Tekstpodstawowywcity"/>
        <w:widowControl w:val="0"/>
        <w:jc w:val="both"/>
        <w:rPr>
          <w:rFonts w:ascii="Times New Roman" w:hAnsi="Times New Roman"/>
          <w:i/>
          <w:snapToGrid w:val="0"/>
          <w:sz w:val="24"/>
          <w:szCs w:val="24"/>
          <w:u w:val="none"/>
        </w:rPr>
      </w:pPr>
    </w:p>
    <w:p w:rsidR="006C602E" w:rsidRDefault="00D92FAF" w:rsidP="00704148">
      <w:pPr>
        <w:pStyle w:val="Tekstpodstawowywcity"/>
        <w:widowControl w:val="0"/>
        <w:jc w:val="both"/>
        <w:rPr>
          <w:rFonts w:ascii="Times New Roman" w:hAnsi="Times New Roman"/>
          <w:b/>
          <w:i/>
          <w:sz w:val="24"/>
          <w:szCs w:val="24"/>
          <w:u w:val="none"/>
        </w:rPr>
      </w:pPr>
      <w:r w:rsidRPr="00830E87">
        <w:rPr>
          <w:rFonts w:ascii="Times New Roman" w:hAnsi="Times New Roman"/>
          <w:i/>
          <w:snapToGrid w:val="0"/>
          <w:sz w:val="24"/>
          <w:szCs w:val="24"/>
          <w:u w:val="none"/>
        </w:rPr>
        <w:t>Nazwa zadania:</w:t>
      </w:r>
      <w:r w:rsidR="00704148">
        <w:rPr>
          <w:rFonts w:ascii="Times New Roman" w:hAnsi="Times New Roman"/>
          <w:i/>
          <w:snapToGrid w:val="0"/>
          <w:sz w:val="24"/>
          <w:szCs w:val="24"/>
          <w:u w:val="none"/>
        </w:rPr>
        <w:t xml:space="preserve"> </w:t>
      </w:r>
      <w:r w:rsidR="00830E87" w:rsidRPr="00830E87">
        <w:rPr>
          <w:rFonts w:ascii="Times New Roman" w:hAnsi="Times New Roman"/>
          <w:b/>
          <w:i/>
          <w:sz w:val="24"/>
          <w:szCs w:val="24"/>
          <w:u w:val="none"/>
        </w:rPr>
        <w:t>„</w:t>
      </w:r>
      <w:r w:rsidR="00704148">
        <w:rPr>
          <w:rFonts w:ascii="Times New Roman" w:hAnsi="Times New Roman"/>
          <w:b/>
          <w:i/>
          <w:sz w:val="24"/>
          <w:szCs w:val="24"/>
          <w:u w:val="none"/>
        </w:rPr>
        <w:t>Poprawa jakości środowiska miejskiego poprzez rozwój terenów zieleni miejskiej w Brzegu</w:t>
      </w:r>
      <w:r w:rsidRPr="00830E87">
        <w:rPr>
          <w:rFonts w:ascii="Times New Roman" w:hAnsi="Times New Roman"/>
          <w:b/>
          <w:i/>
          <w:sz w:val="24"/>
          <w:szCs w:val="24"/>
          <w:u w:val="none"/>
        </w:rPr>
        <w:t>”</w:t>
      </w:r>
    </w:p>
    <w:p w:rsidR="00E403DD" w:rsidRPr="00830E87" w:rsidRDefault="00E403DD" w:rsidP="00830E87">
      <w:pPr>
        <w:pStyle w:val="Tekstpodstawowywcity"/>
        <w:widowControl w:val="0"/>
        <w:rPr>
          <w:rFonts w:ascii="Times New Roman" w:hAnsi="Times New Roman"/>
          <w:b/>
          <w:i/>
          <w:sz w:val="24"/>
          <w:szCs w:val="24"/>
          <w:u w:val="none"/>
        </w:rPr>
      </w:pPr>
    </w:p>
    <w:p w:rsidR="00B6018B" w:rsidRPr="006B025A" w:rsidRDefault="008E3E54" w:rsidP="00830E87">
      <w:pPr>
        <w:pStyle w:val="Tytu"/>
        <w:rPr>
          <w:sz w:val="24"/>
          <w:szCs w:val="24"/>
        </w:rPr>
      </w:pPr>
      <w:r w:rsidRPr="006B025A">
        <w:rPr>
          <w:b w:val="0"/>
          <w:i/>
          <w:snapToGrid w:val="0"/>
          <w:sz w:val="24"/>
          <w:szCs w:val="24"/>
        </w:rPr>
        <w:t>Numer sprawy:</w:t>
      </w:r>
      <w:r w:rsidRPr="006B025A">
        <w:rPr>
          <w:i/>
          <w:snapToGrid w:val="0"/>
          <w:sz w:val="24"/>
          <w:szCs w:val="24"/>
        </w:rPr>
        <w:t xml:space="preserve"> </w:t>
      </w:r>
      <w:r w:rsidR="007A2C6F" w:rsidRPr="00CE4562">
        <w:rPr>
          <w:sz w:val="24"/>
          <w:szCs w:val="24"/>
        </w:rPr>
        <w:t>OR.IV.</w:t>
      </w:r>
      <w:r w:rsidR="00704148">
        <w:rPr>
          <w:sz w:val="24"/>
          <w:szCs w:val="24"/>
        </w:rPr>
        <w:t>042.4.2018</w:t>
      </w:r>
    </w:p>
    <w:p w:rsidR="00DD7A9D" w:rsidRPr="00EE4F0D" w:rsidRDefault="001B23E6" w:rsidP="00892FBB">
      <w:pPr>
        <w:pStyle w:val="Tytu"/>
        <w:jc w:val="left"/>
        <w:rPr>
          <w:sz w:val="22"/>
          <w:szCs w:val="22"/>
        </w:rPr>
      </w:pPr>
      <w:r w:rsidRPr="00EE4F0D">
        <w:rPr>
          <w:sz w:val="22"/>
          <w:szCs w:val="22"/>
        </w:rPr>
        <w:t>Spis treści:</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B04E18">
      <w:pPr>
        <w:pStyle w:val="Tekstpodstawowywcity"/>
        <w:widowControl w:val="0"/>
        <w:numPr>
          <w:ilvl w:val="0"/>
          <w:numId w:val="30"/>
        </w:numPr>
        <w:tabs>
          <w:tab w:val="left" w:pos="426"/>
        </w:tabs>
        <w:ind w:left="709" w:hanging="142"/>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B04E18">
      <w:pPr>
        <w:pStyle w:val="Tekstpodstawowywcity"/>
        <w:widowControl w:val="0"/>
        <w:numPr>
          <w:ilvl w:val="0"/>
          <w:numId w:val="30"/>
        </w:numPr>
        <w:tabs>
          <w:tab w:val="left" w:pos="426"/>
        </w:tabs>
        <w:ind w:left="709" w:hanging="142"/>
        <w:jc w:val="both"/>
        <w:rPr>
          <w:rFonts w:ascii="Times New Roman" w:hAnsi="Times New Roman"/>
          <w:sz w:val="22"/>
          <w:szCs w:val="22"/>
          <w:u w:val="none"/>
        </w:rPr>
      </w:pPr>
      <w:r w:rsidRPr="006C602E">
        <w:rPr>
          <w:rFonts w:ascii="Times New Roman" w:hAnsi="Times New Roman"/>
          <w:sz w:val="22"/>
          <w:szCs w:val="22"/>
          <w:u w:val="none"/>
        </w:rPr>
        <w:t>Podst</w:t>
      </w:r>
      <w:r w:rsidR="00F64BDD">
        <w:rPr>
          <w:rFonts w:ascii="Times New Roman" w:hAnsi="Times New Roman"/>
          <w:sz w:val="22"/>
          <w:szCs w:val="22"/>
          <w:u w:val="none"/>
        </w:rPr>
        <w:t>awy wykluczenia.</w:t>
      </w:r>
    </w:p>
    <w:p w:rsidR="00DD7A9D" w:rsidRPr="006C602E" w:rsidRDefault="007E1802" w:rsidP="00B04E18">
      <w:pPr>
        <w:pStyle w:val="Tekstpodstawowywcity"/>
        <w:widowControl w:val="0"/>
        <w:numPr>
          <w:ilvl w:val="0"/>
          <w:numId w:val="30"/>
        </w:numPr>
        <w:tabs>
          <w:tab w:val="left" w:pos="426"/>
        </w:tabs>
        <w:ind w:left="709" w:hanging="142"/>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B04E18">
      <w:pPr>
        <w:pStyle w:val="Tekstpodstawowywcity"/>
        <w:widowControl w:val="0"/>
        <w:numPr>
          <w:ilvl w:val="0"/>
          <w:numId w:val="30"/>
        </w:numPr>
        <w:ind w:left="709" w:hanging="142"/>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B04E18">
      <w:pPr>
        <w:pStyle w:val="Tekstpodstawowywcity"/>
        <w:widowControl w:val="0"/>
        <w:numPr>
          <w:ilvl w:val="0"/>
          <w:numId w:val="30"/>
        </w:numPr>
        <w:tabs>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B04E18">
      <w:pPr>
        <w:pStyle w:val="Tekstpodstawowywcity"/>
        <w:widowControl w:val="0"/>
        <w:numPr>
          <w:ilvl w:val="0"/>
          <w:numId w:val="30"/>
        </w:numPr>
        <w:tabs>
          <w:tab w:val="left" w:pos="426"/>
          <w:tab w:val="left" w:pos="1134"/>
        </w:tabs>
        <w:ind w:left="709" w:hanging="142"/>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B04E18">
      <w:pPr>
        <w:pStyle w:val="Tekstpodstawowywcity"/>
        <w:widowControl w:val="0"/>
        <w:numPr>
          <w:ilvl w:val="0"/>
          <w:numId w:val="30"/>
        </w:numPr>
        <w:tabs>
          <w:tab w:val="left" w:pos="426"/>
          <w:tab w:val="left" w:pos="1134"/>
        </w:tabs>
        <w:ind w:left="709" w:hanging="142"/>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B04E18">
      <w:pPr>
        <w:pStyle w:val="Tekstpodstawowywcity"/>
        <w:widowControl w:val="0"/>
        <w:numPr>
          <w:ilvl w:val="0"/>
          <w:numId w:val="30"/>
        </w:numPr>
        <w:tabs>
          <w:tab w:val="left" w:pos="426"/>
          <w:tab w:val="left" w:pos="1134"/>
        </w:tabs>
        <w:ind w:left="709" w:hanging="142"/>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Default="00DD7A9D"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B04E18">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6C602E">
        <w:rPr>
          <w:rFonts w:ascii="Times New Roman" w:hAnsi="Times New Roman"/>
          <w:sz w:val="22"/>
          <w:szCs w:val="22"/>
          <w:u w:val="none"/>
        </w:rPr>
        <w:t>Postanowienia końcowe.</w:t>
      </w:r>
    </w:p>
    <w:p w:rsidR="00A12F19" w:rsidRPr="007A1CC7" w:rsidRDefault="00FD1401" w:rsidP="00A12F19">
      <w:pPr>
        <w:pStyle w:val="Tekstpodstawowywcity"/>
        <w:widowControl w:val="0"/>
        <w:numPr>
          <w:ilvl w:val="0"/>
          <w:numId w:val="30"/>
        </w:numPr>
        <w:tabs>
          <w:tab w:val="left" w:pos="1134"/>
          <w:tab w:val="left" w:pos="2977"/>
          <w:tab w:val="left" w:pos="3119"/>
        </w:tabs>
        <w:ind w:left="709" w:hanging="142"/>
        <w:jc w:val="both"/>
        <w:rPr>
          <w:rFonts w:ascii="Times New Roman" w:hAnsi="Times New Roman"/>
          <w:sz w:val="22"/>
          <w:szCs w:val="22"/>
          <w:u w:val="none"/>
        </w:rPr>
      </w:pPr>
      <w:r w:rsidRPr="00FD1401">
        <w:rPr>
          <w:rFonts w:ascii="Times New Roman" w:hAnsi="Times New Roman"/>
          <w:sz w:val="22"/>
          <w:szCs w:val="22"/>
          <w:u w:val="none"/>
        </w:rPr>
        <w:t>Załączniki.</w:t>
      </w:r>
    </w:p>
    <w:tbl>
      <w:tblPr>
        <w:tblStyle w:val="Tabela-Siatka"/>
        <w:tblW w:w="0" w:type="auto"/>
        <w:tblLook w:val="04A0" w:firstRow="1" w:lastRow="0" w:firstColumn="1" w:lastColumn="0" w:noHBand="0" w:noVBand="1"/>
      </w:tblPr>
      <w:tblGrid>
        <w:gridCol w:w="9372"/>
      </w:tblGrid>
      <w:tr w:rsidR="00234C6B" w:rsidRPr="00EA3D9E" w:rsidTr="00234C6B">
        <w:tc>
          <w:tcPr>
            <w:tcW w:w="9373" w:type="dxa"/>
            <w:shd w:val="clear" w:color="auto" w:fill="E7E6E6" w:themeFill="background2"/>
          </w:tcPr>
          <w:p w:rsidR="00234C6B" w:rsidRPr="00EA3D9E" w:rsidRDefault="00234C6B" w:rsidP="00B04E18">
            <w:pPr>
              <w:pStyle w:val="Tekstpodstawowywcity"/>
              <w:widowControl w:val="0"/>
              <w:numPr>
                <w:ilvl w:val="0"/>
                <w:numId w:val="31"/>
              </w:numPr>
              <w:ind w:left="308" w:hanging="284"/>
              <w:jc w:val="left"/>
              <w:rPr>
                <w:rFonts w:ascii="Times New Roman" w:hAnsi="Times New Roman"/>
                <w:b/>
                <w:sz w:val="24"/>
                <w:szCs w:val="24"/>
                <w:u w:val="none"/>
              </w:rPr>
            </w:pPr>
            <w:r w:rsidRPr="00EA3D9E">
              <w:rPr>
                <w:rFonts w:ascii="Times New Roman" w:hAnsi="Times New Roman"/>
                <w:b/>
                <w:sz w:val="24"/>
                <w:szCs w:val="24"/>
                <w:u w:val="none"/>
              </w:rPr>
              <w:lastRenderedPageBreak/>
              <w:t xml:space="preserve">Nazwa i adres Zamawiającego oraz adres poczty elektronicznej i strony internetowej: </w:t>
            </w:r>
          </w:p>
        </w:tc>
      </w:tr>
    </w:tbl>
    <w:p w:rsidR="0039481E" w:rsidRPr="006C602E" w:rsidRDefault="0039481E" w:rsidP="00B60940">
      <w:pPr>
        <w:widowControl w:val="0"/>
        <w:jc w:val="both"/>
        <w:rPr>
          <w:sz w:val="24"/>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9"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10"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2"/>
      </w:tblGrid>
      <w:tr w:rsidR="00234C6B" w:rsidRPr="006C602E" w:rsidTr="00234C6B">
        <w:tc>
          <w:tcPr>
            <w:tcW w:w="9373" w:type="dxa"/>
            <w:shd w:val="clear" w:color="auto" w:fill="E7E6E6" w:themeFill="background2"/>
          </w:tcPr>
          <w:p w:rsidR="00234C6B" w:rsidRPr="006C602E" w:rsidRDefault="00234C6B" w:rsidP="00B04E18">
            <w:pPr>
              <w:pStyle w:val="Tekstpodstawowy"/>
              <w:numPr>
                <w:ilvl w:val="0"/>
                <w:numId w:val="31"/>
              </w:numPr>
              <w:ind w:left="308" w:hanging="284"/>
              <w:jc w:val="both"/>
            </w:pPr>
            <w:r w:rsidRPr="006C602E">
              <w:t>Tryb udzielenia zamówienia:</w:t>
            </w:r>
          </w:p>
        </w:tc>
      </w:tr>
    </w:tbl>
    <w:p w:rsidR="0039481E" w:rsidRPr="00DA39E0" w:rsidRDefault="0039481E" w:rsidP="00DD7A9D">
      <w:pPr>
        <w:widowControl w:val="0"/>
        <w:jc w:val="both"/>
        <w:rPr>
          <w:snapToGrid w:val="0"/>
          <w:sz w:val="22"/>
          <w:szCs w:val="22"/>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E403DD">
        <w:rPr>
          <w:snapToGrid w:val="0"/>
          <w:sz w:val="22"/>
          <w:szCs w:val="22"/>
        </w:rPr>
        <w:t>n</w:t>
      </w:r>
      <w:r w:rsidR="00637255">
        <w:rPr>
          <w:snapToGrid w:val="0"/>
          <w:sz w:val="22"/>
          <w:szCs w:val="22"/>
        </w:rPr>
        <w:t xml:space="preserve">iczonego </w:t>
      </w:r>
      <w:r w:rsidR="00637255">
        <w:rPr>
          <w:snapToGrid w:val="0"/>
          <w:sz w:val="22"/>
          <w:szCs w:val="22"/>
        </w:rPr>
        <w:br/>
        <w:t>o wartości powyżej 221</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(tj</w:t>
      </w:r>
      <w:r w:rsidR="00B6018B">
        <w:rPr>
          <w:sz w:val="22"/>
          <w:szCs w:val="22"/>
        </w:rPr>
        <w:t>.: Dz. U. z 2017r., poz. 1579</w:t>
      </w:r>
      <w:r w:rsidR="00637255">
        <w:rPr>
          <w:sz w:val="22"/>
          <w:szCs w:val="22"/>
        </w:rPr>
        <w:t xml:space="preserve"> ze zm.</w:t>
      </w:r>
      <w:r w:rsidR="00D15A20" w:rsidRPr="006C602E">
        <w:rPr>
          <w:sz w:val="22"/>
          <w:szCs w:val="22"/>
        </w:rPr>
        <w:t>)</w:t>
      </w:r>
      <w:r w:rsidR="00D15A20" w:rsidRPr="006C602E">
        <w:rPr>
          <w:snapToGrid w:val="0"/>
          <w:color w:val="000000"/>
          <w:sz w:val="22"/>
          <w:szCs w:val="22"/>
        </w:rPr>
        <w:t>.</w:t>
      </w:r>
    </w:p>
    <w:p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2"/>
      </w:tblGrid>
      <w:tr w:rsidR="00234C6B" w:rsidRPr="006C602E" w:rsidTr="009B0BF6">
        <w:tc>
          <w:tcPr>
            <w:tcW w:w="9373" w:type="dxa"/>
            <w:shd w:val="clear" w:color="auto" w:fill="E7E6E6" w:themeFill="background2"/>
          </w:tcPr>
          <w:p w:rsidR="00234C6B" w:rsidRPr="006C602E" w:rsidRDefault="00606BFC" w:rsidP="00B04E18">
            <w:pPr>
              <w:pStyle w:val="Tekstpodstawowy"/>
              <w:numPr>
                <w:ilvl w:val="0"/>
                <w:numId w:val="31"/>
              </w:numPr>
              <w:tabs>
                <w:tab w:val="left" w:pos="449"/>
              </w:tabs>
              <w:ind w:left="308" w:hanging="284"/>
              <w:jc w:val="both"/>
            </w:pPr>
            <w:r w:rsidRPr="006C602E">
              <w:t>Opis przedmiotu zamówienia:</w:t>
            </w:r>
          </w:p>
        </w:tc>
      </w:tr>
    </w:tbl>
    <w:p w:rsidR="0039481E" w:rsidRPr="00DA39E0" w:rsidRDefault="0039481E" w:rsidP="00B60940">
      <w:pPr>
        <w:pStyle w:val="Tekstpodstawowywcity"/>
        <w:widowControl w:val="0"/>
        <w:jc w:val="left"/>
        <w:rPr>
          <w:rFonts w:ascii="Times New Roman" w:hAnsi="Times New Roman"/>
          <w:snapToGrid w:val="0"/>
          <w:color w:val="000000"/>
          <w:sz w:val="22"/>
          <w:szCs w:val="22"/>
          <w:u w:val="none"/>
        </w:rPr>
      </w:pPr>
    </w:p>
    <w:p w:rsidR="00F437C4" w:rsidRPr="006C602E" w:rsidRDefault="00577161" w:rsidP="00E34A25">
      <w:pPr>
        <w:pStyle w:val="Tekstpodstawowywcity"/>
        <w:widowControl w:val="0"/>
        <w:jc w:val="both"/>
        <w:rPr>
          <w:rFonts w:ascii="Times New Roman" w:hAnsi="Times New Roman"/>
          <w:b/>
          <w:sz w:val="22"/>
          <w:szCs w:val="22"/>
          <w:u w:val="none"/>
        </w:rPr>
      </w:pPr>
      <w:r w:rsidRPr="006C602E">
        <w:rPr>
          <w:rFonts w:ascii="Times New Roman" w:hAnsi="Times New Roman"/>
          <w:b/>
          <w:snapToGrid w:val="0"/>
          <w:sz w:val="22"/>
          <w:szCs w:val="22"/>
          <w:u w:val="none"/>
        </w:rPr>
        <w:t>1</w:t>
      </w:r>
      <w:r w:rsidR="00585536">
        <w:rPr>
          <w:rFonts w:ascii="Times New Roman" w:hAnsi="Times New Roman"/>
          <w:b/>
          <w:snapToGrid w:val="0"/>
          <w:sz w:val="22"/>
          <w:szCs w:val="22"/>
          <w:u w:val="none"/>
        </w:rPr>
        <w:t>)</w:t>
      </w:r>
      <w:r w:rsidR="00E34A25">
        <w:rPr>
          <w:rFonts w:ascii="Times New Roman" w:hAnsi="Times New Roman"/>
          <w:b/>
          <w:snapToGrid w:val="0"/>
          <w:sz w:val="22"/>
          <w:szCs w:val="22"/>
          <w:u w:val="none"/>
        </w:rPr>
        <w:t xml:space="preserve"> </w:t>
      </w:r>
      <w:r w:rsidR="00660AA2" w:rsidRPr="006C602E">
        <w:rPr>
          <w:rFonts w:ascii="Times New Roman" w:hAnsi="Times New Roman"/>
          <w:snapToGrid w:val="0"/>
          <w:sz w:val="22"/>
          <w:szCs w:val="22"/>
          <w:u w:val="none"/>
        </w:rPr>
        <w:t xml:space="preserve">Nazwa zadania: </w:t>
      </w:r>
      <w:r w:rsidR="00F03422" w:rsidRPr="006C602E">
        <w:rPr>
          <w:rFonts w:ascii="Times New Roman" w:hAnsi="Times New Roman"/>
          <w:b/>
          <w:sz w:val="22"/>
          <w:szCs w:val="22"/>
          <w:u w:val="none"/>
        </w:rPr>
        <w:t>„</w:t>
      </w:r>
      <w:r w:rsidR="00DA39E0">
        <w:rPr>
          <w:rFonts w:ascii="Times New Roman" w:hAnsi="Times New Roman"/>
          <w:b/>
          <w:sz w:val="22"/>
          <w:szCs w:val="22"/>
          <w:u w:val="none"/>
        </w:rPr>
        <w:t>Poprawa jakości środowiska miejskiego poprzez rozwój terenów zieleni miejskiej w Brzegu</w:t>
      </w:r>
      <w:r w:rsidR="004058E1" w:rsidRPr="006C602E">
        <w:rPr>
          <w:rFonts w:ascii="Times New Roman" w:hAnsi="Times New Roman"/>
          <w:b/>
          <w:sz w:val="22"/>
          <w:szCs w:val="22"/>
          <w:u w:val="none"/>
        </w:rPr>
        <w:t>”</w:t>
      </w:r>
      <w:r w:rsidR="00F437C4" w:rsidRPr="006C602E">
        <w:rPr>
          <w:rFonts w:ascii="Times New Roman" w:hAnsi="Times New Roman"/>
          <w:b/>
          <w:sz w:val="22"/>
          <w:szCs w:val="22"/>
          <w:u w:val="none"/>
        </w:rPr>
        <w:t>.</w:t>
      </w:r>
    </w:p>
    <w:p w:rsidR="00741D59" w:rsidRDefault="00741D59" w:rsidP="00AB4813">
      <w:pPr>
        <w:jc w:val="both"/>
        <w:rPr>
          <w:b/>
          <w:snapToGrid w:val="0"/>
          <w:color w:val="000000"/>
          <w:sz w:val="22"/>
          <w:szCs w:val="22"/>
        </w:rPr>
      </w:pPr>
    </w:p>
    <w:p w:rsidR="00585536" w:rsidRPr="00585536" w:rsidRDefault="00585536" w:rsidP="00585536">
      <w:pPr>
        <w:pStyle w:val="Standard"/>
        <w:autoSpaceDE w:val="0"/>
        <w:jc w:val="both"/>
        <w:rPr>
          <w:rFonts w:cs="Times New Roman"/>
          <w:bCs/>
          <w:sz w:val="22"/>
          <w:szCs w:val="22"/>
          <w:lang w:val="pl-PL"/>
        </w:rPr>
      </w:pPr>
      <w:r w:rsidRPr="00585536">
        <w:rPr>
          <w:rFonts w:cs="Times New Roman"/>
          <w:bCs/>
          <w:sz w:val="22"/>
          <w:szCs w:val="22"/>
          <w:lang w:val="pl-PL"/>
        </w:rPr>
        <w:t>Przedmiotem zamówienia jest rewaloryzacja i zagospodarowanie terenów zieleni miejskiej w Brzegu obejmujące: dawną fosę miejską pomiędzy ul. Piastowską i Kamienną, Park Wolności, Planty miejskie (Park Ce</w:t>
      </w:r>
      <w:r w:rsidR="00BE365E">
        <w:rPr>
          <w:rFonts w:cs="Times New Roman"/>
          <w:bCs/>
          <w:sz w:val="22"/>
          <w:szCs w:val="22"/>
          <w:lang w:val="pl-PL"/>
        </w:rPr>
        <w:t>ntralny, Park im. B. Chrobrego,</w:t>
      </w:r>
      <w:r w:rsidRPr="00585536">
        <w:rPr>
          <w:rFonts w:cs="Times New Roman"/>
          <w:bCs/>
          <w:sz w:val="22"/>
          <w:szCs w:val="22"/>
          <w:lang w:val="pl-PL"/>
        </w:rPr>
        <w:t xml:space="preserve"> Park nad Odrą</w:t>
      </w:r>
      <w:r w:rsidR="00BE365E">
        <w:rPr>
          <w:rFonts w:cs="Times New Roman"/>
          <w:bCs/>
          <w:sz w:val="22"/>
          <w:szCs w:val="22"/>
          <w:lang w:val="pl-PL"/>
        </w:rPr>
        <w:t xml:space="preserve"> </w:t>
      </w:r>
      <w:r w:rsidR="00BE365E" w:rsidRPr="00BE365E">
        <w:rPr>
          <w:rFonts w:cs="Times New Roman"/>
          <w:bCs/>
          <w:color w:val="000000"/>
          <w:sz w:val="22"/>
          <w:szCs w:val="22"/>
          <w:lang w:val="pl-PL"/>
        </w:rPr>
        <w:t>i skweru przy pl. Bramy Wrocławskiej w Brzegu</w:t>
      </w:r>
      <w:r w:rsidRPr="00585536">
        <w:rPr>
          <w:rFonts w:cs="Times New Roman"/>
          <w:bCs/>
          <w:sz w:val="22"/>
          <w:szCs w:val="22"/>
          <w:lang w:val="pl-PL"/>
        </w:rPr>
        <w:t xml:space="preserve">) oraz zieleń przy głównych ciągach komunikacyjnych i pobocznych zespołach zieleni, w podziale </w:t>
      </w:r>
      <w:r w:rsidR="00BE365E">
        <w:rPr>
          <w:rFonts w:cs="Times New Roman"/>
          <w:bCs/>
          <w:sz w:val="22"/>
          <w:szCs w:val="22"/>
          <w:lang w:val="pl-PL"/>
        </w:rPr>
        <w:br/>
      </w:r>
      <w:r w:rsidRPr="00585536">
        <w:rPr>
          <w:rFonts w:cs="Times New Roman"/>
          <w:bCs/>
          <w:sz w:val="22"/>
          <w:szCs w:val="22"/>
          <w:lang w:val="pl-PL"/>
        </w:rPr>
        <w:t>na 4 części.</w:t>
      </w:r>
    </w:p>
    <w:p w:rsidR="00585536" w:rsidRPr="00585536" w:rsidRDefault="00585536" w:rsidP="00585536">
      <w:pPr>
        <w:pStyle w:val="Standard"/>
        <w:autoSpaceDE w:val="0"/>
        <w:jc w:val="both"/>
        <w:rPr>
          <w:rFonts w:cs="Times New Roman"/>
          <w:bCs/>
          <w:sz w:val="22"/>
          <w:szCs w:val="22"/>
          <w:lang w:val="pl-PL"/>
        </w:rPr>
      </w:pPr>
      <w:r w:rsidRPr="00585536">
        <w:rPr>
          <w:rFonts w:cs="Times New Roman"/>
          <w:bCs/>
          <w:sz w:val="22"/>
          <w:szCs w:val="22"/>
          <w:lang w:val="pl-PL"/>
        </w:rPr>
        <w:t>Głównym przedmiotem zamówienia są usługi, w ramach których wykonane będą także roboty budowlane.</w:t>
      </w:r>
    </w:p>
    <w:p w:rsidR="00585536" w:rsidRDefault="00585536" w:rsidP="00585536">
      <w:pPr>
        <w:pStyle w:val="Standard"/>
        <w:autoSpaceDE w:val="0"/>
        <w:rPr>
          <w:rFonts w:cs="Times New Roman"/>
          <w:sz w:val="22"/>
          <w:szCs w:val="22"/>
          <w:lang w:val="pl-PL"/>
        </w:rPr>
      </w:pPr>
    </w:p>
    <w:p w:rsidR="00585536" w:rsidRPr="00585536" w:rsidRDefault="00585536" w:rsidP="00585536">
      <w:pPr>
        <w:pStyle w:val="Standard"/>
        <w:autoSpaceDE w:val="0"/>
        <w:rPr>
          <w:rFonts w:cs="Times New Roman"/>
          <w:sz w:val="22"/>
          <w:szCs w:val="22"/>
          <w:lang w:val="pl-PL"/>
        </w:rPr>
      </w:pPr>
      <w:r w:rsidRPr="00585536">
        <w:rPr>
          <w:rFonts w:cs="Times New Roman"/>
          <w:b/>
          <w:sz w:val="22"/>
          <w:szCs w:val="22"/>
          <w:lang w:val="pl-PL"/>
        </w:rPr>
        <w:t>2)</w:t>
      </w:r>
      <w:r>
        <w:rPr>
          <w:rFonts w:cs="Times New Roman"/>
          <w:sz w:val="22"/>
          <w:szCs w:val="22"/>
          <w:lang w:val="pl-PL"/>
        </w:rPr>
        <w:t xml:space="preserve"> Opis części zamówienia:</w:t>
      </w:r>
    </w:p>
    <w:p w:rsidR="00585536" w:rsidRPr="00585536" w:rsidRDefault="00585536" w:rsidP="00585536">
      <w:pPr>
        <w:pStyle w:val="Standard"/>
        <w:autoSpaceDE w:val="0"/>
        <w:jc w:val="both"/>
        <w:rPr>
          <w:rFonts w:cs="Times New Roman"/>
          <w:sz w:val="22"/>
          <w:szCs w:val="22"/>
          <w:lang w:val="pl-PL"/>
        </w:rPr>
      </w:pPr>
      <w:r w:rsidRPr="00DA6217">
        <w:rPr>
          <w:rFonts w:cs="Times New Roman"/>
          <w:sz w:val="22"/>
          <w:szCs w:val="22"/>
          <w:u w:val="single"/>
          <w:shd w:val="clear" w:color="auto" w:fill="D9D9D9" w:themeFill="background1" w:themeFillShade="D9"/>
          <w:lang w:val="pl-PL"/>
        </w:rPr>
        <w:t>Część nr 1:</w:t>
      </w:r>
      <w:r w:rsidRPr="00585536">
        <w:rPr>
          <w:rFonts w:cs="Times New Roman"/>
          <w:sz w:val="22"/>
          <w:szCs w:val="22"/>
          <w:lang w:val="pl-PL"/>
        </w:rPr>
        <w:t xml:space="preserve"> </w:t>
      </w:r>
      <w:r>
        <w:rPr>
          <w:rFonts w:cs="Times New Roman"/>
          <w:b/>
          <w:bCs/>
          <w:color w:val="000000"/>
          <w:sz w:val="22"/>
          <w:szCs w:val="22"/>
          <w:lang w:val="pl-PL"/>
        </w:rPr>
        <w:t>„</w:t>
      </w:r>
      <w:r w:rsidRPr="00585536">
        <w:rPr>
          <w:rFonts w:cs="Times New Roman"/>
          <w:b/>
          <w:bCs/>
          <w:color w:val="000000"/>
          <w:sz w:val="22"/>
          <w:szCs w:val="22"/>
          <w:lang w:val="pl-PL"/>
        </w:rPr>
        <w:t xml:space="preserve">Zagospodarowanie nieurządzonej części dawnej fosy miejskiej pomiędzy ul. Kamienną </w:t>
      </w:r>
      <w:r>
        <w:rPr>
          <w:rFonts w:cs="Times New Roman"/>
          <w:b/>
          <w:bCs/>
          <w:color w:val="000000"/>
          <w:sz w:val="22"/>
          <w:szCs w:val="22"/>
          <w:lang w:val="pl-PL"/>
        </w:rPr>
        <w:br/>
      </w:r>
      <w:r w:rsidRPr="00585536">
        <w:rPr>
          <w:rFonts w:cs="Times New Roman"/>
          <w:b/>
          <w:bCs/>
          <w:color w:val="000000"/>
          <w:sz w:val="22"/>
          <w:szCs w:val="22"/>
          <w:lang w:val="pl-PL"/>
        </w:rPr>
        <w:t>i Piastowską wraz z dojściami od strony ul. Piastowskiej, B. Chrobrego, Kamiennej i Powstańców Śląskich w Brzegu, jako parku miejskiego”.</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Opis przedmiotu zamówienia zawarty we</w:t>
      </w:r>
      <w:r>
        <w:rPr>
          <w:rFonts w:cs="Times New Roman"/>
          <w:color w:val="000000"/>
          <w:sz w:val="22"/>
          <w:szCs w:val="22"/>
          <w:lang w:val="pl-PL"/>
        </w:rPr>
        <w:t xml:space="preserve"> wzorze umowy na zadanie pn.: </w:t>
      </w:r>
      <w:r w:rsidRPr="00585536">
        <w:rPr>
          <w:rFonts w:cs="Times New Roman"/>
          <w:i/>
          <w:color w:val="000000"/>
          <w:sz w:val="22"/>
          <w:szCs w:val="22"/>
          <w:lang w:val="pl-PL"/>
        </w:rPr>
        <w:t>„Zagospodarowanie nieurządzonej części dawnej fosy miejskiej pomiędzy ul. Kamienną i Piastowską wraz z dojściami od strony ul. Piastowskiej, B. Chrobrego, Kamiennej i Powstańców Śląskich w Brzegu, jako parku miejskiego”</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Szczegółowy zakres rzeczowy zadania określa dokumentacja techniczna składająca się z projektu</w:t>
      </w:r>
      <w:r>
        <w:rPr>
          <w:rFonts w:cs="Times New Roman"/>
          <w:color w:val="000000"/>
          <w:sz w:val="22"/>
          <w:szCs w:val="22"/>
          <w:lang w:val="pl-PL"/>
        </w:rPr>
        <w:t xml:space="preserve"> wykonawczego pn.: </w:t>
      </w:r>
      <w:r w:rsidRPr="00585536">
        <w:rPr>
          <w:rFonts w:cs="Times New Roman"/>
          <w:i/>
          <w:color w:val="000000"/>
          <w:sz w:val="22"/>
          <w:szCs w:val="22"/>
          <w:lang w:val="pl-PL"/>
        </w:rPr>
        <w:t xml:space="preserve">„Zagospodarowanie nieurządzonej części dawnej fosy miejskiej pomiędzy </w:t>
      </w:r>
      <w:r>
        <w:rPr>
          <w:rFonts w:cs="Times New Roman"/>
          <w:i/>
          <w:color w:val="000000"/>
          <w:sz w:val="22"/>
          <w:szCs w:val="22"/>
          <w:lang w:val="pl-PL"/>
        </w:rPr>
        <w:br/>
      </w:r>
      <w:r w:rsidRPr="00585536">
        <w:rPr>
          <w:rFonts w:cs="Times New Roman"/>
          <w:i/>
          <w:color w:val="000000"/>
          <w:sz w:val="22"/>
          <w:szCs w:val="22"/>
          <w:lang w:val="pl-PL"/>
        </w:rPr>
        <w:t xml:space="preserve">ul. Kamienną i Piastowską wraz z dojściami od strony ul. Piastowskiej, B. Chrobrego, Kamiennej </w:t>
      </w:r>
      <w:r>
        <w:rPr>
          <w:rFonts w:cs="Times New Roman"/>
          <w:i/>
          <w:color w:val="000000"/>
          <w:sz w:val="22"/>
          <w:szCs w:val="22"/>
          <w:lang w:val="pl-PL"/>
        </w:rPr>
        <w:br/>
      </w:r>
      <w:r w:rsidRPr="00585536">
        <w:rPr>
          <w:rFonts w:cs="Times New Roman"/>
          <w:i/>
          <w:color w:val="000000"/>
          <w:sz w:val="22"/>
          <w:szCs w:val="22"/>
          <w:lang w:val="pl-PL"/>
        </w:rPr>
        <w:t>i Powstańców Śląskich w Brzegu, jako parku miejskiego”</w:t>
      </w:r>
      <w:r w:rsidRPr="00585536">
        <w:rPr>
          <w:rFonts w:cs="Times New Roman"/>
          <w:color w:val="000000"/>
          <w:sz w:val="22"/>
          <w:szCs w:val="22"/>
          <w:lang w:val="pl-PL"/>
        </w:rPr>
        <w:t>, specyfikacji technicznej wykonania i odbioru robót  oraz dokumentów pomocniczych, którymi są przedmiary robót budowlanych dla poszczególnych branż projektu.</w:t>
      </w:r>
    </w:p>
    <w:p w:rsidR="00585536" w:rsidRPr="00585536" w:rsidRDefault="00585536" w:rsidP="00585536">
      <w:pPr>
        <w:pStyle w:val="Standard"/>
        <w:autoSpaceDE w:val="0"/>
        <w:jc w:val="both"/>
        <w:rPr>
          <w:rFonts w:cs="Times New Roman"/>
          <w:color w:val="000000"/>
          <w:sz w:val="22"/>
          <w:szCs w:val="22"/>
          <w:shd w:val="clear" w:color="auto" w:fill="FFFFFF"/>
          <w:lang w:val="pl-PL" w:eastAsia="pl-PL"/>
        </w:rPr>
      </w:pPr>
    </w:p>
    <w:p w:rsidR="00585536" w:rsidRPr="00585536" w:rsidRDefault="00585536" w:rsidP="00585536">
      <w:pPr>
        <w:pStyle w:val="Standard"/>
        <w:autoSpaceDE w:val="0"/>
        <w:jc w:val="both"/>
        <w:rPr>
          <w:rFonts w:cs="Times New Roman"/>
          <w:sz w:val="22"/>
          <w:szCs w:val="22"/>
          <w:lang w:val="pl-PL"/>
        </w:rPr>
      </w:pPr>
      <w:r w:rsidRPr="00DA6217">
        <w:rPr>
          <w:rFonts w:cs="Times New Roman"/>
          <w:color w:val="000000"/>
          <w:sz w:val="22"/>
          <w:szCs w:val="22"/>
          <w:u w:val="single"/>
          <w:shd w:val="clear" w:color="auto" w:fill="D9D9D9" w:themeFill="background1" w:themeFillShade="D9"/>
          <w:lang w:val="pl-PL"/>
        </w:rPr>
        <w:t>Część nr 2:</w:t>
      </w:r>
      <w:r w:rsidRPr="00585536">
        <w:rPr>
          <w:rFonts w:cs="Times New Roman"/>
          <w:color w:val="000000"/>
          <w:sz w:val="22"/>
          <w:szCs w:val="22"/>
          <w:lang w:val="pl-PL"/>
        </w:rPr>
        <w:t xml:space="preserve"> </w:t>
      </w:r>
      <w:r w:rsidRPr="00585536">
        <w:rPr>
          <w:rFonts w:cs="Times New Roman"/>
          <w:b/>
          <w:color w:val="000000"/>
          <w:sz w:val="22"/>
          <w:szCs w:val="22"/>
          <w:lang w:val="pl-PL"/>
        </w:rPr>
        <w:t>„</w:t>
      </w:r>
      <w:r w:rsidRPr="00585536">
        <w:rPr>
          <w:rFonts w:cs="Times New Roman"/>
          <w:b/>
          <w:bCs/>
          <w:color w:val="000000"/>
          <w:sz w:val="22"/>
          <w:szCs w:val="22"/>
          <w:lang w:val="pl-PL"/>
        </w:rPr>
        <w:t>Rewaloryzacja zieleni na terenie Parku Wolności w Brzegu</w:t>
      </w:r>
      <w:r>
        <w:rPr>
          <w:rFonts w:cs="Times New Roman"/>
          <w:b/>
          <w:bCs/>
          <w:color w:val="000000"/>
          <w:sz w:val="22"/>
          <w:szCs w:val="22"/>
          <w:lang w:val="pl-PL"/>
        </w:rPr>
        <w:t>”</w:t>
      </w:r>
      <w:r w:rsidRPr="00585536">
        <w:rPr>
          <w:rFonts w:cs="Times New Roman"/>
          <w:b/>
          <w:bCs/>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Opis przedmiotu zamówienia stanowi załączn</w:t>
      </w:r>
      <w:r>
        <w:rPr>
          <w:rFonts w:cs="Times New Roman"/>
          <w:color w:val="000000"/>
          <w:sz w:val="22"/>
          <w:szCs w:val="22"/>
          <w:lang w:val="pl-PL"/>
        </w:rPr>
        <w:t xml:space="preserve">ik nr 1 do wzoru umowy pn.: </w:t>
      </w:r>
      <w:r w:rsidRPr="00585536">
        <w:rPr>
          <w:rFonts w:cs="Times New Roman"/>
          <w:i/>
          <w:color w:val="000000"/>
          <w:sz w:val="22"/>
          <w:szCs w:val="22"/>
          <w:lang w:val="pl-PL"/>
        </w:rPr>
        <w:t>„Przedmiot zamówienia dla przedsięwzięcia "Poprawa jakości środowiska miejskiego poprzez rozwój terenów zieleni miejskiej w Brzegu" – część nr 2 pn.</w:t>
      </w:r>
      <w:r>
        <w:rPr>
          <w:rFonts w:cs="Times New Roman"/>
          <w:i/>
          <w:color w:val="000000"/>
          <w:sz w:val="22"/>
          <w:szCs w:val="22"/>
          <w:lang w:val="pl-PL"/>
        </w:rPr>
        <w:t>:</w:t>
      </w:r>
      <w:r w:rsidRPr="00585536">
        <w:rPr>
          <w:rFonts w:cs="Times New Roman"/>
          <w:i/>
          <w:color w:val="000000"/>
          <w:sz w:val="22"/>
          <w:szCs w:val="22"/>
          <w:lang w:val="pl-PL"/>
        </w:rPr>
        <w:t xml:space="preserve"> „ Rewaloryzacja zieleni na terenie Parku Wolności w Brzegu”</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Szczegółowy zakres rzeczowy zadania określa dokumentacja techniczna składająca się z opracowania pn.</w:t>
      </w:r>
      <w:r>
        <w:rPr>
          <w:rFonts w:cs="Times New Roman"/>
          <w:color w:val="000000"/>
          <w:sz w:val="22"/>
          <w:szCs w:val="22"/>
          <w:lang w:val="pl-PL"/>
        </w:rPr>
        <w:t xml:space="preserve">: </w:t>
      </w:r>
      <w:r w:rsidRPr="00585536">
        <w:rPr>
          <w:rFonts w:cs="Times New Roman"/>
          <w:i/>
          <w:color w:val="000000"/>
          <w:sz w:val="22"/>
          <w:szCs w:val="22"/>
          <w:lang w:val="pl-PL"/>
        </w:rPr>
        <w:t>„Program rozwoju i utrzymania podstawowego układu zieleni miasta Brzeg”</w:t>
      </w:r>
      <w:r>
        <w:rPr>
          <w:rFonts w:cs="Times New Roman"/>
          <w:color w:val="000000"/>
          <w:sz w:val="22"/>
          <w:szCs w:val="22"/>
          <w:lang w:val="pl-PL"/>
        </w:rPr>
        <w:t xml:space="preserve">, projektu wykonawczego pn.: </w:t>
      </w:r>
      <w:r w:rsidRPr="00585536">
        <w:rPr>
          <w:rFonts w:cs="Times New Roman"/>
          <w:i/>
          <w:color w:val="000000"/>
          <w:sz w:val="22"/>
          <w:szCs w:val="22"/>
          <w:lang w:val="pl-PL"/>
        </w:rPr>
        <w:t>„Rewaloryzacja części ogrodowej Parku Wolności w Brzegu”</w:t>
      </w:r>
      <w:r w:rsidRPr="00585536">
        <w:rPr>
          <w:rFonts w:cs="Times New Roman"/>
          <w:color w:val="000000"/>
          <w:sz w:val="22"/>
          <w:szCs w:val="22"/>
          <w:lang w:val="pl-PL"/>
        </w:rPr>
        <w:t xml:space="preserve">, specyfikacji technicznej wykonania </w:t>
      </w:r>
      <w:r>
        <w:rPr>
          <w:rFonts w:cs="Times New Roman"/>
          <w:color w:val="000000"/>
          <w:sz w:val="22"/>
          <w:szCs w:val="22"/>
          <w:lang w:val="pl-PL"/>
        </w:rPr>
        <w:br/>
      </w:r>
      <w:r w:rsidRPr="00585536">
        <w:rPr>
          <w:rFonts w:cs="Times New Roman"/>
          <w:color w:val="000000"/>
          <w:sz w:val="22"/>
          <w:szCs w:val="22"/>
          <w:lang w:val="pl-PL"/>
        </w:rPr>
        <w:t>i odbioru robót, dokumentów pomocniczych, którymi są przedmiary robót dla poszczególnych proj</w:t>
      </w:r>
      <w:r>
        <w:rPr>
          <w:rFonts w:cs="Times New Roman"/>
          <w:color w:val="000000"/>
          <w:sz w:val="22"/>
          <w:szCs w:val="22"/>
          <w:lang w:val="pl-PL"/>
        </w:rPr>
        <w:t xml:space="preserve">ektów w zakresie zieleni oraz </w:t>
      </w:r>
      <w:r w:rsidRPr="00585536">
        <w:rPr>
          <w:rFonts w:cs="Times New Roman"/>
          <w:i/>
          <w:color w:val="000000"/>
          <w:sz w:val="22"/>
          <w:szCs w:val="22"/>
          <w:lang w:val="pl-PL"/>
        </w:rPr>
        <w:t xml:space="preserve">„Wykaz drzew przeznaczonych do wycinki i pielęgnacji na </w:t>
      </w:r>
      <w:r w:rsidRPr="00585536">
        <w:rPr>
          <w:rFonts w:cs="Times New Roman"/>
          <w:i/>
          <w:sz w:val="22"/>
          <w:szCs w:val="22"/>
          <w:lang w:val="pl-PL"/>
        </w:rPr>
        <w:t>terenie Parku Wolności w Brzegu</w:t>
      </w:r>
      <w:r w:rsidRPr="00585536">
        <w:rPr>
          <w:rFonts w:cs="Times New Roman"/>
          <w:i/>
          <w:color w:val="000000"/>
          <w:sz w:val="22"/>
          <w:szCs w:val="22"/>
          <w:lang w:val="pl-PL"/>
        </w:rPr>
        <w:t xml:space="preserve"> wzdłuż głównej alei asfaltowej”</w:t>
      </w:r>
      <w:r>
        <w:rPr>
          <w:rFonts w:cs="Times New Roman"/>
          <w:color w:val="000000"/>
          <w:sz w:val="22"/>
          <w:szCs w:val="22"/>
          <w:lang w:val="pl-PL"/>
        </w:rPr>
        <w:t xml:space="preserve"> i </w:t>
      </w:r>
      <w:r w:rsidRPr="00585536">
        <w:rPr>
          <w:rFonts w:cs="Times New Roman"/>
          <w:i/>
          <w:color w:val="000000"/>
          <w:sz w:val="22"/>
          <w:szCs w:val="22"/>
          <w:lang w:val="pl-PL"/>
        </w:rPr>
        <w:t>„Wykaz drzew przeznaczonych do wycinki i pielęgnacji na terenie części leśnej Parku Wolności w Brzegu”</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color w:val="000000"/>
          <w:sz w:val="22"/>
          <w:szCs w:val="22"/>
          <w:lang w:val="pl-PL"/>
        </w:rPr>
      </w:pPr>
    </w:p>
    <w:p w:rsidR="00585536" w:rsidRPr="00585536" w:rsidRDefault="00585536" w:rsidP="00585536">
      <w:pPr>
        <w:pStyle w:val="Standard"/>
        <w:autoSpaceDE w:val="0"/>
        <w:jc w:val="both"/>
        <w:rPr>
          <w:rFonts w:cs="Times New Roman"/>
          <w:sz w:val="22"/>
          <w:szCs w:val="22"/>
          <w:lang w:val="pl-PL"/>
        </w:rPr>
      </w:pPr>
      <w:r w:rsidRPr="00DA6217">
        <w:rPr>
          <w:rFonts w:cs="Times New Roman"/>
          <w:color w:val="000000"/>
          <w:sz w:val="22"/>
          <w:szCs w:val="22"/>
          <w:u w:val="single"/>
          <w:shd w:val="clear" w:color="auto" w:fill="D9D9D9" w:themeFill="background1" w:themeFillShade="D9"/>
          <w:lang w:val="pl-PL"/>
        </w:rPr>
        <w:t>Część nr 3:</w:t>
      </w:r>
      <w:r w:rsidRPr="00585536">
        <w:rPr>
          <w:rFonts w:cs="Times New Roman"/>
          <w:color w:val="000000"/>
          <w:sz w:val="22"/>
          <w:szCs w:val="22"/>
          <w:lang w:val="pl-PL"/>
        </w:rPr>
        <w:t xml:space="preserve"> </w:t>
      </w:r>
      <w:r w:rsidRPr="00585536">
        <w:rPr>
          <w:rFonts w:cs="Times New Roman"/>
          <w:b/>
          <w:color w:val="000000"/>
          <w:sz w:val="22"/>
          <w:szCs w:val="22"/>
          <w:lang w:val="pl-PL"/>
        </w:rPr>
        <w:t>„</w:t>
      </w:r>
      <w:r w:rsidRPr="00585536">
        <w:rPr>
          <w:rFonts w:cs="Times New Roman"/>
          <w:b/>
          <w:bCs/>
          <w:color w:val="000000"/>
          <w:sz w:val="22"/>
          <w:szCs w:val="22"/>
          <w:lang w:val="pl-PL"/>
        </w:rPr>
        <w:t>Rewaloryzacja zieleni na terenie Parku Centralnego, Parku im. Bolesława Chrobrego, Parku nad Odrą i skweru przy pl. Bramy Wrocławskiej w Brzegu</w:t>
      </w:r>
      <w:r>
        <w:rPr>
          <w:rFonts w:cs="Times New Roman"/>
          <w:b/>
          <w:bCs/>
          <w:color w:val="000000"/>
          <w:sz w:val="22"/>
          <w:szCs w:val="22"/>
          <w:lang w:val="pl-PL"/>
        </w:rPr>
        <w:t>”</w:t>
      </w:r>
      <w:r w:rsidRPr="00585536">
        <w:rPr>
          <w:rFonts w:cs="Times New Roman"/>
          <w:b/>
          <w:bCs/>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Opis przedmiotu zamówienia stanowi załącznik nr 1 do wzoru umowy pn.</w:t>
      </w:r>
      <w:r>
        <w:rPr>
          <w:rFonts w:cs="Times New Roman"/>
          <w:color w:val="000000"/>
          <w:sz w:val="22"/>
          <w:szCs w:val="22"/>
          <w:lang w:val="pl-PL"/>
        </w:rPr>
        <w:t xml:space="preserve">: </w:t>
      </w:r>
      <w:r w:rsidRPr="00585536">
        <w:rPr>
          <w:rFonts w:cs="Times New Roman"/>
          <w:i/>
          <w:color w:val="000000"/>
          <w:sz w:val="22"/>
          <w:szCs w:val="22"/>
          <w:lang w:val="pl-PL"/>
        </w:rPr>
        <w:t xml:space="preserve">„Przedmiot zamówienia dla </w:t>
      </w:r>
      <w:r w:rsidRPr="00585536">
        <w:rPr>
          <w:rFonts w:cs="Times New Roman"/>
          <w:i/>
          <w:color w:val="000000"/>
          <w:sz w:val="22"/>
          <w:szCs w:val="22"/>
          <w:lang w:val="pl-PL"/>
        </w:rPr>
        <w:lastRenderedPageBreak/>
        <w:t xml:space="preserve">przedsięwzięcia </w:t>
      </w:r>
      <w:r>
        <w:rPr>
          <w:rFonts w:cs="Times New Roman"/>
          <w:i/>
          <w:color w:val="000000"/>
          <w:sz w:val="22"/>
          <w:szCs w:val="22"/>
          <w:lang w:val="pl-PL"/>
        </w:rPr>
        <w:t>"P</w:t>
      </w:r>
      <w:r w:rsidRPr="00585536">
        <w:rPr>
          <w:rFonts w:cs="Times New Roman"/>
          <w:i/>
          <w:color w:val="000000"/>
          <w:sz w:val="22"/>
          <w:szCs w:val="22"/>
          <w:lang w:val="pl-PL"/>
        </w:rPr>
        <w:t>oprawa jakości środowiska miejskiego poprzez rozwój terenów zieleni miejski</w:t>
      </w:r>
      <w:r>
        <w:rPr>
          <w:rFonts w:cs="Times New Roman"/>
          <w:i/>
          <w:color w:val="000000"/>
          <w:sz w:val="22"/>
          <w:szCs w:val="22"/>
          <w:lang w:val="pl-PL"/>
        </w:rPr>
        <w:t>ej w Brzegu" – część nr 3 pn. „</w:t>
      </w:r>
      <w:r w:rsidRPr="00585536">
        <w:rPr>
          <w:rFonts w:cs="Times New Roman"/>
          <w:i/>
          <w:color w:val="000000"/>
          <w:sz w:val="22"/>
          <w:szCs w:val="22"/>
          <w:lang w:val="pl-PL"/>
        </w:rPr>
        <w:t>Rewaloryzacja zieleni na terenie Parku Centralnego, Parku im. Bolesława Chrobrego, Parku nad Odrą i skweru przy pl. Bramy Wrocławskiej w Brzegu”</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sz w:val="22"/>
          <w:szCs w:val="22"/>
          <w:lang w:val="pl-PL"/>
        </w:rPr>
        <w:t xml:space="preserve">Szczegółowy zakres rzeczowy zadania określa dokumentacja techniczna składająca się z </w:t>
      </w:r>
      <w:r w:rsidRPr="00585536">
        <w:rPr>
          <w:rFonts w:cs="Times New Roman"/>
          <w:color w:val="000000"/>
          <w:sz w:val="22"/>
          <w:szCs w:val="22"/>
          <w:lang w:val="pl-PL"/>
        </w:rPr>
        <w:t>opracowania pn.</w:t>
      </w:r>
      <w:r>
        <w:rPr>
          <w:rFonts w:cs="Times New Roman"/>
          <w:color w:val="000000"/>
          <w:sz w:val="22"/>
          <w:szCs w:val="22"/>
          <w:lang w:val="pl-PL"/>
        </w:rPr>
        <w:t xml:space="preserve">: </w:t>
      </w:r>
      <w:r w:rsidRPr="00585536">
        <w:rPr>
          <w:rFonts w:cs="Times New Roman"/>
          <w:i/>
          <w:color w:val="000000"/>
          <w:sz w:val="22"/>
          <w:szCs w:val="22"/>
          <w:lang w:val="pl-PL"/>
        </w:rPr>
        <w:t>„Program rozwoju i utrzymania podstawowego układu zieleni miasta Brzeg”</w:t>
      </w:r>
      <w:r w:rsidRPr="00585536">
        <w:rPr>
          <w:rFonts w:cs="Times New Roman"/>
          <w:color w:val="000000"/>
          <w:sz w:val="22"/>
          <w:szCs w:val="22"/>
          <w:lang w:val="pl-PL"/>
        </w:rPr>
        <w:t xml:space="preserve">, </w:t>
      </w:r>
      <w:r>
        <w:rPr>
          <w:rFonts w:cs="Times New Roman"/>
          <w:sz w:val="22"/>
          <w:szCs w:val="22"/>
          <w:lang w:val="pl-PL"/>
        </w:rPr>
        <w:t xml:space="preserve">projektów wykonawczych pn.: </w:t>
      </w:r>
      <w:r w:rsidRPr="00585536">
        <w:rPr>
          <w:rFonts w:cs="Times New Roman"/>
          <w:i/>
          <w:sz w:val="22"/>
          <w:szCs w:val="22"/>
          <w:lang w:val="pl-PL"/>
        </w:rPr>
        <w:t>„Rewaloryzacja Parku Centralnego w Brzegu</w:t>
      </w:r>
      <w:r w:rsidRPr="00585536">
        <w:rPr>
          <w:rFonts w:cs="Times New Roman"/>
          <w:i/>
          <w:color w:val="000000"/>
          <w:sz w:val="22"/>
          <w:szCs w:val="22"/>
          <w:lang w:val="pl-PL"/>
        </w:rPr>
        <w:t>”</w:t>
      </w:r>
      <w:r w:rsidRPr="00585536">
        <w:rPr>
          <w:rFonts w:cs="Times New Roman"/>
          <w:color w:val="000000"/>
          <w:sz w:val="22"/>
          <w:szCs w:val="22"/>
          <w:lang w:val="pl-PL"/>
        </w:rPr>
        <w:t>,</w:t>
      </w:r>
      <w:r>
        <w:rPr>
          <w:rFonts w:cs="Times New Roman"/>
          <w:sz w:val="22"/>
          <w:szCs w:val="22"/>
          <w:lang w:val="pl-PL"/>
        </w:rPr>
        <w:t xml:space="preserve"> </w:t>
      </w:r>
      <w:r w:rsidRPr="00585536">
        <w:rPr>
          <w:rFonts w:cs="Times New Roman"/>
          <w:i/>
          <w:sz w:val="22"/>
          <w:szCs w:val="22"/>
          <w:lang w:val="pl-PL"/>
        </w:rPr>
        <w:t>„Rewaloryzacja Parku im. Bolesława Chrobrego w Brzegu”</w:t>
      </w:r>
      <w:r>
        <w:rPr>
          <w:rFonts w:cs="Times New Roman"/>
          <w:sz w:val="22"/>
          <w:szCs w:val="22"/>
          <w:lang w:val="pl-PL"/>
        </w:rPr>
        <w:t xml:space="preserve">, </w:t>
      </w:r>
      <w:r w:rsidRPr="00585536">
        <w:rPr>
          <w:rFonts w:cs="Times New Roman"/>
          <w:i/>
          <w:sz w:val="22"/>
          <w:szCs w:val="22"/>
          <w:lang w:val="pl-PL"/>
        </w:rPr>
        <w:t>„Rewaloryzacja Parku nad Odrą i skweru przy Palcu Bramy Wrocławskiej w Brzegu”</w:t>
      </w:r>
      <w:r w:rsidRPr="00585536">
        <w:rPr>
          <w:rFonts w:cs="Times New Roman"/>
          <w:sz w:val="22"/>
          <w:szCs w:val="22"/>
          <w:lang w:val="pl-PL"/>
        </w:rPr>
        <w:t xml:space="preserve"> specyfikacji technicznych wykonania i odbioru robót  oraz dokumentów pomocniczych, którymi są przedmiary robót budowlanych dla poszczególnych projektów w zakresie zieleni.</w:t>
      </w:r>
    </w:p>
    <w:p w:rsidR="00585536" w:rsidRPr="00585536" w:rsidRDefault="00585536" w:rsidP="00585536">
      <w:pPr>
        <w:pStyle w:val="Standard"/>
        <w:autoSpaceDE w:val="0"/>
        <w:jc w:val="both"/>
        <w:rPr>
          <w:rFonts w:cs="Times New Roman"/>
          <w:color w:val="000000"/>
          <w:sz w:val="22"/>
          <w:szCs w:val="22"/>
          <w:lang w:val="pl-PL"/>
        </w:rPr>
      </w:pPr>
    </w:p>
    <w:p w:rsidR="00585536" w:rsidRPr="00585536" w:rsidRDefault="00585536" w:rsidP="00585536">
      <w:pPr>
        <w:pStyle w:val="Standard"/>
        <w:autoSpaceDE w:val="0"/>
        <w:jc w:val="both"/>
        <w:rPr>
          <w:rFonts w:cs="Times New Roman"/>
          <w:sz w:val="22"/>
          <w:szCs w:val="22"/>
          <w:lang w:val="pl-PL"/>
        </w:rPr>
      </w:pPr>
      <w:r w:rsidRPr="00DA6217">
        <w:rPr>
          <w:rFonts w:cs="Times New Roman"/>
          <w:color w:val="000000"/>
          <w:sz w:val="22"/>
          <w:szCs w:val="22"/>
          <w:u w:val="single"/>
          <w:shd w:val="clear" w:color="auto" w:fill="D9D9D9" w:themeFill="background1" w:themeFillShade="D9"/>
          <w:lang w:val="pl-PL"/>
        </w:rPr>
        <w:t>Część nr 4:</w:t>
      </w:r>
      <w:r w:rsidRPr="00585536">
        <w:rPr>
          <w:rFonts w:cs="Times New Roman"/>
          <w:color w:val="000000"/>
          <w:sz w:val="22"/>
          <w:szCs w:val="22"/>
          <w:lang w:val="pl-PL"/>
        </w:rPr>
        <w:t xml:space="preserve"> </w:t>
      </w:r>
      <w:r w:rsidRPr="00585536">
        <w:rPr>
          <w:rFonts w:cs="Times New Roman"/>
          <w:b/>
          <w:bCs/>
          <w:color w:val="000000"/>
          <w:sz w:val="22"/>
          <w:szCs w:val="22"/>
          <w:lang w:val="pl-PL"/>
        </w:rPr>
        <w:t xml:space="preserve"> </w:t>
      </w:r>
      <w:r>
        <w:rPr>
          <w:rFonts w:cs="Times New Roman"/>
          <w:b/>
          <w:bCs/>
          <w:color w:val="000000"/>
          <w:sz w:val="22"/>
          <w:szCs w:val="22"/>
          <w:lang w:val="pl-PL"/>
        </w:rPr>
        <w:t>„</w:t>
      </w:r>
      <w:r w:rsidR="0080137D">
        <w:rPr>
          <w:rFonts w:cs="Times New Roman"/>
          <w:b/>
          <w:bCs/>
          <w:color w:val="000000"/>
          <w:sz w:val="22"/>
          <w:szCs w:val="22"/>
          <w:lang w:val="pl-PL"/>
        </w:rPr>
        <w:t>Rewaloryzacja zieleni</w:t>
      </w:r>
      <w:r w:rsidRPr="00585536">
        <w:rPr>
          <w:rFonts w:cs="Times New Roman"/>
          <w:b/>
          <w:bCs/>
          <w:color w:val="000000"/>
          <w:sz w:val="22"/>
          <w:szCs w:val="22"/>
          <w:lang w:val="pl-PL"/>
        </w:rPr>
        <w:t xml:space="preserve"> przy gminnych ciągach komunikacyjnych i pobocznych zespołów zieleni w Brzegu</w:t>
      </w:r>
      <w:r>
        <w:rPr>
          <w:rFonts w:cs="Times New Roman"/>
          <w:b/>
          <w:bCs/>
          <w:color w:val="000000"/>
          <w:sz w:val="22"/>
          <w:szCs w:val="22"/>
          <w:lang w:val="pl-PL"/>
        </w:rPr>
        <w:t>”</w:t>
      </w:r>
      <w:r w:rsidRPr="00585536">
        <w:rPr>
          <w:rFonts w:cs="Times New Roman"/>
          <w:b/>
          <w:bCs/>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Opis przedmiotu zamówienia stanowi załącznik nr 1 do wzoru umowy pn.</w:t>
      </w:r>
      <w:r>
        <w:rPr>
          <w:rFonts w:cs="Times New Roman"/>
          <w:color w:val="000000"/>
          <w:sz w:val="22"/>
          <w:szCs w:val="22"/>
          <w:lang w:val="pl-PL"/>
        </w:rPr>
        <w:t>:</w:t>
      </w:r>
      <w:r w:rsidRPr="00585536">
        <w:rPr>
          <w:rFonts w:cs="Times New Roman"/>
          <w:color w:val="000000"/>
          <w:sz w:val="22"/>
          <w:szCs w:val="22"/>
          <w:lang w:val="pl-PL"/>
        </w:rPr>
        <w:t xml:space="preserve"> </w:t>
      </w:r>
      <w:r w:rsidRPr="00585536">
        <w:rPr>
          <w:rFonts w:cs="Times New Roman"/>
          <w:i/>
          <w:color w:val="000000"/>
          <w:sz w:val="22"/>
          <w:szCs w:val="22"/>
          <w:lang w:val="pl-PL"/>
        </w:rPr>
        <w:t xml:space="preserve">„Przedmiot zamówienia dla przedsięwzięcia "Poprawa jakości środowiska miejskiego poprzez rozwój terenów zieleni miejskiej w Brzegu" – część nr 4 pn. </w:t>
      </w:r>
      <w:r>
        <w:rPr>
          <w:rFonts w:cs="Times New Roman"/>
          <w:i/>
          <w:color w:val="000000"/>
          <w:sz w:val="22"/>
          <w:szCs w:val="22"/>
          <w:lang w:val="pl-PL"/>
        </w:rPr>
        <w:t>„</w:t>
      </w:r>
      <w:r w:rsidRPr="00585536">
        <w:rPr>
          <w:rFonts w:cs="Times New Roman"/>
          <w:i/>
          <w:color w:val="000000"/>
          <w:sz w:val="22"/>
          <w:szCs w:val="22"/>
          <w:lang w:val="pl-PL"/>
        </w:rPr>
        <w:t>Rewaloryzacja zieleni przy gminnych ciągach komunikacyjnych i pobocznych zespołach zieleni w Brzegu”</w:t>
      </w:r>
      <w:r w:rsidRPr="00585536">
        <w:rPr>
          <w:rFonts w:cs="Times New Roman"/>
          <w:color w:val="000000"/>
          <w:sz w:val="22"/>
          <w:szCs w:val="22"/>
          <w:lang w:val="pl-PL"/>
        </w:rPr>
        <w:t>.</w:t>
      </w:r>
    </w:p>
    <w:p w:rsidR="00585536" w:rsidRPr="00585536" w:rsidRDefault="00585536" w:rsidP="00585536">
      <w:pPr>
        <w:pStyle w:val="Standard"/>
        <w:autoSpaceDE w:val="0"/>
        <w:jc w:val="both"/>
        <w:rPr>
          <w:rFonts w:cs="Times New Roman"/>
          <w:sz w:val="22"/>
          <w:szCs w:val="22"/>
          <w:lang w:val="pl-PL"/>
        </w:rPr>
      </w:pPr>
      <w:r w:rsidRPr="00585536">
        <w:rPr>
          <w:rFonts w:cs="Times New Roman"/>
          <w:color w:val="000000"/>
          <w:sz w:val="22"/>
          <w:szCs w:val="22"/>
          <w:lang w:val="pl-PL"/>
        </w:rPr>
        <w:t>Szczegółowy zakres rzeczowy zadania określa dokumentacja techniczna składająca się z opracowania pn.</w:t>
      </w:r>
      <w:r>
        <w:rPr>
          <w:rFonts w:cs="Times New Roman"/>
          <w:color w:val="000000"/>
          <w:sz w:val="22"/>
          <w:szCs w:val="22"/>
          <w:lang w:val="pl-PL"/>
        </w:rPr>
        <w:t xml:space="preserve">: </w:t>
      </w:r>
      <w:r w:rsidRPr="00585536">
        <w:rPr>
          <w:rFonts w:cs="Times New Roman"/>
          <w:i/>
          <w:color w:val="000000"/>
          <w:sz w:val="22"/>
          <w:szCs w:val="22"/>
          <w:lang w:val="pl-PL"/>
        </w:rPr>
        <w:t>„Program rozwoju i utrzymania podstawowego układu zieleni miasta Brzeg”</w:t>
      </w:r>
      <w:r>
        <w:rPr>
          <w:rFonts w:cs="Times New Roman"/>
          <w:color w:val="000000"/>
          <w:sz w:val="22"/>
          <w:szCs w:val="22"/>
          <w:lang w:val="pl-PL"/>
        </w:rPr>
        <w:t xml:space="preserve">, projektów wykonawczych pn.: </w:t>
      </w:r>
      <w:r w:rsidRPr="00585536">
        <w:rPr>
          <w:rFonts w:cs="Times New Roman"/>
          <w:i/>
          <w:color w:val="000000"/>
          <w:sz w:val="22"/>
          <w:szCs w:val="22"/>
          <w:lang w:val="pl-PL"/>
        </w:rPr>
        <w:t>„Przebudowa placu zabaw na terenie Parku Ptasiego w Brzegu”</w:t>
      </w:r>
      <w:r>
        <w:rPr>
          <w:rFonts w:cs="Times New Roman"/>
          <w:color w:val="000000"/>
          <w:sz w:val="22"/>
          <w:szCs w:val="22"/>
          <w:lang w:val="pl-PL"/>
        </w:rPr>
        <w:t>,</w:t>
      </w:r>
      <w:r w:rsidR="008D291C">
        <w:rPr>
          <w:rFonts w:cs="Times New Roman"/>
          <w:color w:val="000000"/>
          <w:sz w:val="22"/>
          <w:szCs w:val="22"/>
          <w:lang w:val="pl-PL"/>
        </w:rPr>
        <w:t xml:space="preserve"> </w:t>
      </w:r>
      <w:r w:rsidRPr="00585536">
        <w:rPr>
          <w:rFonts w:cs="Times New Roman"/>
          <w:i/>
          <w:color w:val="000000"/>
          <w:sz w:val="22"/>
          <w:szCs w:val="22"/>
          <w:lang w:val="pl-PL"/>
        </w:rPr>
        <w:t>„Przebudowa skweru zlokalizowanego przy ul. Jagiełły – Wojska Polskiego w Brzegu”</w:t>
      </w:r>
      <w:r>
        <w:rPr>
          <w:rFonts w:cs="Times New Roman"/>
          <w:color w:val="000000"/>
          <w:sz w:val="22"/>
          <w:szCs w:val="22"/>
          <w:lang w:val="pl-PL"/>
        </w:rPr>
        <w:t xml:space="preserve">, </w:t>
      </w:r>
      <w:r w:rsidRPr="00585536">
        <w:rPr>
          <w:rFonts w:cs="Times New Roman"/>
          <w:i/>
          <w:color w:val="000000"/>
          <w:sz w:val="22"/>
          <w:szCs w:val="22"/>
          <w:lang w:val="pl-PL"/>
        </w:rPr>
        <w:t>„Przebudowa skweru zlokalizowanego przy ul. Wolności w Brzegu”</w:t>
      </w:r>
      <w:r w:rsidRPr="00585536">
        <w:rPr>
          <w:rFonts w:cs="Times New Roman"/>
          <w:color w:val="000000"/>
          <w:sz w:val="22"/>
          <w:szCs w:val="22"/>
          <w:lang w:val="pl-PL"/>
        </w:rPr>
        <w:t>,  specyfikacji technicznych wykonania i odbioru robót  oraz dokumentów pomocniczych, którymi są przedmiary robót budowlanych dla poszczególnych projektów w zakresie zieleni.</w:t>
      </w:r>
    </w:p>
    <w:p w:rsidR="00A12F19" w:rsidRDefault="00A12F19" w:rsidP="00A12F19">
      <w:pPr>
        <w:pStyle w:val="Standard"/>
        <w:jc w:val="both"/>
        <w:rPr>
          <w:rFonts w:ascii="Calibri" w:hAnsi="Calibri" w:cs="Times New Roman"/>
          <w:color w:val="000000"/>
        </w:rPr>
      </w:pPr>
    </w:p>
    <w:p w:rsidR="00A12F19" w:rsidRDefault="00A12F19" w:rsidP="00A12F19">
      <w:pPr>
        <w:pStyle w:val="Standard"/>
        <w:jc w:val="both"/>
        <w:rPr>
          <w:rFonts w:cs="Times New Roman"/>
          <w:sz w:val="22"/>
          <w:szCs w:val="22"/>
          <w:lang w:val="pl-PL"/>
        </w:rPr>
      </w:pPr>
      <w:r w:rsidRPr="00A12F19">
        <w:rPr>
          <w:rFonts w:cs="Times New Roman"/>
          <w:color w:val="000000"/>
          <w:sz w:val="22"/>
          <w:szCs w:val="22"/>
          <w:lang w:val="pl-PL"/>
        </w:rPr>
        <w:t xml:space="preserve">Wykonawca zobowiązany będzie do realizacji robót przy zachowaniu wszystkich warunków </w:t>
      </w:r>
      <w:r w:rsidR="00BE365E">
        <w:rPr>
          <w:rFonts w:cs="Times New Roman"/>
          <w:color w:val="000000"/>
          <w:sz w:val="22"/>
          <w:szCs w:val="22"/>
          <w:lang w:val="pl-PL"/>
        </w:rPr>
        <w:t>zawartych w załączonych wzorach umów</w:t>
      </w:r>
      <w:r w:rsidRPr="00A12F19">
        <w:rPr>
          <w:rFonts w:cs="Times New Roman"/>
          <w:color w:val="000000"/>
          <w:sz w:val="22"/>
          <w:szCs w:val="22"/>
          <w:lang w:val="pl-PL"/>
        </w:rPr>
        <w:t>, tj. m.in.:</w:t>
      </w:r>
      <w:r>
        <w:rPr>
          <w:rFonts w:cs="Times New Roman"/>
          <w:sz w:val="22"/>
          <w:szCs w:val="22"/>
          <w:lang w:val="pl-PL"/>
        </w:rPr>
        <w:t xml:space="preserve"> </w:t>
      </w:r>
      <w:r w:rsidRPr="00A12F19">
        <w:rPr>
          <w:rFonts w:cs="Times New Roman"/>
          <w:sz w:val="22"/>
          <w:szCs w:val="22"/>
          <w:lang w:val="pl-PL"/>
        </w:rPr>
        <w:t xml:space="preserve">zrealizuje niezbędne czynności i poniesie wszelkie koszty związane z realizacją zadania tj. wynikające wprost z opisu przedmiotu zamówienia, dokumentacji projektowych, pozwoleń na budowę, pozwoleń Opolskiego Wojewódzkiego Konserwatora Zabytków, specyfikacji technicznych wykonania i odbioru robót jak również wszelkie inne koszty, w tym w szczególności koszt zakupu niezbędnych wyrobów budowlanych oraz materiału </w:t>
      </w:r>
      <w:proofErr w:type="spellStart"/>
      <w:r w:rsidRPr="00A12F19">
        <w:rPr>
          <w:rFonts w:cs="Times New Roman"/>
          <w:sz w:val="22"/>
          <w:szCs w:val="22"/>
          <w:lang w:val="pl-PL"/>
        </w:rPr>
        <w:t>nasadzeniowego</w:t>
      </w:r>
      <w:proofErr w:type="spellEnd"/>
      <w:r w:rsidRPr="00A12F19">
        <w:rPr>
          <w:rFonts w:cs="Times New Roman"/>
          <w:sz w:val="22"/>
          <w:szCs w:val="22"/>
          <w:lang w:val="pl-PL"/>
        </w:rPr>
        <w:t>, koszty doprowadzenia i zużycia mediów do celów budowy, koszty wszelkich robót przygotowawczych, porządkowych,  zabezpieczenia terenu budowy na czas prowadzonych robót oraz projektu organizacji placu budowy wraz z ich wprowadzeniem i późniejszą likwidacją, koszty utrzymania zaplecza budowy, koszty zabezpieczenia i naprawy urządzeń z tytułu awarii, koszty oznakowania, ogrodzenia i zabezpieczenia placu budowy, koszty związane z obsługą geodezyjną budowy, koszty związane z próbami, badaniami i odbiorami wykonanych robót potwierdzonymi stosownymi protokołami, koszty utylizacji odpadów, koszty wykonania dokumentacji powykonawczej, koszty ubezpieczenia budowy, itp.</w:t>
      </w:r>
    </w:p>
    <w:p w:rsidR="00A12F19" w:rsidRPr="00A12F19" w:rsidRDefault="00A12F19" w:rsidP="00A12F19">
      <w:pPr>
        <w:pStyle w:val="Standard"/>
        <w:jc w:val="both"/>
        <w:rPr>
          <w:rFonts w:cs="Times New Roman"/>
          <w:sz w:val="22"/>
          <w:szCs w:val="22"/>
          <w:lang w:val="pl-PL"/>
        </w:rPr>
      </w:pPr>
      <w:r w:rsidRPr="00A12F19">
        <w:rPr>
          <w:rFonts w:cs="Times New Roman"/>
          <w:sz w:val="22"/>
          <w:szCs w:val="22"/>
          <w:lang w:val="pl-PL"/>
        </w:rPr>
        <w:t xml:space="preserve">Przy realizacji przedmiotu </w:t>
      </w:r>
      <w:r w:rsidR="00BE365E">
        <w:rPr>
          <w:rFonts w:cs="Times New Roman"/>
          <w:sz w:val="22"/>
          <w:szCs w:val="22"/>
          <w:lang w:val="pl-PL"/>
        </w:rPr>
        <w:t>zamówienia</w:t>
      </w:r>
      <w:r w:rsidRPr="00A12F19">
        <w:rPr>
          <w:rFonts w:cs="Times New Roman"/>
          <w:sz w:val="22"/>
          <w:szCs w:val="22"/>
          <w:lang w:val="pl-PL"/>
        </w:rPr>
        <w:t xml:space="preserve"> Wykonawca jest zobowiązany do zastosowania</w:t>
      </w:r>
      <w:r w:rsidRPr="00A12F19">
        <w:rPr>
          <w:rFonts w:cs="Times New Roman"/>
          <w:b/>
          <w:sz w:val="22"/>
          <w:szCs w:val="22"/>
          <w:lang w:val="pl-PL"/>
        </w:rPr>
        <w:t xml:space="preserve"> </w:t>
      </w:r>
      <w:r w:rsidRPr="00A12F19">
        <w:rPr>
          <w:rFonts w:cs="Times New Roman"/>
          <w:sz w:val="22"/>
          <w:szCs w:val="22"/>
          <w:lang w:val="pl-PL"/>
        </w:rPr>
        <w:t>wyłącznie takich wyrobów budowlanych, które zostały wprowadzone do obrotu zgodnie z obowiązującymi przepisami oraz odpowiadają wymogom dokumentacji projektowej oraz szczegółowym specyfikacjom technicznym wykonania i odbioru robót, w tym w szczególności spełniają warunki określone w ustawie z dnia 16 kwietnia 2004 roku o wyrobach budowlanych (</w:t>
      </w:r>
      <w:proofErr w:type="spellStart"/>
      <w:r w:rsidRPr="00A12F19">
        <w:rPr>
          <w:rFonts w:cs="Times New Roman"/>
          <w:sz w:val="22"/>
          <w:szCs w:val="22"/>
          <w:lang w:val="pl-PL"/>
        </w:rPr>
        <w:t>t.j</w:t>
      </w:r>
      <w:proofErr w:type="spellEnd"/>
      <w:r w:rsidRPr="00A12F19">
        <w:rPr>
          <w:rFonts w:cs="Times New Roman"/>
          <w:sz w:val="22"/>
          <w:szCs w:val="22"/>
          <w:lang w:val="pl-PL"/>
        </w:rPr>
        <w:t>. Dz.U. z 2016r. poz. 1570 ze zmianami) oraz ustawie z dnia 7 lipca 1994r. Prawo budowlane (</w:t>
      </w:r>
      <w:proofErr w:type="spellStart"/>
      <w:r w:rsidRPr="00A12F19">
        <w:rPr>
          <w:rFonts w:cs="Times New Roman"/>
          <w:sz w:val="22"/>
          <w:szCs w:val="22"/>
          <w:lang w:val="pl-PL"/>
        </w:rPr>
        <w:t>t.j</w:t>
      </w:r>
      <w:proofErr w:type="spellEnd"/>
      <w:r w:rsidRPr="00A12F19">
        <w:rPr>
          <w:rFonts w:cs="Times New Roman"/>
          <w:sz w:val="22"/>
          <w:szCs w:val="22"/>
          <w:lang w:val="pl-PL"/>
        </w:rPr>
        <w:t>. Dz.U. z 2017r. Poz. 1332 ze zmianami). Cechy materiałów muszą być jednorodne i wykazywać zgodność z określonymi wymaganiami, a rozrzuty tych cech nie mogą przekraczać dopuszczalnego przedziału tolerancji. Jeżeli w SIWZ</w:t>
      </w:r>
      <w:r w:rsidRPr="00A12F19">
        <w:rPr>
          <w:rFonts w:cs="Times New Roman"/>
          <w:b/>
          <w:bCs/>
          <w:sz w:val="22"/>
          <w:szCs w:val="22"/>
          <w:lang w:val="pl-PL"/>
        </w:rPr>
        <w:t xml:space="preserve">, </w:t>
      </w:r>
      <w:r w:rsidRPr="00A12F19">
        <w:rPr>
          <w:rFonts w:cs="Times New Roman"/>
          <w:sz w:val="22"/>
          <w:szCs w:val="22"/>
          <w:lang w:val="pl-PL"/>
        </w:rPr>
        <w:t xml:space="preserve">dokumentacji projektowej, przedmiarach robót pojawią się ewentualne wskazania znaków towarowych, patentów lub pochodzenia, to określają one minimalny standard jakości materiałów lub urządzeń przyjętych do wyceny.  Wykonawca w takim przypadku może zaoferować przedmioty, czy wyroby „równoważne”, a obowiązek udowodnienia równoważności, zgodnie z art. 30 ust. 5 ustawy </w:t>
      </w:r>
      <w:proofErr w:type="spellStart"/>
      <w:r w:rsidRPr="00A12F19">
        <w:rPr>
          <w:rFonts w:cs="Times New Roman"/>
          <w:sz w:val="22"/>
          <w:szCs w:val="22"/>
          <w:lang w:val="pl-PL"/>
        </w:rPr>
        <w:t>Pzp</w:t>
      </w:r>
      <w:proofErr w:type="spellEnd"/>
      <w:r w:rsidRPr="00A12F19">
        <w:rPr>
          <w:rFonts w:cs="Times New Roman"/>
          <w:sz w:val="22"/>
          <w:szCs w:val="22"/>
          <w:lang w:val="pl-PL"/>
        </w:rPr>
        <w:t>, należy do Wykonawcy.</w:t>
      </w:r>
    </w:p>
    <w:p w:rsidR="002E4330" w:rsidRPr="002E4330" w:rsidRDefault="002E4330" w:rsidP="002414D5">
      <w:pPr>
        <w:jc w:val="both"/>
        <w:rPr>
          <w:color w:val="FF0000"/>
          <w:sz w:val="22"/>
          <w:szCs w:val="22"/>
          <w:lang w:eastAsia="ar-SA"/>
        </w:rPr>
      </w:pPr>
    </w:p>
    <w:p w:rsidR="00741D59" w:rsidRPr="0087143F" w:rsidRDefault="00585536" w:rsidP="0087143F">
      <w:pPr>
        <w:pStyle w:val="Tekstpodstawowywcity2"/>
        <w:tabs>
          <w:tab w:val="num" w:pos="0"/>
        </w:tabs>
        <w:spacing w:after="0" w:line="240" w:lineRule="auto"/>
        <w:ind w:left="0"/>
        <w:jc w:val="both"/>
        <w:rPr>
          <w:b/>
          <w:snapToGrid w:val="0"/>
          <w:sz w:val="22"/>
          <w:szCs w:val="22"/>
        </w:rPr>
      </w:pPr>
      <w:r>
        <w:rPr>
          <w:b/>
          <w:snapToGrid w:val="0"/>
          <w:sz w:val="22"/>
          <w:szCs w:val="22"/>
        </w:rPr>
        <w:t xml:space="preserve">3)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r w:rsidR="003673CF" w:rsidRPr="006C602E">
        <w:rPr>
          <w:b/>
          <w:snapToGrid w:val="0"/>
          <w:sz w:val="22"/>
          <w:szCs w:val="22"/>
        </w:rPr>
        <w:t xml:space="preserve"> </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t>CPV 77</w:t>
      </w:r>
      <w:r>
        <w:rPr>
          <w:rFonts w:cs="Times New Roman"/>
          <w:b/>
          <w:bCs/>
          <w:sz w:val="22"/>
          <w:szCs w:val="22"/>
          <w:lang w:val="pl-PL"/>
        </w:rPr>
        <w:t>.</w:t>
      </w:r>
      <w:r w:rsidRPr="003A2397">
        <w:rPr>
          <w:rFonts w:cs="Times New Roman"/>
          <w:b/>
          <w:bCs/>
          <w:sz w:val="22"/>
          <w:szCs w:val="22"/>
          <w:lang w:val="pl-PL"/>
        </w:rPr>
        <w:t>31</w:t>
      </w:r>
      <w:r>
        <w:rPr>
          <w:rFonts w:cs="Times New Roman"/>
          <w:b/>
          <w:bCs/>
          <w:sz w:val="22"/>
          <w:szCs w:val="22"/>
          <w:lang w:val="pl-PL"/>
        </w:rPr>
        <w:t>.</w:t>
      </w:r>
      <w:r w:rsidRPr="003A2397">
        <w:rPr>
          <w:rFonts w:cs="Times New Roman"/>
          <w:b/>
          <w:bCs/>
          <w:sz w:val="22"/>
          <w:szCs w:val="22"/>
          <w:lang w:val="pl-PL"/>
        </w:rPr>
        <w:t>00</w:t>
      </w:r>
      <w:r>
        <w:rPr>
          <w:rFonts w:cs="Times New Roman"/>
          <w:b/>
          <w:bCs/>
          <w:sz w:val="22"/>
          <w:szCs w:val="22"/>
          <w:lang w:val="pl-PL"/>
        </w:rPr>
        <w:t>.</w:t>
      </w:r>
      <w:r w:rsidRPr="003A2397">
        <w:rPr>
          <w:rFonts w:cs="Times New Roman"/>
          <w:b/>
          <w:bCs/>
          <w:sz w:val="22"/>
          <w:szCs w:val="22"/>
          <w:lang w:val="pl-PL"/>
        </w:rPr>
        <w:t xml:space="preserve">00-6  </w:t>
      </w:r>
      <w:r w:rsidRPr="003A2397">
        <w:rPr>
          <w:rFonts w:cs="Times New Roman"/>
          <w:bCs/>
          <w:sz w:val="22"/>
          <w:szCs w:val="22"/>
          <w:lang w:val="pl-PL"/>
        </w:rPr>
        <w:t>Usługi sadzenia roślin oraz utrzymania terenów zielonych</w:t>
      </w:r>
    </w:p>
    <w:p w:rsidR="003A2397" w:rsidRPr="003A2397" w:rsidRDefault="003A2397" w:rsidP="003A2397">
      <w:pPr>
        <w:pStyle w:val="Standard"/>
        <w:tabs>
          <w:tab w:val="left" w:pos="2061"/>
        </w:tabs>
        <w:autoSpaceDE w:val="0"/>
        <w:ind w:left="1701" w:hanging="1701"/>
        <w:jc w:val="both"/>
        <w:rPr>
          <w:rFonts w:cs="Times New Roman"/>
          <w:b/>
          <w:bCs/>
          <w:color w:val="000000"/>
          <w:sz w:val="22"/>
          <w:szCs w:val="22"/>
          <w:lang w:val="pl-PL"/>
        </w:rPr>
      </w:pPr>
      <w:r w:rsidRPr="003A2397">
        <w:rPr>
          <w:rFonts w:cs="Times New Roman"/>
          <w:b/>
          <w:bCs/>
          <w:color w:val="000000"/>
          <w:sz w:val="22"/>
          <w:szCs w:val="22"/>
          <w:lang w:val="pl-PL"/>
        </w:rPr>
        <w:t>CPV 77</w:t>
      </w:r>
      <w:r>
        <w:rPr>
          <w:rFonts w:cs="Times New Roman"/>
          <w:b/>
          <w:bCs/>
          <w:color w:val="000000"/>
          <w:sz w:val="22"/>
          <w:szCs w:val="22"/>
          <w:lang w:val="pl-PL"/>
        </w:rPr>
        <w:t>.</w:t>
      </w:r>
      <w:r w:rsidRPr="003A2397">
        <w:rPr>
          <w:rFonts w:cs="Times New Roman"/>
          <w:b/>
          <w:bCs/>
          <w:color w:val="000000"/>
          <w:sz w:val="22"/>
          <w:szCs w:val="22"/>
          <w:lang w:val="pl-PL"/>
        </w:rPr>
        <w:t>21</w:t>
      </w:r>
      <w:r>
        <w:rPr>
          <w:rFonts w:cs="Times New Roman"/>
          <w:b/>
          <w:bCs/>
          <w:color w:val="000000"/>
          <w:sz w:val="22"/>
          <w:szCs w:val="22"/>
          <w:lang w:val="pl-PL"/>
        </w:rPr>
        <w:t>.</w:t>
      </w:r>
      <w:r w:rsidRPr="003A2397">
        <w:rPr>
          <w:rFonts w:cs="Times New Roman"/>
          <w:b/>
          <w:bCs/>
          <w:color w:val="000000"/>
          <w:sz w:val="22"/>
          <w:szCs w:val="22"/>
          <w:lang w:val="pl-PL"/>
        </w:rPr>
        <w:t>11</w:t>
      </w:r>
      <w:r>
        <w:rPr>
          <w:rFonts w:cs="Times New Roman"/>
          <w:b/>
          <w:bCs/>
          <w:color w:val="000000"/>
          <w:sz w:val="22"/>
          <w:szCs w:val="22"/>
          <w:lang w:val="pl-PL"/>
        </w:rPr>
        <w:t>.</w:t>
      </w:r>
      <w:r w:rsidRPr="003A2397">
        <w:rPr>
          <w:rFonts w:cs="Times New Roman"/>
          <w:b/>
          <w:bCs/>
          <w:color w:val="000000"/>
          <w:sz w:val="22"/>
          <w:szCs w:val="22"/>
          <w:lang w:val="pl-PL"/>
        </w:rPr>
        <w:t xml:space="preserve">00-3  </w:t>
      </w:r>
      <w:r w:rsidRPr="003A2397">
        <w:rPr>
          <w:rFonts w:cs="Times New Roman"/>
          <w:bCs/>
          <w:color w:val="000000"/>
          <w:sz w:val="22"/>
          <w:szCs w:val="22"/>
          <w:lang w:val="pl-PL"/>
        </w:rPr>
        <w:t>Usługi cięcia drewna</w:t>
      </w:r>
    </w:p>
    <w:p w:rsidR="003A2397" w:rsidRPr="003A2397" w:rsidRDefault="003A2397" w:rsidP="003A2397">
      <w:pPr>
        <w:pStyle w:val="Standard"/>
        <w:tabs>
          <w:tab w:val="left" w:pos="2061"/>
        </w:tabs>
        <w:autoSpaceDE w:val="0"/>
        <w:ind w:left="1701" w:hanging="1701"/>
        <w:jc w:val="both"/>
        <w:rPr>
          <w:rFonts w:cs="Times New Roman"/>
          <w:bCs/>
          <w:sz w:val="22"/>
          <w:szCs w:val="22"/>
          <w:lang w:val="pl-PL"/>
        </w:rPr>
      </w:pPr>
      <w:r w:rsidRPr="003A2397">
        <w:rPr>
          <w:rFonts w:cs="Times New Roman"/>
          <w:b/>
          <w:bCs/>
          <w:color w:val="000000"/>
          <w:sz w:val="22"/>
          <w:szCs w:val="22"/>
          <w:lang w:val="pl-PL"/>
        </w:rPr>
        <w:t>CPV 77</w:t>
      </w:r>
      <w:r>
        <w:rPr>
          <w:rFonts w:cs="Times New Roman"/>
          <w:b/>
          <w:bCs/>
          <w:color w:val="000000"/>
          <w:sz w:val="22"/>
          <w:szCs w:val="22"/>
          <w:lang w:val="pl-PL"/>
        </w:rPr>
        <w:t>.</w:t>
      </w:r>
      <w:r w:rsidRPr="003A2397">
        <w:rPr>
          <w:rFonts w:cs="Times New Roman"/>
          <w:b/>
          <w:bCs/>
          <w:color w:val="000000"/>
          <w:sz w:val="22"/>
          <w:szCs w:val="22"/>
          <w:lang w:val="pl-PL"/>
        </w:rPr>
        <w:t>21</w:t>
      </w:r>
      <w:r>
        <w:rPr>
          <w:rFonts w:cs="Times New Roman"/>
          <w:b/>
          <w:bCs/>
          <w:color w:val="000000"/>
          <w:sz w:val="22"/>
          <w:szCs w:val="22"/>
          <w:lang w:val="pl-PL"/>
        </w:rPr>
        <w:t>.</w:t>
      </w:r>
      <w:r w:rsidRPr="003A2397">
        <w:rPr>
          <w:rFonts w:cs="Times New Roman"/>
          <w:b/>
          <w:bCs/>
          <w:color w:val="000000"/>
          <w:sz w:val="22"/>
          <w:szCs w:val="22"/>
          <w:lang w:val="pl-PL"/>
        </w:rPr>
        <w:t>14</w:t>
      </w:r>
      <w:r>
        <w:rPr>
          <w:rFonts w:cs="Times New Roman"/>
          <w:b/>
          <w:bCs/>
          <w:color w:val="000000"/>
          <w:sz w:val="22"/>
          <w:szCs w:val="22"/>
          <w:lang w:val="pl-PL"/>
        </w:rPr>
        <w:t>.</w:t>
      </w:r>
      <w:r w:rsidRPr="003A2397">
        <w:rPr>
          <w:rFonts w:cs="Times New Roman"/>
          <w:b/>
          <w:bCs/>
          <w:color w:val="000000"/>
          <w:sz w:val="22"/>
          <w:szCs w:val="22"/>
          <w:lang w:val="pl-PL"/>
        </w:rPr>
        <w:t xml:space="preserve">00-6  </w:t>
      </w:r>
      <w:r w:rsidRPr="003A2397">
        <w:rPr>
          <w:rFonts w:cs="Times New Roman"/>
          <w:bCs/>
          <w:color w:val="000000"/>
          <w:sz w:val="22"/>
          <w:szCs w:val="22"/>
          <w:lang w:val="pl-PL"/>
        </w:rPr>
        <w:t>Usługi wycinania drzew</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t>CPV 77</w:t>
      </w:r>
      <w:r>
        <w:rPr>
          <w:rFonts w:cs="Times New Roman"/>
          <w:b/>
          <w:bCs/>
          <w:sz w:val="22"/>
          <w:szCs w:val="22"/>
          <w:lang w:val="pl-PL"/>
        </w:rPr>
        <w:t>.</w:t>
      </w:r>
      <w:r w:rsidRPr="003A2397">
        <w:rPr>
          <w:rFonts w:cs="Times New Roman"/>
          <w:b/>
          <w:bCs/>
          <w:sz w:val="22"/>
          <w:szCs w:val="22"/>
          <w:lang w:val="pl-PL"/>
        </w:rPr>
        <w:t>21</w:t>
      </w:r>
      <w:r>
        <w:rPr>
          <w:rFonts w:cs="Times New Roman"/>
          <w:b/>
          <w:bCs/>
          <w:sz w:val="22"/>
          <w:szCs w:val="22"/>
          <w:lang w:val="pl-PL"/>
        </w:rPr>
        <w:t>.</w:t>
      </w:r>
      <w:r w:rsidRPr="003A2397">
        <w:rPr>
          <w:rFonts w:cs="Times New Roman"/>
          <w:b/>
          <w:bCs/>
          <w:sz w:val="22"/>
          <w:szCs w:val="22"/>
          <w:lang w:val="pl-PL"/>
        </w:rPr>
        <w:t>15</w:t>
      </w:r>
      <w:r>
        <w:rPr>
          <w:rFonts w:cs="Times New Roman"/>
          <w:b/>
          <w:bCs/>
          <w:sz w:val="22"/>
          <w:szCs w:val="22"/>
          <w:lang w:val="pl-PL"/>
        </w:rPr>
        <w:t>.</w:t>
      </w:r>
      <w:r w:rsidRPr="003A2397">
        <w:rPr>
          <w:rFonts w:cs="Times New Roman"/>
          <w:b/>
          <w:bCs/>
          <w:sz w:val="22"/>
          <w:szCs w:val="22"/>
          <w:lang w:val="pl-PL"/>
        </w:rPr>
        <w:t xml:space="preserve">00-7  </w:t>
      </w:r>
      <w:r w:rsidRPr="003A2397">
        <w:rPr>
          <w:rFonts w:cs="Times New Roman"/>
          <w:bCs/>
          <w:sz w:val="22"/>
          <w:szCs w:val="22"/>
          <w:lang w:val="pl-PL"/>
        </w:rPr>
        <w:t>Usługi pielęgnacji drzew</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lastRenderedPageBreak/>
        <w:t>CPV 77</w:t>
      </w:r>
      <w:r>
        <w:rPr>
          <w:rFonts w:cs="Times New Roman"/>
          <w:b/>
          <w:bCs/>
          <w:sz w:val="22"/>
          <w:szCs w:val="22"/>
          <w:lang w:val="pl-PL"/>
        </w:rPr>
        <w:t>.</w:t>
      </w:r>
      <w:r w:rsidRPr="003A2397">
        <w:rPr>
          <w:rFonts w:cs="Times New Roman"/>
          <w:b/>
          <w:bCs/>
          <w:sz w:val="22"/>
          <w:szCs w:val="22"/>
          <w:lang w:val="pl-PL"/>
        </w:rPr>
        <w:t>21</w:t>
      </w:r>
      <w:r>
        <w:rPr>
          <w:rFonts w:cs="Times New Roman"/>
          <w:b/>
          <w:bCs/>
          <w:sz w:val="22"/>
          <w:szCs w:val="22"/>
          <w:lang w:val="pl-PL"/>
        </w:rPr>
        <w:t>.</w:t>
      </w:r>
      <w:r w:rsidRPr="003A2397">
        <w:rPr>
          <w:rFonts w:cs="Times New Roman"/>
          <w:b/>
          <w:bCs/>
          <w:sz w:val="22"/>
          <w:szCs w:val="22"/>
          <w:lang w:val="pl-PL"/>
        </w:rPr>
        <w:t>16</w:t>
      </w:r>
      <w:r>
        <w:rPr>
          <w:rFonts w:cs="Times New Roman"/>
          <w:b/>
          <w:bCs/>
          <w:sz w:val="22"/>
          <w:szCs w:val="22"/>
          <w:lang w:val="pl-PL"/>
        </w:rPr>
        <w:t>.</w:t>
      </w:r>
      <w:r w:rsidRPr="003A2397">
        <w:rPr>
          <w:rFonts w:cs="Times New Roman"/>
          <w:b/>
          <w:bCs/>
          <w:sz w:val="22"/>
          <w:szCs w:val="22"/>
          <w:lang w:val="pl-PL"/>
        </w:rPr>
        <w:t xml:space="preserve">00-8  </w:t>
      </w:r>
      <w:r w:rsidRPr="003A2397">
        <w:rPr>
          <w:rFonts w:cs="Times New Roman"/>
          <w:bCs/>
          <w:sz w:val="22"/>
          <w:szCs w:val="22"/>
          <w:lang w:val="pl-PL"/>
        </w:rPr>
        <w:t>Sadzenie drzew</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t>CPV 77</w:t>
      </w:r>
      <w:r>
        <w:rPr>
          <w:rFonts w:cs="Times New Roman"/>
          <w:b/>
          <w:bCs/>
          <w:sz w:val="22"/>
          <w:szCs w:val="22"/>
          <w:lang w:val="pl-PL"/>
        </w:rPr>
        <w:t>.</w:t>
      </w:r>
      <w:r w:rsidRPr="003A2397">
        <w:rPr>
          <w:rFonts w:cs="Times New Roman"/>
          <w:b/>
          <w:bCs/>
          <w:sz w:val="22"/>
          <w:szCs w:val="22"/>
          <w:lang w:val="pl-PL"/>
        </w:rPr>
        <w:t>31</w:t>
      </w:r>
      <w:r>
        <w:rPr>
          <w:rFonts w:cs="Times New Roman"/>
          <w:b/>
          <w:bCs/>
          <w:sz w:val="22"/>
          <w:szCs w:val="22"/>
          <w:lang w:val="pl-PL"/>
        </w:rPr>
        <w:t>.</w:t>
      </w:r>
      <w:r w:rsidRPr="003A2397">
        <w:rPr>
          <w:rFonts w:cs="Times New Roman"/>
          <w:b/>
          <w:bCs/>
          <w:sz w:val="22"/>
          <w:szCs w:val="22"/>
          <w:lang w:val="pl-PL"/>
        </w:rPr>
        <w:t>41</w:t>
      </w:r>
      <w:r>
        <w:rPr>
          <w:rFonts w:cs="Times New Roman"/>
          <w:b/>
          <w:bCs/>
          <w:sz w:val="22"/>
          <w:szCs w:val="22"/>
          <w:lang w:val="pl-PL"/>
        </w:rPr>
        <w:t>.</w:t>
      </w:r>
      <w:r w:rsidRPr="003A2397">
        <w:rPr>
          <w:rFonts w:cs="Times New Roman"/>
          <w:b/>
          <w:bCs/>
          <w:sz w:val="22"/>
          <w:szCs w:val="22"/>
          <w:lang w:val="pl-PL"/>
        </w:rPr>
        <w:t xml:space="preserve">00-5  </w:t>
      </w:r>
      <w:r w:rsidRPr="003A2397">
        <w:rPr>
          <w:rFonts w:cs="Times New Roman"/>
          <w:bCs/>
          <w:sz w:val="22"/>
          <w:szCs w:val="22"/>
          <w:lang w:val="pl-PL"/>
        </w:rPr>
        <w:t>Usługi w zakresie trawników</w:t>
      </w:r>
    </w:p>
    <w:p w:rsidR="003A2397" w:rsidRPr="003A2397" w:rsidRDefault="003A2397" w:rsidP="003A2397">
      <w:pPr>
        <w:pStyle w:val="Standard"/>
        <w:jc w:val="both"/>
        <w:rPr>
          <w:rFonts w:cs="Times New Roman"/>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10</w:t>
      </w:r>
      <w:r>
        <w:rPr>
          <w:rFonts w:cs="Times New Roman"/>
          <w:b/>
          <w:sz w:val="22"/>
          <w:szCs w:val="22"/>
          <w:lang w:val="pl-PL"/>
        </w:rPr>
        <w:t>.</w:t>
      </w:r>
      <w:r w:rsidRPr="003A2397">
        <w:rPr>
          <w:rFonts w:cs="Times New Roman"/>
          <w:b/>
          <w:sz w:val="22"/>
          <w:szCs w:val="22"/>
          <w:lang w:val="pl-PL"/>
        </w:rPr>
        <w:t>00</w:t>
      </w:r>
      <w:r>
        <w:rPr>
          <w:rFonts w:cs="Times New Roman"/>
          <w:b/>
          <w:sz w:val="22"/>
          <w:szCs w:val="22"/>
          <w:lang w:val="pl-PL"/>
        </w:rPr>
        <w:t>.</w:t>
      </w:r>
      <w:r w:rsidRPr="003A2397">
        <w:rPr>
          <w:rFonts w:cs="Times New Roman"/>
          <w:b/>
          <w:sz w:val="22"/>
          <w:szCs w:val="22"/>
          <w:lang w:val="pl-PL"/>
        </w:rPr>
        <w:t xml:space="preserve">00-8 </w:t>
      </w:r>
      <w:r w:rsidRPr="003A2397">
        <w:rPr>
          <w:rFonts w:cs="Times New Roman"/>
          <w:sz w:val="22"/>
          <w:szCs w:val="22"/>
          <w:lang w:val="pl-PL"/>
        </w:rPr>
        <w:t>Przygotowanie terenu pod budowę</w:t>
      </w:r>
    </w:p>
    <w:p w:rsidR="003A2397" w:rsidRPr="003A2397" w:rsidRDefault="003A2397" w:rsidP="003A2397">
      <w:pPr>
        <w:pStyle w:val="Standard"/>
        <w:ind w:left="1843" w:hanging="1843"/>
        <w:jc w:val="both"/>
        <w:rPr>
          <w:rFonts w:cs="Times New Roman"/>
          <w:b/>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11</w:t>
      </w:r>
      <w:r>
        <w:rPr>
          <w:rFonts w:cs="Times New Roman"/>
          <w:b/>
          <w:sz w:val="22"/>
          <w:szCs w:val="22"/>
          <w:lang w:val="pl-PL"/>
        </w:rPr>
        <w:t>.</w:t>
      </w:r>
      <w:r w:rsidRPr="003A2397">
        <w:rPr>
          <w:rFonts w:cs="Times New Roman"/>
          <w:b/>
          <w:sz w:val="22"/>
          <w:szCs w:val="22"/>
          <w:lang w:val="pl-PL"/>
        </w:rPr>
        <w:t>10</w:t>
      </w:r>
      <w:r>
        <w:rPr>
          <w:rFonts w:cs="Times New Roman"/>
          <w:b/>
          <w:sz w:val="22"/>
          <w:szCs w:val="22"/>
          <w:lang w:val="pl-PL"/>
        </w:rPr>
        <w:t>.</w:t>
      </w:r>
      <w:r w:rsidRPr="003A2397">
        <w:rPr>
          <w:rFonts w:cs="Times New Roman"/>
          <w:b/>
          <w:sz w:val="22"/>
          <w:szCs w:val="22"/>
          <w:lang w:val="pl-PL"/>
        </w:rPr>
        <w:t xml:space="preserve">00-8 </w:t>
      </w:r>
      <w:r w:rsidRPr="003A2397">
        <w:rPr>
          <w:rFonts w:cs="Times New Roman"/>
          <w:sz w:val="22"/>
          <w:szCs w:val="22"/>
          <w:lang w:val="pl-PL"/>
        </w:rPr>
        <w:t>Roboty w zakresie burzenia, roboty ziemne</w:t>
      </w:r>
    </w:p>
    <w:p w:rsidR="003A2397" w:rsidRPr="003A2397" w:rsidRDefault="003A2397" w:rsidP="003A2397">
      <w:pPr>
        <w:pStyle w:val="Standard"/>
        <w:ind w:left="1843" w:hanging="1843"/>
        <w:jc w:val="both"/>
        <w:rPr>
          <w:rFonts w:cs="Times New Roman"/>
          <w:b/>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11</w:t>
      </w:r>
      <w:r>
        <w:rPr>
          <w:rFonts w:cs="Times New Roman"/>
          <w:b/>
          <w:sz w:val="22"/>
          <w:szCs w:val="22"/>
          <w:lang w:val="pl-PL"/>
        </w:rPr>
        <w:t>.</w:t>
      </w:r>
      <w:r w:rsidRPr="003A2397">
        <w:rPr>
          <w:rFonts w:cs="Times New Roman"/>
          <w:b/>
          <w:sz w:val="22"/>
          <w:szCs w:val="22"/>
          <w:lang w:val="pl-PL"/>
        </w:rPr>
        <w:t>12</w:t>
      </w:r>
      <w:r>
        <w:rPr>
          <w:rFonts w:cs="Times New Roman"/>
          <w:b/>
          <w:sz w:val="22"/>
          <w:szCs w:val="22"/>
          <w:lang w:val="pl-PL"/>
        </w:rPr>
        <w:t>.</w:t>
      </w:r>
      <w:r w:rsidRPr="003A2397">
        <w:rPr>
          <w:rFonts w:cs="Times New Roman"/>
          <w:b/>
          <w:sz w:val="22"/>
          <w:szCs w:val="22"/>
          <w:lang w:val="pl-PL"/>
        </w:rPr>
        <w:t xml:space="preserve">00-0 </w:t>
      </w:r>
      <w:r w:rsidRPr="003A2397">
        <w:rPr>
          <w:rFonts w:cs="Times New Roman"/>
          <w:sz w:val="22"/>
          <w:szCs w:val="22"/>
          <w:lang w:val="pl-PL"/>
        </w:rPr>
        <w:t>Roboty w zakresie przygotowania terenu pod budowę i roboty ziemne</w:t>
      </w:r>
    </w:p>
    <w:p w:rsidR="003A2397" w:rsidRPr="003A2397" w:rsidRDefault="003A2397" w:rsidP="003A2397">
      <w:pPr>
        <w:pStyle w:val="Standard"/>
        <w:jc w:val="both"/>
        <w:rPr>
          <w:rFonts w:cs="Times New Roman"/>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23</w:t>
      </w:r>
      <w:r>
        <w:rPr>
          <w:rFonts w:cs="Times New Roman"/>
          <w:b/>
          <w:sz w:val="22"/>
          <w:szCs w:val="22"/>
          <w:lang w:val="pl-PL"/>
        </w:rPr>
        <w:t>.</w:t>
      </w:r>
      <w:r w:rsidRPr="003A2397">
        <w:rPr>
          <w:rFonts w:cs="Times New Roman"/>
          <w:b/>
          <w:sz w:val="22"/>
          <w:szCs w:val="22"/>
          <w:lang w:val="pl-PL"/>
        </w:rPr>
        <w:t>31</w:t>
      </w:r>
      <w:r>
        <w:rPr>
          <w:rFonts w:cs="Times New Roman"/>
          <w:b/>
          <w:sz w:val="22"/>
          <w:szCs w:val="22"/>
          <w:lang w:val="pl-PL"/>
        </w:rPr>
        <w:t>.</w:t>
      </w:r>
      <w:r w:rsidRPr="003A2397">
        <w:rPr>
          <w:rFonts w:cs="Times New Roman"/>
          <w:b/>
          <w:sz w:val="22"/>
          <w:szCs w:val="22"/>
          <w:lang w:val="pl-PL"/>
        </w:rPr>
        <w:t xml:space="preserve">42-6 </w:t>
      </w:r>
      <w:r w:rsidRPr="003A2397">
        <w:rPr>
          <w:rFonts w:cs="Times New Roman"/>
          <w:sz w:val="22"/>
          <w:szCs w:val="22"/>
          <w:lang w:val="pl-PL"/>
        </w:rPr>
        <w:t>Roboty w zakresie naprawy dróg</w:t>
      </w:r>
    </w:p>
    <w:p w:rsidR="003A2397" w:rsidRPr="003A2397" w:rsidRDefault="003A2397" w:rsidP="003A2397">
      <w:pPr>
        <w:pStyle w:val="Standard"/>
        <w:jc w:val="both"/>
        <w:rPr>
          <w:rFonts w:cs="Times New Roman"/>
          <w:b/>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22</w:t>
      </w:r>
      <w:r>
        <w:rPr>
          <w:rFonts w:cs="Times New Roman"/>
          <w:b/>
          <w:sz w:val="22"/>
          <w:szCs w:val="22"/>
          <w:lang w:val="pl-PL"/>
        </w:rPr>
        <w:t>.</w:t>
      </w:r>
      <w:r w:rsidRPr="003A2397">
        <w:rPr>
          <w:rFonts w:cs="Times New Roman"/>
          <w:b/>
          <w:sz w:val="22"/>
          <w:szCs w:val="22"/>
          <w:lang w:val="pl-PL"/>
        </w:rPr>
        <w:t>35</w:t>
      </w:r>
      <w:r>
        <w:rPr>
          <w:rFonts w:cs="Times New Roman"/>
          <w:b/>
          <w:sz w:val="22"/>
          <w:szCs w:val="22"/>
          <w:lang w:val="pl-PL"/>
        </w:rPr>
        <w:t>.</w:t>
      </w:r>
      <w:r w:rsidRPr="003A2397">
        <w:rPr>
          <w:rFonts w:cs="Times New Roman"/>
          <w:b/>
          <w:sz w:val="22"/>
          <w:szCs w:val="22"/>
          <w:lang w:val="pl-PL"/>
        </w:rPr>
        <w:t xml:space="preserve">00-1 </w:t>
      </w:r>
      <w:r w:rsidRPr="003A2397">
        <w:rPr>
          <w:rFonts w:cs="Times New Roman"/>
          <w:sz w:val="22"/>
          <w:szCs w:val="22"/>
          <w:lang w:val="pl-PL"/>
        </w:rPr>
        <w:t>Konstrukcje z betonu zbrojonego</w:t>
      </w:r>
    </w:p>
    <w:p w:rsidR="003A2397" w:rsidRPr="003A2397" w:rsidRDefault="003A2397" w:rsidP="003A2397">
      <w:pPr>
        <w:pStyle w:val="Standard"/>
        <w:jc w:val="both"/>
        <w:rPr>
          <w:rFonts w:cs="Times New Roman"/>
          <w:b/>
          <w:sz w:val="22"/>
          <w:szCs w:val="22"/>
          <w:lang w:val="pl-PL"/>
        </w:rPr>
      </w:pPr>
      <w:r w:rsidRPr="003A2397">
        <w:rPr>
          <w:rFonts w:cs="Times New Roman"/>
          <w:b/>
          <w:sz w:val="22"/>
          <w:szCs w:val="22"/>
          <w:lang w:val="pl-PL"/>
        </w:rPr>
        <w:t>CPV 45</w:t>
      </w:r>
      <w:r>
        <w:rPr>
          <w:rFonts w:cs="Times New Roman"/>
          <w:b/>
          <w:sz w:val="22"/>
          <w:szCs w:val="22"/>
          <w:lang w:val="pl-PL"/>
        </w:rPr>
        <w:t>.</w:t>
      </w:r>
      <w:r w:rsidRPr="003A2397">
        <w:rPr>
          <w:rFonts w:cs="Times New Roman"/>
          <w:b/>
          <w:sz w:val="22"/>
          <w:szCs w:val="22"/>
          <w:lang w:val="pl-PL"/>
        </w:rPr>
        <w:t>11</w:t>
      </w:r>
      <w:r>
        <w:rPr>
          <w:rFonts w:cs="Times New Roman"/>
          <w:b/>
          <w:sz w:val="22"/>
          <w:szCs w:val="22"/>
          <w:lang w:val="pl-PL"/>
        </w:rPr>
        <w:t>.</w:t>
      </w:r>
      <w:r w:rsidRPr="003A2397">
        <w:rPr>
          <w:rFonts w:cs="Times New Roman"/>
          <w:b/>
          <w:sz w:val="22"/>
          <w:szCs w:val="22"/>
          <w:lang w:val="pl-PL"/>
        </w:rPr>
        <w:t>27</w:t>
      </w:r>
      <w:r>
        <w:rPr>
          <w:rFonts w:cs="Times New Roman"/>
          <w:b/>
          <w:sz w:val="22"/>
          <w:szCs w:val="22"/>
          <w:lang w:val="pl-PL"/>
        </w:rPr>
        <w:t>.</w:t>
      </w:r>
      <w:r w:rsidRPr="003A2397">
        <w:rPr>
          <w:rFonts w:cs="Times New Roman"/>
          <w:b/>
          <w:sz w:val="22"/>
          <w:szCs w:val="22"/>
          <w:lang w:val="pl-PL"/>
        </w:rPr>
        <w:t xml:space="preserve">11-2 </w:t>
      </w:r>
      <w:r w:rsidRPr="003A2397">
        <w:rPr>
          <w:rFonts w:cs="Times New Roman"/>
          <w:sz w:val="22"/>
          <w:szCs w:val="22"/>
          <w:lang w:val="pl-PL"/>
        </w:rPr>
        <w:t>Roboty  w zakresie kształtowania parków</w:t>
      </w:r>
    </w:p>
    <w:p w:rsidR="003A2397" w:rsidRPr="003A2397" w:rsidRDefault="003A2397" w:rsidP="003A2397">
      <w:pPr>
        <w:pStyle w:val="Standard"/>
        <w:autoSpaceDE w:val="0"/>
        <w:rPr>
          <w:rFonts w:cs="Times New Roman"/>
          <w:b/>
          <w:bCs/>
          <w:sz w:val="22"/>
          <w:szCs w:val="22"/>
          <w:lang w:val="pl-PL"/>
        </w:rPr>
      </w:pPr>
      <w:r w:rsidRPr="003A2397">
        <w:rPr>
          <w:rFonts w:cs="Times New Roman"/>
          <w:b/>
          <w:bCs/>
          <w:sz w:val="22"/>
          <w:szCs w:val="22"/>
          <w:lang w:val="pl-PL"/>
        </w:rPr>
        <w:t>CPV 45</w:t>
      </w:r>
      <w:r>
        <w:rPr>
          <w:rFonts w:cs="Times New Roman"/>
          <w:b/>
          <w:bCs/>
          <w:sz w:val="22"/>
          <w:szCs w:val="22"/>
          <w:lang w:val="pl-PL"/>
        </w:rPr>
        <w:t>.</w:t>
      </w:r>
      <w:r w:rsidRPr="003A2397">
        <w:rPr>
          <w:rFonts w:cs="Times New Roman"/>
          <w:b/>
          <w:bCs/>
          <w:sz w:val="22"/>
          <w:szCs w:val="22"/>
          <w:lang w:val="pl-PL"/>
        </w:rPr>
        <w:t>31</w:t>
      </w:r>
      <w:r>
        <w:rPr>
          <w:rFonts w:cs="Times New Roman"/>
          <w:b/>
          <w:bCs/>
          <w:sz w:val="22"/>
          <w:szCs w:val="22"/>
          <w:lang w:val="pl-PL"/>
        </w:rPr>
        <w:t>.</w:t>
      </w:r>
      <w:r w:rsidRPr="003A2397">
        <w:rPr>
          <w:rFonts w:cs="Times New Roman"/>
          <w:b/>
          <w:bCs/>
          <w:sz w:val="22"/>
          <w:szCs w:val="22"/>
          <w:lang w:val="pl-PL"/>
        </w:rPr>
        <w:t>00</w:t>
      </w:r>
      <w:r>
        <w:rPr>
          <w:rFonts w:cs="Times New Roman"/>
          <w:b/>
          <w:bCs/>
          <w:sz w:val="22"/>
          <w:szCs w:val="22"/>
          <w:lang w:val="pl-PL"/>
        </w:rPr>
        <w:t>.</w:t>
      </w:r>
      <w:r w:rsidRPr="003A2397">
        <w:rPr>
          <w:rFonts w:cs="Times New Roman"/>
          <w:b/>
          <w:bCs/>
          <w:sz w:val="22"/>
          <w:szCs w:val="22"/>
          <w:lang w:val="pl-PL"/>
        </w:rPr>
        <w:t xml:space="preserve">00-3 </w:t>
      </w:r>
      <w:r w:rsidRPr="003A2397">
        <w:rPr>
          <w:rFonts w:cs="Times New Roman"/>
          <w:bCs/>
          <w:sz w:val="22"/>
          <w:szCs w:val="22"/>
          <w:lang w:val="pl-PL"/>
        </w:rPr>
        <w:t>Roboty instalacyjne elektryczne</w:t>
      </w:r>
    </w:p>
    <w:p w:rsidR="003A2397" w:rsidRPr="003A2397" w:rsidRDefault="003A2397" w:rsidP="003A2397">
      <w:pPr>
        <w:pStyle w:val="Standard"/>
        <w:autoSpaceDE w:val="0"/>
        <w:ind w:left="1701" w:hanging="1701"/>
        <w:jc w:val="both"/>
        <w:rPr>
          <w:rFonts w:cs="Times New Roman"/>
          <w:b/>
          <w:bCs/>
          <w:sz w:val="22"/>
          <w:szCs w:val="22"/>
          <w:lang w:val="pl-PL"/>
        </w:rPr>
      </w:pPr>
      <w:r w:rsidRPr="003A2397">
        <w:rPr>
          <w:rFonts w:cs="Times New Roman"/>
          <w:b/>
          <w:bCs/>
          <w:sz w:val="22"/>
          <w:szCs w:val="22"/>
          <w:lang w:val="pl-PL"/>
        </w:rPr>
        <w:t>CPV 45</w:t>
      </w:r>
      <w:r>
        <w:rPr>
          <w:rFonts w:cs="Times New Roman"/>
          <w:b/>
          <w:bCs/>
          <w:sz w:val="22"/>
          <w:szCs w:val="22"/>
          <w:lang w:val="pl-PL"/>
        </w:rPr>
        <w:t>.</w:t>
      </w:r>
      <w:r w:rsidRPr="003A2397">
        <w:rPr>
          <w:rFonts w:cs="Times New Roman"/>
          <w:b/>
          <w:bCs/>
          <w:sz w:val="22"/>
          <w:szCs w:val="22"/>
          <w:lang w:val="pl-PL"/>
        </w:rPr>
        <w:t>23</w:t>
      </w:r>
      <w:r>
        <w:rPr>
          <w:rFonts w:cs="Times New Roman"/>
          <w:b/>
          <w:bCs/>
          <w:sz w:val="22"/>
          <w:szCs w:val="22"/>
          <w:lang w:val="pl-PL"/>
        </w:rPr>
        <w:t>.</w:t>
      </w:r>
      <w:r w:rsidRPr="003A2397">
        <w:rPr>
          <w:rFonts w:cs="Times New Roman"/>
          <w:b/>
          <w:bCs/>
          <w:sz w:val="22"/>
          <w:szCs w:val="22"/>
          <w:lang w:val="pl-PL"/>
        </w:rPr>
        <w:t>10</w:t>
      </w:r>
      <w:r>
        <w:rPr>
          <w:rFonts w:cs="Times New Roman"/>
          <w:b/>
          <w:bCs/>
          <w:sz w:val="22"/>
          <w:szCs w:val="22"/>
          <w:lang w:val="pl-PL"/>
        </w:rPr>
        <w:t>.</w:t>
      </w:r>
      <w:r w:rsidRPr="003A2397">
        <w:rPr>
          <w:rFonts w:cs="Times New Roman"/>
          <w:b/>
          <w:bCs/>
          <w:sz w:val="22"/>
          <w:szCs w:val="22"/>
          <w:lang w:val="pl-PL"/>
        </w:rPr>
        <w:t xml:space="preserve">00-5 </w:t>
      </w:r>
      <w:r w:rsidRPr="003A2397">
        <w:rPr>
          <w:rFonts w:cs="Times New Roman"/>
          <w:bCs/>
          <w:sz w:val="22"/>
          <w:szCs w:val="22"/>
          <w:lang w:val="pl-PL"/>
        </w:rPr>
        <w:t>Roboty budowlane w zakresie budowy rurociągów, ciągów komunikacyjnych i linii energetycznych</w:t>
      </w:r>
    </w:p>
    <w:p w:rsidR="00311D35" w:rsidRPr="002E4330" w:rsidRDefault="00311D35" w:rsidP="001910E5">
      <w:pPr>
        <w:overflowPunct w:val="0"/>
        <w:autoSpaceDE w:val="0"/>
        <w:autoSpaceDN w:val="0"/>
        <w:adjustRightInd w:val="0"/>
        <w:ind w:left="284"/>
        <w:textAlignment w:val="baseline"/>
        <w:rPr>
          <w:color w:val="FF0000"/>
          <w:sz w:val="22"/>
          <w:szCs w:val="22"/>
        </w:rPr>
      </w:pPr>
    </w:p>
    <w:tbl>
      <w:tblPr>
        <w:tblStyle w:val="Tabela-Siatka"/>
        <w:tblW w:w="0" w:type="auto"/>
        <w:tblLook w:val="04A0" w:firstRow="1" w:lastRow="0" w:firstColumn="1" w:lastColumn="0" w:noHBand="0" w:noVBand="1"/>
      </w:tblPr>
      <w:tblGrid>
        <w:gridCol w:w="9372"/>
      </w:tblGrid>
      <w:tr w:rsidR="00234C6B" w:rsidRPr="006C602E" w:rsidTr="00C4410B">
        <w:trPr>
          <w:trHeight w:val="56"/>
        </w:trPr>
        <w:tc>
          <w:tcPr>
            <w:tcW w:w="9373" w:type="dxa"/>
            <w:shd w:val="clear" w:color="auto" w:fill="E7E6E6" w:themeFill="background2"/>
          </w:tcPr>
          <w:p w:rsidR="00234C6B" w:rsidRPr="006C602E" w:rsidRDefault="00150901" w:rsidP="00B04E18">
            <w:pPr>
              <w:pStyle w:val="Tekstpodstawowy"/>
              <w:numPr>
                <w:ilvl w:val="0"/>
                <w:numId w:val="31"/>
              </w:numPr>
              <w:ind w:left="449" w:hanging="449"/>
              <w:jc w:val="both"/>
            </w:pPr>
            <w:r w:rsidRPr="006C602E">
              <w:t>Termin wykonania zamówienia:</w:t>
            </w:r>
          </w:p>
        </w:tc>
      </w:tr>
    </w:tbl>
    <w:p w:rsidR="00811075" w:rsidRPr="00590451" w:rsidRDefault="00811075" w:rsidP="00811075">
      <w:pPr>
        <w:jc w:val="both"/>
        <w:rPr>
          <w:sz w:val="22"/>
          <w:szCs w:val="22"/>
        </w:rPr>
      </w:pPr>
    </w:p>
    <w:p w:rsidR="00E403DD" w:rsidRDefault="00C24D8E" w:rsidP="003530D2">
      <w:pPr>
        <w:jc w:val="both"/>
        <w:rPr>
          <w:rFonts w:cs="Arial"/>
          <w:b/>
          <w:sz w:val="22"/>
          <w:szCs w:val="22"/>
        </w:rPr>
      </w:pPr>
      <w:r w:rsidRPr="00DA6217">
        <w:rPr>
          <w:rFonts w:cs="Arial"/>
          <w:b/>
          <w:sz w:val="22"/>
          <w:szCs w:val="22"/>
          <w:shd w:val="clear" w:color="auto" w:fill="D9D9D9" w:themeFill="background1" w:themeFillShade="D9"/>
        </w:rPr>
        <w:t>Część nr 1</w:t>
      </w:r>
      <w:r>
        <w:rPr>
          <w:rFonts w:cs="Arial"/>
          <w:b/>
          <w:sz w:val="22"/>
          <w:szCs w:val="22"/>
        </w:rPr>
        <w:t xml:space="preserve"> - do dnia 31 sierpnia 2019 roku</w:t>
      </w:r>
    </w:p>
    <w:p w:rsidR="00C24D8E" w:rsidRPr="00811075" w:rsidRDefault="00C24D8E" w:rsidP="00C24D8E">
      <w:pPr>
        <w:jc w:val="both"/>
        <w:rPr>
          <w:rFonts w:cs="Arial"/>
          <w:b/>
          <w:sz w:val="22"/>
          <w:szCs w:val="22"/>
        </w:rPr>
      </w:pPr>
      <w:r w:rsidRPr="00DA6217">
        <w:rPr>
          <w:rFonts w:cs="Arial"/>
          <w:b/>
          <w:sz w:val="22"/>
          <w:szCs w:val="22"/>
          <w:shd w:val="clear" w:color="auto" w:fill="D9D9D9" w:themeFill="background1" w:themeFillShade="D9"/>
        </w:rPr>
        <w:t>Część nr 2</w:t>
      </w:r>
      <w:r>
        <w:rPr>
          <w:rFonts w:cs="Arial"/>
          <w:b/>
          <w:sz w:val="22"/>
          <w:szCs w:val="22"/>
        </w:rPr>
        <w:t xml:space="preserve"> - do dnia 31 sierpnia 2019 roku</w:t>
      </w:r>
    </w:p>
    <w:p w:rsidR="00C24D8E" w:rsidRPr="00811075" w:rsidRDefault="00C24D8E" w:rsidP="00C24D8E">
      <w:pPr>
        <w:jc w:val="both"/>
        <w:rPr>
          <w:rFonts w:cs="Arial"/>
          <w:b/>
          <w:sz w:val="22"/>
          <w:szCs w:val="22"/>
        </w:rPr>
      </w:pPr>
      <w:r w:rsidRPr="00DA6217">
        <w:rPr>
          <w:rFonts w:cs="Arial"/>
          <w:b/>
          <w:sz w:val="22"/>
          <w:szCs w:val="22"/>
          <w:shd w:val="clear" w:color="auto" w:fill="D9D9D9" w:themeFill="background1" w:themeFillShade="D9"/>
        </w:rPr>
        <w:t>Część nr 3</w:t>
      </w:r>
      <w:r>
        <w:rPr>
          <w:rFonts w:cs="Arial"/>
          <w:b/>
          <w:sz w:val="22"/>
          <w:szCs w:val="22"/>
        </w:rPr>
        <w:t xml:space="preserve"> - do dnia 31 sierpnia 2019 roku</w:t>
      </w:r>
    </w:p>
    <w:p w:rsidR="00C24D8E" w:rsidRPr="00811075" w:rsidRDefault="00C24D8E" w:rsidP="00C24D8E">
      <w:pPr>
        <w:jc w:val="both"/>
        <w:rPr>
          <w:rFonts w:cs="Arial"/>
          <w:b/>
          <w:sz w:val="22"/>
          <w:szCs w:val="22"/>
        </w:rPr>
      </w:pPr>
      <w:r w:rsidRPr="00DA6217">
        <w:rPr>
          <w:rFonts w:cs="Arial"/>
          <w:b/>
          <w:sz w:val="22"/>
          <w:szCs w:val="22"/>
          <w:shd w:val="clear" w:color="auto" w:fill="D9D9D9" w:themeFill="background1" w:themeFillShade="D9"/>
        </w:rPr>
        <w:t>Część nr 4</w:t>
      </w:r>
      <w:r>
        <w:rPr>
          <w:rFonts w:cs="Arial"/>
          <w:b/>
          <w:sz w:val="22"/>
          <w:szCs w:val="22"/>
        </w:rPr>
        <w:t xml:space="preserve"> - do dnia 31 sierpnia 2019 roku</w:t>
      </w:r>
    </w:p>
    <w:p w:rsidR="00C36A14" w:rsidRPr="006C602E" w:rsidRDefault="00C36A14" w:rsidP="00F53B9C">
      <w:pPr>
        <w:rPr>
          <w:rFonts w:ascii="Arial" w:hAnsi="Arial" w:cs="Arial"/>
          <w:b/>
          <w:sz w:val="22"/>
          <w:szCs w:val="22"/>
          <w:u w:val="single"/>
        </w:rPr>
      </w:pPr>
    </w:p>
    <w:tbl>
      <w:tblPr>
        <w:tblStyle w:val="Tabela-Siatka"/>
        <w:tblW w:w="0" w:type="auto"/>
        <w:tblLook w:val="04A0" w:firstRow="1" w:lastRow="0" w:firstColumn="1" w:lastColumn="0" w:noHBand="0" w:noVBand="1"/>
      </w:tblPr>
      <w:tblGrid>
        <w:gridCol w:w="9372"/>
      </w:tblGrid>
      <w:tr w:rsidR="00150901" w:rsidRPr="006C602E" w:rsidTr="009B0BF6">
        <w:tc>
          <w:tcPr>
            <w:tcW w:w="9373" w:type="dxa"/>
            <w:shd w:val="clear" w:color="auto" w:fill="E7E6E6" w:themeFill="background2"/>
          </w:tcPr>
          <w:p w:rsidR="00150901" w:rsidRPr="006C602E" w:rsidRDefault="00150901" w:rsidP="00B04E18">
            <w:pPr>
              <w:pStyle w:val="Tekstpodstawowy"/>
              <w:numPr>
                <w:ilvl w:val="0"/>
                <w:numId w:val="31"/>
              </w:numPr>
              <w:ind w:left="449" w:hanging="425"/>
              <w:jc w:val="both"/>
            </w:pPr>
            <w:r w:rsidRPr="006C602E">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6A190F" w:rsidRP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rsidR="00741D59" w:rsidRDefault="00741D59" w:rsidP="009B4B9D">
      <w:pPr>
        <w:pStyle w:val="Tekstpodstawowywcity"/>
        <w:widowControl w:val="0"/>
        <w:tabs>
          <w:tab w:val="left" w:pos="2977"/>
          <w:tab w:val="left" w:pos="3119"/>
        </w:tabs>
        <w:jc w:val="both"/>
        <w:rPr>
          <w:rFonts w:ascii="Times New Roman" w:hAnsi="Times New Roman"/>
          <w:b/>
          <w:sz w:val="22"/>
          <w:szCs w:val="22"/>
          <w:u w:val="none"/>
        </w:rPr>
      </w:pP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w:t>
      </w:r>
      <w:r w:rsidR="008534A1">
        <w:rPr>
          <w:rFonts w:ascii="Times New Roman" w:hAnsi="Times New Roman"/>
          <w:b/>
          <w:sz w:val="22"/>
          <w:szCs w:val="22"/>
        </w:rPr>
        <w:br/>
      </w:r>
      <w:r w:rsidRPr="00704E91">
        <w:rPr>
          <w:rFonts w:ascii="Times New Roman" w:hAnsi="Times New Roman"/>
          <w:b/>
          <w:sz w:val="22"/>
          <w:szCs w:val="22"/>
        </w:rPr>
        <w:t xml:space="preserve">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B04E18">
      <w:pPr>
        <w:pStyle w:val="Tekstpodstawowywcity"/>
        <w:widowControl w:val="0"/>
        <w:numPr>
          <w:ilvl w:val="0"/>
          <w:numId w:val="32"/>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0C3CB5" w:rsidRDefault="000C3CB5" w:rsidP="000C3CB5">
      <w:pPr>
        <w:pStyle w:val="Tekstpodstawowywcity"/>
        <w:widowControl w:val="0"/>
        <w:tabs>
          <w:tab w:val="left" w:pos="-3969"/>
          <w:tab w:val="left" w:pos="284"/>
        </w:tabs>
        <w:ind w:left="644" w:hanging="360"/>
        <w:jc w:val="both"/>
        <w:rPr>
          <w:rFonts w:ascii="Times New Roman" w:hAnsi="Times New Roman"/>
          <w:sz w:val="22"/>
          <w:szCs w:val="22"/>
          <w:u w:val="none"/>
        </w:rPr>
      </w:pPr>
      <w:r w:rsidRPr="00704E91">
        <w:rPr>
          <w:rFonts w:ascii="Times New Roman" w:hAnsi="Times New Roman"/>
          <w:sz w:val="22"/>
          <w:szCs w:val="22"/>
          <w:u w:val="none"/>
        </w:rPr>
        <w:t xml:space="preserve">Zamawiający nie stawia szczegółowych wymagań w zakresie spełniania tego warunku. </w:t>
      </w:r>
    </w:p>
    <w:p w:rsidR="000C3CB5" w:rsidRPr="00305A43" w:rsidRDefault="000C3CB5" w:rsidP="00305A43">
      <w:pPr>
        <w:pStyle w:val="Tekstpodstawowywcity"/>
        <w:widowControl w:val="0"/>
        <w:tabs>
          <w:tab w:val="left" w:pos="2977"/>
          <w:tab w:val="left" w:pos="3119"/>
        </w:tabs>
        <w:ind w:left="284"/>
        <w:jc w:val="both"/>
        <w:rPr>
          <w:rFonts w:ascii="Times New Roman" w:hAnsi="Times New Roman"/>
          <w:b/>
          <w:sz w:val="22"/>
          <w:szCs w:val="22"/>
          <w:u w:val="none"/>
        </w:rPr>
      </w:pPr>
    </w:p>
    <w:p w:rsidR="00581FC0" w:rsidRPr="001F442A" w:rsidRDefault="00704E91" w:rsidP="00B04E18">
      <w:pPr>
        <w:pStyle w:val="Tekstpodstawowywcity21"/>
        <w:numPr>
          <w:ilvl w:val="0"/>
          <w:numId w:val="32"/>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0C3CB5" w:rsidRPr="000C3CB5" w:rsidRDefault="000C3CB5" w:rsidP="000C3CB5">
      <w:pPr>
        <w:pStyle w:val="Standard"/>
        <w:autoSpaceDE w:val="0"/>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1</w:t>
      </w:r>
    </w:p>
    <w:p w:rsidR="000C3CB5" w:rsidRPr="000C3CB5" w:rsidRDefault="000C3CB5" w:rsidP="000C3CB5">
      <w:pPr>
        <w:pStyle w:val="Tekstpodstawowywcity"/>
        <w:widowControl w:val="0"/>
        <w:tabs>
          <w:tab w:val="left" w:pos="284"/>
          <w:tab w:val="left" w:pos="3119"/>
        </w:tabs>
        <w:ind w:left="284"/>
        <w:jc w:val="both"/>
        <w:rPr>
          <w:rFonts w:ascii="Times New Roman" w:hAnsi="Times New Roman"/>
          <w:b/>
          <w:sz w:val="22"/>
          <w:szCs w:val="22"/>
          <w:u w:val="none"/>
        </w:rPr>
      </w:pPr>
      <w:r w:rsidRPr="000C3CB5">
        <w:rPr>
          <w:rFonts w:ascii="Times New Roman" w:hAnsi="Times New Roman"/>
          <w:b/>
          <w:sz w:val="22"/>
          <w:szCs w:val="22"/>
          <w:u w:val="none"/>
        </w:rPr>
        <w:t xml:space="preserve">Zamawiający uzna, że Wykonawca spełnia ten warunek, jeżeli wykaże, iż posiada środki własne lub dostęp do kredytu w wysokości min. 750.000,00 zł oraz posiada ubezpieczenie od odpowiedzialności cywilnej w zakresie prowadzonej działalności, związanej z przedmiotem zamówienia, o wartości min. </w:t>
      </w:r>
      <w:r>
        <w:rPr>
          <w:rFonts w:ascii="Times New Roman" w:hAnsi="Times New Roman"/>
          <w:b/>
          <w:sz w:val="22"/>
          <w:szCs w:val="22"/>
          <w:u w:val="none"/>
        </w:rPr>
        <w:t>750.000,00 zł</w:t>
      </w:r>
      <w:r w:rsidRPr="000C3CB5">
        <w:rPr>
          <w:rFonts w:ascii="Times New Roman" w:hAnsi="Times New Roman"/>
          <w:b/>
          <w:sz w:val="22"/>
          <w:szCs w:val="22"/>
          <w:u w:val="none"/>
        </w:rPr>
        <w:t>.</w:t>
      </w:r>
    </w:p>
    <w:p w:rsidR="000C3CB5" w:rsidRPr="000C3CB5" w:rsidRDefault="000C3CB5" w:rsidP="000C3CB5">
      <w:pPr>
        <w:pStyle w:val="Standard"/>
        <w:autoSpaceDE w:val="0"/>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2</w:t>
      </w:r>
    </w:p>
    <w:p w:rsidR="000C3CB5" w:rsidRPr="000C3CB5" w:rsidRDefault="000C3CB5" w:rsidP="000C3CB5">
      <w:pPr>
        <w:pStyle w:val="Tekstpodstawowywcity"/>
        <w:widowControl w:val="0"/>
        <w:tabs>
          <w:tab w:val="left" w:pos="284"/>
          <w:tab w:val="left" w:pos="3119"/>
        </w:tabs>
        <w:ind w:left="284"/>
        <w:jc w:val="both"/>
        <w:rPr>
          <w:rFonts w:ascii="Times New Roman" w:hAnsi="Times New Roman"/>
          <w:b/>
          <w:sz w:val="22"/>
          <w:szCs w:val="22"/>
          <w:u w:val="none"/>
        </w:rPr>
      </w:pPr>
      <w:r w:rsidRPr="000C3CB5">
        <w:rPr>
          <w:rFonts w:ascii="Times New Roman" w:hAnsi="Times New Roman"/>
          <w:b/>
          <w:sz w:val="22"/>
          <w:szCs w:val="22"/>
          <w:u w:val="none"/>
        </w:rPr>
        <w:t xml:space="preserve">Zamawiający uzna, że Wykonawca spełnia ten warunek, jeżeli wykaże, iż posiada środki własne lub dostęp do kredytu w wysokości min. </w:t>
      </w:r>
      <w:r>
        <w:rPr>
          <w:rFonts w:ascii="Times New Roman" w:hAnsi="Times New Roman"/>
          <w:b/>
          <w:sz w:val="22"/>
          <w:szCs w:val="22"/>
          <w:u w:val="none"/>
        </w:rPr>
        <w:t>50</w:t>
      </w:r>
      <w:r w:rsidRPr="000C3CB5">
        <w:rPr>
          <w:rFonts w:ascii="Times New Roman" w:hAnsi="Times New Roman"/>
          <w:b/>
          <w:sz w:val="22"/>
          <w:szCs w:val="22"/>
          <w:u w:val="none"/>
        </w:rPr>
        <w:t xml:space="preserve">0.000,00 zł oraz posiada ubezpieczenie od odpowiedzialności cywilnej w zakresie prowadzonej działalności, związanej z przedmiotem zamówienia, o wartości min. </w:t>
      </w:r>
      <w:r>
        <w:rPr>
          <w:rFonts w:ascii="Times New Roman" w:hAnsi="Times New Roman"/>
          <w:b/>
          <w:sz w:val="22"/>
          <w:szCs w:val="22"/>
          <w:u w:val="none"/>
        </w:rPr>
        <w:t>500.000,00 zł</w:t>
      </w:r>
      <w:r w:rsidRPr="000C3CB5">
        <w:rPr>
          <w:rFonts w:ascii="Times New Roman" w:hAnsi="Times New Roman"/>
          <w:b/>
          <w:sz w:val="22"/>
          <w:szCs w:val="22"/>
          <w:u w:val="none"/>
        </w:rPr>
        <w:t>.</w:t>
      </w:r>
    </w:p>
    <w:p w:rsidR="000C3CB5" w:rsidRPr="000C3CB5" w:rsidRDefault="000C3CB5" w:rsidP="000C3CB5">
      <w:pPr>
        <w:pStyle w:val="Standard"/>
        <w:autoSpaceDE w:val="0"/>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3</w:t>
      </w:r>
    </w:p>
    <w:p w:rsidR="000C3CB5" w:rsidRPr="000C3CB5" w:rsidRDefault="000C3CB5" w:rsidP="000C3CB5">
      <w:pPr>
        <w:pStyle w:val="Tekstpodstawowywcity"/>
        <w:widowControl w:val="0"/>
        <w:tabs>
          <w:tab w:val="left" w:pos="284"/>
          <w:tab w:val="left" w:pos="3119"/>
        </w:tabs>
        <w:ind w:left="284"/>
        <w:jc w:val="both"/>
        <w:rPr>
          <w:rFonts w:ascii="Times New Roman" w:hAnsi="Times New Roman"/>
          <w:b/>
          <w:sz w:val="22"/>
          <w:szCs w:val="22"/>
          <w:u w:val="none"/>
        </w:rPr>
      </w:pPr>
      <w:r w:rsidRPr="000C3CB5">
        <w:rPr>
          <w:rFonts w:ascii="Times New Roman" w:hAnsi="Times New Roman"/>
          <w:b/>
          <w:sz w:val="22"/>
          <w:szCs w:val="22"/>
          <w:u w:val="none"/>
        </w:rPr>
        <w:t xml:space="preserve">Zamawiający uzna, że Wykonawca spełnia ten warunek, jeżeli wykaże, iż posiada środki własne lub dostęp do kredytu w wysokości min. </w:t>
      </w:r>
      <w:r>
        <w:rPr>
          <w:rFonts w:ascii="Times New Roman" w:hAnsi="Times New Roman"/>
          <w:b/>
          <w:sz w:val="22"/>
          <w:szCs w:val="22"/>
          <w:u w:val="none"/>
        </w:rPr>
        <w:t>1.3</w:t>
      </w:r>
      <w:r w:rsidRPr="000C3CB5">
        <w:rPr>
          <w:rFonts w:ascii="Times New Roman" w:hAnsi="Times New Roman"/>
          <w:b/>
          <w:sz w:val="22"/>
          <w:szCs w:val="22"/>
          <w:u w:val="none"/>
        </w:rPr>
        <w:t xml:space="preserve">50.000,00 zł oraz posiada ubezpieczenie od odpowiedzialności cywilnej w zakresie prowadzonej działalności, związanej z przedmiotem zamówienia, o wartości min. </w:t>
      </w:r>
      <w:r>
        <w:rPr>
          <w:rFonts w:ascii="Times New Roman" w:hAnsi="Times New Roman"/>
          <w:b/>
          <w:sz w:val="22"/>
          <w:szCs w:val="22"/>
          <w:u w:val="none"/>
        </w:rPr>
        <w:t>1.350.000,00 zł</w:t>
      </w:r>
      <w:r w:rsidRPr="000C3CB5">
        <w:rPr>
          <w:rFonts w:ascii="Times New Roman" w:hAnsi="Times New Roman"/>
          <w:b/>
          <w:sz w:val="22"/>
          <w:szCs w:val="22"/>
          <w:u w:val="none"/>
        </w:rPr>
        <w:t>.</w:t>
      </w:r>
    </w:p>
    <w:p w:rsidR="000C3CB5" w:rsidRPr="000C3CB5" w:rsidRDefault="00DA6217" w:rsidP="000C3CB5">
      <w:pPr>
        <w:pStyle w:val="Standard"/>
        <w:autoSpaceDE w:val="0"/>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w:t>
      </w:r>
      <w:r>
        <w:rPr>
          <w:rFonts w:cs="Times New Roman"/>
          <w:b/>
          <w:sz w:val="22"/>
          <w:szCs w:val="22"/>
          <w:u w:val="single"/>
          <w:shd w:val="clear" w:color="auto" w:fill="D9D9D9" w:themeFill="background1" w:themeFillShade="D9"/>
          <w:lang w:val="pl-PL"/>
        </w:rPr>
        <w:t xml:space="preserve"> </w:t>
      </w:r>
      <w:r w:rsidR="000C3CB5" w:rsidRPr="00DA6217">
        <w:rPr>
          <w:rFonts w:cs="Times New Roman"/>
          <w:b/>
          <w:sz w:val="22"/>
          <w:szCs w:val="22"/>
          <w:u w:val="single"/>
          <w:shd w:val="clear" w:color="auto" w:fill="D9D9D9" w:themeFill="background1" w:themeFillShade="D9"/>
          <w:lang w:val="pl-PL"/>
        </w:rPr>
        <w:t>4</w:t>
      </w:r>
    </w:p>
    <w:p w:rsidR="000C3CB5" w:rsidRPr="000C3CB5" w:rsidRDefault="000C3CB5" w:rsidP="000C3CB5">
      <w:pPr>
        <w:pStyle w:val="Tekstpodstawowywcity"/>
        <w:widowControl w:val="0"/>
        <w:tabs>
          <w:tab w:val="left" w:pos="284"/>
          <w:tab w:val="left" w:pos="3119"/>
        </w:tabs>
        <w:ind w:left="284"/>
        <w:jc w:val="both"/>
        <w:rPr>
          <w:rFonts w:ascii="Times New Roman" w:hAnsi="Times New Roman"/>
          <w:b/>
          <w:sz w:val="22"/>
          <w:szCs w:val="22"/>
          <w:u w:val="none"/>
        </w:rPr>
      </w:pPr>
      <w:r w:rsidRPr="000C3CB5">
        <w:rPr>
          <w:rFonts w:ascii="Times New Roman" w:hAnsi="Times New Roman"/>
          <w:b/>
          <w:sz w:val="22"/>
          <w:szCs w:val="22"/>
          <w:u w:val="none"/>
        </w:rPr>
        <w:t xml:space="preserve">Zamawiający uzna, że Wykonawca spełnia ten warunek, jeżeli wykaże, iż posiada środki własne lub dostęp do kredytu w wysokości min. </w:t>
      </w:r>
      <w:r>
        <w:rPr>
          <w:rFonts w:ascii="Times New Roman" w:hAnsi="Times New Roman"/>
          <w:b/>
          <w:sz w:val="22"/>
          <w:szCs w:val="22"/>
          <w:u w:val="none"/>
        </w:rPr>
        <w:t>2</w:t>
      </w:r>
      <w:r w:rsidRPr="000C3CB5">
        <w:rPr>
          <w:rFonts w:ascii="Times New Roman" w:hAnsi="Times New Roman"/>
          <w:b/>
          <w:sz w:val="22"/>
          <w:szCs w:val="22"/>
          <w:u w:val="none"/>
        </w:rPr>
        <w:t xml:space="preserve">50.000,00 zł oraz posiada ubezpieczenie od odpowiedzialności cywilnej w zakresie prowadzonej działalności, związanej z przedmiotem zamówienia, o wartości min. </w:t>
      </w:r>
      <w:r>
        <w:rPr>
          <w:rFonts w:ascii="Times New Roman" w:hAnsi="Times New Roman"/>
          <w:b/>
          <w:sz w:val="22"/>
          <w:szCs w:val="22"/>
          <w:u w:val="none"/>
        </w:rPr>
        <w:t>250.000,00 zł</w:t>
      </w:r>
      <w:r w:rsidRPr="000C3CB5">
        <w:rPr>
          <w:rFonts w:ascii="Times New Roman" w:hAnsi="Times New Roman"/>
          <w:b/>
          <w:sz w:val="22"/>
          <w:szCs w:val="22"/>
          <w:u w:val="none"/>
        </w:rPr>
        <w:t>.</w:t>
      </w:r>
    </w:p>
    <w:p w:rsidR="000C3CB5" w:rsidRDefault="000C3CB5" w:rsidP="00113368">
      <w:pPr>
        <w:pStyle w:val="Tekstpodstawowywcity"/>
        <w:widowControl w:val="0"/>
        <w:tabs>
          <w:tab w:val="left" w:pos="284"/>
          <w:tab w:val="left" w:pos="3119"/>
        </w:tabs>
        <w:ind w:left="284"/>
        <w:jc w:val="both"/>
        <w:rPr>
          <w:rFonts w:ascii="Times New Roman" w:hAnsi="Times New Roman"/>
          <w:b/>
          <w:sz w:val="22"/>
          <w:szCs w:val="22"/>
          <w:u w:val="none"/>
        </w:rPr>
      </w:pPr>
    </w:p>
    <w:p w:rsidR="00BE365E" w:rsidRPr="00AB2392" w:rsidRDefault="00BE365E" w:rsidP="00113368">
      <w:pPr>
        <w:pStyle w:val="Tekstpodstawowywcity"/>
        <w:widowControl w:val="0"/>
        <w:tabs>
          <w:tab w:val="left" w:pos="284"/>
          <w:tab w:val="left" w:pos="3119"/>
        </w:tabs>
        <w:ind w:left="284"/>
        <w:jc w:val="both"/>
        <w:rPr>
          <w:rFonts w:ascii="Times New Roman" w:hAnsi="Times New Roman"/>
          <w:b/>
          <w:sz w:val="22"/>
          <w:szCs w:val="22"/>
          <w:u w:val="none"/>
        </w:rPr>
      </w:pPr>
    </w:p>
    <w:p w:rsidR="00704E91" w:rsidRPr="001F442A" w:rsidRDefault="00704E91" w:rsidP="00B04E18">
      <w:pPr>
        <w:pStyle w:val="Akapitzlist"/>
        <w:numPr>
          <w:ilvl w:val="0"/>
          <w:numId w:val="32"/>
        </w:numPr>
        <w:ind w:left="284" w:hanging="284"/>
        <w:jc w:val="both"/>
        <w:rPr>
          <w:b/>
          <w:sz w:val="22"/>
          <w:szCs w:val="22"/>
          <w:u w:val="single"/>
        </w:rPr>
      </w:pPr>
      <w:r w:rsidRPr="001F442A">
        <w:rPr>
          <w:b/>
          <w:sz w:val="22"/>
          <w:szCs w:val="22"/>
          <w:u w:val="single"/>
        </w:rPr>
        <w:lastRenderedPageBreak/>
        <w:t>zdolności technicznej lub zawodowej</w:t>
      </w:r>
      <w:r w:rsidR="001F442A">
        <w:rPr>
          <w:b/>
          <w:sz w:val="22"/>
          <w:szCs w:val="22"/>
          <w:u w:val="single"/>
        </w:rPr>
        <w:t>:</w:t>
      </w:r>
    </w:p>
    <w:p w:rsidR="001F442A" w:rsidRPr="001F442A" w:rsidRDefault="001F442A" w:rsidP="00B04E18">
      <w:pPr>
        <w:pStyle w:val="Tekstpodstawowywcity"/>
        <w:widowControl w:val="0"/>
        <w:numPr>
          <w:ilvl w:val="0"/>
          <w:numId w:val="33"/>
        </w:numPr>
        <w:tabs>
          <w:tab w:val="left" w:pos="284"/>
          <w:tab w:val="left" w:pos="3119"/>
        </w:tabs>
        <w:ind w:left="567" w:hanging="283"/>
        <w:jc w:val="both"/>
        <w:rPr>
          <w:rFonts w:ascii="Times New Roman" w:hAnsi="Times New Roman"/>
          <w:sz w:val="22"/>
          <w:szCs w:val="22"/>
        </w:rPr>
      </w:pPr>
      <w:r>
        <w:rPr>
          <w:rFonts w:ascii="Times New Roman" w:hAnsi="Times New Roman"/>
          <w:sz w:val="22"/>
          <w:szCs w:val="22"/>
        </w:rPr>
        <w:t>doświadczenie:</w:t>
      </w:r>
    </w:p>
    <w:p w:rsidR="009F469B" w:rsidRPr="000C3CB5" w:rsidRDefault="009F469B" w:rsidP="009F469B">
      <w:pPr>
        <w:pStyle w:val="Standard"/>
        <w:autoSpaceDE w:val="0"/>
        <w:ind w:left="1004" w:hanging="1004"/>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1</w:t>
      </w:r>
    </w:p>
    <w:p w:rsidR="009F469B" w:rsidRPr="009F469B" w:rsidRDefault="00AB2392" w:rsidP="009F469B">
      <w:pPr>
        <w:pStyle w:val="Standard"/>
        <w:tabs>
          <w:tab w:val="left" w:pos="567"/>
        </w:tabs>
        <w:spacing w:line="100" w:lineRule="atLeast"/>
        <w:jc w:val="both"/>
        <w:rPr>
          <w:rFonts w:cs="Times New Roman"/>
          <w:b/>
          <w:sz w:val="22"/>
          <w:szCs w:val="22"/>
          <w:lang w:val="pl-PL"/>
        </w:rPr>
      </w:pPr>
      <w:r w:rsidRPr="009F469B">
        <w:rPr>
          <w:rFonts w:cs="Times New Roman"/>
          <w:b/>
          <w:sz w:val="22"/>
          <w:szCs w:val="22"/>
          <w:lang w:val="pl-PL"/>
        </w:rPr>
        <w:t>Zamawiający u</w:t>
      </w:r>
      <w:r w:rsidR="00873186" w:rsidRPr="009F469B">
        <w:rPr>
          <w:rFonts w:cs="Times New Roman"/>
          <w:b/>
          <w:sz w:val="22"/>
          <w:szCs w:val="22"/>
          <w:lang w:val="pl-PL"/>
        </w:rPr>
        <w:t xml:space="preserve">zna, że </w:t>
      </w:r>
      <w:r w:rsidRPr="009F469B">
        <w:rPr>
          <w:rFonts w:cs="Times New Roman"/>
          <w:b/>
          <w:sz w:val="22"/>
          <w:szCs w:val="22"/>
          <w:lang w:val="pl-PL"/>
        </w:rPr>
        <w:t xml:space="preserve">Wykonawca </w:t>
      </w:r>
      <w:r w:rsidR="00873186" w:rsidRPr="009F469B">
        <w:rPr>
          <w:rFonts w:cs="Times New Roman"/>
          <w:b/>
          <w:sz w:val="22"/>
          <w:szCs w:val="22"/>
          <w:lang w:val="pl-PL"/>
        </w:rPr>
        <w:t xml:space="preserve">spełnia ten warunek, jeżeli wykaże, iż </w:t>
      </w:r>
      <w:r w:rsidR="009F469B">
        <w:rPr>
          <w:rFonts w:cs="Times New Roman"/>
          <w:b/>
          <w:sz w:val="22"/>
          <w:szCs w:val="22"/>
          <w:lang w:val="pl-PL"/>
        </w:rPr>
        <w:t>w okresie ostatnich 5</w:t>
      </w:r>
      <w:r w:rsidRPr="009F469B">
        <w:rPr>
          <w:rFonts w:cs="Times New Roman"/>
          <w:b/>
          <w:sz w:val="22"/>
          <w:szCs w:val="22"/>
          <w:lang w:val="pl-PL"/>
        </w:rPr>
        <w:t xml:space="preserve"> lat przed upływem terminu składania ofert w postępowaniu, a jeżeli okres prowadzenia działalności jest krótszy - w tym okresie </w:t>
      </w:r>
      <w:r w:rsidR="009F469B" w:rsidRPr="009F469B">
        <w:rPr>
          <w:rFonts w:cs="Times New Roman"/>
          <w:b/>
          <w:sz w:val="22"/>
          <w:szCs w:val="22"/>
          <w:lang w:val="pl-PL"/>
        </w:rPr>
        <w:t>–</w:t>
      </w:r>
      <w:r w:rsidRPr="009F469B">
        <w:rPr>
          <w:rFonts w:cs="Times New Roman"/>
          <w:b/>
          <w:sz w:val="22"/>
          <w:szCs w:val="22"/>
          <w:lang w:val="pl-PL"/>
        </w:rPr>
        <w:t xml:space="preserve"> wykonał</w:t>
      </w:r>
      <w:r w:rsidR="009F469B" w:rsidRPr="009F469B">
        <w:rPr>
          <w:rFonts w:cs="Times New Roman"/>
          <w:b/>
          <w:sz w:val="22"/>
          <w:szCs w:val="22"/>
          <w:lang w:val="pl-PL"/>
        </w:rPr>
        <w:t>:</w:t>
      </w:r>
      <w:r w:rsidRPr="009F469B">
        <w:rPr>
          <w:rFonts w:cs="Times New Roman"/>
          <w:b/>
          <w:sz w:val="22"/>
          <w:szCs w:val="22"/>
          <w:lang w:val="pl-PL"/>
        </w:rPr>
        <w:t xml:space="preserve"> </w:t>
      </w:r>
    </w:p>
    <w:p w:rsidR="009F469B" w:rsidRPr="009F469B" w:rsidRDefault="009F469B" w:rsidP="00B04E18">
      <w:pPr>
        <w:pStyle w:val="Standard"/>
        <w:numPr>
          <w:ilvl w:val="0"/>
          <w:numId w:val="45"/>
        </w:numPr>
        <w:tabs>
          <w:tab w:val="left" w:pos="567"/>
        </w:tabs>
        <w:spacing w:line="100" w:lineRule="atLeast"/>
        <w:ind w:left="284" w:hanging="284"/>
        <w:jc w:val="both"/>
        <w:rPr>
          <w:rFonts w:cs="Times New Roman"/>
          <w:b/>
          <w:bCs/>
          <w:sz w:val="22"/>
          <w:szCs w:val="22"/>
          <w:lang w:val="pl-PL"/>
        </w:rPr>
      </w:pPr>
      <w:r>
        <w:rPr>
          <w:rFonts w:cs="Times New Roman"/>
          <w:b/>
          <w:bCs/>
          <w:sz w:val="22"/>
          <w:szCs w:val="22"/>
          <w:lang w:val="pl-PL"/>
        </w:rPr>
        <w:t>co najmniej 3 roboty</w:t>
      </w:r>
      <w:r w:rsidRPr="009F469B">
        <w:rPr>
          <w:rFonts w:cs="Times New Roman"/>
          <w:b/>
          <w:bCs/>
          <w:sz w:val="22"/>
          <w:szCs w:val="22"/>
          <w:lang w:val="pl-PL"/>
        </w:rPr>
        <w:t xml:space="preserve"> </w:t>
      </w:r>
      <w:r>
        <w:rPr>
          <w:rFonts w:cs="Times New Roman"/>
          <w:b/>
          <w:bCs/>
          <w:color w:val="000000"/>
          <w:sz w:val="22"/>
          <w:szCs w:val="22"/>
          <w:lang w:val="pl-PL"/>
        </w:rPr>
        <w:t>zrealizowane</w:t>
      </w:r>
      <w:r w:rsidRPr="009F469B">
        <w:rPr>
          <w:rFonts w:cs="Times New Roman"/>
          <w:b/>
          <w:bCs/>
          <w:color w:val="000000"/>
          <w:sz w:val="22"/>
          <w:szCs w:val="22"/>
          <w:lang w:val="pl-PL"/>
        </w:rPr>
        <w:t xml:space="preserve"> w zakresie prac dotyczących robót związanych z budową drogi, placu, chodnika lub ciągu pieszo-rowerowego </w:t>
      </w:r>
      <w:r>
        <w:rPr>
          <w:rFonts w:cs="Times New Roman"/>
          <w:b/>
          <w:bCs/>
          <w:sz w:val="22"/>
          <w:szCs w:val="22"/>
          <w:lang w:val="pl-PL"/>
        </w:rPr>
        <w:t>o wartości min.</w:t>
      </w:r>
      <w:r w:rsidRPr="009F469B">
        <w:rPr>
          <w:rFonts w:cs="Times New Roman"/>
          <w:b/>
          <w:bCs/>
          <w:sz w:val="22"/>
          <w:szCs w:val="22"/>
          <w:lang w:val="pl-PL"/>
        </w:rPr>
        <w:t xml:space="preserve"> 500.000,00 zł brutto każda, w tym co najmniej 2 zrealizowane </w:t>
      </w:r>
      <w:r w:rsidRPr="009F469B">
        <w:rPr>
          <w:rFonts w:cs="Times New Roman"/>
          <w:b/>
          <w:bCs/>
          <w:color w:val="000000"/>
          <w:sz w:val="22"/>
          <w:szCs w:val="22"/>
          <w:lang w:val="pl-PL"/>
        </w:rPr>
        <w:t>na terenach wpisanych do rejestru zabytków</w:t>
      </w:r>
      <w:r w:rsidRPr="009F469B">
        <w:rPr>
          <w:rFonts w:cs="Times New Roman"/>
          <w:b/>
          <w:bCs/>
          <w:sz w:val="22"/>
          <w:szCs w:val="22"/>
          <w:lang w:val="pl-PL"/>
        </w:rPr>
        <w:t>.</w:t>
      </w:r>
    </w:p>
    <w:p w:rsidR="009F469B" w:rsidRPr="009F469B" w:rsidRDefault="009F469B" w:rsidP="00B04E18">
      <w:pPr>
        <w:pStyle w:val="Tekstpodstawowywcity21"/>
        <w:numPr>
          <w:ilvl w:val="0"/>
          <w:numId w:val="45"/>
        </w:numPr>
        <w:spacing w:after="0" w:line="100" w:lineRule="atLeast"/>
        <w:ind w:left="284" w:hanging="284"/>
        <w:jc w:val="both"/>
        <w:rPr>
          <w:b/>
          <w:bCs/>
          <w:sz w:val="22"/>
          <w:szCs w:val="22"/>
        </w:rPr>
      </w:pPr>
      <w:r>
        <w:rPr>
          <w:b/>
          <w:bCs/>
          <w:sz w:val="22"/>
          <w:szCs w:val="22"/>
        </w:rPr>
        <w:t>co najmniej 2 zadania polegające</w:t>
      </w:r>
      <w:r w:rsidRPr="009F469B">
        <w:rPr>
          <w:b/>
          <w:bCs/>
          <w:sz w:val="22"/>
          <w:szCs w:val="22"/>
        </w:rPr>
        <w:t xml:space="preserve"> na przebudowie lub budowie drogi, placu, chodnika lub ciągu pieszo-rowerowego o nawierzchni mineralnej w obrzeżu z kostki granitowej o łącznej powierzchni co najmniej 500m</w:t>
      </w:r>
      <w:r w:rsidRPr="009F469B">
        <w:rPr>
          <w:b/>
          <w:bCs/>
          <w:sz w:val="22"/>
          <w:szCs w:val="22"/>
          <w:vertAlign w:val="superscript"/>
        </w:rPr>
        <w:t>2</w:t>
      </w:r>
      <w:r w:rsidR="00A61653">
        <w:rPr>
          <w:b/>
          <w:bCs/>
          <w:sz w:val="22"/>
          <w:szCs w:val="22"/>
        </w:rPr>
        <w:t xml:space="preserve"> każde</w:t>
      </w:r>
      <w:r w:rsidRPr="009F469B">
        <w:rPr>
          <w:b/>
          <w:bCs/>
          <w:sz w:val="22"/>
          <w:szCs w:val="22"/>
        </w:rPr>
        <w:t xml:space="preserve">, w tym co najmniej 1 zadanie dotyczące ciągu pieszego lub pieszo-rowerowego o długości nie mniejszej niż 100 </w:t>
      </w:r>
      <w:proofErr w:type="spellStart"/>
      <w:r w:rsidRPr="009F469B">
        <w:rPr>
          <w:b/>
          <w:bCs/>
          <w:sz w:val="22"/>
          <w:szCs w:val="22"/>
        </w:rPr>
        <w:t>mb</w:t>
      </w:r>
      <w:proofErr w:type="spellEnd"/>
      <w:r w:rsidRPr="009F469B">
        <w:rPr>
          <w:b/>
          <w:bCs/>
          <w:sz w:val="22"/>
          <w:szCs w:val="22"/>
        </w:rPr>
        <w:t>.</w:t>
      </w:r>
    </w:p>
    <w:p w:rsidR="009F469B" w:rsidRPr="009F469B" w:rsidRDefault="009F469B" w:rsidP="00B04E18">
      <w:pPr>
        <w:pStyle w:val="Tekstpodstawowywcity21"/>
        <w:numPr>
          <w:ilvl w:val="0"/>
          <w:numId w:val="45"/>
        </w:numPr>
        <w:spacing w:after="0" w:line="100" w:lineRule="atLeast"/>
        <w:ind w:left="284" w:hanging="284"/>
        <w:jc w:val="both"/>
        <w:rPr>
          <w:b/>
          <w:bCs/>
          <w:sz w:val="22"/>
          <w:szCs w:val="22"/>
        </w:rPr>
      </w:pPr>
      <w:r>
        <w:rPr>
          <w:b/>
          <w:bCs/>
          <w:sz w:val="22"/>
          <w:szCs w:val="22"/>
        </w:rPr>
        <w:t>budowa</w:t>
      </w:r>
      <w:r w:rsidRPr="009F469B">
        <w:rPr>
          <w:b/>
          <w:bCs/>
          <w:sz w:val="22"/>
          <w:szCs w:val="22"/>
        </w:rPr>
        <w:t xml:space="preserve"> oświetlenia dróg, ciągów pieszych lub pieszo-jezdnych, placów – min. 2 zadania.</w:t>
      </w:r>
    </w:p>
    <w:p w:rsidR="009F469B" w:rsidRPr="009F469B" w:rsidRDefault="009F469B" w:rsidP="009F469B">
      <w:pPr>
        <w:pStyle w:val="Standard"/>
        <w:autoSpaceDE w:val="0"/>
        <w:ind w:left="15"/>
        <w:jc w:val="both"/>
        <w:rPr>
          <w:rFonts w:cs="Times New Roman"/>
          <w:bCs/>
          <w:i/>
          <w:sz w:val="22"/>
          <w:szCs w:val="22"/>
          <w:lang w:val="pl-PL"/>
        </w:rPr>
      </w:pPr>
      <w:r w:rsidRPr="009F469B">
        <w:rPr>
          <w:rFonts w:cs="Times New Roman"/>
          <w:bCs/>
          <w:i/>
          <w:sz w:val="22"/>
          <w:szCs w:val="22"/>
          <w:lang w:val="pl-PL"/>
        </w:rPr>
        <w:t xml:space="preserve">Zadania dotyczące </w:t>
      </w:r>
      <w:r w:rsidRPr="009F469B">
        <w:rPr>
          <w:rFonts w:cs="Times New Roman"/>
          <w:bCs/>
          <w:i/>
          <w:color w:val="000000"/>
          <w:sz w:val="22"/>
          <w:szCs w:val="22"/>
          <w:lang w:val="pl-PL"/>
        </w:rPr>
        <w:t xml:space="preserve">robót w zakresie budowy drogi, placu, chodnika lub ciągu pieszo-rowerowego </w:t>
      </w:r>
      <w:r w:rsidRPr="009F469B">
        <w:rPr>
          <w:rFonts w:cs="Times New Roman"/>
          <w:bCs/>
          <w:i/>
          <w:sz w:val="22"/>
          <w:szCs w:val="22"/>
          <w:lang w:val="pl-PL"/>
        </w:rPr>
        <w:t>mogą stanowić odrębne zadania lub być częścią zadań dotyczących budowy lub przebudowy drogi, placu, chodnika lub ciągu pieszo-rowerowego.</w:t>
      </w:r>
    </w:p>
    <w:p w:rsidR="009F469B" w:rsidRPr="009F469B" w:rsidRDefault="009F469B" w:rsidP="009F469B">
      <w:pPr>
        <w:pStyle w:val="Standard"/>
        <w:autoSpaceDE w:val="0"/>
        <w:ind w:left="15"/>
        <w:jc w:val="both"/>
        <w:rPr>
          <w:rFonts w:cs="Times New Roman"/>
          <w:bCs/>
          <w:i/>
          <w:sz w:val="22"/>
          <w:szCs w:val="22"/>
          <w:lang w:val="pl-PL"/>
        </w:rPr>
      </w:pPr>
      <w:r w:rsidRPr="009F469B">
        <w:rPr>
          <w:rFonts w:cs="Times New Roman"/>
          <w:bCs/>
          <w:i/>
          <w:sz w:val="22"/>
          <w:szCs w:val="22"/>
          <w:lang w:val="pl-PL"/>
        </w:rPr>
        <w:t>Zamawiający uzna spełnienie wymaganego doświadczenia w zakresie wykonania przebudowy lub budowy drogi, placu, chodnika lub ciągu pieszo-rowerowego dla zadań, które będą dotyczyły przebudowy lub budowy jednego ciągu komunikacyjnego, tj. jednej drogi, placu, chodnika lub ciągu pieszo-rowerowego lub powiązanego ze sobą ciągu kilku dróg, placów, chodników lub ciągów pieszo-rowerowych tworzących powiązany ze sobą ciąg komunikacyjny, wykonany w ramach jednego zadania.</w:t>
      </w:r>
    </w:p>
    <w:p w:rsidR="009F469B" w:rsidRPr="009F469B" w:rsidRDefault="009F469B" w:rsidP="009F469B">
      <w:pPr>
        <w:pStyle w:val="Standard"/>
        <w:autoSpaceDE w:val="0"/>
        <w:ind w:left="15"/>
        <w:jc w:val="both"/>
        <w:rPr>
          <w:rFonts w:cs="Times New Roman"/>
          <w:bCs/>
          <w:i/>
          <w:sz w:val="22"/>
          <w:szCs w:val="22"/>
          <w:lang w:val="pl-PL"/>
        </w:rPr>
      </w:pPr>
      <w:r w:rsidRPr="009F469B">
        <w:rPr>
          <w:rFonts w:cs="Times New Roman"/>
          <w:bCs/>
          <w:i/>
          <w:sz w:val="22"/>
          <w:szCs w:val="22"/>
          <w:lang w:val="pl-PL"/>
        </w:rPr>
        <w:t>Zadania dotyczące budowy oświetlenia drogi, placu, ciągu pieszego lub pieszo-jezdnego mogą stanowić odrębne zadania lub być częścią zadań dotyczących budowy lub przebudowy drogi.</w:t>
      </w:r>
    </w:p>
    <w:p w:rsidR="009F469B" w:rsidRDefault="009F469B" w:rsidP="00873186">
      <w:pPr>
        <w:pStyle w:val="Tekstpodstawowywcity"/>
        <w:widowControl w:val="0"/>
        <w:tabs>
          <w:tab w:val="left" w:pos="2977"/>
          <w:tab w:val="left" w:pos="3119"/>
        </w:tabs>
        <w:ind w:left="567"/>
        <w:jc w:val="both"/>
        <w:rPr>
          <w:rFonts w:ascii="Times New Roman" w:hAnsi="Times New Roman"/>
          <w:b/>
          <w:sz w:val="22"/>
          <w:szCs w:val="22"/>
          <w:u w:val="none"/>
        </w:rPr>
      </w:pPr>
    </w:p>
    <w:p w:rsidR="003E4850" w:rsidRPr="000C3CB5" w:rsidRDefault="00DA6217" w:rsidP="003E4850">
      <w:pPr>
        <w:pStyle w:val="Standard"/>
        <w:autoSpaceDE w:val="0"/>
        <w:ind w:left="1004" w:hanging="1004"/>
        <w:rPr>
          <w:rFonts w:cs="Times New Roman"/>
          <w:b/>
          <w:sz w:val="22"/>
          <w:szCs w:val="22"/>
          <w:u w:val="single"/>
          <w:lang w:val="pl-PL"/>
        </w:rPr>
      </w:pPr>
      <w:r w:rsidRPr="00DA6217">
        <w:rPr>
          <w:rFonts w:cs="Times New Roman"/>
          <w:b/>
          <w:sz w:val="22"/>
          <w:szCs w:val="22"/>
          <w:u w:val="single"/>
          <w:shd w:val="clear" w:color="auto" w:fill="D9D9D9" w:themeFill="background1" w:themeFillShade="D9"/>
          <w:lang w:val="pl-PL"/>
        </w:rPr>
        <w:t>część nr 2, nr 3 i nr</w:t>
      </w:r>
      <w:r>
        <w:rPr>
          <w:rFonts w:cs="Times New Roman"/>
          <w:b/>
          <w:sz w:val="22"/>
          <w:szCs w:val="22"/>
          <w:u w:val="single"/>
          <w:shd w:val="clear" w:color="auto" w:fill="D9D9D9" w:themeFill="background1" w:themeFillShade="D9"/>
          <w:lang w:val="pl-PL"/>
        </w:rPr>
        <w:t xml:space="preserve"> </w:t>
      </w:r>
      <w:r w:rsidR="003E4850" w:rsidRPr="00DA6217">
        <w:rPr>
          <w:rFonts w:cs="Times New Roman"/>
          <w:b/>
          <w:sz w:val="22"/>
          <w:szCs w:val="22"/>
          <w:u w:val="single"/>
          <w:shd w:val="clear" w:color="auto" w:fill="D9D9D9" w:themeFill="background1" w:themeFillShade="D9"/>
          <w:lang w:val="pl-PL"/>
        </w:rPr>
        <w:t>4</w:t>
      </w:r>
    </w:p>
    <w:p w:rsidR="003E4850" w:rsidRPr="009F469B" w:rsidRDefault="003E4850" w:rsidP="003E4850">
      <w:pPr>
        <w:pStyle w:val="Standard"/>
        <w:tabs>
          <w:tab w:val="left" w:pos="567"/>
        </w:tabs>
        <w:spacing w:line="100" w:lineRule="atLeast"/>
        <w:jc w:val="both"/>
        <w:rPr>
          <w:rFonts w:cs="Times New Roman"/>
          <w:b/>
          <w:sz w:val="22"/>
          <w:szCs w:val="22"/>
          <w:lang w:val="pl-PL"/>
        </w:rPr>
      </w:pPr>
      <w:r w:rsidRPr="009F469B">
        <w:rPr>
          <w:rFonts w:cs="Times New Roman"/>
          <w:b/>
          <w:sz w:val="22"/>
          <w:szCs w:val="22"/>
          <w:lang w:val="pl-PL"/>
        </w:rPr>
        <w:t xml:space="preserve">Zamawiający uzna, że Wykonawca spełnia ten warunek, jeżeli wykaże, iż </w:t>
      </w:r>
      <w:r>
        <w:rPr>
          <w:rFonts w:cs="Times New Roman"/>
          <w:b/>
          <w:sz w:val="22"/>
          <w:szCs w:val="22"/>
          <w:lang w:val="pl-PL"/>
        </w:rPr>
        <w:t>w okresie ostatnich 3</w:t>
      </w:r>
      <w:r w:rsidRPr="009F469B">
        <w:rPr>
          <w:rFonts w:cs="Times New Roman"/>
          <w:b/>
          <w:sz w:val="22"/>
          <w:szCs w:val="22"/>
          <w:lang w:val="pl-PL"/>
        </w:rPr>
        <w:t xml:space="preserve"> lat przed upływem terminu składania ofert w postępowaniu, a jeżeli okres prowadzenia działalności jest krótszy - w tym okresie – wykonał: </w:t>
      </w:r>
    </w:p>
    <w:p w:rsidR="003E4850" w:rsidRPr="003E4850" w:rsidRDefault="00837F13" w:rsidP="00B04E18">
      <w:pPr>
        <w:pStyle w:val="Standard"/>
        <w:numPr>
          <w:ilvl w:val="1"/>
          <w:numId w:val="32"/>
        </w:numPr>
        <w:tabs>
          <w:tab w:val="left" w:pos="284"/>
        </w:tabs>
        <w:spacing w:line="100" w:lineRule="atLeast"/>
        <w:ind w:left="426" w:hanging="426"/>
        <w:jc w:val="both"/>
        <w:rPr>
          <w:rFonts w:cs="Times New Roman"/>
          <w:b/>
          <w:bCs/>
          <w:sz w:val="22"/>
          <w:szCs w:val="22"/>
          <w:lang w:val="pl-PL"/>
        </w:rPr>
      </w:pPr>
      <w:r>
        <w:rPr>
          <w:rFonts w:cs="Times New Roman"/>
          <w:b/>
          <w:bCs/>
          <w:sz w:val="22"/>
          <w:szCs w:val="22"/>
          <w:lang w:val="pl-PL"/>
        </w:rPr>
        <w:t xml:space="preserve"> </w:t>
      </w:r>
      <w:r w:rsidR="003E4850">
        <w:rPr>
          <w:rFonts w:cs="Times New Roman"/>
          <w:b/>
          <w:bCs/>
          <w:sz w:val="22"/>
          <w:szCs w:val="22"/>
          <w:lang w:val="pl-PL"/>
        </w:rPr>
        <w:t>co najmniej 3 zadania</w:t>
      </w:r>
      <w:r w:rsidR="003E4850" w:rsidRPr="003E4850">
        <w:rPr>
          <w:rFonts w:cs="Times New Roman"/>
          <w:b/>
          <w:bCs/>
          <w:sz w:val="22"/>
          <w:szCs w:val="22"/>
          <w:lang w:val="pl-PL"/>
        </w:rPr>
        <w:t xml:space="preserve"> </w:t>
      </w:r>
      <w:r w:rsidR="003E4850">
        <w:rPr>
          <w:rFonts w:cs="Times New Roman"/>
          <w:b/>
          <w:bCs/>
          <w:color w:val="000000"/>
          <w:sz w:val="22"/>
          <w:szCs w:val="22"/>
          <w:lang w:val="pl-PL"/>
        </w:rPr>
        <w:t>zrealizowane</w:t>
      </w:r>
      <w:r w:rsidR="003E4850" w:rsidRPr="003E4850">
        <w:rPr>
          <w:rFonts w:cs="Times New Roman"/>
          <w:b/>
          <w:bCs/>
          <w:color w:val="000000"/>
          <w:sz w:val="22"/>
          <w:szCs w:val="22"/>
          <w:lang w:val="pl-PL"/>
        </w:rPr>
        <w:t xml:space="preserve"> w zakresie prac dotyczących wycinki i prac pielęgnacyjnych na drzewostanie o wart</w:t>
      </w:r>
      <w:r w:rsidR="003E4850" w:rsidRPr="003E4850">
        <w:rPr>
          <w:rFonts w:cs="Times New Roman"/>
          <w:b/>
          <w:bCs/>
          <w:sz w:val="22"/>
          <w:szCs w:val="22"/>
          <w:lang w:val="pl-PL"/>
        </w:rPr>
        <w:t>ości min</w:t>
      </w:r>
      <w:r w:rsidR="003E4850">
        <w:rPr>
          <w:rFonts w:cs="Times New Roman"/>
          <w:b/>
          <w:bCs/>
          <w:sz w:val="22"/>
          <w:szCs w:val="22"/>
          <w:lang w:val="pl-PL"/>
        </w:rPr>
        <w:t>. 250.000,00 zł brutto każde</w:t>
      </w:r>
      <w:r w:rsidR="003E4850" w:rsidRPr="003E4850">
        <w:rPr>
          <w:rFonts w:cs="Times New Roman"/>
          <w:b/>
          <w:bCs/>
          <w:sz w:val="22"/>
          <w:szCs w:val="22"/>
          <w:lang w:val="pl-PL"/>
        </w:rPr>
        <w:t xml:space="preserve">, w tym co najmniej 2 zrealizowane </w:t>
      </w:r>
      <w:r w:rsidR="003E4850" w:rsidRPr="003E4850">
        <w:rPr>
          <w:rFonts w:cs="Times New Roman"/>
          <w:b/>
          <w:bCs/>
          <w:color w:val="000000"/>
          <w:sz w:val="22"/>
          <w:szCs w:val="22"/>
          <w:lang w:val="pl-PL"/>
        </w:rPr>
        <w:t>na terenach wpisanych do rejestru zabytków</w:t>
      </w:r>
      <w:r w:rsidR="003E4850" w:rsidRPr="003E4850">
        <w:rPr>
          <w:rFonts w:cs="Times New Roman"/>
          <w:b/>
          <w:bCs/>
          <w:sz w:val="22"/>
          <w:szCs w:val="22"/>
          <w:lang w:val="pl-PL"/>
        </w:rPr>
        <w:t>.</w:t>
      </w:r>
    </w:p>
    <w:p w:rsidR="003E4850" w:rsidRPr="003E4850" w:rsidRDefault="00837F13" w:rsidP="00B04E18">
      <w:pPr>
        <w:pStyle w:val="Tekstpodstawowywcity21"/>
        <w:numPr>
          <w:ilvl w:val="1"/>
          <w:numId w:val="32"/>
        </w:numPr>
        <w:tabs>
          <w:tab w:val="left" w:pos="284"/>
        </w:tabs>
        <w:spacing w:after="0" w:line="100" w:lineRule="atLeast"/>
        <w:ind w:left="426" w:hanging="426"/>
        <w:jc w:val="both"/>
        <w:rPr>
          <w:b/>
          <w:bCs/>
          <w:sz w:val="22"/>
          <w:szCs w:val="22"/>
        </w:rPr>
      </w:pPr>
      <w:r>
        <w:rPr>
          <w:b/>
          <w:bCs/>
          <w:sz w:val="22"/>
          <w:szCs w:val="22"/>
        </w:rPr>
        <w:t xml:space="preserve">  </w:t>
      </w:r>
      <w:r w:rsidR="003E4850">
        <w:rPr>
          <w:b/>
          <w:bCs/>
          <w:sz w:val="22"/>
          <w:szCs w:val="22"/>
        </w:rPr>
        <w:t>co najmniej 3 zadania polegające</w:t>
      </w:r>
      <w:r w:rsidR="003E4850" w:rsidRPr="003E4850">
        <w:rPr>
          <w:b/>
          <w:bCs/>
          <w:sz w:val="22"/>
          <w:szCs w:val="22"/>
        </w:rPr>
        <w:t xml:space="preserve"> na wykonaniu </w:t>
      </w:r>
      <w:proofErr w:type="spellStart"/>
      <w:r w:rsidR="003E4850" w:rsidRPr="003E4850">
        <w:rPr>
          <w:b/>
          <w:bCs/>
          <w:sz w:val="22"/>
          <w:szCs w:val="22"/>
        </w:rPr>
        <w:t>nasadzeń</w:t>
      </w:r>
      <w:proofErr w:type="spellEnd"/>
      <w:r w:rsidR="003E4850" w:rsidRPr="003E4850">
        <w:rPr>
          <w:b/>
          <w:bCs/>
          <w:sz w:val="22"/>
          <w:szCs w:val="22"/>
        </w:rPr>
        <w:t xml:space="preserve"> drzew, krzewów i odtworzeniu powierzchni trawnikowych  </w:t>
      </w:r>
      <w:r w:rsidR="003E4850" w:rsidRPr="003E4850">
        <w:rPr>
          <w:b/>
          <w:bCs/>
          <w:color w:val="000000"/>
          <w:sz w:val="22"/>
          <w:szCs w:val="22"/>
        </w:rPr>
        <w:t>o wart</w:t>
      </w:r>
      <w:r w:rsidR="003E4850">
        <w:rPr>
          <w:b/>
          <w:bCs/>
          <w:sz w:val="22"/>
          <w:szCs w:val="22"/>
        </w:rPr>
        <w:t>ości min.</w:t>
      </w:r>
      <w:r w:rsidR="003E4850" w:rsidRPr="003E4850">
        <w:rPr>
          <w:b/>
          <w:bCs/>
          <w:sz w:val="22"/>
          <w:szCs w:val="22"/>
        </w:rPr>
        <w:t xml:space="preserve"> 350.0</w:t>
      </w:r>
      <w:r w:rsidR="003E4850">
        <w:rPr>
          <w:b/>
          <w:bCs/>
          <w:sz w:val="22"/>
          <w:szCs w:val="22"/>
        </w:rPr>
        <w:t>00,00 zł brutto każde</w:t>
      </w:r>
      <w:r w:rsidR="003E4850" w:rsidRPr="003E4850">
        <w:rPr>
          <w:b/>
          <w:bCs/>
          <w:sz w:val="22"/>
          <w:szCs w:val="22"/>
        </w:rPr>
        <w:t xml:space="preserve">, w tym co najmniej 2 zrealizowane </w:t>
      </w:r>
      <w:r w:rsidR="003E4850" w:rsidRPr="003E4850">
        <w:rPr>
          <w:b/>
          <w:bCs/>
          <w:color w:val="000000"/>
          <w:sz w:val="22"/>
          <w:szCs w:val="22"/>
        </w:rPr>
        <w:t>na terenach wpisanych do rejestru zabytków</w:t>
      </w:r>
      <w:r w:rsidR="003E4850" w:rsidRPr="003E4850">
        <w:rPr>
          <w:b/>
          <w:bCs/>
          <w:sz w:val="22"/>
          <w:szCs w:val="22"/>
        </w:rPr>
        <w:t>.</w:t>
      </w:r>
    </w:p>
    <w:p w:rsidR="003E4850" w:rsidRPr="003E4850" w:rsidRDefault="003E4850" w:rsidP="003E4850">
      <w:pPr>
        <w:pStyle w:val="Standard"/>
        <w:autoSpaceDE w:val="0"/>
        <w:ind w:left="15"/>
        <w:jc w:val="both"/>
        <w:rPr>
          <w:rFonts w:cs="Times New Roman"/>
          <w:bCs/>
          <w:i/>
          <w:sz w:val="22"/>
          <w:szCs w:val="22"/>
          <w:lang w:val="pl-PL"/>
        </w:rPr>
      </w:pPr>
      <w:r w:rsidRPr="003E4850">
        <w:rPr>
          <w:rFonts w:cs="Times New Roman"/>
          <w:bCs/>
          <w:i/>
          <w:sz w:val="22"/>
          <w:szCs w:val="22"/>
          <w:lang w:val="pl-PL"/>
        </w:rPr>
        <w:t xml:space="preserve">Zadania dotyczące </w:t>
      </w:r>
      <w:r w:rsidRPr="003E4850">
        <w:rPr>
          <w:rFonts w:cs="Times New Roman"/>
          <w:bCs/>
          <w:i/>
          <w:color w:val="000000"/>
          <w:sz w:val="22"/>
          <w:szCs w:val="22"/>
          <w:lang w:val="pl-PL"/>
        </w:rPr>
        <w:t xml:space="preserve">wycinki i prac pielęgnacyjnych na drzewostanie </w:t>
      </w:r>
      <w:r w:rsidRPr="003E4850">
        <w:rPr>
          <w:rFonts w:cs="Times New Roman"/>
          <w:bCs/>
          <w:i/>
          <w:sz w:val="22"/>
          <w:szCs w:val="22"/>
          <w:lang w:val="pl-PL"/>
        </w:rPr>
        <w:t>mogą stanowić odrębne zadania lub być częścią zadań dotyczących gospodarki drzewostanem w ramach rewaloryzacji terenów zieleni.</w:t>
      </w:r>
    </w:p>
    <w:p w:rsidR="003E4850" w:rsidRPr="003E4850" w:rsidRDefault="003E4850" w:rsidP="003E4850">
      <w:pPr>
        <w:pStyle w:val="Standard"/>
        <w:autoSpaceDE w:val="0"/>
        <w:ind w:left="15"/>
        <w:jc w:val="both"/>
        <w:rPr>
          <w:rFonts w:cs="Times New Roman"/>
          <w:bCs/>
          <w:i/>
          <w:sz w:val="22"/>
          <w:szCs w:val="22"/>
          <w:lang w:val="pl-PL"/>
        </w:rPr>
      </w:pPr>
      <w:r w:rsidRPr="003E4850">
        <w:rPr>
          <w:rFonts w:cs="Times New Roman"/>
          <w:bCs/>
          <w:i/>
          <w:sz w:val="22"/>
          <w:szCs w:val="22"/>
          <w:lang w:val="pl-PL"/>
        </w:rPr>
        <w:t xml:space="preserve">Zadania dotyczące </w:t>
      </w:r>
      <w:proofErr w:type="spellStart"/>
      <w:r w:rsidRPr="003E4850">
        <w:rPr>
          <w:rFonts w:cs="Times New Roman"/>
          <w:bCs/>
          <w:i/>
          <w:sz w:val="22"/>
          <w:szCs w:val="22"/>
          <w:lang w:val="pl-PL"/>
        </w:rPr>
        <w:t>nasadzeń</w:t>
      </w:r>
      <w:proofErr w:type="spellEnd"/>
      <w:r w:rsidRPr="003E4850">
        <w:rPr>
          <w:rFonts w:cs="Times New Roman"/>
          <w:bCs/>
          <w:i/>
          <w:sz w:val="22"/>
          <w:szCs w:val="22"/>
          <w:lang w:val="pl-PL"/>
        </w:rPr>
        <w:t xml:space="preserve"> drzew, krzewów i odtworzeniu powierzchni trawnikowych </w:t>
      </w:r>
      <w:r w:rsidRPr="003E4850">
        <w:rPr>
          <w:rFonts w:cs="Times New Roman"/>
          <w:bCs/>
          <w:i/>
          <w:color w:val="000000"/>
          <w:sz w:val="22"/>
          <w:szCs w:val="22"/>
          <w:lang w:val="pl-PL"/>
        </w:rPr>
        <w:t xml:space="preserve"> </w:t>
      </w:r>
      <w:r w:rsidRPr="003E4850">
        <w:rPr>
          <w:rFonts w:cs="Times New Roman"/>
          <w:bCs/>
          <w:i/>
          <w:sz w:val="22"/>
          <w:szCs w:val="22"/>
          <w:lang w:val="pl-PL"/>
        </w:rPr>
        <w:t xml:space="preserve">mogą stanowić odrębne zadania lub być częścią zadań dotyczących </w:t>
      </w:r>
      <w:proofErr w:type="spellStart"/>
      <w:r w:rsidRPr="003E4850">
        <w:rPr>
          <w:rFonts w:cs="Times New Roman"/>
          <w:bCs/>
          <w:i/>
          <w:sz w:val="22"/>
          <w:szCs w:val="22"/>
          <w:lang w:val="pl-PL"/>
        </w:rPr>
        <w:t>nasadzeń</w:t>
      </w:r>
      <w:proofErr w:type="spellEnd"/>
      <w:r w:rsidRPr="003E4850">
        <w:rPr>
          <w:rFonts w:cs="Times New Roman"/>
          <w:bCs/>
          <w:i/>
          <w:sz w:val="22"/>
          <w:szCs w:val="22"/>
          <w:lang w:val="pl-PL"/>
        </w:rPr>
        <w:t xml:space="preserve"> w ramach rewaloryzacji terenów zieleni.</w:t>
      </w:r>
    </w:p>
    <w:p w:rsidR="003E4850" w:rsidRPr="003E4850" w:rsidRDefault="003E4850" w:rsidP="003E4850">
      <w:pPr>
        <w:pStyle w:val="Standard"/>
        <w:autoSpaceDE w:val="0"/>
        <w:ind w:left="15"/>
        <w:jc w:val="both"/>
        <w:rPr>
          <w:rFonts w:cs="Times New Roman"/>
          <w:bCs/>
          <w:i/>
          <w:sz w:val="22"/>
          <w:szCs w:val="22"/>
          <w:lang w:val="pl-PL"/>
        </w:rPr>
      </w:pPr>
      <w:r w:rsidRPr="003E4850">
        <w:rPr>
          <w:rFonts w:cs="Times New Roman"/>
          <w:bCs/>
          <w:i/>
          <w:sz w:val="22"/>
          <w:szCs w:val="22"/>
          <w:lang w:val="pl-PL"/>
        </w:rPr>
        <w:t xml:space="preserve">Zamawiający uzna spełnienie wymaganego doświadczenia w zakresie </w:t>
      </w:r>
      <w:r w:rsidRPr="003E4850">
        <w:rPr>
          <w:rFonts w:cs="Times New Roman"/>
          <w:bCs/>
          <w:i/>
          <w:color w:val="000000"/>
          <w:sz w:val="22"/>
          <w:szCs w:val="22"/>
          <w:lang w:val="pl-PL"/>
        </w:rPr>
        <w:t xml:space="preserve">wycinki i prac pielęgnacyjnych na drzewostanie oraz </w:t>
      </w:r>
      <w:r w:rsidRPr="003E4850">
        <w:rPr>
          <w:rFonts w:cs="Times New Roman"/>
          <w:bCs/>
          <w:i/>
          <w:sz w:val="22"/>
          <w:szCs w:val="22"/>
          <w:lang w:val="pl-PL"/>
        </w:rPr>
        <w:t xml:space="preserve"> </w:t>
      </w:r>
      <w:proofErr w:type="spellStart"/>
      <w:r w:rsidRPr="003E4850">
        <w:rPr>
          <w:rFonts w:cs="Times New Roman"/>
          <w:bCs/>
          <w:i/>
          <w:sz w:val="22"/>
          <w:szCs w:val="22"/>
          <w:lang w:val="pl-PL"/>
        </w:rPr>
        <w:t>nasadzeń</w:t>
      </w:r>
      <w:proofErr w:type="spellEnd"/>
      <w:r w:rsidRPr="003E4850">
        <w:rPr>
          <w:rFonts w:cs="Times New Roman"/>
          <w:bCs/>
          <w:i/>
          <w:sz w:val="22"/>
          <w:szCs w:val="22"/>
          <w:lang w:val="pl-PL"/>
        </w:rPr>
        <w:t xml:space="preserve"> drzew, krzewów i odtworzeniu powierzchni trawnikowych w ramach jednego zadania.</w:t>
      </w:r>
    </w:p>
    <w:p w:rsidR="009F469B" w:rsidRDefault="009F469B" w:rsidP="00873186">
      <w:pPr>
        <w:pStyle w:val="Tekstpodstawowywcity"/>
        <w:widowControl w:val="0"/>
        <w:tabs>
          <w:tab w:val="left" w:pos="2977"/>
          <w:tab w:val="left" w:pos="3119"/>
        </w:tabs>
        <w:ind w:left="567"/>
        <w:jc w:val="both"/>
        <w:rPr>
          <w:rFonts w:ascii="Times New Roman" w:hAnsi="Times New Roman"/>
          <w:b/>
          <w:sz w:val="22"/>
          <w:szCs w:val="22"/>
          <w:u w:val="none"/>
        </w:rPr>
      </w:pPr>
    </w:p>
    <w:p w:rsidR="003E4850" w:rsidRPr="001F442A" w:rsidRDefault="003E4850" w:rsidP="00B04E18">
      <w:pPr>
        <w:pStyle w:val="Tekstpodstawowywcity21"/>
        <w:numPr>
          <w:ilvl w:val="0"/>
          <w:numId w:val="33"/>
        </w:numPr>
        <w:spacing w:after="0" w:line="240" w:lineRule="auto"/>
        <w:ind w:left="567" w:hanging="283"/>
        <w:jc w:val="both"/>
        <w:rPr>
          <w:b/>
          <w:sz w:val="22"/>
          <w:szCs w:val="22"/>
        </w:rPr>
      </w:pPr>
      <w:r>
        <w:rPr>
          <w:sz w:val="22"/>
          <w:szCs w:val="22"/>
          <w:u w:val="single"/>
        </w:rPr>
        <w:t>osoby skierowane do realizacji zamówienia:</w:t>
      </w:r>
      <w:r w:rsidRPr="001F442A">
        <w:rPr>
          <w:sz w:val="22"/>
          <w:szCs w:val="22"/>
        </w:rPr>
        <w:t xml:space="preserve"> </w:t>
      </w:r>
    </w:p>
    <w:p w:rsidR="003E4850" w:rsidRPr="003E4850" w:rsidRDefault="003E4850" w:rsidP="003E4850">
      <w:pPr>
        <w:pStyle w:val="Tekstpodstawowywcity21"/>
        <w:spacing w:after="0" w:line="100" w:lineRule="atLeast"/>
        <w:ind w:left="0"/>
        <w:jc w:val="both"/>
        <w:rPr>
          <w:sz w:val="22"/>
          <w:szCs w:val="22"/>
          <w:u w:val="single"/>
        </w:rPr>
      </w:pPr>
      <w:r w:rsidRPr="00DA6217">
        <w:rPr>
          <w:b/>
          <w:bCs/>
          <w:sz w:val="22"/>
          <w:szCs w:val="22"/>
          <w:u w:val="single"/>
          <w:shd w:val="clear" w:color="auto" w:fill="D9D9D9" w:themeFill="background1" w:themeFillShade="D9"/>
        </w:rPr>
        <w:t>część nr</w:t>
      </w:r>
      <w:r w:rsidR="00DA6217">
        <w:rPr>
          <w:b/>
          <w:bCs/>
          <w:sz w:val="22"/>
          <w:szCs w:val="22"/>
          <w:u w:val="single"/>
          <w:shd w:val="clear" w:color="auto" w:fill="D9D9D9" w:themeFill="background1" w:themeFillShade="D9"/>
        </w:rPr>
        <w:t xml:space="preserve"> </w:t>
      </w:r>
      <w:r w:rsidR="00DA6217" w:rsidRPr="00DA6217">
        <w:rPr>
          <w:b/>
          <w:bCs/>
          <w:sz w:val="22"/>
          <w:szCs w:val="22"/>
          <w:u w:val="single"/>
          <w:shd w:val="clear" w:color="auto" w:fill="D9D9D9" w:themeFill="background1" w:themeFillShade="D9"/>
        </w:rPr>
        <w:t>1</w:t>
      </w:r>
    </w:p>
    <w:p w:rsidR="003E4850" w:rsidRPr="003E4850" w:rsidRDefault="003E4850" w:rsidP="003E4850">
      <w:pPr>
        <w:pStyle w:val="Tekstpodstawowywcity21"/>
        <w:spacing w:after="0" w:line="100" w:lineRule="atLeast"/>
        <w:ind w:left="0"/>
        <w:jc w:val="both"/>
        <w:rPr>
          <w:b/>
          <w:sz w:val="22"/>
          <w:szCs w:val="22"/>
        </w:rPr>
      </w:pPr>
      <w:r w:rsidRPr="00456C34">
        <w:rPr>
          <w:b/>
          <w:sz w:val="22"/>
          <w:szCs w:val="22"/>
        </w:rPr>
        <w:t>Zamawiający uzna, że Wykonawca spełnia ten warunek, jeżeli wykaże, iż</w:t>
      </w:r>
      <w:r w:rsidRPr="00456C34">
        <w:rPr>
          <w:b/>
          <w:color w:val="FF0000"/>
          <w:sz w:val="22"/>
          <w:szCs w:val="22"/>
        </w:rPr>
        <w:t xml:space="preserve"> </w:t>
      </w:r>
      <w:r w:rsidRPr="00456C34">
        <w:rPr>
          <w:b/>
          <w:sz w:val="22"/>
          <w:szCs w:val="22"/>
        </w:rPr>
        <w:t>dysponuje</w:t>
      </w:r>
      <w:r>
        <w:rPr>
          <w:b/>
          <w:sz w:val="22"/>
          <w:szCs w:val="22"/>
        </w:rPr>
        <w:t xml:space="preserve"> </w:t>
      </w:r>
      <w:r w:rsidRPr="003E4850">
        <w:rPr>
          <w:b/>
          <w:sz w:val="22"/>
          <w:szCs w:val="22"/>
        </w:rPr>
        <w:t>osobami będącymi członkami właściwej izby samorządu zawodowego i posiadającymi niezbędne uprawnienia i kwalifikacje do pełnienia  samodzielnych funkcji technicznych w budownictwie w zakresie:</w:t>
      </w:r>
    </w:p>
    <w:p w:rsidR="003E4850" w:rsidRPr="003E4850" w:rsidRDefault="003E4850" w:rsidP="003E4850">
      <w:pPr>
        <w:pStyle w:val="Tekstpodstawowywcity21"/>
        <w:spacing w:after="0" w:line="100" w:lineRule="atLeast"/>
        <w:ind w:left="0"/>
        <w:jc w:val="both"/>
        <w:rPr>
          <w:sz w:val="22"/>
          <w:szCs w:val="22"/>
        </w:rPr>
      </w:pPr>
    </w:p>
    <w:p w:rsidR="003E4850" w:rsidRPr="006230C9" w:rsidRDefault="003E4850" w:rsidP="00B04E18">
      <w:pPr>
        <w:pStyle w:val="Standard"/>
        <w:numPr>
          <w:ilvl w:val="0"/>
          <w:numId w:val="46"/>
        </w:numPr>
        <w:ind w:left="426" w:hanging="426"/>
        <w:jc w:val="both"/>
        <w:rPr>
          <w:rFonts w:cs="Times New Roman"/>
          <w:sz w:val="22"/>
          <w:szCs w:val="22"/>
          <w:lang w:val="pl-PL"/>
        </w:rPr>
      </w:pPr>
      <w:r w:rsidRPr="003E4850">
        <w:rPr>
          <w:rFonts w:cs="Times New Roman"/>
          <w:b/>
          <w:sz w:val="22"/>
          <w:szCs w:val="22"/>
          <w:u w:val="single"/>
          <w:lang w:val="pl-PL"/>
        </w:rPr>
        <w:t>Kierownik budowy</w:t>
      </w:r>
      <w:r w:rsidRPr="003E4850">
        <w:rPr>
          <w:rFonts w:cs="Times New Roman"/>
          <w:sz w:val="22"/>
          <w:szCs w:val="22"/>
          <w:lang w:val="pl-PL"/>
        </w:rPr>
        <w:t xml:space="preserve"> – posiadający uprawnienia do kierowania robotami w specjalności drogowej lub inne uprawnienia umożliwiające wykonywanie tych samych czynności, do wykonywania których w aktualnym stanie prawnym uprawniają uprawnienia budowlane ww. specjalności umożliwiające pełnienie funkcji kierownika budowy w zakresie niniejszego zamówienia oraz co najmniej 5-letnie doświadczenie zawodowe (liczone od dnia uzyskania uprawnień budowlanych) na stanowisku kierownika budowy lub robót, a także doświadczenie w realizacji co najmniej 2 zadań przy przebudowie lub budowie drogi o kategorii co najmniej gminnej (lub ciągu dróg o kategorii co najmniej </w:t>
      </w:r>
      <w:r w:rsidRPr="003E4850">
        <w:rPr>
          <w:rFonts w:cs="Times New Roman"/>
          <w:sz w:val="22"/>
          <w:szCs w:val="22"/>
          <w:lang w:val="pl-PL"/>
        </w:rPr>
        <w:lastRenderedPageBreak/>
        <w:t>gminnej) wraz z wykonaniem nowej podbudowy tej drogi lub ciągu dróg.</w:t>
      </w:r>
    </w:p>
    <w:p w:rsidR="003E4850" w:rsidRDefault="00DA6217" w:rsidP="00B04E18">
      <w:pPr>
        <w:pStyle w:val="Standard"/>
        <w:widowControl/>
        <w:numPr>
          <w:ilvl w:val="0"/>
          <w:numId w:val="46"/>
        </w:numPr>
        <w:tabs>
          <w:tab w:val="left" w:pos="1302"/>
        </w:tabs>
        <w:ind w:left="426" w:hanging="426"/>
        <w:jc w:val="both"/>
        <w:rPr>
          <w:rFonts w:cs="Times New Roman"/>
          <w:sz w:val="22"/>
          <w:szCs w:val="22"/>
          <w:lang w:val="pl-PL"/>
        </w:rPr>
      </w:pPr>
      <w:r>
        <w:rPr>
          <w:rFonts w:cs="Times New Roman"/>
          <w:b/>
          <w:sz w:val="22"/>
          <w:szCs w:val="22"/>
          <w:u w:val="single"/>
          <w:lang w:val="pl-PL"/>
        </w:rPr>
        <w:t>Osoba posiadająca kwalifikacje</w:t>
      </w:r>
      <w:r w:rsidR="003E4850" w:rsidRPr="003E4850">
        <w:rPr>
          <w:rFonts w:cs="Times New Roman"/>
          <w:b/>
          <w:sz w:val="22"/>
          <w:szCs w:val="22"/>
          <w:u w:val="single"/>
          <w:lang w:val="pl-PL"/>
        </w:rPr>
        <w:t xml:space="preserve"> określone ustawą z dnia 23.07.2003 r. o ochronie zabytków </w:t>
      </w:r>
      <w:r w:rsidR="003E4850" w:rsidRPr="003E4850">
        <w:rPr>
          <w:rFonts w:cs="Times New Roman"/>
          <w:b/>
          <w:sz w:val="22"/>
          <w:szCs w:val="22"/>
          <w:u w:val="single"/>
          <w:lang w:val="pl-PL"/>
        </w:rPr>
        <w:br/>
        <w:t>i opiece nad zabytkami</w:t>
      </w:r>
      <w:r w:rsidR="003E4850" w:rsidRPr="003E4850">
        <w:rPr>
          <w:rFonts w:cs="Times New Roman"/>
          <w:b/>
          <w:sz w:val="22"/>
          <w:szCs w:val="22"/>
          <w:lang w:val="pl-PL"/>
        </w:rPr>
        <w:t xml:space="preserve"> </w:t>
      </w:r>
      <w:r w:rsidR="003E4850">
        <w:rPr>
          <w:rFonts w:cs="Times New Roman"/>
          <w:sz w:val="22"/>
          <w:szCs w:val="22"/>
          <w:lang w:val="pl-PL"/>
        </w:rPr>
        <w:t>(</w:t>
      </w:r>
      <w:proofErr w:type="spellStart"/>
      <w:r w:rsidR="003E4850" w:rsidRPr="003E4850">
        <w:rPr>
          <w:rFonts w:cs="Times New Roman"/>
          <w:sz w:val="22"/>
          <w:szCs w:val="22"/>
          <w:lang w:val="pl-PL"/>
        </w:rPr>
        <w:t>t.j</w:t>
      </w:r>
      <w:proofErr w:type="spellEnd"/>
      <w:r w:rsidR="003E4850" w:rsidRPr="003E4850">
        <w:rPr>
          <w:rFonts w:cs="Times New Roman"/>
          <w:sz w:val="22"/>
          <w:szCs w:val="22"/>
          <w:lang w:val="pl-PL"/>
        </w:rPr>
        <w:t xml:space="preserve">. Dz. U. z 2017 r., poz. 2187 z późniejszymi zmianami). </w:t>
      </w:r>
    </w:p>
    <w:p w:rsidR="003E4850" w:rsidRPr="006230C9" w:rsidRDefault="002A1340" w:rsidP="002A1340">
      <w:pPr>
        <w:pStyle w:val="Standard"/>
        <w:widowControl/>
        <w:tabs>
          <w:tab w:val="left" w:pos="1302"/>
        </w:tabs>
        <w:ind w:left="426" w:hanging="426"/>
        <w:jc w:val="both"/>
        <w:rPr>
          <w:rFonts w:cs="Times New Roman"/>
          <w:i/>
          <w:sz w:val="22"/>
          <w:szCs w:val="22"/>
          <w:lang w:val="pl-PL"/>
        </w:rPr>
      </w:pPr>
      <w:r>
        <w:rPr>
          <w:rFonts w:cs="Times New Roman"/>
          <w:i/>
          <w:sz w:val="22"/>
          <w:szCs w:val="22"/>
          <w:lang w:val="pl-PL"/>
        </w:rPr>
        <w:tab/>
      </w:r>
      <w:r w:rsidR="003E4850" w:rsidRPr="003E4850">
        <w:rPr>
          <w:rFonts w:cs="Times New Roman"/>
          <w:i/>
          <w:sz w:val="22"/>
          <w:szCs w:val="22"/>
          <w:lang w:val="pl-PL"/>
        </w:rPr>
        <w:t xml:space="preserve">Zamawiający przyjmuje, że jeżeli Wykonawca potwierdzi, że wyznaczony przez niego kierownik budowy/robót posiada uprawnienia do wykonywania robót będących przedmiotem umowy </w:t>
      </w:r>
      <w:r w:rsidR="006230C9">
        <w:rPr>
          <w:rFonts w:cs="Times New Roman"/>
          <w:i/>
          <w:sz w:val="22"/>
          <w:szCs w:val="22"/>
          <w:lang w:val="pl-PL"/>
        </w:rPr>
        <w:br/>
      </w:r>
      <w:r w:rsidR="003E4850" w:rsidRPr="003E4850">
        <w:rPr>
          <w:rFonts w:cs="Times New Roman"/>
          <w:i/>
          <w:sz w:val="22"/>
          <w:szCs w:val="22"/>
          <w:lang w:val="pl-PL"/>
        </w:rPr>
        <w:t>w szczególności określone ustawą z dnia 23.07.2003 r. o ochronie zabytków i opiece nad zabytkami (</w:t>
      </w:r>
      <w:proofErr w:type="spellStart"/>
      <w:r w:rsidR="003E4850" w:rsidRPr="003E4850">
        <w:rPr>
          <w:rFonts w:cs="Times New Roman"/>
          <w:i/>
          <w:sz w:val="22"/>
          <w:szCs w:val="22"/>
          <w:lang w:val="pl-PL"/>
        </w:rPr>
        <w:t>t.j</w:t>
      </w:r>
      <w:proofErr w:type="spellEnd"/>
      <w:r w:rsidR="003E4850" w:rsidRPr="003E4850">
        <w:rPr>
          <w:rFonts w:cs="Times New Roman"/>
          <w:i/>
          <w:sz w:val="22"/>
          <w:szCs w:val="22"/>
          <w:lang w:val="pl-PL"/>
        </w:rPr>
        <w:t>. Dz. U. z 2017 r., poz. 2187 z późniejszymi zmianami), to do realizacji zadania wystarczy udział tylko tej osoby, jako odpowiedzialnej za kierowanie robotami budowlanymi.</w:t>
      </w:r>
    </w:p>
    <w:p w:rsidR="003E4850" w:rsidRPr="006230C9" w:rsidRDefault="003E4850" w:rsidP="00B04E18">
      <w:pPr>
        <w:pStyle w:val="Standard"/>
        <w:numPr>
          <w:ilvl w:val="0"/>
          <w:numId w:val="46"/>
        </w:numPr>
        <w:ind w:left="426" w:hanging="426"/>
        <w:jc w:val="both"/>
        <w:rPr>
          <w:rFonts w:cs="Times New Roman"/>
          <w:sz w:val="22"/>
          <w:szCs w:val="22"/>
          <w:lang w:val="pl-PL"/>
        </w:rPr>
      </w:pPr>
      <w:r w:rsidRPr="003E4850">
        <w:rPr>
          <w:rFonts w:cs="Times New Roman"/>
          <w:b/>
          <w:sz w:val="22"/>
          <w:szCs w:val="22"/>
          <w:u w:val="single"/>
          <w:lang w:val="pl-PL"/>
        </w:rPr>
        <w:t>Kierownik robót elektrycznych</w:t>
      </w:r>
      <w:r w:rsidRPr="003E4850">
        <w:rPr>
          <w:rFonts w:cs="Times New Roman"/>
          <w:sz w:val="22"/>
          <w:szCs w:val="22"/>
          <w:lang w:val="pl-PL"/>
        </w:rPr>
        <w:t xml:space="preserve"> – posiadający uprawnienia do kierowania robotami w specjalności  elektrycznej w zakresie sieci elektrycznych  lub inne uprawnienia umożliwiające wykonywanie tych samych czynności, do wykonywania których w aktualnym stanie prawnym uprawniają uprawnienia budowlane ww. specjalności umożliwiające pełnienie funkcji kierownika budowy w zakresie niniejszego zamówienia oraz co najmniej 3 letnie doświadczenie zawodowe (liczone od dnia uzyskania uprawnień budowlanych) na stanowisku kierownika budowy lub robót</w:t>
      </w:r>
    </w:p>
    <w:p w:rsidR="003E4850" w:rsidRPr="003E4850" w:rsidRDefault="003E4850" w:rsidP="00B04E18">
      <w:pPr>
        <w:pStyle w:val="Standard"/>
        <w:numPr>
          <w:ilvl w:val="0"/>
          <w:numId w:val="46"/>
        </w:numPr>
        <w:spacing w:line="100" w:lineRule="atLeast"/>
        <w:ind w:left="426" w:hanging="426"/>
        <w:jc w:val="both"/>
        <w:rPr>
          <w:rFonts w:cs="Times New Roman"/>
          <w:sz w:val="22"/>
          <w:szCs w:val="22"/>
          <w:lang w:val="pl-PL"/>
        </w:rPr>
      </w:pPr>
      <w:r>
        <w:rPr>
          <w:rFonts w:cs="Times New Roman"/>
          <w:b/>
          <w:sz w:val="22"/>
          <w:szCs w:val="22"/>
          <w:u w:val="single"/>
          <w:lang w:val="pl-PL"/>
        </w:rPr>
        <w:t>Grupa</w:t>
      </w:r>
      <w:r w:rsidRPr="003E4850">
        <w:rPr>
          <w:rFonts w:cs="Times New Roman"/>
          <w:b/>
          <w:sz w:val="22"/>
          <w:szCs w:val="22"/>
          <w:u w:val="single"/>
          <w:lang w:val="pl-PL"/>
        </w:rPr>
        <w:t xml:space="preserve"> co najmniej 4 osób</w:t>
      </w:r>
      <w:r w:rsidR="00DA6217">
        <w:rPr>
          <w:rFonts w:cs="Times New Roman"/>
          <w:sz w:val="22"/>
          <w:szCs w:val="22"/>
          <w:lang w:val="pl-PL"/>
        </w:rPr>
        <w:t xml:space="preserve"> posiadających</w:t>
      </w:r>
      <w:r w:rsidRPr="003E4850">
        <w:rPr>
          <w:rFonts w:cs="Times New Roman"/>
          <w:sz w:val="22"/>
          <w:szCs w:val="22"/>
          <w:lang w:val="pl-PL"/>
        </w:rPr>
        <w:t xml:space="preserve"> doświadczenie w realizacji co najmniej 2 zadań przy przebudowie lub budowie drogi (lub ciągu dróg) wraz z wykonaniem nowej podbudowy tej drogi lub ciągu dróg.</w:t>
      </w:r>
    </w:p>
    <w:p w:rsidR="003E4850" w:rsidRPr="003E4850" w:rsidRDefault="003E4850" w:rsidP="003E4850">
      <w:pPr>
        <w:pStyle w:val="Standard"/>
        <w:widowControl/>
        <w:tabs>
          <w:tab w:val="left" w:pos="1189"/>
        </w:tabs>
        <w:ind w:left="454" w:hanging="340"/>
        <w:jc w:val="both"/>
        <w:rPr>
          <w:rFonts w:cs="Times New Roman"/>
          <w:b/>
          <w:bCs/>
          <w:sz w:val="22"/>
          <w:szCs w:val="22"/>
          <w:lang w:val="pl-PL"/>
        </w:rPr>
      </w:pPr>
    </w:p>
    <w:p w:rsidR="003E4850" w:rsidRPr="00DA6217" w:rsidRDefault="003E4850" w:rsidP="003E4850">
      <w:pPr>
        <w:pStyle w:val="Tekstpodstawowywcity21"/>
        <w:tabs>
          <w:tab w:val="left" w:pos="735"/>
        </w:tabs>
        <w:spacing w:after="0" w:line="100" w:lineRule="atLeast"/>
        <w:ind w:left="0"/>
        <w:jc w:val="both"/>
        <w:rPr>
          <w:b/>
          <w:bCs/>
          <w:sz w:val="22"/>
          <w:szCs w:val="22"/>
          <w:u w:val="single"/>
        </w:rPr>
      </w:pPr>
      <w:r w:rsidRPr="00DA6217">
        <w:rPr>
          <w:b/>
          <w:bCs/>
          <w:sz w:val="22"/>
          <w:szCs w:val="22"/>
          <w:u w:val="single"/>
          <w:shd w:val="clear" w:color="auto" w:fill="D9D9D9" w:themeFill="background1" w:themeFillShade="D9"/>
        </w:rPr>
        <w:t>część nr 2 i nr 3</w:t>
      </w:r>
      <w:r w:rsidRPr="00DA6217">
        <w:rPr>
          <w:b/>
          <w:bCs/>
          <w:sz w:val="22"/>
          <w:szCs w:val="22"/>
          <w:u w:val="single"/>
        </w:rPr>
        <w:t xml:space="preserve">  </w:t>
      </w:r>
    </w:p>
    <w:p w:rsidR="003E4850" w:rsidRPr="00DA6217" w:rsidRDefault="00DA6217" w:rsidP="003E4850">
      <w:pPr>
        <w:pStyle w:val="Tekstpodstawowywcity21"/>
        <w:tabs>
          <w:tab w:val="left" w:pos="735"/>
        </w:tabs>
        <w:spacing w:after="0" w:line="100" w:lineRule="atLeast"/>
        <w:ind w:left="0"/>
        <w:jc w:val="both"/>
        <w:rPr>
          <w:b/>
          <w:sz w:val="22"/>
          <w:szCs w:val="22"/>
        </w:rPr>
      </w:pPr>
      <w:r w:rsidRPr="00456C34">
        <w:rPr>
          <w:b/>
          <w:sz w:val="22"/>
          <w:szCs w:val="22"/>
        </w:rPr>
        <w:t>Zamawiający uzna, że Wykonawca spełnia ten warunek, jeżeli wykaże, iż</w:t>
      </w:r>
      <w:r w:rsidRPr="00456C34">
        <w:rPr>
          <w:b/>
          <w:color w:val="FF0000"/>
          <w:sz w:val="22"/>
          <w:szCs w:val="22"/>
        </w:rPr>
        <w:t xml:space="preserve"> </w:t>
      </w:r>
      <w:r w:rsidRPr="00456C34">
        <w:rPr>
          <w:b/>
          <w:sz w:val="22"/>
          <w:szCs w:val="22"/>
        </w:rPr>
        <w:t>dysponuje</w:t>
      </w:r>
      <w:r>
        <w:rPr>
          <w:b/>
          <w:sz w:val="22"/>
          <w:szCs w:val="22"/>
        </w:rPr>
        <w:t xml:space="preserve"> </w:t>
      </w:r>
      <w:r w:rsidRPr="003E4850">
        <w:rPr>
          <w:b/>
          <w:sz w:val="22"/>
          <w:szCs w:val="22"/>
        </w:rPr>
        <w:t xml:space="preserve">osobami </w:t>
      </w:r>
      <w:r w:rsidR="003E4850" w:rsidRPr="00DA6217">
        <w:rPr>
          <w:b/>
          <w:sz w:val="22"/>
          <w:szCs w:val="22"/>
        </w:rPr>
        <w:t>posiadającymi niezbędne uprawnien</w:t>
      </w:r>
      <w:r>
        <w:rPr>
          <w:b/>
          <w:sz w:val="22"/>
          <w:szCs w:val="22"/>
        </w:rPr>
        <w:t xml:space="preserve">ia i kwalifikacje do pełnienia samodzielnych </w:t>
      </w:r>
      <w:r w:rsidR="003E4850" w:rsidRPr="00DA6217">
        <w:rPr>
          <w:b/>
          <w:sz w:val="22"/>
          <w:szCs w:val="22"/>
        </w:rPr>
        <w:t>funkcji technicznych w zakresie:</w:t>
      </w:r>
    </w:p>
    <w:p w:rsidR="003E4850" w:rsidRPr="003E4850" w:rsidRDefault="003E4850" w:rsidP="003E4850">
      <w:pPr>
        <w:pStyle w:val="Tekstpodstawowywcity21"/>
        <w:spacing w:after="0" w:line="100" w:lineRule="atLeast"/>
        <w:ind w:left="0"/>
        <w:jc w:val="both"/>
        <w:rPr>
          <w:sz w:val="22"/>
          <w:szCs w:val="22"/>
        </w:rPr>
      </w:pPr>
    </w:p>
    <w:p w:rsidR="003E4850" w:rsidRPr="006230C9" w:rsidRDefault="003E4850" w:rsidP="00B04E18">
      <w:pPr>
        <w:pStyle w:val="Standard"/>
        <w:numPr>
          <w:ilvl w:val="0"/>
          <w:numId w:val="47"/>
        </w:numPr>
        <w:ind w:left="426" w:hanging="426"/>
        <w:jc w:val="both"/>
        <w:rPr>
          <w:rFonts w:cs="Times New Roman"/>
          <w:sz w:val="22"/>
          <w:szCs w:val="22"/>
          <w:lang w:val="pl-PL"/>
        </w:rPr>
      </w:pPr>
      <w:r w:rsidRPr="00DA6217">
        <w:rPr>
          <w:rFonts w:cs="Times New Roman"/>
          <w:b/>
          <w:sz w:val="22"/>
          <w:szCs w:val="22"/>
          <w:u w:val="single"/>
          <w:lang w:val="pl-PL"/>
        </w:rPr>
        <w:t>Kierownik prac</w:t>
      </w:r>
      <w:r w:rsidRPr="003E4850">
        <w:rPr>
          <w:rFonts w:cs="Times New Roman"/>
          <w:sz w:val="22"/>
          <w:szCs w:val="22"/>
          <w:lang w:val="pl-PL"/>
        </w:rPr>
        <w:t xml:space="preserve"> – posiadający uprawnienia do kierowania pracami w specjalności kształtowanie terenów zieleni oraz co najmniej 5-letnie doświadczenie zawodowe (liczone od dnia uzyskania uprawnień) na stanowisku kierownika prac, a także doświadczenie w realizacji co najmniej 2 zadań przy rewaloryzacji terenów zieleni zabytkowej.</w:t>
      </w:r>
    </w:p>
    <w:p w:rsidR="00DA6217" w:rsidRDefault="003E4850" w:rsidP="00B04E18">
      <w:pPr>
        <w:pStyle w:val="Standard"/>
        <w:widowControl/>
        <w:numPr>
          <w:ilvl w:val="0"/>
          <w:numId w:val="47"/>
        </w:numPr>
        <w:tabs>
          <w:tab w:val="left" w:pos="1302"/>
        </w:tabs>
        <w:ind w:left="426" w:hanging="426"/>
        <w:jc w:val="both"/>
        <w:rPr>
          <w:rFonts w:cs="Times New Roman"/>
          <w:sz w:val="22"/>
          <w:szCs w:val="22"/>
          <w:lang w:val="pl-PL"/>
        </w:rPr>
      </w:pPr>
      <w:r w:rsidRPr="00DA6217">
        <w:rPr>
          <w:rFonts w:cs="Times New Roman"/>
          <w:b/>
          <w:sz w:val="22"/>
          <w:szCs w:val="22"/>
          <w:u w:val="single"/>
          <w:lang w:val="pl-PL"/>
        </w:rPr>
        <w:t>Osoba posiadająca kwalif</w:t>
      </w:r>
      <w:r w:rsidR="00DA6217">
        <w:rPr>
          <w:rFonts w:cs="Times New Roman"/>
          <w:b/>
          <w:sz w:val="22"/>
          <w:szCs w:val="22"/>
          <w:u w:val="single"/>
          <w:lang w:val="pl-PL"/>
        </w:rPr>
        <w:t>ikacje</w:t>
      </w:r>
      <w:r w:rsidRPr="00DA6217">
        <w:rPr>
          <w:rFonts w:cs="Times New Roman"/>
          <w:b/>
          <w:sz w:val="22"/>
          <w:szCs w:val="22"/>
          <w:u w:val="single"/>
          <w:lang w:val="pl-PL"/>
        </w:rPr>
        <w:t xml:space="preserve"> okr</w:t>
      </w:r>
      <w:r w:rsidR="00DA6217">
        <w:rPr>
          <w:rFonts w:cs="Times New Roman"/>
          <w:b/>
          <w:sz w:val="22"/>
          <w:szCs w:val="22"/>
          <w:u w:val="single"/>
          <w:lang w:val="pl-PL"/>
        </w:rPr>
        <w:t>eślone ustawą z dnia 23.07.2003</w:t>
      </w:r>
      <w:r w:rsidRPr="00DA6217">
        <w:rPr>
          <w:rFonts w:cs="Times New Roman"/>
          <w:b/>
          <w:sz w:val="22"/>
          <w:szCs w:val="22"/>
          <w:u w:val="single"/>
          <w:lang w:val="pl-PL"/>
        </w:rPr>
        <w:t xml:space="preserve">r. o ochronie zabytków </w:t>
      </w:r>
      <w:r w:rsidR="00DA6217">
        <w:rPr>
          <w:rFonts w:cs="Times New Roman"/>
          <w:b/>
          <w:sz w:val="22"/>
          <w:szCs w:val="22"/>
          <w:u w:val="single"/>
          <w:lang w:val="pl-PL"/>
        </w:rPr>
        <w:br/>
      </w:r>
      <w:r w:rsidRPr="00DA6217">
        <w:rPr>
          <w:rFonts w:cs="Times New Roman"/>
          <w:b/>
          <w:sz w:val="22"/>
          <w:szCs w:val="22"/>
          <w:u w:val="single"/>
          <w:lang w:val="pl-PL"/>
        </w:rPr>
        <w:t>i opiece nad zabytkami</w:t>
      </w:r>
      <w:r w:rsidRPr="003E4850">
        <w:rPr>
          <w:rFonts w:cs="Times New Roman"/>
          <w:sz w:val="22"/>
          <w:szCs w:val="22"/>
          <w:lang w:val="pl-PL"/>
        </w:rPr>
        <w:t xml:space="preserve"> ( </w:t>
      </w:r>
      <w:proofErr w:type="spellStart"/>
      <w:r w:rsidRPr="003E4850">
        <w:rPr>
          <w:rFonts w:cs="Times New Roman"/>
          <w:sz w:val="22"/>
          <w:szCs w:val="22"/>
          <w:lang w:val="pl-PL"/>
        </w:rPr>
        <w:t>t.j</w:t>
      </w:r>
      <w:proofErr w:type="spellEnd"/>
      <w:r w:rsidRPr="003E4850">
        <w:rPr>
          <w:rFonts w:cs="Times New Roman"/>
          <w:sz w:val="22"/>
          <w:szCs w:val="22"/>
          <w:lang w:val="pl-PL"/>
        </w:rPr>
        <w:t xml:space="preserve">. Dz. U. z 2017 r., poz. 2187 z późniejszymi zmianami). </w:t>
      </w:r>
    </w:p>
    <w:p w:rsidR="003E4850" w:rsidRPr="006230C9" w:rsidRDefault="006230C9" w:rsidP="006230C9">
      <w:pPr>
        <w:pStyle w:val="Standard"/>
        <w:widowControl/>
        <w:tabs>
          <w:tab w:val="left" w:pos="1302"/>
        </w:tabs>
        <w:ind w:left="426" w:hanging="426"/>
        <w:jc w:val="both"/>
        <w:rPr>
          <w:rFonts w:cs="Times New Roman"/>
          <w:i/>
          <w:sz w:val="22"/>
          <w:szCs w:val="22"/>
          <w:lang w:val="pl-PL"/>
        </w:rPr>
      </w:pPr>
      <w:r>
        <w:rPr>
          <w:rFonts w:cs="Times New Roman"/>
          <w:i/>
          <w:sz w:val="22"/>
          <w:szCs w:val="22"/>
          <w:lang w:val="pl-PL"/>
        </w:rPr>
        <w:tab/>
      </w:r>
      <w:r w:rsidR="003E4850" w:rsidRPr="00DA6217">
        <w:rPr>
          <w:rFonts w:cs="Times New Roman"/>
          <w:i/>
          <w:sz w:val="22"/>
          <w:szCs w:val="22"/>
          <w:lang w:val="pl-PL"/>
        </w:rPr>
        <w:t>Zamawiający przyjmuje, że jeżeli Wykonawca potwierdzi, że wyznaczony przez niego kierownik prac posiada uprawnienia do wykonywania prac będących przedmiotem umowy w szczególności określone ustawą z dnia 23.07.2003 r. o ochronie zabytków i opiece nad zabytkami (</w:t>
      </w:r>
      <w:proofErr w:type="spellStart"/>
      <w:r w:rsidR="003E4850" w:rsidRPr="00DA6217">
        <w:rPr>
          <w:rFonts w:cs="Times New Roman"/>
          <w:i/>
          <w:sz w:val="22"/>
          <w:szCs w:val="22"/>
          <w:lang w:val="pl-PL"/>
        </w:rPr>
        <w:t>t.j</w:t>
      </w:r>
      <w:proofErr w:type="spellEnd"/>
      <w:r w:rsidR="003E4850" w:rsidRPr="00DA6217">
        <w:rPr>
          <w:rFonts w:cs="Times New Roman"/>
          <w:i/>
          <w:sz w:val="22"/>
          <w:szCs w:val="22"/>
          <w:lang w:val="pl-PL"/>
        </w:rPr>
        <w:t>. Dz. U. z 2017 r., poz. 2187 z późniejszymi zmianami), to do realizacji zadania wystarczy udział tylko tej osoby, jako odpowiedzialnej za kierowanie pracami.</w:t>
      </w:r>
    </w:p>
    <w:p w:rsidR="003E4850" w:rsidRPr="003E4850" w:rsidRDefault="00DA6217" w:rsidP="00B04E18">
      <w:pPr>
        <w:pStyle w:val="Standard"/>
        <w:widowControl/>
        <w:numPr>
          <w:ilvl w:val="0"/>
          <w:numId w:val="47"/>
        </w:numPr>
        <w:tabs>
          <w:tab w:val="left" w:pos="1302"/>
        </w:tabs>
        <w:ind w:left="426" w:hanging="426"/>
        <w:jc w:val="both"/>
        <w:rPr>
          <w:rFonts w:cs="Times New Roman"/>
          <w:sz w:val="22"/>
          <w:szCs w:val="22"/>
          <w:lang w:val="pl-PL"/>
        </w:rPr>
      </w:pPr>
      <w:r w:rsidRPr="00DA6217">
        <w:rPr>
          <w:rFonts w:cs="Times New Roman"/>
          <w:b/>
          <w:sz w:val="22"/>
          <w:szCs w:val="22"/>
          <w:u w:val="single"/>
          <w:lang w:val="pl-PL"/>
        </w:rPr>
        <w:t>Grupa</w:t>
      </w:r>
      <w:r w:rsidR="003E4850" w:rsidRPr="00DA6217">
        <w:rPr>
          <w:rFonts w:cs="Times New Roman"/>
          <w:b/>
          <w:sz w:val="22"/>
          <w:szCs w:val="22"/>
          <w:u w:val="single"/>
          <w:lang w:val="pl-PL"/>
        </w:rPr>
        <w:t xml:space="preserve"> co najmniej 6 osób</w:t>
      </w:r>
      <w:r w:rsidR="003E4850" w:rsidRPr="003E4850">
        <w:rPr>
          <w:rFonts w:cs="Times New Roman"/>
          <w:sz w:val="22"/>
          <w:szCs w:val="22"/>
          <w:lang w:val="pl-PL"/>
        </w:rPr>
        <w:t xml:space="preserve"> posiadających doświadczenie w realizacji co najmniej 2 zadań w zakresie rewaloryzacji zabytkowych parków.</w:t>
      </w:r>
    </w:p>
    <w:p w:rsidR="003E4850" w:rsidRPr="003E4850" w:rsidRDefault="003E4850" w:rsidP="003E4850">
      <w:pPr>
        <w:pStyle w:val="Standard"/>
        <w:widowControl/>
        <w:tabs>
          <w:tab w:val="left" w:pos="735"/>
        </w:tabs>
        <w:jc w:val="both"/>
        <w:rPr>
          <w:rFonts w:cs="Times New Roman"/>
          <w:sz w:val="22"/>
          <w:szCs w:val="22"/>
          <w:lang w:val="pl-PL"/>
        </w:rPr>
      </w:pPr>
    </w:p>
    <w:p w:rsidR="003E4850" w:rsidRPr="00DA6217" w:rsidRDefault="003E4850" w:rsidP="003E4850">
      <w:pPr>
        <w:pStyle w:val="Standard"/>
        <w:widowControl/>
        <w:tabs>
          <w:tab w:val="left" w:pos="735"/>
        </w:tabs>
        <w:jc w:val="both"/>
        <w:rPr>
          <w:rFonts w:cs="Times New Roman"/>
          <w:sz w:val="22"/>
          <w:szCs w:val="22"/>
          <w:u w:val="single"/>
          <w:lang w:val="pl-PL"/>
        </w:rPr>
      </w:pPr>
      <w:r w:rsidRPr="00DA6217">
        <w:rPr>
          <w:rFonts w:cs="Times New Roman"/>
          <w:b/>
          <w:bCs/>
          <w:sz w:val="22"/>
          <w:szCs w:val="22"/>
          <w:u w:val="single"/>
          <w:shd w:val="clear" w:color="auto" w:fill="D9D9D9" w:themeFill="background1" w:themeFillShade="D9"/>
          <w:lang w:val="pl-PL"/>
        </w:rPr>
        <w:t>część nr 4</w:t>
      </w:r>
    </w:p>
    <w:p w:rsidR="003E4850" w:rsidRPr="003E4850" w:rsidRDefault="00DA6217" w:rsidP="003E4850">
      <w:pPr>
        <w:pStyle w:val="Tekstpodstawowywcity21"/>
        <w:tabs>
          <w:tab w:val="left" w:pos="735"/>
        </w:tabs>
        <w:spacing w:after="0" w:line="100" w:lineRule="atLeast"/>
        <w:ind w:left="0"/>
        <w:jc w:val="both"/>
        <w:rPr>
          <w:sz w:val="22"/>
          <w:szCs w:val="22"/>
        </w:rPr>
      </w:pPr>
      <w:r w:rsidRPr="00456C34">
        <w:rPr>
          <w:b/>
          <w:sz w:val="22"/>
          <w:szCs w:val="22"/>
        </w:rPr>
        <w:t>Zamawiający uzna, że Wykonawca spełnia ten warunek, jeżeli wykaże, iż</w:t>
      </w:r>
      <w:r w:rsidRPr="00456C34">
        <w:rPr>
          <w:b/>
          <w:color w:val="FF0000"/>
          <w:sz w:val="22"/>
          <w:szCs w:val="22"/>
        </w:rPr>
        <w:t xml:space="preserve"> </w:t>
      </w:r>
      <w:r w:rsidRPr="00456C34">
        <w:rPr>
          <w:b/>
          <w:sz w:val="22"/>
          <w:szCs w:val="22"/>
        </w:rPr>
        <w:t>dysponuje</w:t>
      </w:r>
      <w:r>
        <w:rPr>
          <w:b/>
          <w:sz w:val="22"/>
          <w:szCs w:val="22"/>
        </w:rPr>
        <w:t xml:space="preserve"> </w:t>
      </w:r>
      <w:r w:rsidRPr="003E4850">
        <w:rPr>
          <w:b/>
          <w:sz w:val="22"/>
          <w:szCs w:val="22"/>
        </w:rPr>
        <w:t xml:space="preserve">osobami </w:t>
      </w:r>
      <w:r w:rsidR="003E4850" w:rsidRPr="00DA6217">
        <w:rPr>
          <w:b/>
          <w:sz w:val="22"/>
          <w:szCs w:val="22"/>
        </w:rPr>
        <w:t>posiadającymi niezbędne uprawnienia i kwalifikacje do pełnienia  samodzielnych funkcji technicznych w zakresie:</w:t>
      </w:r>
    </w:p>
    <w:p w:rsidR="003E4850" w:rsidRPr="003E4850" w:rsidRDefault="003E4850" w:rsidP="003E4850">
      <w:pPr>
        <w:pStyle w:val="Tekstpodstawowywcity21"/>
        <w:spacing w:after="0" w:line="100" w:lineRule="atLeast"/>
        <w:ind w:left="0"/>
        <w:jc w:val="both"/>
        <w:rPr>
          <w:sz w:val="22"/>
          <w:szCs w:val="22"/>
        </w:rPr>
      </w:pPr>
    </w:p>
    <w:p w:rsidR="003E4850" w:rsidRDefault="003E4850" w:rsidP="00B04E18">
      <w:pPr>
        <w:pStyle w:val="Standard"/>
        <w:numPr>
          <w:ilvl w:val="0"/>
          <w:numId w:val="48"/>
        </w:numPr>
        <w:ind w:left="426" w:hanging="426"/>
        <w:jc w:val="both"/>
        <w:rPr>
          <w:rFonts w:cs="Times New Roman"/>
          <w:sz w:val="22"/>
          <w:szCs w:val="22"/>
          <w:lang w:val="pl-PL"/>
        </w:rPr>
      </w:pPr>
      <w:r w:rsidRPr="00DA6217">
        <w:rPr>
          <w:rFonts w:cs="Times New Roman"/>
          <w:b/>
          <w:sz w:val="22"/>
          <w:szCs w:val="22"/>
          <w:u w:val="single"/>
          <w:lang w:val="pl-PL"/>
        </w:rPr>
        <w:t>Kierownik prac</w:t>
      </w:r>
      <w:r w:rsidRPr="003E4850">
        <w:rPr>
          <w:rFonts w:cs="Times New Roman"/>
          <w:sz w:val="22"/>
          <w:szCs w:val="22"/>
          <w:lang w:val="pl-PL"/>
        </w:rPr>
        <w:t xml:space="preserve"> – posiadający uprawnienia do kierowania pracami w specjalności kształtowanie terenów zieleni oraz co najmniej 5-letnie doświadczenie zawodowe (liczone od dnia uzyskania uprawnień) na stanowisku kierownika prac, a także doświadczenie w realizacji co najmniej 2 zadań przy rewaloryzacji terenów zieleni.</w:t>
      </w:r>
    </w:p>
    <w:p w:rsidR="003E4850" w:rsidRPr="004B361F" w:rsidRDefault="00DA6217" w:rsidP="00B04E18">
      <w:pPr>
        <w:pStyle w:val="Standard"/>
        <w:numPr>
          <w:ilvl w:val="0"/>
          <w:numId w:val="48"/>
        </w:numPr>
        <w:ind w:left="426" w:hanging="426"/>
        <w:jc w:val="both"/>
        <w:rPr>
          <w:rFonts w:cs="Times New Roman"/>
          <w:sz w:val="22"/>
          <w:szCs w:val="22"/>
          <w:lang w:val="pl-PL"/>
        </w:rPr>
      </w:pPr>
      <w:r w:rsidRPr="004B361F">
        <w:rPr>
          <w:rFonts w:cs="Times New Roman"/>
          <w:b/>
          <w:sz w:val="22"/>
          <w:szCs w:val="22"/>
          <w:u w:val="single"/>
          <w:lang w:val="pl-PL"/>
        </w:rPr>
        <w:t>Grupa</w:t>
      </w:r>
      <w:r w:rsidR="003E4850" w:rsidRPr="004B361F">
        <w:rPr>
          <w:rFonts w:cs="Times New Roman"/>
          <w:b/>
          <w:sz w:val="22"/>
          <w:szCs w:val="22"/>
          <w:u w:val="single"/>
          <w:lang w:val="pl-PL"/>
        </w:rPr>
        <w:t xml:space="preserve"> co najmniej 4 osób</w:t>
      </w:r>
      <w:r w:rsidR="003E4850" w:rsidRPr="004B361F">
        <w:rPr>
          <w:rFonts w:cs="Times New Roman"/>
          <w:sz w:val="22"/>
          <w:szCs w:val="22"/>
          <w:lang w:val="pl-PL"/>
        </w:rPr>
        <w:t xml:space="preserve"> posiadających doświadczenie w realizacji co najmniej 2 zadań w zakresie rewaloryzacji terenów zieleni.</w:t>
      </w:r>
    </w:p>
    <w:p w:rsidR="0006491A" w:rsidRDefault="0006491A" w:rsidP="00B84B74">
      <w:pPr>
        <w:pStyle w:val="Tekstpodstawowywcity"/>
        <w:widowControl w:val="0"/>
        <w:tabs>
          <w:tab w:val="left" w:pos="2977"/>
          <w:tab w:val="left" w:pos="3119"/>
        </w:tabs>
        <w:jc w:val="both"/>
        <w:rPr>
          <w:rFonts w:ascii="Times New Roman" w:hAnsi="Times New Roman"/>
          <w:b/>
          <w:sz w:val="22"/>
          <w:szCs w:val="22"/>
        </w:rPr>
      </w:pPr>
    </w:p>
    <w:p w:rsidR="00B84B74" w:rsidRPr="00FB435A" w:rsidRDefault="00B84B74" w:rsidP="00B84B74">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Ocena spełnienia ww. warunków udziału w postępowaniu zostanie dokonana na podstawie przedłożonych przez Wykonawcę oświadczeń wg zasady spełnia/ nie spełnia.</w:t>
      </w:r>
    </w:p>
    <w:p w:rsidR="000401B8" w:rsidRDefault="000401B8" w:rsidP="001F7D6E">
      <w:pPr>
        <w:pStyle w:val="Tekstpodstawowywcity"/>
        <w:widowControl w:val="0"/>
        <w:tabs>
          <w:tab w:val="left" w:pos="2977"/>
          <w:tab w:val="left" w:pos="3119"/>
        </w:tabs>
        <w:jc w:val="both"/>
        <w:rPr>
          <w:rFonts w:ascii="Times New Roman" w:hAnsi="Times New Roman"/>
          <w:b/>
          <w:sz w:val="22"/>
          <w:szCs w:val="22"/>
          <w:u w:val="none"/>
        </w:rPr>
      </w:pPr>
    </w:p>
    <w:p w:rsidR="005A4CD9" w:rsidRPr="00C154C4" w:rsidRDefault="00C154C4" w:rsidP="00C154C4">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w:t>
      </w:r>
      <w:r w:rsidR="00FE4C82">
        <w:rPr>
          <w:rFonts w:ascii="Times New Roman" w:hAnsi="Times New Roman"/>
          <w:b/>
          <w:sz w:val="22"/>
          <w:szCs w:val="22"/>
          <w:u w:val="none"/>
        </w:rPr>
        <w:t xml:space="preserve">ykonawcę ze zdolności </w:t>
      </w:r>
      <w:r w:rsidR="00B3483E">
        <w:rPr>
          <w:rFonts w:ascii="Times New Roman" w:hAnsi="Times New Roman"/>
          <w:b/>
          <w:sz w:val="22"/>
          <w:szCs w:val="22"/>
          <w:u w:val="none"/>
        </w:rPr>
        <w:t xml:space="preserve">technicznych lub zawodowych oraz </w:t>
      </w:r>
      <w:r w:rsidR="00FE4C82">
        <w:rPr>
          <w:rFonts w:ascii="Times New Roman" w:hAnsi="Times New Roman"/>
          <w:b/>
          <w:sz w:val="22"/>
          <w:szCs w:val="22"/>
          <w:u w:val="none"/>
        </w:rPr>
        <w:t>sytuacji finansowej lub ekonomicznej innych podmiotów</w:t>
      </w:r>
      <w:r w:rsidR="000401B8">
        <w:rPr>
          <w:rFonts w:ascii="Times New Roman" w:hAnsi="Times New Roman"/>
          <w:b/>
          <w:sz w:val="22"/>
          <w:szCs w:val="22"/>
          <w:u w:val="none"/>
        </w:rPr>
        <w:t>:</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 xml:space="preserve">Wykonawca może w celu potwierdzenia spełniania warunków udziału w postępowaniu, w stosownych sytuacjach oraz w odniesieniu do konkretnego zamówienia, lub jego części, polegać na zdolnościach </w:t>
      </w:r>
      <w:r w:rsidRPr="0000569A">
        <w:rPr>
          <w:sz w:val="22"/>
          <w:szCs w:val="22"/>
        </w:rPr>
        <w:lastRenderedPageBreak/>
        <w:t>techniczny</w:t>
      </w:r>
      <w:r w:rsidR="00FA5783">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5A4CD9" w:rsidRPr="000A22AF" w:rsidRDefault="005A4CD9" w:rsidP="00851E0A">
      <w:pPr>
        <w:pStyle w:val="Akapitzlist"/>
        <w:numPr>
          <w:ilvl w:val="0"/>
          <w:numId w:val="16"/>
        </w:numPr>
        <w:ind w:left="426" w:hanging="426"/>
        <w:jc w:val="both"/>
        <w:rPr>
          <w:sz w:val="22"/>
          <w:szCs w:val="22"/>
          <w:u w:val="single"/>
        </w:rPr>
      </w:pPr>
      <w:r w:rsidRPr="0000569A">
        <w:rPr>
          <w:sz w:val="22"/>
          <w:szCs w:val="22"/>
        </w:rPr>
        <w:t>Wykonawca, który polega na zdolnościach lub sytuacji in</w:t>
      </w:r>
      <w:r w:rsidR="0022426D">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sidR="00540B16">
        <w:rPr>
          <w:sz w:val="22"/>
          <w:szCs w:val="22"/>
        </w:rPr>
        <w:t xml:space="preserve">(oryginał) </w:t>
      </w:r>
      <w:r w:rsidRPr="0000569A">
        <w:rPr>
          <w:sz w:val="22"/>
          <w:szCs w:val="22"/>
        </w:rPr>
        <w:t>do oddania mu do dyspozycji niezbędnych zasobów na</w:t>
      </w:r>
      <w:r w:rsidR="00B3483E">
        <w:rPr>
          <w:sz w:val="22"/>
          <w:szCs w:val="22"/>
        </w:rPr>
        <w:t xml:space="preserve"> potrzeby realizacji zamówienia </w:t>
      </w:r>
      <w:r w:rsidR="00B3483E">
        <w:rPr>
          <w:bCs/>
          <w:sz w:val="22"/>
          <w:szCs w:val="22"/>
        </w:rPr>
        <w:t xml:space="preserve">– </w:t>
      </w:r>
      <w:r w:rsidR="00B3483E" w:rsidRPr="000A22AF">
        <w:rPr>
          <w:bCs/>
          <w:i/>
          <w:sz w:val="22"/>
          <w:szCs w:val="22"/>
          <w:u w:val="single"/>
        </w:rPr>
        <w:t>wzór zobowiązania</w:t>
      </w:r>
      <w:r w:rsidR="00CE21F2">
        <w:rPr>
          <w:bCs/>
          <w:i/>
          <w:sz w:val="22"/>
          <w:szCs w:val="22"/>
          <w:u w:val="single"/>
        </w:rPr>
        <w:t xml:space="preserve"> stanowi załącznik nr 5</w:t>
      </w:r>
      <w:r w:rsidR="00B3483E" w:rsidRPr="000A22AF">
        <w:rPr>
          <w:bCs/>
          <w:i/>
          <w:sz w:val="22"/>
          <w:szCs w:val="22"/>
          <w:u w:val="single"/>
        </w:rPr>
        <w:t xml:space="preserve"> do SIWZ</w:t>
      </w:r>
      <w:r w:rsidR="002317A3">
        <w:rPr>
          <w:bCs/>
          <w:i/>
          <w:sz w:val="22"/>
          <w:szCs w:val="22"/>
          <w:u w:val="single"/>
        </w:rPr>
        <w:t>.</w:t>
      </w:r>
      <w:r w:rsidRPr="000A22AF">
        <w:rPr>
          <w:sz w:val="22"/>
          <w:szCs w:val="22"/>
          <w:u w:val="single"/>
        </w:rPr>
        <w:t xml:space="preserve"> </w:t>
      </w:r>
    </w:p>
    <w:p w:rsidR="005A4CD9" w:rsidRPr="0000569A" w:rsidRDefault="005A4CD9" w:rsidP="00851E0A">
      <w:pPr>
        <w:pStyle w:val="Akapitzlist"/>
        <w:numPr>
          <w:ilvl w:val="0"/>
          <w:numId w:val="16"/>
        </w:numPr>
        <w:ind w:left="426" w:hanging="426"/>
        <w:jc w:val="both"/>
        <w:rPr>
          <w:sz w:val="22"/>
          <w:szCs w:val="22"/>
        </w:rPr>
      </w:pPr>
      <w:r w:rsidRPr="000A22AF">
        <w:rPr>
          <w:sz w:val="22"/>
          <w:szCs w:val="22"/>
        </w:rPr>
        <w:t xml:space="preserve">Zamawiający ocenia, czy udostępniane wykonawcy przez inne podmioty zdolności techniczne </w:t>
      </w:r>
      <w:r w:rsidRPr="0000569A">
        <w:rPr>
          <w:sz w:val="22"/>
          <w:szCs w:val="22"/>
        </w:rPr>
        <w:t>lub zawodowe lub ich sytuacja finansowa lub ekonomiczna</w:t>
      </w:r>
      <w:r w:rsidR="0022426D">
        <w:rPr>
          <w:sz w:val="22"/>
          <w:szCs w:val="22"/>
        </w:rPr>
        <w:t>, pozwalają na wykazanie przez W</w:t>
      </w:r>
      <w:r w:rsidRPr="0000569A">
        <w:rPr>
          <w:sz w:val="22"/>
          <w:szCs w:val="22"/>
        </w:rPr>
        <w:t xml:space="preserve">ykonawcę spełniania warunków udziału w </w:t>
      </w:r>
      <w:r w:rsidR="003530D2">
        <w:rPr>
          <w:sz w:val="22"/>
          <w:szCs w:val="22"/>
        </w:rPr>
        <w:t xml:space="preserve">postępowaniu oraz bada, </w:t>
      </w:r>
      <w:r w:rsidR="002317A3">
        <w:rPr>
          <w:sz w:val="22"/>
          <w:szCs w:val="22"/>
        </w:rPr>
        <w:t xml:space="preserve">czy nie zachodzą </w:t>
      </w:r>
      <w:r w:rsidRPr="0000569A">
        <w:rPr>
          <w:sz w:val="22"/>
          <w:szCs w:val="22"/>
        </w:rPr>
        <w:t>wobec tego podmiotu podstawy wykluczenia, o których mowa w art. 24 ust. 1 pkt 13–22 i ust. 5</w:t>
      </w:r>
      <w:r w:rsidR="002317A3">
        <w:rPr>
          <w:sz w:val="22"/>
          <w:szCs w:val="22"/>
        </w:rPr>
        <w:t xml:space="preserve"> ustawy </w:t>
      </w:r>
      <w:proofErr w:type="spellStart"/>
      <w:r w:rsidR="002317A3">
        <w:rPr>
          <w:sz w:val="22"/>
          <w:szCs w:val="22"/>
        </w:rPr>
        <w:t>Pzp</w:t>
      </w:r>
      <w:proofErr w:type="spellEnd"/>
      <w:r w:rsidRPr="0000569A">
        <w:rPr>
          <w:sz w:val="22"/>
          <w:szCs w:val="22"/>
        </w:rPr>
        <w:t xml:space="preserve">.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 odni</w:t>
      </w:r>
      <w:r w:rsidR="002317A3">
        <w:rPr>
          <w:sz w:val="22"/>
          <w:szCs w:val="22"/>
        </w:rPr>
        <w:t xml:space="preserve">esieniu do warunków dotyczących </w:t>
      </w:r>
      <w:r w:rsidRPr="0000569A">
        <w:rPr>
          <w:sz w:val="22"/>
          <w:szCs w:val="22"/>
        </w:rPr>
        <w:t xml:space="preserve">wykształcenia, kwalifikacji zawodowych lub doświadczenia, wykonawcy mogą polegać na zdolnościach innych podmiotów, jeśli podmioty te zrealizują roboty budowlane lub usługi, do realizacji których te zdolności są wymagane.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sidR="0022426D">
        <w:rPr>
          <w:sz w:val="22"/>
          <w:szCs w:val="22"/>
        </w:rPr>
        <w:t>ów, za szkodę poniesioną przez Z</w:t>
      </w:r>
      <w:r w:rsidRPr="0000569A">
        <w:rPr>
          <w:sz w:val="22"/>
          <w:szCs w:val="22"/>
        </w:rPr>
        <w:t>amawiającego powstałą wskutek nieud</w:t>
      </w:r>
      <w:r w:rsidR="0022426D">
        <w:rPr>
          <w:sz w:val="22"/>
          <w:szCs w:val="22"/>
        </w:rPr>
        <w:t xml:space="preserve">ostępnienia tych zasobów, chyba </w:t>
      </w:r>
      <w:r w:rsidRPr="0000569A">
        <w:rPr>
          <w:sz w:val="22"/>
          <w:szCs w:val="22"/>
        </w:rPr>
        <w:t xml:space="preserve">że za nieudostępnienie zasobów nie ponosi winy.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Jeżeli zdolności techniczne lub zawodowe lub sytuacja ekonomiczna lub finansowa,</w:t>
      </w:r>
      <w:r w:rsidR="0000569A">
        <w:rPr>
          <w:sz w:val="22"/>
          <w:szCs w:val="22"/>
        </w:rPr>
        <w:t xml:space="preserve"> podmiotu, o którym mowa w pkt </w:t>
      </w:r>
      <w:r w:rsidRPr="0000569A">
        <w:rPr>
          <w:sz w:val="22"/>
          <w:szCs w:val="22"/>
        </w:rPr>
        <w:t>1</w:t>
      </w:r>
      <w:r w:rsidR="0000569A">
        <w:rPr>
          <w:sz w:val="22"/>
          <w:szCs w:val="22"/>
        </w:rPr>
        <w:t>)</w:t>
      </w:r>
      <w:r w:rsidRPr="0000569A">
        <w:rPr>
          <w:sz w:val="22"/>
          <w:szCs w:val="22"/>
        </w:rPr>
        <w:t>, nie potwierdzają spełnienia</w:t>
      </w:r>
      <w:r w:rsidR="0022426D">
        <w:rPr>
          <w:sz w:val="22"/>
          <w:szCs w:val="22"/>
        </w:rPr>
        <w:t xml:space="preserve"> przez W</w:t>
      </w:r>
      <w:r w:rsidRPr="0000569A">
        <w:rPr>
          <w:sz w:val="22"/>
          <w:szCs w:val="22"/>
        </w:rPr>
        <w:t>ykonawcę warunków udziału w postępowaniu lub zachodzą wobec tych p</w:t>
      </w:r>
      <w:r w:rsidR="00CD554D">
        <w:rPr>
          <w:sz w:val="22"/>
          <w:szCs w:val="22"/>
        </w:rPr>
        <w:t>odmiotów podstawy wykluczenia, Z</w:t>
      </w:r>
      <w:r w:rsidRPr="0000569A">
        <w:rPr>
          <w:sz w:val="22"/>
          <w:szCs w:val="22"/>
        </w:rPr>
        <w:t>amawiający żąda, aby wykonaw</w:t>
      </w:r>
      <w:r w:rsidR="0022426D">
        <w:rPr>
          <w:sz w:val="22"/>
          <w:szCs w:val="22"/>
        </w:rPr>
        <w:t>ca w terminie określonym przez Z</w:t>
      </w:r>
      <w:r w:rsidRPr="0000569A">
        <w:rPr>
          <w:sz w:val="22"/>
          <w:szCs w:val="22"/>
        </w:rPr>
        <w:t xml:space="preserve">amawiającego: </w:t>
      </w:r>
    </w:p>
    <w:p w:rsidR="005A4CD9" w:rsidRPr="0000569A" w:rsidRDefault="005A4CD9" w:rsidP="00851E0A">
      <w:pPr>
        <w:pStyle w:val="Akapitzlist"/>
        <w:numPr>
          <w:ilvl w:val="1"/>
          <w:numId w:val="17"/>
        </w:numPr>
        <w:ind w:left="709" w:hanging="283"/>
        <w:jc w:val="both"/>
        <w:rPr>
          <w:sz w:val="22"/>
          <w:szCs w:val="22"/>
        </w:rPr>
      </w:pPr>
      <w:r w:rsidRPr="0000569A">
        <w:rPr>
          <w:sz w:val="22"/>
          <w:szCs w:val="22"/>
        </w:rPr>
        <w:t>zastąpił ten podmiot innym podmiotem lub podmiotami</w:t>
      </w:r>
      <w:r w:rsidR="0000569A">
        <w:rPr>
          <w:sz w:val="22"/>
          <w:szCs w:val="22"/>
        </w:rPr>
        <w:t>,</w:t>
      </w:r>
      <w:r w:rsidRPr="0000569A">
        <w:rPr>
          <w:sz w:val="22"/>
          <w:szCs w:val="22"/>
        </w:rPr>
        <w:t xml:space="preserve"> lub </w:t>
      </w:r>
    </w:p>
    <w:p w:rsidR="00403016" w:rsidRDefault="005A4CD9" w:rsidP="005A4CD9">
      <w:pPr>
        <w:pStyle w:val="Akapitzlist"/>
        <w:numPr>
          <w:ilvl w:val="1"/>
          <w:numId w:val="17"/>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sidR="0000569A">
        <w:rPr>
          <w:sz w:val="22"/>
          <w:szCs w:val="22"/>
        </w:rPr>
        <w:t>miczną, o których mowa w pkt 1).</w:t>
      </w:r>
      <w:r w:rsidRPr="0000569A">
        <w:rPr>
          <w:sz w:val="22"/>
          <w:szCs w:val="22"/>
        </w:rPr>
        <w:t xml:space="preserve"> </w:t>
      </w:r>
    </w:p>
    <w:p w:rsidR="00403016" w:rsidRPr="00403016" w:rsidRDefault="00403016" w:rsidP="00403016">
      <w:pPr>
        <w:pStyle w:val="Akapitzlist"/>
        <w:tabs>
          <w:tab w:val="clear" w:pos="360"/>
        </w:tabs>
        <w:ind w:left="709"/>
        <w:jc w:val="both"/>
        <w:rPr>
          <w:sz w:val="22"/>
          <w:szCs w:val="22"/>
        </w:rPr>
      </w:pPr>
    </w:p>
    <w:tbl>
      <w:tblPr>
        <w:tblStyle w:val="Tabela-Siatka"/>
        <w:tblW w:w="0" w:type="auto"/>
        <w:tblLook w:val="04A0" w:firstRow="1" w:lastRow="0" w:firstColumn="1" w:lastColumn="0" w:noHBand="0" w:noVBand="1"/>
      </w:tblPr>
      <w:tblGrid>
        <w:gridCol w:w="9372"/>
      </w:tblGrid>
      <w:tr w:rsidR="00AB6583" w:rsidRPr="006C602E" w:rsidTr="00AB6583">
        <w:tc>
          <w:tcPr>
            <w:tcW w:w="9373" w:type="dxa"/>
            <w:shd w:val="clear" w:color="auto" w:fill="E7E6E6" w:themeFill="background2"/>
          </w:tcPr>
          <w:p w:rsidR="00AB6583" w:rsidRPr="006C602E" w:rsidRDefault="00F64BDD" w:rsidP="00B04E18">
            <w:pPr>
              <w:pStyle w:val="Tekstpodstawowywcity"/>
              <w:widowControl w:val="0"/>
              <w:numPr>
                <w:ilvl w:val="0"/>
                <w:numId w:val="31"/>
              </w:numPr>
              <w:tabs>
                <w:tab w:val="left" w:pos="2977"/>
                <w:tab w:val="left" w:pos="3119"/>
              </w:tabs>
              <w:ind w:left="449" w:hanging="425"/>
              <w:jc w:val="both"/>
              <w:rPr>
                <w:rFonts w:ascii="Times New Roman" w:hAnsi="Times New Roman"/>
                <w:b/>
                <w:sz w:val="24"/>
                <w:szCs w:val="24"/>
                <w:u w:val="none"/>
              </w:rPr>
            </w:pPr>
            <w:r>
              <w:rPr>
                <w:rFonts w:ascii="Times New Roman" w:hAnsi="Times New Roman"/>
                <w:b/>
                <w:sz w:val="24"/>
                <w:szCs w:val="24"/>
                <w:u w:val="none"/>
              </w:rPr>
              <w:t>Podstawy wykluczenia</w:t>
            </w:r>
            <w:r w:rsidR="00AB6583" w:rsidRPr="006C602E">
              <w:rPr>
                <w:rFonts w:ascii="Times New Roman" w:hAnsi="Times New Roman"/>
                <w:b/>
                <w:sz w:val="24"/>
                <w:szCs w:val="24"/>
                <w:u w:val="none"/>
              </w:rPr>
              <w:t>:</w:t>
            </w:r>
          </w:p>
        </w:tc>
      </w:tr>
    </w:tbl>
    <w:p w:rsidR="007A1CC7" w:rsidRDefault="007A1CC7" w:rsidP="007A1CC7">
      <w:pPr>
        <w:pStyle w:val="Akapitzlist"/>
        <w:tabs>
          <w:tab w:val="clear" w:pos="360"/>
        </w:tabs>
        <w:ind w:left="426"/>
        <w:contextualSpacing w:val="0"/>
        <w:jc w:val="both"/>
        <w:rPr>
          <w:b/>
          <w:sz w:val="22"/>
          <w:szCs w:val="22"/>
        </w:rPr>
      </w:pPr>
    </w:p>
    <w:p w:rsidR="00F64BDD" w:rsidRDefault="00F64BDD" w:rsidP="00403016">
      <w:pPr>
        <w:pStyle w:val="Akapitzlist"/>
        <w:numPr>
          <w:ilvl w:val="0"/>
          <w:numId w:val="27"/>
        </w:numPr>
        <w:ind w:left="426" w:hanging="284"/>
        <w:contextualSpacing w:val="0"/>
        <w:jc w:val="both"/>
        <w:rPr>
          <w:b/>
          <w:sz w:val="22"/>
          <w:szCs w:val="22"/>
        </w:rPr>
      </w:pPr>
      <w:r w:rsidRPr="00F64BDD">
        <w:rPr>
          <w:b/>
          <w:sz w:val="22"/>
          <w:szCs w:val="22"/>
        </w:rPr>
        <w:t xml:space="preserve">Zamawiający wykluczy z postępowania Wykonawcę/ów w przypadkach, o których mowa </w:t>
      </w:r>
      <w:r w:rsidR="00497789">
        <w:rPr>
          <w:b/>
          <w:sz w:val="22"/>
          <w:szCs w:val="22"/>
        </w:rPr>
        <w:br/>
      </w:r>
      <w:r w:rsidRPr="00F64BDD">
        <w:rPr>
          <w:b/>
          <w:sz w:val="22"/>
          <w:szCs w:val="22"/>
        </w:rPr>
        <w:t>w art. 24 ust. 1 pkt 12-23 ustawy (przesłanki wykluczenia obligatoryjne).</w:t>
      </w:r>
    </w:p>
    <w:p w:rsidR="001315CF" w:rsidRDefault="001315CF" w:rsidP="001315CF">
      <w:pPr>
        <w:pStyle w:val="Akapitzlist"/>
        <w:tabs>
          <w:tab w:val="clear" w:pos="360"/>
        </w:tabs>
        <w:ind w:left="426"/>
        <w:contextualSpacing w:val="0"/>
        <w:jc w:val="both"/>
        <w:rPr>
          <w:b/>
          <w:sz w:val="22"/>
          <w:szCs w:val="22"/>
        </w:rPr>
      </w:pPr>
    </w:p>
    <w:p w:rsidR="00F64BDD" w:rsidRPr="00497789" w:rsidRDefault="00F64BDD" w:rsidP="00851E0A">
      <w:pPr>
        <w:pStyle w:val="Akapitzlist"/>
        <w:numPr>
          <w:ilvl w:val="0"/>
          <w:numId w:val="27"/>
        </w:numPr>
        <w:ind w:left="426" w:hanging="284"/>
        <w:contextualSpacing w:val="0"/>
        <w:jc w:val="both"/>
        <w:rPr>
          <w:b/>
          <w:sz w:val="22"/>
          <w:szCs w:val="22"/>
        </w:rPr>
      </w:pPr>
      <w:r w:rsidRPr="00497789">
        <w:rPr>
          <w:b/>
          <w:sz w:val="22"/>
          <w:szCs w:val="22"/>
        </w:rPr>
        <w:t>Z postępowania o udzielenie zamówienia Zamawiający wykluczy także Wykonawcę/ów w następujących przypadkach - wybrane przez Zamawiającego przesłanki wykluczenia fakultatywne, przewidziane w art. 24 ust. 5 ustawy:</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bCs/>
          <w:iCs/>
          <w:spacing w:val="-1"/>
          <w:sz w:val="22"/>
          <w:szCs w:val="22"/>
        </w:rPr>
        <w:t xml:space="preserve">w stosunku do którego otwarto likwidację, w zatwierdzonym przez sąd układzie </w:t>
      </w:r>
      <w:r w:rsidRPr="00A50AC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r w:rsidR="00435678" w:rsidRPr="00435678">
        <w:rPr>
          <w:sz w:val="22"/>
          <w:szCs w:val="22"/>
        </w:rPr>
        <w:t xml:space="preserve"> </w:t>
      </w:r>
      <w:r w:rsidR="00435678">
        <w:rPr>
          <w:sz w:val="22"/>
          <w:szCs w:val="22"/>
        </w:rPr>
        <w:t>(</w:t>
      </w:r>
      <w:r w:rsidR="00435678" w:rsidRPr="00D21382">
        <w:rPr>
          <w:i/>
          <w:sz w:val="22"/>
          <w:szCs w:val="22"/>
        </w:rPr>
        <w:t>art.</w:t>
      </w:r>
      <w:r w:rsidR="00435678">
        <w:rPr>
          <w:i/>
          <w:sz w:val="22"/>
          <w:szCs w:val="22"/>
        </w:rPr>
        <w:t xml:space="preserve"> 24 ust.</w:t>
      </w:r>
      <w:r w:rsidR="00435678" w:rsidRPr="00D21382">
        <w:rPr>
          <w:i/>
          <w:sz w:val="22"/>
          <w:szCs w:val="22"/>
        </w:rPr>
        <w:t>5 pkt 1</w:t>
      </w:r>
      <w:r w:rsidR="00435678">
        <w:rPr>
          <w:sz w:val="22"/>
          <w:szCs w:val="22"/>
        </w:rPr>
        <w:t>)</w:t>
      </w:r>
      <w:r w:rsidRPr="00A50ACA">
        <w:rPr>
          <w:bCs/>
          <w:iCs/>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z w:val="22"/>
          <w:szCs w:val="22"/>
        </w:rPr>
        <w:t>który w sposób zawiniony poważnie naruszył obowiązki zawodowe, co podważa jego uczciwość, w szczególności</w:t>
      </w:r>
      <w:r w:rsidR="003530D2" w:rsidRPr="00A50ACA">
        <w:rPr>
          <w:sz w:val="22"/>
          <w:szCs w:val="22"/>
        </w:rPr>
        <w:t>,</w:t>
      </w:r>
      <w:r w:rsidRPr="00A50ACA">
        <w:rPr>
          <w:sz w:val="22"/>
          <w:szCs w:val="22"/>
        </w:rPr>
        <w:t xml:space="preserve"> gdy Wykonawca w wyniku zamierzonego działania lub rażącego niedbalstwa nie wykonał lub nienależycie wykonał zamówienie, co Zamawiający jest w stanie wykazać za pomocą stosownych środków dowodowych</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2</w:t>
      </w:r>
      <w:r w:rsidR="00435678">
        <w:rPr>
          <w:sz w:val="22"/>
          <w:szCs w:val="22"/>
        </w:rPr>
        <w:t>)</w:t>
      </w:r>
      <w:r w:rsidRPr="00A50ACA">
        <w:rPr>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pacing w:val="-1"/>
          <w:sz w:val="22"/>
          <w:szCs w:val="22"/>
        </w:rPr>
        <w:t xml:space="preserve">który, z przyczyn leżących po jego stronie, nie wykonał albo nienależycie wykonał w istotnym stopniu </w:t>
      </w:r>
      <w:r w:rsidRPr="00A50ACA">
        <w:rPr>
          <w:spacing w:val="-2"/>
          <w:sz w:val="22"/>
          <w:szCs w:val="22"/>
        </w:rPr>
        <w:t xml:space="preserve">wcześniejszą umowę w sprawie zamówienia </w:t>
      </w:r>
      <w:r w:rsidRPr="00A50ACA">
        <w:rPr>
          <w:bCs/>
          <w:spacing w:val="-2"/>
          <w:sz w:val="22"/>
          <w:szCs w:val="22"/>
        </w:rPr>
        <w:t xml:space="preserve">publicznego </w:t>
      </w:r>
      <w:r w:rsidRPr="00A50ACA">
        <w:rPr>
          <w:spacing w:val="-2"/>
          <w:sz w:val="22"/>
          <w:szCs w:val="22"/>
        </w:rPr>
        <w:t xml:space="preserve">lub umowę </w:t>
      </w:r>
      <w:r w:rsidRPr="00A50ACA">
        <w:rPr>
          <w:spacing w:val="-1"/>
          <w:sz w:val="22"/>
          <w:szCs w:val="22"/>
        </w:rPr>
        <w:t>koncesji, zawartą z zamawiającym, o którym mowa w art. 3 ust. 1 pkt 1-4 ustawy</w:t>
      </w:r>
      <w:r w:rsidR="001315CF" w:rsidRPr="00A50ACA">
        <w:rPr>
          <w:spacing w:val="-1"/>
          <w:sz w:val="22"/>
          <w:szCs w:val="22"/>
        </w:rPr>
        <w:t xml:space="preserve"> </w:t>
      </w:r>
      <w:proofErr w:type="spellStart"/>
      <w:r w:rsidR="001315CF" w:rsidRPr="00A50ACA">
        <w:rPr>
          <w:spacing w:val="-1"/>
          <w:sz w:val="22"/>
          <w:szCs w:val="22"/>
        </w:rPr>
        <w:t>Pzp</w:t>
      </w:r>
      <w:proofErr w:type="spellEnd"/>
      <w:r w:rsidRPr="00A50ACA">
        <w:rPr>
          <w:spacing w:val="-1"/>
          <w:sz w:val="22"/>
          <w:szCs w:val="22"/>
        </w:rPr>
        <w:t xml:space="preserve">, co doprowadziło do rozwiązania umowy lub zasądzenia </w:t>
      </w:r>
      <w:r w:rsidRPr="00A50ACA">
        <w:rPr>
          <w:sz w:val="22"/>
          <w:szCs w:val="22"/>
        </w:rPr>
        <w:t>odszkodowania</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4</w:t>
      </w:r>
      <w:r w:rsidR="00435678">
        <w:rPr>
          <w:sz w:val="22"/>
          <w:szCs w:val="22"/>
        </w:rPr>
        <w:t>)</w:t>
      </w:r>
      <w:r w:rsidRPr="00A50ACA">
        <w:rPr>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z w:val="22"/>
          <w:szCs w:val="22"/>
        </w:rPr>
        <w:t xml:space="preserve">będącego osobą fizyczną, którego prawomocnie skazano za wykroczenie przeciwko prawom pracownika lub wykroczenie przeciwko środowisku, jeżeli za jego popełnienie wymierzono karę </w:t>
      </w:r>
      <w:r w:rsidRPr="00A50ACA">
        <w:rPr>
          <w:spacing w:val="-1"/>
          <w:sz w:val="22"/>
          <w:szCs w:val="22"/>
        </w:rPr>
        <w:t xml:space="preserve">aresztu, ograniczenia wolności lub karę grzywny nie niższą niż 3000 </w:t>
      </w:r>
      <w:r w:rsidRPr="00A50ACA">
        <w:rPr>
          <w:sz w:val="22"/>
          <w:szCs w:val="22"/>
        </w:rPr>
        <w:t>złotych</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5</w:t>
      </w:r>
      <w:r w:rsidR="00435678">
        <w:rPr>
          <w:sz w:val="22"/>
          <w:szCs w:val="22"/>
        </w:rPr>
        <w:t>)</w:t>
      </w:r>
      <w:r w:rsidRPr="00A50ACA">
        <w:rPr>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z w:val="22"/>
          <w:szCs w:val="22"/>
        </w:rPr>
        <w:lastRenderedPageBreak/>
        <w:t xml:space="preserve">jeżeli urzędującego członka jego organu zarządzającego lub nadzorczego, wspólnika spółki w spółce jawnej lub partnerskiej albo </w:t>
      </w:r>
      <w:r w:rsidRPr="00A50ACA">
        <w:rPr>
          <w:bCs/>
          <w:iCs/>
          <w:sz w:val="22"/>
          <w:szCs w:val="22"/>
        </w:rPr>
        <w:t>komplementariusza</w:t>
      </w:r>
      <w:r w:rsidRPr="00A50ACA">
        <w:rPr>
          <w:sz w:val="22"/>
          <w:szCs w:val="22"/>
        </w:rPr>
        <w:t xml:space="preserve"> w spółce komandytowej lub komandytowo-akcyjnej lub prokurenta prawomocnie skazano za wykro</w:t>
      </w:r>
      <w:r w:rsidR="00497789" w:rsidRPr="00A50ACA">
        <w:rPr>
          <w:sz w:val="22"/>
          <w:szCs w:val="22"/>
        </w:rPr>
        <w:t xml:space="preserve">czenie, o którym mowa w pkt </w:t>
      </w:r>
      <w:r w:rsidRPr="00A50ACA">
        <w:rPr>
          <w:sz w:val="22"/>
          <w:szCs w:val="22"/>
        </w:rPr>
        <w:t>4</w:t>
      </w:r>
      <w:r w:rsidR="00497789" w:rsidRPr="00A50ACA">
        <w:rPr>
          <w:sz w:val="22"/>
          <w:szCs w:val="22"/>
        </w:rPr>
        <w:t>)</w:t>
      </w:r>
      <w:r w:rsidR="00435678" w:rsidRPr="00435678">
        <w:rPr>
          <w:sz w:val="22"/>
          <w:szCs w:val="22"/>
        </w:rPr>
        <w:t xml:space="preserve"> </w:t>
      </w:r>
      <w:r w:rsidR="00435678">
        <w:rPr>
          <w:sz w:val="22"/>
          <w:szCs w:val="22"/>
        </w:rPr>
        <w:t>(</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6</w:t>
      </w:r>
      <w:r w:rsidR="00435678">
        <w:rPr>
          <w:sz w:val="22"/>
          <w:szCs w:val="22"/>
        </w:rPr>
        <w:t>)</w:t>
      </w:r>
      <w:r w:rsidRPr="00A50ACA">
        <w:rPr>
          <w:sz w:val="22"/>
          <w:szCs w:val="22"/>
        </w:rPr>
        <w:t>;</w:t>
      </w:r>
    </w:p>
    <w:p w:rsidR="00F64BDD" w:rsidRPr="00A50ACA" w:rsidRDefault="00F64BDD" w:rsidP="00851E0A">
      <w:pPr>
        <w:pStyle w:val="NormalnyWeb"/>
        <w:numPr>
          <w:ilvl w:val="4"/>
          <w:numId w:val="28"/>
        </w:numPr>
        <w:spacing w:before="0" w:beforeAutospacing="0" w:after="0" w:afterAutospacing="0"/>
        <w:ind w:left="709" w:hanging="283"/>
        <w:jc w:val="both"/>
        <w:rPr>
          <w:bCs/>
          <w:iCs/>
          <w:sz w:val="22"/>
          <w:szCs w:val="22"/>
        </w:rPr>
      </w:pPr>
      <w:r w:rsidRPr="00A50ACA">
        <w:rPr>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7</w:t>
      </w:r>
      <w:r w:rsidR="00435678">
        <w:rPr>
          <w:sz w:val="22"/>
          <w:szCs w:val="22"/>
        </w:rPr>
        <w:t>)</w:t>
      </w:r>
      <w:r w:rsidRPr="00A50ACA">
        <w:rPr>
          <w:sz w:val="22"/>
          <w:szCs w:val="22"/>
        </w:rPr>
        <w:t>;</w:t>
      </w:r>
    </w:p>
    <w:p w:rsidR="00225D7A" w:rsidRPr="00A50ACA" w:rsidRDefault="00F64BDD" w:rsidP="00225D7A">
      <w:pPr>
        <w:pStyle w:val="NormalnyWeb"/>
        <w:numPr>
          <w:ilvl w:val="4"/>
          <w:numId w:val="28"/>
        </w:numPr>
        <w:spacing w:before="0" w:beforeAutospacing="0" w:after="0" w:afterAutospacing="0"/>
        <w:ind w:left="709" w:hanging="283"/>
        <w:jc w:val="both"/>
        <w:rPr>
          <w:bCs/>
          <w:iCs/>
          <w:sz w:val="22"/>
          <w:szCs w:val="22"/>
        </w:rPr>
      </w:pPr>
      <w:r w:rsidRPr="00A50ACA">
        <w:rPr>
          <w:sz w:val="22"/>
          <w:szCs w:val="22"/>
        </w:rPr>
        <w:t xml:space="preserve">który naruszył obowiązki dotyczące płatności podatków, opłat lub składek na ubezpieczenia społeczne lub zdrowotne, co zamawiający jest w stanie wykazać za pomocą stosownych środków dowodowych, </w:t>
      </w:r>
      <w:r w:rsidRPr="00A50ACA">
        <w:rPr>
          <w:spacing w:val="-1"/>
          <w:sz w:val="22"/>
          <w:szCs w:val="22"/>
        </w:rPr>
        <w:t>z wyjątkiem przypadku, o którym mowa w art. 24 ust. 1 pkt 15 ustawy</w:t>
      </w:r>
      <w:r w:rsidR="001315CF" w:rsidRPr="00A50ACA">
        <w:rPr>
          <w:spacing w:val="-1"/>
          <w:sz w:val="22"/>
          <w:szCs w:val="22"/>
        </w:rPr>
        <w:t xml:space="preserve"> </w:t>
      </w:r>
      <w:proofErr w:type="spellStart"/>
      <w:r w:rsidR="001315CF" w:rsidRPr="00A50ACA">
        <w:rPr>
          <w:spacing w:val="-1"/>
          <w:sz w:val="22"/>
          <w:szCs w:val="22"/>
        </w:rPr>
        <w:t>Pzp</w:t>
      </w:r>
      <w:proofErr w:type="spellEnd"/>
      <w:r w:rsidRPr="00A50ACA">
        <w:rPr>
          <w:spacing w:val="-1"/>
          <w:sz w:val="22"/>
          <w:szCs w:val="22"/>
        </w:rPr>
        <w:t xml:space="preserve">, chyba że </w:t>
      </w:r>
      <w:r w:rsidRPr="00A50ACA">
        <w:rPr>
          <w:spacing w:val="-2"/>
          <w:sz w:val="22"/>
          <w:szCs w:val="22"/>
        </w:rPr>
        <w:t xml:space="preserve">Wykonawca dokonał płatności należnych podatków, opłat lub składek </w:t>
      </w:r>
      <w:r w:rsidRPr="00A50ACA">
        <w:rPr>
          <w:sz w:val="22"/>
          <w:szCs w:val="22"/>
        </w:rPr>
        <w:t xml:space="preserve">na ubezpieczenia społeczne lub zdrowotne wraz z odsetkami lub </w:t>
      </w:r>
      <w:r w:rsidRPr="00A50ACA">
        <w:rPr>
          <w:spacing w:val="-1"/>
          <w:sz w:val="22"/>
          <w:szCs w:val="22"/>
        </w:rPr>
        <w:t xml:space="preserve">grzywnami lub zawarł wiążące porozumienie w sprawie spłaty tych </w:t>
      </w:r>
      <w:r w:rsidRPr="00A50ACA">
        <w:rPr>
          <w:sz w:val="22"/>
          <w:szCs w:val="22"/>
        </w:rPr>
        <w:t>należności</w:t>
      </w:r>
      <w:r w:rsidR="00435678">
        <w:rPr>
          <w:sz w:val="22"/>
          <w:szCs w:val="22"/>
        </w:rPr>
        <w:t xml:space="preserve"> (</w:t>
      </w:r>
      <w:r w:rsidR="00435678" w:rsidRPr="00D21382">
        <w:rPr>
          <w:i/>
          <w:sz w:val="22"/>
          <w:szCs w:val="22"/>
        </w:rPr>
        <w:t>art.</w:t>
      </w:r>
      <w:r w:rsidR="00435678">
        <w:rPr>
          <w:i/>
          <w:sz w:val="22"/>
          <w:szCs w:val="22"/>
        </w:rPr>
        <w:t xml:space="preserve"> 24 ust.</w:t>
      </w:r>
      <w:r w:rsidR="00435678" w:rsidRPr="00D21382">
        <w:rPr>
          <w:i/>
          <w:sz w:val="22"/>
          <w:szCs w:val="22"/>
        </w:rPr>
        <w:t xml:space="preserve">5 pkt </w:t>
      </w:r>
      <w:r w:rsidR="00435678">
        <w:rPr>
          <w:i/>
          <w:sz w:val="22"/>
          <w:szCs w:val="22"/>
        </w:rPr>
        <w:t>8</w:t>
      </w:r>
      <w:r w:rsidR="00435678">
        <w:rPr>
          <w:sz w:val="22"/>
          <w:szCs w:val="22"/>
        </w:rPr>
        <w:t>)</w:t>
      </w:r>
      <w:r w:rsidRPr="00A50ACA">
        <w:rPr>
          <w:sz w:val="22"/>
          <w:szCs w:val="22"/>
        </w:rPr>
        <w:t>.</w:t>
      </w:r>
    </w:p>
    <w:p w:rsidR="003530D2" w:rsidRPr="00225D7A" w:rsidRDefault="003530D2" w:rsidP="003530D2">
      <w:pPr>
        <w:pStyle w:val="NormalnyWeb"/>
        <w:spacing w:before="0" w:beforeAutospacing="0" w:after="0" w:afterAutospacing="0"/>
        <w:ind w:left="709"/>
        <w:jc w:val="both"/>
        <w:rPr>
          <w:bCs/>
          <w:iCs/>
          <w:color w:val="FF0000"/>
          <w:sz w:val="22"/>
          <w:szCs w:val="22"/>
        </w:rPr>
      </w:pPr>
    </w:p>
    <w:p w:rsidR="00D244A9" w:rsidRPr="00D244A9" w:rsidRDefault="00D244A9" w:rsidP="00851E0A">
      <w:pPr>
        <w:pStyle w:val="Akapitzlist"/>
        <w:numPr>
          <w:ilvl w:val="0"/>
          <w:numId w:val="27"/>
        </w:numPr>
        <w:tabs>
          <w:tab w:val="left" w:pos="284"/>
        </w:tabs>
        <w:ind w:hanging="720"/>
        <w:jc w:val="both"/>
        <w:rPr>
          <w:b/>
          <w:bCs/>
          <w:sz w:val="22"/>
          <w:szCs w:val="22"/>
        </w:rPr>
      </w:pPr>
      <w:r w:rsidRPr="00D244A9">
        <w:rPr>
          <w:b/>
          <w:bCs/>
          <w:sz w:val="22"/>
          <w:szCs w:val="22"/>
        </w:rPr>
        <w:t>Środki naprawcze (</w:t>
      </w:r>
      <w:proofErr w:type="spellStart"/>
      <w:r w:rsidRPr="00D244A9">
        <w:rPr>
          <w:b/>
          <w:bCs/>
          <w:sz w:val="22"/>
          <w:szCs w:val="22"/>
        </w:rPr>
        <w:t>self</w:t>
      </w:r>
      <w:proofErr w:type="spellEnd"/>
      <w:r w:rsidRPr="00D244A9">
        <w:rPr>
          <w:b/>
          <w:bCs/>
          <w:sz w:val="22"/>
          <w:szCs w:val="22"/>
        </w:rPr>
        <w:t xml:space="preserve">- </w:t>
      </w:r>
      <w:proofErr w:type="spellStart"/>
      <w:r w:rsidRPr="00D244A9">
        <w:rPr>
          <w:b/>
          <w:bCs/>
          <w:sz w:val="22"/>
          <w:szCs w:val="22"/>
        </w:rPr>
        <w:t>cleaning</w:t>
      </w:r>
      <w:proofErr w:type="spellEnd"/>
      <w:r w:rsidRPr="00D244A9">
        <w:rPr>
          <w:b/>
          <w:bCs/>
          <w:sz w:val="22"/>
          <w:szCs w:val="22"/>
        </w:rPr>
        <w:t>):</w:t>
      </w:r>
    </w:p>
    <w:p w:rsidR="00D244A9" w:rsidRPr="00FB435A" w:rsidRDefault="00D244A9" w:rsidP="00D244A9">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b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D244A9" w:rsidRPr="00FB435A" w:rsidRDefault="00D244A9" w:rsidP="00D244A9">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1315CF" w:rsidRPr="00D67C2D" w:rsidRDefault="00D244A9" w:rsidP="00D67C2D">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rsidR="002264D5" w:rsidRPr="006C602E" w:rsidRDefault="002264D5"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0" w:type="auto"/>
        <w:tblLook w:val="04A0" w:firstRow="1" w:lastRow="0" w:firstColumn="1" w:lastColumn="0" w:noHBand="0" w:noVBand="1"/>
      </w:tblPr>
      <w:tblGrid>
        <w:gridCol w:w="9372"/>
      </w:tblGrid>
      <w:tr w:rsidR="00AB6583" w:rsidRPr="006C602E" w:rsidTr="009B0BF6">
        <w:tc>
          <w:tcPr>
            <w:tcW w:w="9373" w:type="dxa"/>
            <w:shd w:val="clear" w:color="auto" w:fill="E7E6E6" w:themeFill="background2"/>
          </w:tcPr>
          <w:p w:rsidR="00AB6583" w:rsidRPr="006C602E" w:rsidRDefault="00AB6583" w:rsidP="00B04E18">
            <w:pPr>
              <w:pStyle w:val="Tekstpodstawowywcity"/>
              <w:widowControl w:val="0"/>
              <w:numPr>
                <w:ilvl w:val="0"/>
                <w:numId w:val="31"/>
              </w:numPr>
              <w:tabs>
                <w:tab w:val="left" w:pos="1158"/>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Wykaz oświadczeń lub dokumentów, potwierdzających spełnianie warunków udziału w postępowaniu oraz brak podstaw wykluczenia:</w:t>
            </w:r>
          </w:p>
        </w:tc>
      </w:tr>
    </w:tbl>
    <w:p w:rsidR="00F64BDD" w:rsidRDefault="00F64BDD" w:rsidP="003530D2">
      <w:pPr>
        <w:ind w:left="709" w:hanging="283"/>
        <w:jc w:val="both"/>
        <w:rPr>
          <w:rFonts w:ascii="Trebuchet MS" w:hAnsi="Trebuchet MS" w:cs="Arial"/>
          <w:sz w:val="21"/>
          <w:szCs w:val="21"/>
        </w:rPr>
      </w:pPr>
      <w:bookmarkStart w:id="0" w:name="_Toc273450024"/>
    </w:p>
    <w:p w:rsidR="00F64BDD" w:rsidRPr="00FA268B" w:rsidRDefault="00F64BDD" w:rsidP="003530D2">
      <w:pPr>
        <w:ind w:left="284" w:hanging="284"/>
        <w:jc w:val="both"/>
        <w:rPr>
          <w:b/>
          <w:sz w:val="22"/>
          <w:szCs w:val="22"/>
        </w:rPr>
      </w:pPr>
      <w:r w:rsidRPr="00FA268B">
        <w:rPr>
          <w:b/>
          <w:sz w:val="22"/>
          <w:szCs w:val="22"/>
        </w:rPr>
        <w:t>1.</w:t>
      </w:r>
      <w:r w:rsidR="00FA268B" w:rsidRPr="00FA268B">
        <w:rPr>
          <w:b/>
          <w:sz w:val="22"/>
          <w:szCs w:val="22"/>
        </w:rPr>
        <w:t xml:space="preserve"> </w:t>
      </w:r>
      <w:r w:rsidRPr="00FA268B">
        <w:rPr>
          <w:b/>
          <w:sz w:val="22"/>
          <w:szCs w:val="22"/>
        </w:rPr>
        <w:t>W celu wykazania braku podstaw wykluczenia z postępowania o udzielenie zamówienia oraz spełniania warunków udziału w postępowaniu określonych przez Zamawiającego w </w:t>
      </w:r>
      <w:r w:rsidR="003530D2">
        <w:rPr>
          <w:b/>
          <w:sz w:val="22"/>
          <w:szCs w:val="22"/>
        </w:rPr>
        <w:t>pkt V</w:t>
      </w:r>
      <w:r w:rsidR="00CF5A20">
        <w:rPr>
          <w:b/>
          <w:sz w:val="22"/>
          <w:szCs w:val="22"/>
        </w:rPr>
        <w:t xml:space="preserve"> SIWZ</w:t>
      </w:r>
      <w:r w:rsidRPr="00FA268B">
        <w:rPr>
          <w:b/>
          <w:sz w:val="22"/>
          <w:szCs w:val="22"/>
        </w:rPr>
        <w:t xml:space="preserve"> </w:t>
      </w:r>
      <w:r w:rsidRPr="00FA268B">
        <w:rPr>
          <w:b/>
          <w:sz w:val="22"/>
          <w:szCs w:val="22"/>
          <w:u w:val="single"/>
        </w:rPr>
        <w:t xml:space="preserve">do </w:t>
      </w:r>
      <w:r w:rsidR="006B696B">
        <w:rPr>
          <w:b/>
          <w:sz w:val="22"/>
          <w:szCs w:val="22"/>
          <w:u w:val="single"/>
        </w:rPr>
        <w:t>F</w:t>
      </w:r>
      <w:r w:rsidR="00FF2181">
        <w:rPr>
          <w:b/>
          <w:sz w:val="22"/>
          <w:szCs w:val="22"/>
          <w:u w:val="single"/>
        </w:rPr>
        <w:t xml:space="preserve">ormularza </w:t>
      </w:r>
      <w:r w:rsidRPr="00FA268B">
        <w:rPr>
          <w:b/>
          <w:sz w:val="22"/>
          <w:szCs w:val="22"/>
          <w:u w:val="single"/>
        </w:rPr>
        <w:t>oferty</w:t>
      </w:r>
      <w:r w:rsidR="00676098" w:rsidRPr="00676098">
        <w:rPr>
          <w:b/>
          <w:sz w:val="22"/>
          <w:szCs w:val="22"/>
        </w:rPr>
        <w:t xml:space="preserve"> </w:t>
      </w:r>
      <w:r w:rsidR="00676098" w:rsidRPr="00676098">
        <w:rPr>
          <w:i/>
          <w:sz w:val="22"/>
          <w:szCs w:val="22"/>
          <w:u w:val="single"/>
        </w:rPr>
        <w:t>(</w:t>
      </w:r>
      <w:r w:rsidR="00084826">
        <w:rPr>
          <w:i/>
          <w:sz w:val="22"/>
          <w:szCs w:val="22"/>
          <w:u w:val="single"/>
        </w:rPr>
        <w:t xml:space="preserve">odpowiednio do wybranej części </w:t>
      </w:r>
      <w:r w:rsidR="00676098" w:rsidRPr="00676098">
        <w:rPr>
          <w:i/>
          <w:sz w:val="22"/>
          <w:szCs w:val="22"/>
          <w:u w:val="single"/>
        </w:rPr>
        <w:t>załącznik nr 1</w:t>
      </w:r>
      <w:r w:rsidR="00084826">
        <w:rPr>
          <w:i/>
          <w:sz w:val="22"/>
          <w:szCs w:val="22"/>
          <w:u w:val="single"/>
        </w:rPr>
        <w:t>/1, 1/2, 1/3 i 1/4</w:t>
      </w:r>
      <w:r w:rsidR="00676098" w:rsidRPr="00676098">
        <w:rPr>
          <w:i/>
          <w:sz w:val="22"/>
          <w:szCs w:val="22"/>
          <w:u w:val="single"/>
        </w:rPr>
        <w:t xml:space="preserve"> do SIWZ)</w:t>
      </w:r>
      <w:r w:rsidRPr="00676098">
        <w:rPr>
          <w:b/>
          <w:sz w:val="22"/>
          <w:szCs w:val="22"/>
        </w:rPr>
        <w:t xml:space="preserve"> </w:t>
      </w:r>
      <w:r w:rsidRPr="00FA268B">
        <w:rPr>
          <w:b/>
          <w:sz w:val="22"/>
          <w:szCs w:val="22"/>
          <w:u w:val="single"/>
        </w:rPr>
        <w:t>należy dołączyć</w:t>
      </w:r>
      <w:r w:rsidRPr="00FA268B">
        <w:rPr>
          <w:b/>
          <w:sz w:val="22"/>
          <w:szCs w:val="22"/>
        </w:rPr>
        <w:t xml:space="preserve"> aktualne na dzień składania ofert oświadczenie, w postaci:</w:t>
      </w:r>
    </w:p>
    <w:p w:rsidR="00CF5A20" w:rsidRDefault="00CF5A20" w:rsidP="00CF5A20">
      <w:pPr>
        <w:ind w:left="567" w:hanging="283"/>
        <w:jc w:val="both"/>
        <w:rPr>
          <w:b/>
          <w:sz w:val="22"/>
          <w:szCs w:val="22"/>
          <w:u w:val="single"/>
        </w:rPr>
      </w:pPr>
    </w:p>
    <w:p w:rsidR="00CF5A20" w:rsidRDefault="00291029" w:rsidP="00B56A90">
      <w:pPr>
        <w:ind w:left="567" w:hanging="283"/>
        <w:jc w:val="both"/>
        <w:rPr>
          <w:sz w:val="22"/>
          <w:szCs w:val="22"/>
        </w:rPr>
      </w:pPr>
      <w:r>
        <w:rPr>
          <w:sz w:val="22"/>
          <w:szCs w:val="22"/>
        </w:rPr>
        <w:t xml:space="preserve">1) </w:t>
      </w:r>
      <w:r w:rsidR="00CF5A20">
        <w:rPr>
          <w:sz w:val="22"/>
          <w:szCs w:val="22"/>
        </w:rPr>
        <w:t>f</w:t>
      </w:r>
      <w:r>
        <w:rPr>
          <w:sz w:val="22"/>
          <w:szCs w:val="22"/>
        </w:rPr>
        <w:t>ormularz</w:t>
      </w:r>
      <w:r w:rsidR="008D060F">
        <w:rPr>
          <w:sz w:val="22"/>
          <w:szCs w:val="22"/>
        </w:rPr>
        <w:t>a</w:t>
      </w:r>
      <w:r w:rsidR="00F64BDD" w:rsidRPr="00CF5A20">
        <w:rPr>
          <w:sz w:val="22"/>
          <w:szCs w:val="22"/>
        </w:rPr>
        <w:t xml:space="preserve"> Jednolitego Europejskiego Dokumentu Zamówienia</w:t>
      </w:r>
      <w:r w:rsidR="00E053B1">
        <w:rPr>
          <w:sz w:val="22"/>
          <w:szCs w:val="22"/>
        </w:rPr>
        <w:t xml:space="preserve"> </w:t>
      </w:r>
      <w:r w:rsidR="00E053B1" w:rsidRPr="00E053B1">
        <w:rPr>
          <w:b/>
          <w:sz w:val="22"/>
          <w:szCs w:val="22"/>
        </w:rPr>
        <w:t>(</w:t>
      </w:r>
      <w:r w:rsidR="00F64BDD" w:rsidRPr="00E053B1">
        <w:rPr>
          <w:b/>
          <w:sz w:val="22"/>
          <w:szCs w:val="22"/>
        </w:rPr>
        <w:t>JEDZ)</w:t>
      </w:r>
      <w:r w:rsidR="00E053B1" w:rsidRPr="009A0313">
        <w:rPr>
          <w:sz w:val="22"/>
          <w:szCs w:val="22"/>
        </w:rPr>
        <w:t>,</w:t>
      </w:r>
      <w:r w:rsidR="00F64BDD" w:rsidRPr="00D67C2D">
        <w:rPr>
          <w:sz w:val="22"/>
          <w:szCs w:val="22"/>
        </w:rPr>
        <w:t xml:space="preserve"> </w:t>
      </w:r>
      <w:r w:rsidR="00CF5A20" w:rsidRPr="0039417F">
        <w:rPr>
          <w:bCs/>
          <w:i/>
          <w:sz w:val="22"/>
          <w:szCs w:val="22"/>
          <w:u w:val="single"/>
        </w:rPr>
        <w:t>stanowi</w:t>
      </w:r>
      <w:r w:rsidR="00CF5A20">
        <w:rPr>
          <w:bCs/>
          <w:i/>
          <w:sz w:val="22"/>
          <w:szCs w:val="22"/>
          <w:u w:val="single"/>
        </w:rPr>
        <w:t>ącego</w:t>
      </w:r>
      <w:r w:rsidR="00CF5A20" w:rsidRPr="0039417F">
        <w:rPr>
          <w:bCs/>
          <w:i/>
          <w:sz w:val="22"/>
          <w:szCs w:val="22"/>
          <w:u w:val="single"/>
        </w:rPr>
        <w:t xml:space="preserve"> załącznik </w:t>
      </w:r>
      <w:r w:rsidR="008D060F">
        <w:rPr>
          <w:bCs/>
          <w:i/>
          <w:sz w:val="22"/>
          <w:szCs w:val="22"/>
          <w:u w:val="single"/>
        </w:rPr>
        <w:br/>
      </w:r>
      <w:r w:rsidR="00CF5A20" w:rsidRPr="0039417F">
        <w:rPr>
          <w:bCs/>
          <w:i/>
          <w:sz w:val="22"/>
          <w:szCs w:val="22"/>
          <w:u w:val="single"/>
        </w:rPr>
        <w:t>nr 3 do SIWZ</w:t>
      </w:r>
      <w:r w:rsidR="006B696B">
        <w:rPr>
          <w:sz w:val="22"/>
          <w:szCs w:val="22"/>
        </w:rPr>
        <w:t>,</w:t>
      </w:r>
      <w:r w:rsidR="00F64BDD" w:rsidRPr="00D67C2D">
        <w:rPr>
          <w:sz w:val="22"/>
          <w:szCs w:val="22"/>
        </w:rPr>
        <w:t xml:space="preserve"> </w:t>
      </w:r>
    </w:p>
    <w:p w:rsidR="00FF2181" w:rsidRPr="00FF2181" w:rsidRDefault="00FF2181" w:rsidP="00B56A90">
      <w:pPr>
        <w:ind w:left="567"/>
        <w:jc w:val="both"/>
        <w:rPr>
          <w:b/>
          <w:bCs/>
          <w:i/>
          <w:sz w:val="22"/>
          <w:szCs w:val="22"/>
        </w:rPr>
      </w:pPr>
      <w:r w:rsidRPr="00B56A90">
        <w:rPr>
          <w:b/>
          <w:i/>
          <w:sz w:val="22"/>
          <w:szCs w:val="22"/>
          <w:u w:val="single"/>
        </w:rPr>
        <w:t>Jeżeli Wykonawca składa ofertę na więcej niż jedną część zamówienia, Zamawiający wymaga złożenia odrębnego JEDZ (w takim przypadku Wykonawca oznacza dokument JEDZ numerem części, której dokument dotyczy)</w:t>
      </w:r>
      <w:r w:rsidR="002D4CE1">
        <w:rPr>
          <w:b/>
          <w:i/>
          <w:sz w:val="22"/>
          <w:szCs w:val="22"/>
        </w:rPr>
        <w:t>.</w:t>
      </w:r>
    </w:p>
    <w:p w:rsidR="00291029" w:rsidRDefault="00291029" w:rsidP="00291029">
      <w:pPr>
        <w:ind w:left="567" w:hanging="283"/>
        <w:jc w:val="both"/>
        <w:rPr>
          <w:i/>
          <w:sz w:val="22"/>
          <w:szCs w:val="22"/>
          <w:u w:val="single"/>
        </w:rPr>
      </w:pPr>
      <w:r>
        <w:rPr>
          <w:bCs/>
          <w:sz w:val="22"/>
          <w:szCs w:val="22"/>
        </w:rPr>
        <w:t>2</w:t>
      </w:r>
      <w:r w:rsidRPr="0039417F">
        <w:rPr>
          <w:bCs/>
          <w:sz w:val="22"/>
          <w:szCs w:val="22"/>
        </w:rPr>
        <w:t xml:space="preserve">) </w:t>
      </w:r>
      <w:r>
        <w:rPr>
          <w:bCs/>
          <w:sz w:val="22"/>
          <w:szCs w:val="22"/>
        </w:rPr>
        <w:t xml:space="preserve">zobowiązanie podmiotu trzeciego do oddania do dyspozycji Wykonawcy niezbędnych zasobów na potrzeby realizacji zamówienia – </w:t>
      </w:r>
      <w:r w:rsidRPr="0039417F">
        <w:rPr>
          <w:bCs/>
          <w:i/>
          <w:sz w:val="22"/>
          <w:szCs w:val="22"/>
          <w:u w:val="single"/>
        </w:rPr>
        <w:t>wzór zob</w:t>
      </w:r>
      <w:r>
        <w:rPr>
          <w:bCs/>
          <w:i/>
          <w:sz w:val="22"/>
          <w:szCs w:val="22"/>
          <w:u w:val="single"/>
        </w:rPr>
        <w:t>owiązania stanowi załącznik nr 5</w:t>
      </w:r>
      <w:r w:rsidRPr="0039417F">
        <w:rPr>
          <w:bCs/>
          <w:i/>
          <w:sz w:val="22"/>
          <w:szCs w:val="22"/>
          <w:u w:val="single"/>
        </w:rPr>
        <w:t xml:space="preserve"> do SIWZ</w:t>
      </w:r>
      <w:r>
        <w:rPr>
          <w:sz w:val="22"/>
          <w:szCs w:val="22"/>
          <w:u w:val="single"/>
        </w:rPr>
        <w:t xml:space="preserve">, </w:t>
      </w:r>
      <w:r w:rsidRPr="0039417F">
        <w:rPr>
          <w:i/>
          <w:sz w:val="22"/>
          <w:szCs w:val="22"/>
          <w:u w:val="single"/>
        </w:rPr>
        <w:t>(jeżeli dotyczy)</w:t>
      </w:r>
      <w:r w:rsidR="006B696B">
        <w:rPr>
          <w:i/>
          <w:sz w:val="22"/>
          <w:szCs w:val="22"/>
          <w:u w:val="single"/>
        </w:rPr>
        <w:t>,</w:t>
      </w:r>
    </w:p>
    <w:p w:rsidR="009A0313" w:rsidRDefault="00DD2163" w:rsidP="009A0313">
      <w:pPr>
        <w:ind w:left="567" w:hanging="283"/>
        <w:jc w:val="both"/>
        <w:rPr>
          <w:i/>
          <w:sz w:val="22"/>
          <w:szCs w:val="22"/>
        </w:rPr>
      </w:pPr>
      <w:r>
        <w:rPr>
          <w:sz w:val="22"/>
          <w:szCs w:val="22"/>
        </w:rPr>
        <w:t xml:space="preserve">3) </w:t>
      </w:r>
      <w:r w:rsidR="006B696B">
        <w:rPr>
          <w:sz w:val="22"/>
          <w:szCs w:val="22"/>
        </w:rPr>
        <w:t xml:space="preserve"> </w:t>
      </w:r>
      <w:r>
        <w:rPr>
          <w:sz w:val="22"/>
          <w:szCs w:val="22"/>
        </w:rPr>
        <w:t>JEDZ podmiotu</w:t>
      </w:r>
      <w:r w:rsidR="009A0313">
        <w:rPr>
          <w:sz w:val="22"/>
          <w:szCs w:val="22"/>
        </w:rPr>
        <w:t xml:space="preserve">, na którego zasoby powołuje się Wykonawca </w:t>
      </w:r>
      <w:r w:rsidR="009A0313" w:rsidRPr="0039417F">
        <w:rPr>
          <w:i/>
          <w:sz w:val="22"/>
          <w:szCs w:val="22"/>
          <w:u w:val="single"/>
        </w:rPr>
        <w:t>(jeżeli dotyczy)</w:t>
      </w:r>
      <w:r w:rsidR="006B696B">
        <w:rPr>
          <w:i/>
          <w:sz w:val="22"/>
          <w:szCs w:val="22"/>
        </w:rPr>
        <w:t>,</w:t>
      </w:r>
    </w:p>
    <w:p w:rsidR="009A0313" w:rsidRDefault="009A0313" w:rsidP="009A0313">
      <w:pPr>
        <w:ind w:left="567" w:hanging="283"/>
        <w:jc w:val="both"/>
        <w:rPr>
          <w:i/>
          <w:sz w:val="22"/>
          <w:szCs w:val="22"/>
          <w:u w:val="single"/>
        </w:rPr>
      </w:pPr>
      <w:r>
        <w:rPr>
          <w:sz w:val="22"/>
          <w:szCs w:val="22"/>
        </w:rPr>
        <w:t xml:space="preserve">4) </w:t>
      </w:r>
      <w:r w:rsidR="006B696B">
        <w:rPr>
          <w:sz w:val="22"/>
          <w:szCs w:val="22"/>
        </w:rPr>
        <w:t xml:space="preserve"> </w:t>
      </w:r>
      <w:r>
        <w:rPr>
          <w:sz w:val="22"/>
          <w:szCs w:val="22"/>
        </w:rPr>
        <w:t xml:space="preserve">JEDZ każdego z Wykonawców wspólnie ubiegających się o zamówienie </w:t>
      </w:r>
      <w:r w:rsidRPr="0039417F">
        <w:rPr>
          <w:i/>
          <w:sz w:val="22"/>
          <w:szCs w:val="22"/>
          <w:u w:val="single"/>
        </w:rPr>
        <w:t>(jeżeli dotyczy)</w:t>
      </w:r>
      <w:r w:rsidR="006B696B">
        <w:rPr>
          <w:i/>
          <w:sz w:val="22"/>
          <w:szCs w:val="22"/>
        </w:rPr>
        <w:t>,</w:t>
      </w:r>
    </w:p>
    <w:p w:rsidR="00291029" w:rsidRDefault="009A0313" w:rsidP="00291029">
      <w:pPr>
        <w:ind w:left="567" w:hanging="283"/>
        <w:jc w:val="both"/>
        <w:rPr>
          <w:i/>
          <w:sz w:val="22"/>
          <w:szCs w:val="22"/>
          <w:u w:val="single"/>
        </w:rPr>
      </w:pPr>
      <w:r>
        <w:rPr>
          <w:sz w:val="22"/>
          <w:szCs w:val="22"/>
        </w:rPr>
        <w:t>5</w:t>
      </w:r>
      <w:r w:rsidR="00291029">
        <w:rPr>
          <w:sz w:val="22"/>
          <w:szCs w:val="22"/>
        </w:rPr>
        <w:t>) pełnomocnict</w:t>
      </w:r>
      <w:r w:rsidR="00AC3FF7">
        <w:rPr>
          <w:sz w:val="22"/>
          <w:szCs w:val="22"/>
        </w:rPr>
        <w:t xml:space="preserve">wo do reprezentowania w postępowaniu albo reprezentowania w postępowaniu </w:t>
      </w:r>
      <w:r w:rsidR="00AC3FF7">
        <w:rPr>
          <w:sz w:val="22"/>
          <w:szCs w:val="22"/>
        </w:rPr>
        <w:br/>
        <w:t xml:space="preserve">i zawarcia umowy w przypadku Wykonawców wspólnie ubiegających się o udzielenie zamówienia </w:t>
      </w:r>
      <w:r w:rsidR="006B696B">
        <w:rPr>
          <w:i/>
          <w:sz w:val="22"/>
          <w:szCs w:val="22"/>
          <w:u w:val="single"/>
        </w:rPr>
        <w:t>(jeżeli dotyczy)</w:t>
      </w:r>
      <w:r w:rsidR="006B696B" w:rsidRPr="006B696B">
        <w:rPr>
          <w:i/>
          <w:sz w:val="22"/>
          <w:szCs w:val="22"/>
        </w:rPr>
        <w:t>,</w:t>
      </w:r>
    </w:p>
    <w:p w:rsidR="00AC3FF7" w:rsidRPr="00AC3FF7" w:rsidRDefault="00AC3FF7" w:rsidP="00291029">
      <w:pPr>
        <w:ind w:left="567" w:hanging="283"/>
        <w:jc w:val="both"/>
        <w:rPr>
          <w:sz w:val="22"/>
          <w:szCs w:val="22"/>
        </w:rPr>
      </w:pPr>
      <w:r w:rsidRPr="00AC3FF7">
        <w:rPr>
          <w:i/>
          <w:sz w:val="22"/>
          <w:szCs w:val="22"/>
        </w:rPr>
        <w:lastRenderedPageBreak/>
        <w:t>6)</w:t>
      </w:r>
      <w:r>
        <w:rPr>
          <w:i/>
          <w:sz w:val="22"/>
          <w:szCs w:val="22"/>
        </w:rPr>
        <w:t xml:space="preserve"> </w:t>
      </w:r>
      <w:r w:rsidRPr="006B696B">
        <w:rPr>
          <w:sz w:val="22"/>
          <w:szCs w:val="22"/>
        </w:rPr>
        <w:t>pełnomocnictwo do występowania w imieniu Wykonawcy w przypadku</w:t>
      </w:r>
      <w:r w:rsidR="006B696B" w:rsidRPr="006B696B">
        <w:rPr>
          <w:sz w:val="22"/>
          <w:szCs w:val="22"/>
        </w:rPr>
        <w:t>, gdy  dokumentów składających się na ofertę  nie podpisuje osoba uprawniona do reprezentowania Wykonawcy</w:t>
      </w:r>
      <w:r w:rsidR="006B696B">
        <w:rPr>
          <w:sz w:val="22"/>
          <w:szCs w:val="22"/>
        </w:rPr>
        <w:t xml:space="preserve"> </w:t>
      </w:r>
      <w:r w:rsidR="006B696B" w:rsidRPr="0039417F">
        <w:rPr>
          <w:i/>
          <w:sz w:val="22"/>
          <w:szCs w:val="22"/>
          <w:u w:val="single"/>
        </w:rPr>
        <w:t>(jeżeli dotyczy)</w:t>
      </w:r>
      <w:r w:rsidR="006B696B">
        <w:rPr>
          <w:i/>
          <w:sz w:val="22"/>
          <w:szCs w:val="22"/>
        </w:rPr>
        <w:t>,</w:t>
      </w:r>
    </w:p>
    <w:p w:rsidR="00291029" w:rsidRPr="00C342B3" w:rsidRDefault="00AC3FF7" w:rsidP="00291029">
      <w:pPr>
        <w:ind w:left="567" w:hanging="283"/>
        <w:jc w:val="both"/>
        <w:rPr>
          <w:bCs/>
          <w:sz w:val="22"/>
          <w:szCs w:val="22"/>
        </w:rPr>
      </w:pPr>
      <w:r>
        <w:rPr>
          <w:bCs/>
          <w:sz w:val="22"/>
          <w:szCs w:val="22"/>
        </w:rPr>
        <w:t>7</w:t>
      </w:r>
      <w:r w:rsidR="00291029">
        <w:rPr>
          <w:bCs/>
          <w:sz w:val="22"/>
          <w:szCs w:val="22"/>
        </w:rPr>
        <w:t xml:space="preserve">) </w:t>
      </w:r>
      <w:r w:rsidR="00435678">
        <w:rPr>
          <w:bCs/>
          <w:sz w:val="22"/>
          <w:szCs w:val="22"/>
        </w:rPr>
        <w:t xml:space="preserve"> </w:t>
      </w:r>
      <w:r w:rsidR="00291029">
        <w:rPr>
          <w:bCs/>
          <w:sz w:val="22"/>
          <w:szCs w:val="22"/>
        </w:rPr>
        <w:t xml:space="preserve">wadium </w:t>
      </w:r>
      <w:r w:rsidR="00291029" w:rsidRPr="00C342B3">
        <w:rPr>
          <w:bCs/>
          <w:i/>
          <w:sz w:val="22"/>
          <w:szCs w:val="22"/>
        </w:rPr>
        <w:t xml:space="preserve">(np. </w:t>
      </w:r>
      <w:r w:rsidR="00291029">
        <w:rPr>
          <w:bCs/>
          <w:i/>
          <w:sz w:val="22"/>
          <w:szCs w:val="22"/>
        </w:rPr>
        <w:t>oryginał gwarancji, poręczenia</w:t>
      </w:r>
      <w:r w:rsidR="00291029" w:rsidRPr="00C342B3">
        <w:rPr>
          <w:bCs/>
          <w:i/>
          <w:sz w:val="22"/>
          <w:szCs w:val="22"/>
        </w:rPr>
        <w:t>)</w:t>
      </w:r>
      <w:r w:rsidR="00291029">
        <w:rPr>
          <w:bCs/>
          <w:i/>
          <w:sz w:val="22"/>
          <w:szCs w:val="22"/>
        </w:rPr>
        <w:t xml:space="preserve"> </w:t>
      </w:r>
      <w:r w:rsidR="00291029">
        <w:rPr>
          <w:bCs/>
          <w:sz w:val="22"/>
          <w:szCs w:val="22"/>
        </w:rPr>
        <w:t>lub kopia potwierdzenia wpłaty wadium.</w:t>
      </w:r>
    </w:p>
    <w:p w:rsidR="002151A2" w:rsidRDefault="002151A2" w:rsidP="002151A2">
      <w:pPr>
        <w:tabs>
          <w:tab w:val="left" w:pos="284"/>
        </w:tabs>
        <w:ind w:left="284"/>
        <w:jc w:val="both"/>
        <w:rPr>
          <w:i/>
          <w:u w:val="single"/>
        </w:rPr>
      </w:pPr>
    </w:p>
    <w:p w:rsidR="002151A2" w:rsidRPr="00435678" w:rsidRDefault="002151A2" w:rsidP="00435678">
      <w:pPr>
        <w:pStyle w:val="Akapitzlist"/>
        <w:numPr>
          <w:ilvl w:val="0"/>
          <w:numId w:val="50"/>
        </w:numPr>
        <w:tabs>
          <w:tab w:val="left" w:pos="284"/>
        </w:tabs>
        <w:ind w:left="284" w:hanging="284"/>
        <w:jc w:val="both"/>
        <w:rPr>
          <w:i/>
          <w:u w:val="single"/>
        </w:rPr>
      </w:pPr>
      <w:r w:rsidRPr="00B077E7">
        <w:rPr>
          <w:i/>
          <w:u w:val="single"/>
        </w:rPr>
        <w:t>INSTRUKCJA WYPEŁNIENIA FORMU</w:t>
      </w:r>
      <w:r w:rsidR="00676098">
        <w:rPr>
          <w:i/>
          <w:u w:val="single"/>
        </w:rPr>
        <w:t xml:space="preserve">LARZA JEDNOLITEGO EUROPEJSKIEGO </w:t>
      </w:r>
      <w:r w:rsidRPr="00B077E7">
        <w:rPr>
          <w:i/>
          <w:u w:val="single"/>
        </w:rPr>
        <w:t>DOKUMENTU ZAMÓWIENIA (JEDZ):</w:t>
      </w:r>
    </w:p>
    <w:p w:rsidR="002151A2" w:rsidRPr="00D67C2D" w:rsidRDefault="002151A2" w:rsidP="00851E0A">
      <w:pPr>
        <w:pStyle w:val="Akapitzlist"/>
        <w:numPr>
          <w:ilvl w:val="0"/>
          <w:numId w:val="25"/>
        </w:numPr>
        <w:tabs>
          <w:tab w:val="left" w:pos="0"/>
        </w:tabs>
        <w:contextualSpacing w:val="0"/>
        <w:jc w:val="both"/>
        <w:rPr>
          <w:sz w:val="22"/>
          <w:szCs w:val="22"/>
        </w:rPr>
      </w:pPr>
      <w:r>
        <w:rPr>
          <w:sz w:val="22"/>
          <w:szCs w:val="22"/>
        </w:rPr>
        <w:t xml:space="preserve">JEDZ należy złożyć </w:t>
      </w:r>
      <w:r w:rsidRPr="00D67C2D">
        <w:rPr>
          <w:sz w:val="22"/>
          <w:szCs w:val="22"/>
        </w:rPr>
        <w:t>w formie pisemnej lub w postaci elektronicznej,</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Wykonawca, który bierze udział samodzielnie w postępowaniu i nie polega na zdolnościach lub sytuacji innych podmiotów </w:t>
      </w:r>
      <w:r w:rsidRPr="00D67C2D">
        <w:rPr>
          <w:bCs/>
          <w:sz w:val="22"/>
          <w:szCs w:val="22"/>
        </w:rPr>
        <w:t>na zasadach określonych w art. 22a ustawy</w:t>
      </w:r>
      <w:r>
        <w:rPr>
          <w:bCs/>
          <w:sz w:val="22"/>
          <w:szCs w:val="22"/>
        </w:rPr>
        <w:t xml:space="preserve"> </w:t>
      </w:r>
      <w:proofErr w:type="spellStart"/>
      <w:r>
        <w:rPr>
          <w:bCs/>
          <w:sz w:val="22"/>
          <w:szCs w:val="22"/>
        </w:rPr>
        <w:t>Pzp</w:t>
      </w:r>
      <w:proofErr w:type="spellEnd"/>
      <w:r w:rsidRPr="00D67C2D">
        <w:rPr>
          <w:sz w:val="22"/>
          <w:szCs w:val="22"/>
        </w:rPr>
        <w:t>, przedkłada JEDZ tylko w swoim zakresie,</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Wykonawca, który bierze udział samodzielnie, lecz polega </w:t>
      </w:r>
      <w:r w:rsidRPr="00AD3AD2">
        <w:rPr>
          <w:sz w:val="22"/>
          <w:szCs w:val="22"/>
        </w:rPr>
        <w:t xml:space="preserve">na zdolnościach lub sytuacji </w:t>
      </w:r>
      <w:r w:rsidRPr="00AD3AD2">
        <w:rPr>
          <w:sz w:val="22"/>
          <w:szCs w:val="22"/>
          <w:u w:val="single"/>
        </w:rPr>
        <w:t xml:space="preserve">co najmniej jednego innego podmiotu </w:t>
      </w:r>
      <w:r w:rsidRPr="00AD3AD2">
        <w:rPr>
          <w:bCs/>
          <w:sz w:val="22"/>
          <w:szCs w:val="22"/>
          <w:u w:val="single"/>
        </w:rPr>
        <w:t xml:space="preserve">na zasadach określonych w art. 22a ustawy </w:t>
      </w:r>
      <w:proofErr w:type="spellStart"/>
      <w:r w:rsidRPr="00AD3AD2">
        <w:rPr>
          <w:bCs/>
          <w:sz w:val="22"/>
          <w:szCs w:val="22"/>
          <w:u w:val="single"/>
        </w:rPr>
        <w:t>Pzp</w:t>
      </w:r>
      <w:proofErr w:type="spellEnd"/>
      <w:r w:rsidRPr="00AD3AD2">
        <w:rPr>
          <w:sz w:val="22"/>
          <w:szCs w:val="22"/>
          <w:u w:val="single"/>
        </w:rPr>
        <w:t>, musi złożyć swój w</w:t>
      </w:r>
      <w:r w:rsidR="00984D3D" w:rsidRPr="00AD3AD2">
        <w:rPr>
          <w:sz w:val="22"/>
          <w:szCs w:val="22"/>
          <w:u w:val="single"/>
        </w:rPr>
        <w:t xml:space="preserve">łasny JEDZ wraz z odrębnym JEDZ </w:t>
      </w:r>
      <w:r w:rsidRPr="00AD3AD2">
        <w:rPr>
          <w:sz w:val="22"/>
          <w:szCs w:val="22"/>
          <w:u w:val="single"/>
        </w:rPr>
        <w:t>zawierającym stosowne informacje wskazane w części II, sekcji C JEDZ odnoszące się do każdego z podmiotów</w:t>
      </w:r>
      <w:r w:rsidRPr="00AD3AD2">
        <w:rPr>
          <w:sz w:val="22"/>
          <w:szCs w:val="22"/>
        </w:rPr>
        <w:t xml:space="preserve">, </w:t>
      </w:r>
      <w:r w:rsidRPr="00D67C2D">
        <w:rPr>
          <w:sz w:val="22"/>
          <w:szCs w:val="22"/>
        </w:rPr>
        <w:t>na którego zdolnościach lub sytuacji Wykonawca polega i w zakresie, w którym podmiot ten udostępnia swoje zdolności Wykonawcy,</w:t>
      </w:r>
    </w:p>
    <w:p w:rsidR="002151A2" w:rsidRPr="00AD3AD2" w:rsidRDefault="002151A2" w:rsidP="00851E0A">
      <w:pPr>
        <w:pStyle w:val="Akapitzlist"/>
        <w:numPr>
          <w:ilvl w:val="0"/>
          <w:numId w:val="25"/>
        </w:numPr>
        <w:tabs>
          <w:tab w:val="left" w:pos="0"/>
        </w:tabs>
        <w:contextualSpacing w:val="0"/>
        <w:jc w:val="both"/>
        <w:rPr>
          <w:sz w:val="22"/>
          <w:szCs w:val="22"/>
        </w:rPr>
      </w:pPr>
      <w:r w:rsidRPr="00D67C2D">
        <w:rPr>
          <w:sz w:val="22"/>
          <w:szCs w:val="22"/>
        </w:rPr>
        <w:t>w przypadku</w:t>
      </w:r>
      <w:r w:rsidR="00AD3AD2">
        <w:rPr>
          <w:sz w:val="22"/>
          <w:szCs w:val="22"/>
        </w:rPr>
        <w:t>,</w:t>
      </w:r>
      <w:r w:rsidRPr="00D67C2D">
        <w:rPr>
          <w:sz w:val="22"/>
          <w:szCs w:val="22"/>
        </w:rPr>
        <w:t xml:space="preserve"> gdy Wykonawcy składają ofertę wspólną, w rozumieniu art. 23 ustawy</w:t>
      </w:r>
      <w:r>
        <w:rPr>
          <w:sz w:val="22"/>
          <w:szCs w:val="22"/>
        </w:rPr>
        <w:t xml:space="preserve"> </w:t>
      </w:r>
      <w:proofErr w:type="spellStart"/>
      <w:r>
        <w:rPr>
          <w:sz w:val="22"/>
          <w:szCs w:val="22"/>
        </w:rPr>
        <w:t>Pzp</w:t>
      </w:r>
      <w:proofErr w:type="spellEnd"/>
      <w:r w:rsidRPr="00D67C2D">
        <w:rPr>
          <w:sz w:val="22"/>
          <w:szCs w:val="22"/>
        </w:rPr>
        <w:t xml:space="preserve">, należy </w:t>
      </w:r>
      <w:r w:rsidRPr="00AD3AD2">
        <w:rPr>
          <w:sz w:val="22"/>
          <w:szCs w:val="22"/>
        </w:rPr>
        <w:t xml:space="preserve">przedstawić </w:t>
      </w:r>
      <w:r w:rsidRPr="00AD3AD2">
        <w:rPr>
          <w:sz w:val="22"/>
          <w:szCs w:val="22"/>
          <w:u w:val="single"/>
        </w:rPr>
        <w:t>odrębny JEDZ zawierający informacje wymagane w częściach II–IV dla każdego z biorących udział Wykonawców,</w:t>
      </w:r>
    </w:p>
    <w:p w:rsidR="002151A2" w:rsidRPr="00AD3AD2"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 przypadku wskazania w ofercie oraz JEDZ podwykonawców, którzy swoimi zdolnościami lub sytuacją, </w:t>
      </w:r>
      <w:r w:rsidRPr="00AD3AD2">
        <w:rPr>
          <w:sz w:val="22"/>
          <w:szCs w:val="22"/>
          <w:u w:val="single"/>
        </w:rPr>
        <w:t>nie wspierają</w:t>
      </w:r>
      <w:r w:rsidRPr="00D67C2D">
        <w:rPr>
          <w:sz w:val="22"/>
          <w:szCs w:val="22"/>
        </w:rPr>
        <w:t xml:space="preserve"> Wykonawcy w celu wykazania spełniania warunków, </w:t>
      </w:r>
      <w:r w:rsidRPr="00AD3AD2">
        <w:rPr>
          <w:sz w:val="22"/>
          <w:szCs w:val="22"/>
        </w:rPr>
        <w:t xml:space="preserve">Zamawiający </w:t>
      </w:r>
      <w:r w:rsidRPr="00AD3AD2">
        <w:rPr>
          <w:sz w:val="22"/>
          <w:szCs w:val="22"/>
          <w:u w:val="single"/>
        </w:rPr>
        <w:t>nie wymaga</w:t>
      </w:r>
      <w:r w:rsidRPr="00AD3AD2">
        <w:rPr>
          <w:sz w:val="22"/>
          <w:szCs w:val="22"/>
        </w:rPr>
        <w:t xml:space="preserve"> złożenia odrębnego JEDZ dla tych podwykonawców (należy jedynie wypełnić JEDZ w części II sekcję D),</w:t>
      </w:r>
    </w:p>
    <w:p w:rsidR="002151A2" w:rsidRPr="00D67C2D" w:rsidRDefault="00AD3AD2" w:rsidP="00851E0A">
      <w:pPr>
        <w:pStyle w:val="Akapitzlist"/>
        <w:numPr>
          <w:ilvl w:val="0"/>
          <w:numId w:val="25"/>
        </w:numPr>
        <w:tabs>
          <w:tab w:val="left" w:pos="0"/>
        </w:tabs>
        <w:contextualSpacing w:val="0"/>
        <w:jc w:val="both"/>
        <w:rPr>
          <w:sz w:val="22"/>
          <w:szCs w:val="22"/>
        </w:rPr>
      </w:pPr>
      <w:r>
        <w:rPr>
          <w:sz w:val="22"/>
          <w:szCs w:val="22"/>
        </w:rPr>
        <w:t>w części</w:t>
      </w:r>
      <w:r w:rsidR="002151A2" w:rsidRPr="00D67C2D">
        <w:rPr>
          <w:sz w:val="22"/>
          <w:szCs w:val="22"/>
        </w:rPr>
        <w:t xml:space="preserve"> II JEDZ:</w:t>
      </w:r>
    </w:p>
    <w:p w:rsidR="002151A2" w:rsidRPr="00D67C2D" w:rsidRDefault="002151A2" w:rsidP="002151A2">
      <w:pPr>
        <w:pStyle w:val="Akapitzlist"/>
        <w:tabs>
          <w:tab w:val="left" w:pos="0"/>
        </w:tabs>
        <w:jc w:val="both"/>
        <w:rPr>
          <w:sz w:val="22"/>
          <w:szCs w:val="22"/>
        </w:rPr>
      </w:pPr>
      <w:r w:rsidRPr="00D67C2D">
        <w:rPr>
          <w:sz w:val="22"/>
          <w:szCs w:val="22"/>
        </w:rPr>
        <w:t>- sekcja A: nie wypełniać rubryki dotyczą</w:t>
      </w:r>
      <w:r w:rsidR="00984D3D">
        <w:rPr>
          <w:sz w:val="22"/>
          <w:szCs w:val="22"/>
        </w:rPr>
        <w:t xml:space="preserve">cej zamówienia zastrzeżonego (w </w:t>
      </w:r>
      <w:r w:rsidRPr="00D67C2D">
        <w:rPr>
          <w:sz w:val="22"/>
          <w:szCs w:val="22"/>
        </w:rPr>
        <w:t>niniejszym postępowaniu nie zastrzeżono warunku, o którym mowa w art. 22 ust. 2 ustawy</w:t>
      </w:r>
      <w:r>
        <w:rPr>
          <w:sz w:val="22"/>
          <w:szCs w:val="22"/>
        </w:rPr>
        <w:t xml:space="preserve"> </w:t>
      </w:r>
      <w:proofErr w:type="spellStart"/>
      <w:r>
        <w:rPr>
          <w:sz w:val="22"/>
          <w:szCs w:val="22"/>
        </w:rPr>
        <w:t>Pzp</w:t>
      </w:r>
      <w:proofErr w:type="spellEnd"/>
      <w:r w:rsidRPr="00D67C2D">
        <w:rPr>
          <w:sz w:val="22"/>
          <w:szCs w:val="22"/>
        </w:rPr>
        <w:t>);</w:t>
      </w:r>
    </w:p>
    <w:p w:rsidR="002151A2" w:rsidRPr="00D67C2D" w:rsidRDefault="002151A2" w:rsidP="002151A2">
      <w:pPr>
        <w:pStyle w:val="Akapitzlist"/>
        <w:tabs>
          <w:tab w:val="left" w:pos="0"/>
        </w:tabs>
        <w:jc w:val="both"/>
        <w:rPr>
          <w:sz w:val="22"/>
          <w:szCs w:val="22"/>
        </w:rPr>
      </w:pPr>
      <w:r w:rsidRPr="00D67C2D">
        <w:rPr>
          <w:sz w:val="22"/>
          <w:szCs w:val="22"/>
        </w:rPr>
        <w:t>- sekcja B (Informacje na temat przedstawicieli Wykonawcy): Zamawiający nie wymaga podania daty i miejsca urodzenia osoby upoważnionej do reprezentowania Wykonawcy na potrzeby niniejszego postępowania o udzielenie zamówienia,</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w celu wstępnego potwierdzenia braku podst</w:t>
      </w:r>
      <w:r w:rsidR="00984D3D">
        <w:rPr>
          <w:sz w:val="22"/>
          <w:szCs w:val="22"/>
        </w:rPr>
        <w:t>aw wykluczenia (pkt VI</w:t>
      </w:r>
      <w:r>
        <w:rPr>
          <w:sz w:val="22"/>
          <w:szCs w:val="22"/>
        </w:rPr>
        <w:t xml:space="preserve"> </w:t>
      </w:r>
      <w:r w:rsidRPr="00D67C2D">
        <w:rPr>
          <w:sz w:val="22"/>
          <w:szCs w:val="22"/>
        </w:rPr>
        <w:t>SIWZ), w części III JEDZ należy wypełnić sekcję A, B, C (za wyjątkiem rubryki związanej z konfliktem interesów) oraz sekcję D (sekcja D odnosi się do podstawy wykluczenia zawartej w art. 24 ust. 1 pkt 21- 23 ustawy</w:t>
      </w:r>
      <w:r>
        <w:rPr>
          <w:sz w:val="22"/>
          <w:szCs w:val="22"/>
        </w:rPr>
        <w:t xml:space="preserve"> </w:t>
      </w:r>
      <w:proofErr w:type="spellStart"/>
      <w:r>
        <w:rPr>
          <w:sz w:val="22"/>
          <w:szCs w:val="22"/>
        </w:rPr>
        <w:t>Pzp</w:t>
      </w:r>
      <w:proofErr w:type="spellEnd"/>
      <w:r w:rsidRPr="00D67C2D">
        <w:rPr>
          <w:sz w:val="22"/>
          <w:szCs w:val="22"/>
        </w:rPr>
        <w:t>),</w:t>
      </w:r>
    </w:p>
    <w:p w:rsidR="002151A2"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 celu wstępnego potwierdzenia spełniania warunków udziału w postępowaniu (warunki </w:t>
      </w:r>
      <w:r>
        <w:rPr>
          <w:sz w:val="22"/>
          <w:szCs w:val="22"/>
        </w:rPr>
        <w:t xml:space="preserve">określone </w:t>
      </w:r>
      <w:r w:rsidR="00984D3D">
        <w:rPr>
          <w:sz w:val="22"/>
          <w:szCs w:val="22"/>
        </w:rPr>
        <w:t>w pkt V</w:t>
      </w:r>
      <w:r w:rsidRPr="00D67C2D">
        <w:rPr>
          <w:sz w:val="22"/>
          <w:szCs w:val="22"/>
        </w:rPr>
        <w:t xml:space="preserve"> SIWZ), </w:t>
      </w:r>
      <w:r w:rsidRPr="008E060D">
        <w:rPr>
          <w:sz w:val="22"/>
          <w:szCs w:val="22"/>
          <w:u w:val="single"/>
        </w:rPr>
        <w:t>w części IV JEDZ należy wypełnić</w:t>
      </w:r>
      <w:r w:rsidR="00612A90" w:rsidRPr="008E060D">
        <w:rPr>
          <w:sz w:val="22"/>
          <w:szCs w:val="22"/>
          <w:u w:val="single"/>
        </w:rPr>
        <w:t xml:space="preserve"> tylko sekcję α </w:t>
      </w:r>
      <w:r w:rsidR="00AD3AD2" w:rsidRPr="008E060D">
        <w:rPr>
          <w:sz w:val="22"/>
          <w:szCs w:val="22"/>
          <w:u w:val="single"/>
        </w:rPr>
        <w:t>(</w:t>
      </w:r>
      <w:r w:rsidR="00612A90" w:rsidRPr="008E060D">
        <w:rPr>
          <w:sz w:val="22"/>
          <w:szCs w:val="22"/>
          <w:u w:val="single"/>
        </w:rPr>
        <w:t>Ogólne oświadczenie dotyczące wszystkich kryteriów kwalifikacji</w:t>
      </w:r>
      <w:r w:rsidR="00AD3AD2" w:rsidRPr="008E060D">
        <w:rPr>
          <w:sz w:val="22"/>
          <w:szCs w:val="22"/>
          <w:u w:val="single"/>
        </w:rPr>
        <w:t>)</w:t>
      </w:r>
      <w:r w:rsidR="00BE7589">
        <w:rPr>
          <w:sz w:val="22"/>
          <w:szCs w:val="22"/>
        </w:rPr>
        <w:t>,</w:t>
      </w:r>
      <w:r w:rsidR="00AD3AD2">
        <w:rPr>
          <w:sz w:val="22"/>
          <w:szCs w:val="22"/>
        </w:rPr>
        <w:t xml:space="preserve"> nie należy </w:t>
      </w:r>
      <w:r w:rsidR="00612A90">
        <w:rPr>
          <w:sz w:val="22"/>
          <w:szCs w:val="22"/>
        </w:rPr>
        <w:t>wypełniać żadnej z pozostałych sekcji części IV</w:t>
      </w:r>
      <w:r w:rsidR="00AD3AD2">
        <w:rPr>
          <w:sz w:val="22"/>
          <w:szCs w:val="22"/>
        </w:rPr>
        <w:t xml:space="preserve"> JEDZ,</w:t>
      </w:r>
    </w:p>
    <w:p w:rsidR="002151A2" w:rsidRPr="00D67C2D" w:rsidRDefault="00AD3AD2" w:rsidP="00851E0A">
      <w:pPr>
        <w:pStyle w:val="Akapitzlist"/>
        <w:numPr>
          <w:ilvl w:val="0"/>
          <w:numId w:val="25"/>
        </w:numPr>
        <w:tabs>
          <w:tab w:val="left" w:pos="0"/>
        </w:tabs>
        <w:contextualSpacing w:val="0"/>
        <w:jc w:val="both"/>
        <w:rPr>
          <w:sz w:val="22"/>
          <w:szCs w:val="22"/>
        </w:rPr>
      </w:pPr>
      <w:r>
        <w:rPr>
          <w:sz w:val="22"/>
          <w:szCs w:val="22"/>
        </w:rPr>
        <w:t>część</w:t>
      </w:r>
      <w:r w:rsidR="002151A2" w:rsidRPr="00D67C2D">
        <w:rPr>
          <w:sz w:val="22"/>
          <w:szCs w:val="22"/>
        </w:rPr>
        <w:t xml:space="preserve"> V JEDZ nie wypełniać.</w:t>
      </w:r>
    </w:p>
    <w:p w:rsidR="00291029" w:rsidRDefault="00291029" w:rsidP="00291029">
      <w:pPr>
        <w:ind w:left="284" w:hanging="284"/>
        <w:jc w:val="both"/>
        <w:rPr>
          <w:b/>
          <w:bCs/>
          <w:sz w:val="22"/>
          <w:szCs w:val="22"/>
        </w:rPr>
      </w:pPr>
    </w:p>
    <w:p w:rsidR="00291029" w:rsidRPr="0039417F" w:rsidRDefault="00291029" w:rsidP="00291029">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Pr="00CD178E">
        <w:rPr>
          <w:b/>
          <w:bCs/>
          <w:sz w:val="22"/>
          <w:szCs w:val="22"/>
        </w:rPr>
        <w:br/>
        <w:t>o których mowa w art. 86 ust. 5 ustawy</w:t>
      </w:r>
      <w:r w:rsidR="002151A2">
        <w:rPr>
          <w:b/>
          <w:bCs/>
          <w:sz w:val="22"/>
          <w:szCs w:val="22"/>
        </w:rPr>
        <w:t xml:space="preserve"> </w:t>
      </w:r>
      <w:proofErr w:type="spellStart"/>
      <w:r w:rsidR="002151A2">
        <w:rPr>
          <w:b/>
          <w:bCs/>
          <w:sz w:val="22"/>
          <w:szCs w:val="22"/>
        </w:rPr>
        <w:t>Pzp</w:t>
      </w:r>
      <w:proofErr w:type="spellEnd"/>
      <w:r w:rsidRPr="00CD178E">
        <w:rPr>
          <w:b/>
          <w:bCs/>
          <w:sz w:val="22"/>
          <w:szCs w:val="22"/>
        </w:rPr>
        <w:t xml:space="preserve"> Wykonawca przekazuje zamawiającemu oświadczenie o przynależności lub braku przynależności do tej samej grupy kapitałowej, o której mowa w art. 24 ust. 1 pkt 23 ustawy </w:t>
      </w:r>
      <w:proofErr w:type="spellStart"/>
      <w:r w:rsidRPr="00CD178E">
        <w:rPr>
          <w:b/>
          <w:bCs/>
          <w:sz w:val="22"/>
          <w:szCs w:val="22"/>
        </w:rPr>
        <w:t>Pzp</w:t>
      </w:r>
      <w:proofErr w:type="spellEnd"/>
      <w:r>
        <w:rPr>
          <w:b/>
          <w:bCs/>
          <w:sz w:val="22"/>
          <w:szCs w:val="22"/>
        </w:rPr>
        <w:t xml:space="preserve"> </w:t>
      </w:r>
      <w:r>
        <w:rPr>
          <w:bCs/>
          <w:sz w:val="22"/>
          <w:szCs w:val="22"/>
        </w:rPr>
        <w:t xml:space="preserve">– </w:t>
      </w:r>
      <w:r w:rsidRPr="0039417F">
        <w:rPr>
          <w:bCs/>
          <w:i/>
          <w:sz w:val="22"/>
          <w:szCs w:val="22"/>
          <w:u w:val="single"/>
        </w:rPr>
        <w:t>wzór ośw</w:t>
      </w:r>
      <w:r>
        <w:rPr>
          <w:bCs/>
          <w:i/>
          <w:sz w:val="22"/>
          <w:szCs w:val="22"/>
          <w:u w:val="single"/>
        </w:rPr>
        <w:t>iadczenia stanowi</w:t>
      </w:r>
      <w:r w:rsidR="00435678">
        <w:rPr>
          <w:bCs/>
          <w:i/>
          <w:sz w:val="22"/>
          <w:szCs w:val="22"/>
          <w:u w:val="single"/>
        </w:rPr>
        <w:t>ą</w:t>
      </w:r>
      <w:r>
        <w:rPr>
          <w:bCs/>
          <w:i/>
          <w:sz w:val="22"/>
          <w:szCs w:val="22"/>
          <w:u w:val="single"/>
        </w:rPr>
        <w:t xml:space="preserve"> załącznik</w:t>
      </w:r>
      <w:r w:rsidR="00435678">
        <w:rPr>
          <w:bCs/>
          <w:i/>
          <w:sz w:val="22"/>
          <w:szCs w:val="22"/>
          <w:u w:val="single"/>
        </w:rPr>
        <w:t>i</w:t>
      </w:r>
      <w:r>
        <w:rPr>
          <w:bCs/>
          <w:i/>
          <w:sz w:val="22"/>
          <w:szCs w:val="22"/>
          <w:u w:val="single"/>
        </w:rPr>
        <w:t xml:space="preserve"> nr 4</w:t>
      </w:r>
      <w:r w:rsidR="00435678">
        <w:rPr>
          <w:bCs/>
          <w:i/>
          <w:sz w:val="22"/>
          <w:szCs w:val="22"/>
          <w:u w:val="single"/>
        </w:rPr>
        <w:t>/1, 4/2, 4/3 i 4/4</w:t>
      </w:r>
      <w:r w:rsidRPr="0039417F">
        <w:rPr>
          <w:bCs/>
          <w:i/>
          <w:sz w:val="22"/>
          <w:szCs w:val="22"/>
          <w:u w:val="single"/>
        </w:rPr>
        <w:t xml:space="preserve"> do SIWZ</w:t>
      </w:r>
      <w:r w:rsidR="00435678">
        <w:rPr>
          <w:bCs/>
          <w:i/>
          <w:sz w:val="22"/>
          <w:szCs w:val="22"/>
          <w:u w:val="single"/>
        </w:rPr>
        <w:t xml:space="preserve"> </w:t>
      </w:r>
      <w:r w:rsidR="00435678" w:rsidRPr="00435678">
        <w:rPr>
          <w:i/>
          <w:sz w:val="22"/>
          <w:szCs w:val="22"/>
          <w:u w:val="single"/>
        </w:rPr>
        <w:t>(odpowiednio do wybranej części)</w:t>
      </w:r>
      <w:r w:rsidRPr="00435678">
        <w:rPr>
          <w:bCs/>
          <w:sz w:val="22"/>
          <w:szCs w:val="22"/>
          <w:u w:val="single"/>
        </w:rPr>
        <w:t>.</w:t>
      </w:r>
    </w:p>
    <w:p w:rsidR="00291029" w:rsidRDefault="00291029" w:rsidP="00291029">
      <w:pPr>
        <w:ind w:left="284" w:hanging="284"/>
        <w:jc w:val="both"/>
        <w:rPr>
          <w:bCs/>
          <w:sz w:val="22"/>
          <w:szCs w:val="22"/>
        </w:rPr>
      </w:pPr>
      <w:r>
        <w:rPr>
          <w:bCs/>
          <w:sz w:val="22"/>
          <w:szCs w:val="22"/>
        </w:rPr>
        <w:tab/>
      </w:r>
      <w:r w:rsidRPr="00C154C4">
        <w:rPr>
          <w:bCs/>
          <w:sz w:val="22"/>
          <w:szCs w:val="22"/>
        </w:rPr>
        <w:t xml:space="preserve">Wraz ze złożeniem oświadczenia, Wykonawca może przedstawić dowody, że powiązania z </w:t>
      </w:r>
      <w:r>
        <w:rPr>
          <w:bCs/>
          <w:sz w:val="22"/>
          <w:szCs w:val="22"/>
        </w:rPr>
        <w:t xml:space="preserve">innym </w:t>
      </w:r>
      <w:r w:rsidRPr="00C154C4">
        <w:rPr>
          <w:bCs/>
          <w:sz w:val="22"/>
          <w:szCs w:val="22"/>
        </w:rPr>
        <w:t>Wykonawcą nie prowadzą d</w:t>
      </w:r>
      <w:r w:rsidR="002716F0">
        <w:rPr>
          <w:bCs/>
          <w:sz w:val="22"/>
          <w:szCs w:val="22"/>
        </w:rPr>
        <w:t xml:space="preserve">o zakłócenia konkurencji w postępowaniu o udzielenie </w:t>
      </w:r>
      <w:r w:rsidRPr="00C154C4">
        <w:rPr>
          <w:bCs/>
          <w:sz w:val="22"/>
          <w:szCs w:val="22"/>
        </w:rPr>
        <w:t>zamówienia.</w:t>
      </w:r>
    </w:p>
    <w:p w:rsidR="00222479" w:rsidRPr="00984D3D" w:rsidRDefault="00222479" w:rsidP="00984D3D">
      <w:pPr>
        <w:jc w:val="both"/>
        <w:rPr>
          <w:b/>
          <w:sz w:val="22"/>
          <w:szCs w:val="22"/>
        </w:rPr>
      </w:pPr>
    </w:p>
    <w:p w:rsidR="00222479" w:rsidRDefault="00291029" w:rsidP="00222479">
      <w:pPr>
        <w:pStyle w:val="Akapitzlist"/>
        <w:tabs>
          <w:tab w:val="clear" w:pos="360"/>
        </w:tabs>
        <w:ind w:left="284" w:hanging="284"/>
        <w:jc w:val="both"/>
        <w:rPr>
          <w:b/>
          <w:sz w:val="22"/>
          <w:szCs w:val="22"/>
        </w:rPr>
      </w:pPr>
      <w:r>
        <w:rPr>
          <w:b/>
          <w:sz w:val="22"/>
          <w:szCs w:val="22"/>
        </w:rPr>
        <w:t>3</w:t>
      </w:r>
      <w:r w:rsidR="00222479">
        <w:rPr>
          <w:b/>
          <w:sz w:val="22"/>
          <w:szCs w:val="22"/>
        </w:rPr>
        <w:t xml:space="preserve">. </w:t>
      </w:r>
      <w:r w:rsidR="00222479" w:rsidRPr="00222479">
        <w:rPr>
          <w:b/>
          <w:sz w:val="22"/>
          <w:szCs w:val="22"/>
        </w:rPr>
        <w:t xml:space="preserve">Wykonawca, którego oferta zostanie najwyżej oceniona </w:t>
      </w:r>
      <w:r w:rsidR="003F233C">
        <w:rPr>
          <w:b/>
          <w:sz w:val="22"/>
          <w:szCs w:val="22"/>
        </w:rPr>
        <w:t xml:space="preserve">w ramach danej części zamówienia, </w:t>
      </w:r>
      <w:r w:rsidR="00222479" w:rsidRPr="00222479">
        <w:rPr>
          <w:b/>
          <w:sz w:val="22"/>
          <w:szCs w:val="22"/>
        </w:rPr>
        <w:t>w celu wykazania spełniania warunkó</w:t>
      </w:r>
      <w:r w:rsidR="00984D3D">
        <w:rPr>
          <w:b/>
          <w:sz w:val="22"/>
          <w:szCs w:val="22"/>
        </w:rPr>
        <w:t xml:space="preserve">w udziału w postępowaniu (pkt V </w:t>
      </w:r>
      <w:r w:rsidR="00222479" w:rsidRPr="00222479">
        <w:rPr>
          <w:b/>
          <w:sz w:val="22"/>
          <w:szCs w:val="22"/>
        </w:rPr>
        <w:t>SIWZ), zostanie wezwany do przedłożenia następujących oświadczeń i dokumentów (aktualnych na dzień złożenia oświadczeń lub dokumentów):</w:t>
      </w:r>
    </w:p>
    <w:p w:rsidR="00222479" w:rsidRDefault="00222479" w:rsidP="00222479">
      <w:pPr>
        <w:pStyle w:val="Tekstpodstawowywcity"/>
        <w:widowControl w:val="0"/>
        <w:tabs>
          <w:tab w:val="left" w:pos="-3969"/>
          <w:tab w:val="left" w:pos="284"/>
        </w:tabs>
        <w:ind w:left="284"/>
        <w:jc w:val="both"/>
        <w:rPr>
          <w:rFonts w:ascii="Times New Roman" w:hAnsi="Times New Roman"/>
          <w:sz w:val="22"/>
          <w:szCs w:val="22"/>
          <w:u w:val="none"/>
          <w:lang w:eastAsia="ar-SA"/>
        </w:rPr>
      </w:pPr>
    </w:p>
    <w:p w:rsidR="00222479" w:rsidRPr="00222479" w:rsidRDefault="00222479" w:rsidP="00A36C60">
      <w:pPr>
        <w:pStyle w:val="Tekstpodstawowywcity"/>
        <w:widowControl w:val="0"/>
        <w:tabs>
          <w:tab w:val="left" w:pos="-3969"/>
          <w:tab w:val="left" w:pos="567"/>
        </w:tabs>
        <w:ind w:left="567" w:hanging="283"/>
        <w:jc w:val="both"/>
        <w:rPr>
          <w:rFonts w:ascii="Times New Roman" w:hAnsi="Times New Roman"/>
          <w:b/>
          <w:sz w:val="22"/>
          <w:szCs w:val="22"/>
        </w:rPr>
      </w:pPr>
      <w:r w:rsidRPr="00222479">
        <w:rPr>
          <w:rFonts w:ascii="Times New Roman" w:hAnsi="Times New Roman"/>
          <w:b/>
          <w:sz w:val="22"/>
          <w:szCs w:val="22"/>
          <w:u w:val="none"/>
          <w:lang w:eastAsia="ar-SA"/>
        </w:rPr>
        <w:t xml:space="preserve">1) </w:t>
      </w:r>
      <w:r w:rsidRPr="00222479">
        <w:rPr>
          <w:rFonts w:ascii="Times New Roman" w:hAnsi="Times New Roman"/>
          <w:b/>
          <w:sz w:val="22"/>
          <w:szCs w:val="22"/>
        </w:rPr>
        <w:t>w celu wykazania spełniania warunku w zakresie kompetencji lub uprawnień do prowadzenia określonej działalności zawodowej, o ile wynika to z odrębnych przepisów:</w:t>
      </w:r>
    </w:p>
    <w:p w:rsidR="00222479" w:rsidRPr="003E4AD7" w:rsidRDefault="00225D7A" w:rsidP="003E4AD7">
      <w:pPr>
        <w:pStyle w:val="Akapitzlist"/>
        <w:widowControl w:val="0"/>
        <w:tabs>
          <w:tab w:val="clear" w:pos="360"/>
          <w:tab w:val="left" w:pos="300"/>
          <w:tab w:val="left" w:pos="709"/>
        </w:tabs>
        <w:autoSpaceDE w:val="0"/>
        <w:autoSpaceDN w:val="0"/>
        <w:ind w:left="709" w:hanging="142"/>
        <w:jc w:val="both"/>
        <w:rPr>
          <w:snapToGrid w:val="0"/>
          <w:color w:val="000000"/>
          <w:sz w:val="22"/>
          <w:szCs w:val="22"/>
        </w:rPr>
      </w:pPr>
      <w:r w:rsidRPr="00B85FDF">
        <w:rPr>
          <w:snapToGrid w:val="0"/>
          <w:color w:val="000000"/>
          <w:sz w:val="22"/>
          <w:szCs w:val="22"/>
        </w:rPr>
        <w:t>Zamawiający nie wymaga żadnych dokumentów.</w:t>
      </w:r>
    </w:p>
    <w:p w:rsidR="00222479" w:rsidRDefault="00222479" w:rsidP="00851E0A">
      <w:pPr>
        <w:pStyle w:val="Tekstpodstawowywcity21"/>
        <w:numPr>
          <w:ilvl w:val="0"/>
          <w:numId w:val="28"/>
        </w:numPr>
        <w:tabs>
          <w:tab w:val="left" w:pos="567"/>
        </w:tabs>
        <w:spacing w:after="0" w:line="100" w:lineRule="atLeast"/>
        <w:ind w:left="284" w:firstLine="0"/>
        <w:jc w:val="both"/>
        <w:rPr>
          <w:b/>
          <w:sz w:val="22"/>
          <w:szCs w:val="22"/>
          <w:u w:val="single"/>
        </w:rPr>
      </w:pPr>
      <w:r w:rsidRPr="00222479">
        <w:rPr>
          <w:b/>
          <w:sz w:val="22"/>
          <w:szCs w:val="22"/>
          <w:u w:val="single"/>
        </w:rPr>
        <w:lastRenderedPageBreak/>
        <w:t>w celu wykazania spełniania warunku w zakresie sytua</w:t>
      </w:r>
      <w:r w:rsidRPr="001F442A">
        <w:rPr>
          <w:b/>
          <w:sz w:val="22"/>
          <w:szCs w:val="22"/>
          <w:u w:val="single"/>
        </w:rPr>
        <w:t>cji ekonomicznej lub finansowej</w:t>
      </w:r>
      <w:r>
        <w:rPr>
          <w:b/>
          <w:sz w:val="22"/>
          <w:szCs w:val="22"/>
          <w:u w:val="single"/>
        </w:rPr>
        <w:t>:</w:t>
      </w:r>
    </w:p>
    <w:p w:rsidR="00225D7A" w:rsidRDefault="00225D7A" w:rsidP="00B04E18">
      <w:pPr>
        <w:pStyle w:val="Akapitzlist"/>
        <w:numPr>
          <w:ilvl w:val="0"/>
          <w:numId w:val="49"/>
        </w:numPr>
        <w:ind w:left="851" w:hanging="284"/>
        <w:jc w:val="both"/>
        <w:rPr>
          <w:sz w:val="22"/>
          <w:szCs w:val="22"/>
        </w:rPr>
      </w:pPr>
      <w:r w:rsidRPr="00CC629D">
        <w:rPr>
          <w:sz w:val="22"/>
          <w:szCs w:val="22"/>
        </w:rPr>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p w:rsidR="00225D7A" w:rsidRPr="00CC629D" w:rsidRDefault="00225D7A" w:rsidP="00B04E18">
      <w:pPr>
        <w:pStyle w:val="Akapitzlist"/>
        <w:numPr>
          <w:ilvl w:val="0"/>
          <w:numId w:val="49"/>
        </w:numPr>
        <w:ind w:left="851" w:hanging="284"/>
        <w:jc w:val="both"/>
        <w:rPr>
          <w:sz w:val="22"/>
          <w:szCs w:val="22"/>
        </w:rPr>
      </w:pPr>
      <w:r w:rsidRPr="00CC629D">
        <w:rPr>
          <w:sz w:val="22"/>
          <w:szCs w:val="22"/>
        </w:rPr>
        <w:t>dokumenty potwierdzające, że wykonawca jest ubezpieczony od odpowiedzialności cywilnej w zakresie prowadzonej działalności związanej z przedmiotem zamówienia na sumę gwarancyjną określoną przez zamawiającego.</w:t>
      </w:r>
    </w:p>
    <w:p w:rsidR="00786CCA" w:rsidRDefault="00786CCA" w:rsidP="00A47346">
      <w:pPr>
        <w:pStyle w:val="Akapitzlist"/>
        <w:tabs>
          <w:tab w:val="clear" w:pos="360"/>
        </w:tabs>
        <w:autoSpaceDE w:val="0"/>
        <w:autoSpaceDN w:val="0"/>
        <w:adjustRightInd w:val="0"/>
        <w:ind w:left="1032"/>
        <w:jc w:val="both"/>
        <w:rPr>
          <w:b/>
          <w:sz w:val="22"/>
          <w:szCs w:val="22"/>
        </w:rPr>
      </w:pPr>
    </w:p>
    <w:p w:rsidR="00222479" w:rsidRPr="00786CCA" w:rsidRDefault="00222479" w:rsidP="00A47346">
      <w:pPr>
        <w:pStyle w:val="Akapitzlist"/>
        <w:tabs>
          <w:tab w:val="clear" w:pos="360"/>
        </w:tabs>
        <w:autoSpaceDE w:val="0"/>
        <w:autoSpaceDN w:val="0"/>
        <w:adjustRightInd w:val="0"/>
        <w:ind w:left="0"/>
        <w:jc w:val="both"/>
        <w:rPr>
          <w:sz w:val="22"/>
          <w:szCs w:val="22"/>
          <w:u w:val="single"/>
        </w:rPr>
      </w:pPr>
      <w:r w:rsidRPr="00786CCA">
        <w:rPr>
          <w:sz w:val="22"/>
          <w:szCs w:val="22"/>
          <w:u w:val="single"/>
        </w:rPr>
        <w:t>Jeżeli z uzasadnionej przyczyny Wykonawca nie może złożyć wymaganych przez Zamawiającego dokumentów, o k</w:t>
      </w:r>
      <w:r w:rsidR="00786CCA">
        <w:rPr>
          <w:sz w:val="22"/>
          <w:szCs w:val="22"/>
          <w:u w:val="single"/>
        </w:rPr>
        <w:t xml:space="preserve">tórych mowa w </w:t>
      </w:r>
      <w:r w:rsidR="00A36C60">
        <w:rPr>
          <w:sz w:val="22"/>
          <w:szCs w:val="22"/>
          <w:u w:val="single"/>
        </w:rPr>
        <w:t>lit. c), d)</w:t>
      </w:r>
      <w:r w:rsidRPr="00786CCA">
        <w:rPr>
          <w:sz w:val="22"/>
          <w:szCs w:val="22"/>
          <w:u w:val="single"/>
        </w:rPr>
        <w:t>, Zamawiający dopuszcza złożenie przez Wykonawcę innych dokumentów, o których mowa w art. 26 ust. 2c usta</w:t>
      </w:r>
      <w:r w:rsidR="0018627F">
        <w:rPr>
          <w:sz w:val="22"/>
          <w:szCs w:val="22"/>
          <w:u w:val="single"/>
        </w:rPr>
        <w:t xml:space="preserve">wy </w:t>
      </w:r>
      <w:proofErr w:type="spellStart"/>
      <w:r w:rsidR="0018627F">
        <w:rPr>
          <w:sz w:val="22"/>
          <w:szCs w:val="22"/>
          <w:u w:val="single"/>
        </w:rPr>
        <w:t>Pzp</w:t>
      </w:r>
      <w:proofErr w:type="spellEnd"/>
      <w:r w:rsidRPr="00786CCA">
        <w:rPr>
          <w:sz w:val="22"/>
          <w:szCs w:val="22"/>
          <w:u w:val="single"/>
        </w:rPr>
        <w:t>.</w:t>
      </w:r>
    </w:p>
    <w:p w:rsidR="00222479" w:rsidRPr="001F442A" w:rsidRDefault="00222479" w:rsidP="00222479">
      <w:pPr>
        <w:pStyle w:val="Tekstpodstawowywcity21"/>
        <w:spacing w:after="0" w:line="100" w:lineRule="atLeast"/>
        <w:ind w:left="284"/>
        <w:jc w:val="both"/>
        <w:rPr>
          <w:b/>
          <w:sz w:val="22"/>
          <w:szCs w:val="22"/>
          <w:u w:val="single"/>
        </w:rPr>
      </w:pPr>
    </w:p>
    <w:p w:rsidR="00222479" w:rsidRPr="001F442A" w:rsidRDefault="00222479" w:rsidP="00225D7A">
      <w:pPr>
        <w:pStyle w:val="Akapitzlist"/>
        <w:numPr>
          <w:ilvl w:val="0"/>
          <w:numId w:val="28"/>
        </w:numPr>
        <w:tabs>
          <w:tab w:val="left" w:pos="567"/>
        </w:tabs>
        <w:ind w:hanging="748"/>
        <w:jc w:val="both"/>
        <w:rPr>
          <w:b/>
          <w:sz w:val="22"/>
          <w:szCs w:val="22"/>
          <w:u w:val="single"/>
        </w:rPr>
      </w:pPr>
      <w:r w:rsidRPr="00222479">
        <w:rPr>
          <w:b/>
          <w:sz w:val="22"/>
          <w:szCs w:val="22"/>
          <w:u w:val="single"/>
        </w:rPr>
        <w:t>w celu wykazania spełniania warunku w zakresie zdolności</w:t>
      </w:r>
      <w:r w:rsidRPr="001F442A">
        <w:rPr>
          <w:b/>
          <w:sz w:val="22"/>
          <w:szCs w:val="22"/>
          <w:u w:val="single"/>
        </w:rPr>
        <w:t xml:space="preserve"> technicznej lub zawodowej</w:t>
      </w:r>
      <w:r>
        <w:rPr>
          <w:b/>
          <w:sz w:val="22"/>
          <w:szCs w:val="22"/>
          <w:u w:val="single"/>
        </w:rPr>
        <w:t>:</w:t>
      </w:r>
    </w:p>
    <w:p w:rsidR="005950AE" w:rsidRDefault="005950AE" w:rsidP="00222479">
      <w:pPr>
        <w:pStyle w:val="Akapitzlist"/>
        <w:tabs>
          <w:tab w:val="clear" w:pos="360"/>
        </w:tabs>
        <w:autoSpaceDE w:val="0"/>
        <w:autoSpaceDN w:val="0"/>
        <w:adjustRightInd w:val="0"/>
        <w:jc w:val="both"/>
        <w:rPr>
          <w:sz w:val="22"/>
          <w:szCs w:val="22"/>
          <w:lang w:eastAsia="pl-PL"/>
        </w:rPr>
      </w:pPr>
    </w:p>
    <w:p w:rsidR="00222479" w:rsidRPr="00222479" w:rsidRDefault="004E5FAE" w:rsidP="00B04E18">
      <w:pPr>
        <w:pStyle w:val="Akapitzlist"/>
        <w:numPr>
          <w:ilvl w:val="0"/>
          <w:numId w:val="49"/>
        </w:numPr>
        <w:autoSpaceDE w:val="0"/>
        <w:autoSpaceDN w:val="0"/>
        <w:adjustRightInd w:val="0"/>
        <w:ind w:left="851" w:hanging="284"/>
        <w:jc w:val="both"/>
        <w:rPr>
          <w:sz w:val="22"/>
          <w:szCs w:val="22"/>
        </w:rPr>
      </w:pPr>
      <w:r>
        <w:rPr>
          <w:sz w:val="22"/>
          <w:szCs w:val="22"/>
        </w:rPr>
        <w:t>wykaz</w:t>
      </w:r>
      <w:r w:rsidR="00222479" w:rsidRPr="00222479">
        <w:rPr>
          <w:sz w:val="22"/>
          <w:szCs w:val="22"/>
        </w:rPr>
        <w:t xml:space="preserve"> usług wykonanych, a w przypadku świadczeń okresowych lub ciągłych również wykonywa</w:t>
      </w:r>
      <w:r w:rsidR="000357F1">
        <w:rPr>
          <w:sz w:val="22"/>
          <w:szCs w:val="22"/>
        </w:rPr>
        <w:t>nych, w okresie ostatnich 3</w:t>
      </w:r>
      <w:r w:rsidR="00222479"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7663C8">
        <w:rPr>
          <w:sz w:val="22"/>
          <w:szCs w:val="22"/>
        </w:rPr>
        <w:t xml:space="preserve"> </w:t>
      </w:r>
      <w:r w:rsidR="007663C8" w:rsidRPr="007663C8">
        <w:rPr>
          <w:b/>
          <w:sz w:val="22"/>
          <w:szCs w:val="22"/>
          <w:shd w:val="clear" w:color="auto" w:fill="D9D9D9" w:themeFill="background1" w:themeFillShade="D9"/>
        </w:rPr>
        <w:t>(</w:t>
      </w:r>
      <w:r w:rsidR="003F233C">
        <w:rPr>
          <w:b/>
          <w:sz w:val="22"/>
          <w:szCs w:val="22"/>
          <w:shd w:val="clear" w:color="auto" w:fill="D9D9D9" w:themeFill="background1" w:themeFillShade="D9"/>
        </w:rPr>
        <w:t xml:space="preserve">dotyczy </w:t>
      </w:r>
      <w:r w:rsidR="003F233C">
        <w:rPr>
          <w:b/>
          <w:bCs/>
          <w:sz w:val="22"/>
          <w:szCs w:val="22"/>
          <w:u w:val="single"/>
          <w:shd w:val="clear" w:color="auto" w:fill="D9D9D9" w:themeFill="background1" w:themeFillShade="D9"/>
        </w:rPr>
        <w:t>części</w:t>
      </w:r>
      <w:r w:rsidR="007663C8">
        <w:rPr>
          <w:b/>
          <w:bCs/>
          <w:sz w:val="22"/>
          <w:szCs w:val="22"/>
          <w:u w:val="single"/>
          <w:shd w:val="clear" w:color="auto" w:fill="D9D9D9" w:themeFill="background1" w:themeFillShade="D9"/>
        </w:rPr>
        <w:t xml:space="preserve"> nr 2, </w:t>
      </w:r>
      <w:r w:rsidR="007663C8" w:rsidRPr="00DA6217">
        <w:rPr>
          <w:b/>
          <w:bCs/>
          <w:sz w:val="22"/>
          <w:szCs w:val="22"/>
          <w:u w:val="single"/>
          <w:shd w:val="clear" w:color="auto" w:fill="D9D9D9" w:themeFill="background1" w:themeFillShade="D9"/>
        </w:rPr>
        <w:t>nr 3</w:t>
      </w:r>
      <w:r w:rsidR="007663C8">
        <w:rPr>
          <w:b/>
          <w:bCs/>
          <w:sz w:val="22"/>
          <w:szCs w:val="22"/>
          <w:u w:val="single"/>
          <w:shd w:val="clear" w:color="auto" w:fill="D9D9D9" w:themeFill="background1" w:themeFillShade="D9"/>
        </w:rPr>
        <w:t xml:space="preserve"> i nr 4)</w:t>
      </w:r>
      <w:r w:rsidR="00222479" w:rsidRPr="00222479">
        <w:rPr>
          <w:sz w:val="22"/>
          <w:szCs w:val="22"/>
        </w:rPr>
        <w:t>;</w:t>
      </w:r>
    </w:p>
    <w:p w:rsidR="00222479" w:rsidRPr="000357F1" w:rsidRDefault="004E5FAE" w:rsidP="004E5FAE">
      <w:pPr>
        <w:pStyle w:val="Akapitzlist"/>
        <w:tabs>
          <w:tab w:val="clear" w:pos="360"/>
        </w:tabs>
        <w:autoSpaceDE w:val="0"/>
        <w:autoSpaceDN w:val="0"/>
        <w:adjustRightInd w:val="0"/>
        <w:ind w:left="851" w:hanging="956"/>
        <w:jc w:val="both"/>
        <w:rPr>
          <w:i/>
          <w:sz w:val="22"/>
          <w:szCs w:val="22"/>
        </w:rPr>
      </w:pPr>
      <w:r>
        <w:rPr>
          <w:i/>
          <w:sz w:val="22"/>
          <w:szCs w:val="22"/>
        </w:rPr>
        <w:tab/>
      </w:r>
      <w:r w:rsidR="00222479" w:rsidRPr="00145347">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w:t>
      </w:r>
      <w:r w:rsidR="000357F1">
        <w:rPr>
          <w:i/>
          <w:sz w:val="22"/>
          <w:szCs w:val="22"/>
        </w:rPr>
        <w:t>tów – oświadczenie Wykonawcy. W</w:t>
      </w:r>
      <w:r w:rsidR="00222479" w:rsidRPr="00145347">
        <w:rPr>
          <w:i/>
          <w:sz w:val="22"/>
          <w:szCs w:val="22"/>
        </w:rPr>
        <w:t xml:space="preserve"> przypadku świadczeń okresowych lub ciągłych nadal wykonywanych referencje bądź inne dokumenty potwierdzające ich należyte wykonywanie powinny być wydane nie wcześniej niż 3 miesiące przed upływem terminu składania ofert.</w:t>
      </w:r>
    </w:p>
    <w:p w:rsidR="004E5FAE" w:rsidRDefault="004E5FAE" w:rsidP="00B04E18">
      <w:pPr>
        <w:pStyle w:val="Akapitzlist"/>
        <w:numPr>
          <w:ilvl w:val="0"/>
          <w:numId w:val="49"/>
        </w:numPr>
        <w:ind w:left="851" w:hanging="284"/>
        <w:jc w:val="both"/>
        <w:rPr>
          <w:sz w:val="22"/>
          <w:szCs w:val="22"/>
        </w:rPr>
      </w:pPr>
      <w:r w:rsidRPr="00341C49">
        <w:rPr>
          <w:sz w:val="22"/>
          <w:szCs w:val="22"/>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7663C8">
        <w:rPr>
          <w:sz w:val="22"/>
          <w:szCs w:val="22"/>
        </w:rPr>
        <w:t xml:space="preserve"> </w:t>
      </w:r>
      <w:r w:rsidR="007663C8">
        <w:rPr>
          <w:b/>
          <w:sz w:val="22"/>
          <w:szCs w:val="22"/>
          <w:u w:val="single"/>
          <w:shd w:val="clear" w:color="auto" w:fill="D9D9D9" w:themeFill="background1" w:themeFillShade="D9"/>
        </w:rPr>
        <w:t>(</w:t>
      </w:r>
      <w:r w:rsidR="003F233C">
        <w:rPr>
          <w:b/>
          <w:sz w:val="22"/>
          <w:szCs w:val="22"/>
          <w:u w:val="single"/>
          <w:shd w:val="clear" w:color="auto" w:fill="D9D9D9" w:themeFill="background1" w:themeFillShade="D9"/>
        </w:rPr>
        <w:t>dotyczy części</w:t>
      </w:r>
      <w:r w:rsidR="007663C8" w:rsidRPr="00DA6217">
        <w:rPr>
          <w:b/>
          <w:sz w:val="22"/>
          <w:szCs w:val="22"/>
          <w:u w:val="single"/>
          <w:shd w:val="clear" w:color="auto" w:fill="D9D9D9" w:themeFill="background1" w:themeFillShade="D9"/>
        </w:rPr>
        <w:t xml:space="preserve"> nr 1</w:t>
      </w:r>
      <w:r w:rsidR="007663C8">
        <w:rPr>
          <w:b/>
          <w:sz w:val="22"/>
          <w:szCs w:val="22"/>
          <w:u w:val="single"/>
          <w:shd w:val="clear" w:color="auto" w:fill="D9D9D9" w:themeFill="background1" w:themeFillShade="D9"/>
        </w:rPr>
        <w:t>)</w:t>
      </w:r>
      <w:r w:rsidRPr="00341C49">
        <w:rPr>
          <w:sz w:val="22"/>
          <w:szCs w:val="22"/>
        </w:rPr>
        <w:t xml:space="preserve">, </w:t>
      </w:r>
    </w:p>
    <w:p w:rsidR="004E5FAE" w:rsidRPr="00341C49" w:rsidRDefault="004E5FAE" w:rsidP="004E5FAE">
      <w:pPr>
        <w:pStyle w:val="Akapitzlist"/>
        <w:tabs>
          <w:tab w:val="clear" w:pos="360"/>
        </w:tabs>
        <w:ind w:left="851" w:hanging="683"/>
        <w:jc w:val="both"/>
        <w:rPr>
          <w:i/>
          <w:sz w:val="22"/>
          <w:szCs w:val="22"/>
        </w:rPr>
      </w:pPr>
      <w:r>
        <w:rPr>
          <w:i/>
          <w:sz w:val="22"/>
          <w:szCs w:val="22"/>
        </w:rPr>
        <w:tab/>
      </w:r>
      <w:r w:rsidRPr="00341C49">
        <w:rPr>
          <w:i/>
          <w:sz w:val="22"/>
          <w:szCs w:val="22"/>
        </w:rPr>
        <w:t>Dowodami, o których mowa, są referencje bądź inne dokumenty wystawione przez podmiot, na rzecz którego roboty budowlane były wykonywane, a jeżeli z uzasadnionej przyczyny o obiektywnym charakterze wykonawca nie jest w stanie uzyskać t</w:t>
      </w:r>
      <w:r>
        <w:rPr>
          <w:i/>
          <w:sz w:val="22"/>
          <w:szCs w:val="22"/>
        </w:rPr>
        <w:t>ych dokumentów – inne dokumenty.</w:t>
      </w:r>
    </w:p>
    <w:p w:rsidR="004E5FAE" w:rsidRDefault="004E5FAE" w:rsidP="00B04E18">
      <w:pPr>
        <w:numPr>
          <w:ilvl w:val="0"/>
          <w:numId w:val="49"/>
        </w:numPr>
        <w:ind w:left="851" w:hanging="284"/>
        <w:jc w:val="both"/>
        <w:rPr>
          <w:sz w:val="22"/>
          <w:szCs w:val="22"/>
        </w:rPr>
      </w:pPr>
      <w:r w:rsidRPr="008824D9">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Pr>
          <w:sz w:val="22"/>
          <w:szCs w:val="22"/>
        </w:rPr>
        <w:t>ie do dysponowania tymi osobami.</w:t>
      </w:r>
    </w:p>
    <w:p w:rsidR="00EA4BA6" w:rsidRPr="00D67C2D" w:rsidRDefault="00EA4BA6" w:rsidP="005950AE">
      <w:pPr>
        <w:tabs>
          <w:tab w:val="left" w:pos="0"/>
        </w:tabs>
        <w:ind w:left="709" w:hanging="283"/>
        <w:jc w:val="both"/>
        <w:rPr>
          <w:b/>
          <w:sz w:val="22"/>
          <w:szCs w:val="22"/>
          <w:u w:val="single"/>
        </w:rPr>
      </w:pPr>
    </w:p>
    <w:p w:rsidR="00F64BDD" w:rsidRPr="00D67C2D" w:rsidRDefault="00291029" w:rsidP="00E053B1">
      <w:pPr>
        <w:ind w:left="284" w:hanging="284"/>
        <w:jc w:val="both"/>
        <w:rPr>
          <w:sz w:val="22"/>
          <w:szCs w:val="22"/>
        </w:rPr>
      </w:pPr>
      <w:r>
        <w:rPr>
          <w:b/>
          <w:sz w:val="22"/>
          <w:szCs w:val="22"/>
        </w:rPr>
        <w:t>4</w:t>
      </w:r>
      <w:r w:rsidR="00E053B1">
        <w:rPr>
          <w:b/>
          <w:sz w:val="22"/>
          <w:szCs w:val="22"/>
        </w:rPr>
        <w:t xml:space="preserve">. </w:t>
      </w:r>
      <w:r w:rsidR="00F64BDD" w:rsidRPr="00D67C2D">
        <w:rPr>
          <w:b/>
          <w:sz w:val="22"/>
          <w:szCs w:val="22"/>
        </w:rPr>
        <w:t xml:space="preserve">Wykonawca, którego oferta zostanie najwyżej oceniona, w celu wykazania braku podstaw wykluczenia z postępowania o udzielenie zamówienia (pkt </w:t>
      </w:r>
      <w:r w:rsidR="00A47346">
        <w:rPr>
          <w:b/>
          <w:sz w:val="22"/>
          <w:szCs w:val="22"/>
        </w:rPr>
        <w:t>VI</w:t>
      </w:r>
      <w:r w:rsidR="00F64BDD" w:rsidRPr="00D67C2D">
        <w:rPr>
          <w:b/>
          <w:sz w:val="22"/>
          <w:szCs w:val="22"/>
        </w:rPr>
        <w:t xml:space="preserve"> SIWZ) zostanie wezwany do złożenia następujących oświadczeń i dokumentów</w:t>
      </w:r>
      <w:r w:rsidR="00704EAB">
        <w:rPr>
          <w:b/>
          <w:sz w:val="22"/>
          <w:szCs w:val="22"/>
        </w:rPr>
        <w:t xml:space="preserve"> </w:t>
      </w:r>
      <w:r w:rsidR="00F64BDD" w:rsidRPr="00E053B1">
        <w:rPr>
          <w:sz w:val="22"/>
          <w:szCs w:val="22"/>
        </w:rPr>
        <w:t>(aktualnych na dzień złożenia oświadczeń lub dokumentów)</w:t>
      </w:r>
      <w:r w:rsidR="00F64BDD" w:rsidRPr="00D67C2D">
        <w:rPr>
          <w:b/>
          <w:sz w:val="22"/>
          <w:szCs w:val="22"/>
        </w:rPr>
        <w:t>:</w:t>
      </w:r>
    </w:p>
    <w:p w:rsidR="00F64BDD" w:rsidRPr="00D67C2D" w:rsidRDefault="00F64BDD" w:rsidP="00D67C2D">
      <w:pPr>
        <w:tabs>
          <w:tab w:val="left" w:pos="567"/>
        </w:tabs>
        <w:ind w:left="360"/>
        <w:jc w:val="both"/>
        <w:rPr>
          <w:sz w:val="22"/>
          <w:szCs w:val="22"/>
        </w:rPr>
      </w:pPr>
    </w:p>
    <w:p w:rsidR="00F64BDD" w:rsidRPr="005C26F8" w:rsidRDefault="00F64BDD" w:rsidP="00851E0A">
      <w:pPr>
        <w:pStyle w:val="Akapitzlist"/>
        <w:numPr>
          <w:ilvl w:val="0"/>
          <w:numId w:val="29"/>
        </w:numPr>
        <w:autoSpaceDE w:val="0"/>
        <w:autoSpaceDN w:val="0"/>
        <w:adjustRightInd w:val="0"/>
        <w:jc w:val="both"/>
        <w:rPr>
          <w:sz w:val="22"/>
          <w:szCs w:val="22"/>
        </w:rPr>
      </w:pPr>
      <w:r w:rsidRPr="00F8412C">
        <w:rPr>
          <w:sz w:val="22"/>
          <w:szCs w:val="22"/>
        </w:rPr>
        <w:t xml:space="preserve">informacji z Krajowego Rejestru Karnego </w:t>
      </w:r>
      <w:r w:rsidRPr="005C26F8">
        <w:rPr>
          <w:sz w:val="22"/>
          <w:szCs w:val="22"/>
        </w:rPr>
        <w:t>w zakresie określonym w art. 24 ust. 1 pkt 13, 14 i 21 ustawy oraz, odnośnie skazania za wykroczenie na karę areszt</w:t>
      </w:r>
      <w:r w:rsidR="00F8412C">
        <w:rPr>
          <w:sz w:val="22"/>
          <w:szCs w:val="22"/>
        </w:rPr>
        <w:t>u, w zakresie określonym przez z</w:t>
      </w:r>
      <w:r w:rsidRPr="005C26F8">
        <w:rPr>
          <w:sz w:val="22"/>
          <w:szCs w:val="22"/>
        </w:rPr>
        <w:t>amawiającego na podstawie art. 24 ust. 5 pkt 5 i 6 ustawy</w:t>
      </w:r>
      <w:r w:rsidR="00704EAB">
        <w:rPr>
          <w:sz w:val="22"/>
          <w:szCs w:val="22"/>
        </w:rPr>
        <w:t xml:space="preserve"> </w:t>
      </w:r>
      <w:proofErr w:type="spellStart"/>
      <w:r w:rsidR="00704EAB">
        <w:rPr>
          <w:sz w:val="22"/>
          <w:szCs w:val="22"/>
        </w:rPr>
        <w:t>Pzp</w:t>
      </w:r>
      <w:proofErr w:type="spellEnd"/>
      <w:r w:rsidRPr="005C26F8">
        <w:rPr>
          <w:sz w:val="22"/>
          <w:szCs w:val="22"/>
        </w:rPr>
        <w:t>, wystawionej nie wcześniej niż 6 miesięcy przed upływem terminu składania ofert;</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lastRenderedPageBreak/>
        <w:t>zaświadczenia właściwego naczelnika urzędu s</w:t>
      </w:r>
      <w:r w:rsidR="00F8412C">
        <w:rPr>
          <w:sz w:val="22"/>
          <w:szCs w:val="22"/>
        </w:rPr>
        <w:t>karbowego potwierdzającego, że w</w:t>
      </w:r>
      <w:r w:rsidRPr="005C26F8">
        <w:rPr>
          <w:sz w:val="22"/>
          <w:szCs w:val="22"/>
        </w:rPr>
        <w:t>ykonawca nie zalega z opłacaniem podatków, wystawionego nie wcześniej niż 3 miesiące przed upływem terminu składa</w:t>
      </w:r>
      <w:r w:rsidR="00F8412C">
        <w:rPr>
          <w:sz w:val="22"/>
          <w:szCs w:val="22"/>
        </w:rPr>
        <w:t>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 xml:space="preserve">zaświadczenia właściwej terenowej jednostki organizacyjnej Zakładu Ubezpieczeń Społecznych lub Kasy Rolniczego Ubezpieczenia Społecznego albo innego </w:t>
      </w:r>
      <w:r w:rsidR="00F8412C">
        <w:rPr>
          <w:sz w:val="22"/>
          <w:szCs w:val="22"/>
        </w:rPr>
        <w:t>dokumentu potwierdzającego, że w</w:t>
      </w:r>
      <w:r w:rsidRPr="005C26F8">
        <w:rPr>
          <w:sz w:val="22"/>
          <w:szCs w:val="22"/>
        </w:rPr>
        <w:t>ykonawca nie zalega z opłacaniem składek na ubezpieczenia społeczne lub zdrowotne, wystawionego nie wcześniej niż 3 miesiące przed up</w:t>
      </w:r>
      <w:r w:rsidR="00F8412C">
        <w:rPr>
          <w:sz w:val="22"/>
          <w:szCs w:val="22"/>
        </w:rPr>
        <w:t>ływem terminu składania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384E4A" w:rsidRDefault="00F64BDD" w:rsidP="00851E0A">
      <w:pPr>
        <w:pStyle w:val="Akapitzlist"/>
        <w:numPr>
          <w:ilvl w:val="0"/>
          <w:numId w:val="29"/>
        </w:numPr>
        <w:autoSpaceDE w:val="0"/>
        <w:autoSpaceDN w:val="0"/>
        <w:adjustRightInd w:val="0"/>
        <w:jc w:val="both"/>
        <w:rPr>
          <w:sz w:val="22"/>
          <w:szCs w:val="22"/>
        </w:rPr>
      </w:pPr>
      <w:r w:rsidRPr="00384E4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90321">
        <w:rPr>
          <w:sz w:val="22"/>
          <w:szCs w:val="22"/>
        </w:rPr>
        <w:t xml:space="preserve"> </w:t>
      </w:r>
      <w:proofErr w:type="spellStart"/>
      <w:r w:rsidR="00490321">
        <w:rPr>
          <w:sz w:val="22"/>
          <w:szCs w:val="22"/>
        </w:rPr>
        <w:t>Pzp</w:t>
      </w:r>
      <w:proofErr w:type="spellEnd"/>
      <w:r w:rsidRPr="00384E4A">
        <w:rPr>
          <w:sz w:val="22"/>
          <w:szCs w:val="22"/>
        </w:rPr>
        <w:t xml:space="preserve">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2.1)</w:t>
      </w:r>
      <w:r w:rsidRPr="00384E4A">
        <w:rPr>
          <w:sz w:val="22"/>
          <w:szCs w:val="22"/>
        </w:rPr>
        <w:t xml:space="preserve"> SIWZ);</w:t>
      </w:r>
    </w:p>
    <w:p w:rsidR="00F64BDD" w:rsidRPr="00704EAB" w:rsidRDefault="000E2B64" w:rsidP="00851E0A">
      <w:pPr>
        <w:pStyle w:val="Akapitzlist"/>
        <w:numPr>
          <w:ilvl w:val="0"/>
          <w:numId w:val="29"/>
        </w:numPr>
        <w:autoSpaceDE w:val="0"/>
        <w:autoSpaceDN w:val="0"/>
        <w:adjustRightInd w:val="0"/>
        <w:jc w:val="both"/>
        <w:rPr>
          <w:sz w:val="22"/>
          <w:szCs w:val="22"/>
        </w:rPr>
      </w:pPr>
      <w:r w:rsidRPr="00704EAB">
        <w:rPr>
          <w:sz w:val="22"/>
          <w:szCs w:val="22"/>
        </w:rPr>
        <w:t>oświadczenia w</w:t>
      </w:r>
      <w:r w:rsidR="00F64BDD" w:rsidRPr="00704EAB">
        <w:rPr>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704EAB" w:rsidRPr="00704EAB">
        <w:rPr>
          <w:sz w:val="22"/>
          <w:szCs w:val="22"/>
        </w:rPr>
        <w:t xml:space="preserve"> – </w:t>
      </w:r>
      <w:r w:rsidR="00704EAB" w:rsidRPr="00704EAB">
        <w:rPr>
          <w:i/>
          <w:sz w:val="22"/>
          <w:szCs w:val="22"/>
          <w:u w:val="single"/>
        </w:rPr>
        <w:t>wg wzoru określonego w załączniku nr 6 do SIWZ</w:t>
      </w:r>
      <w:r w:rsidR="00F64BDD" w:rsidRPr="00704EAB">
        <w:rPr>
          <w:sz w:val="22"/>
          <w:szCs w:val="22"/>
        </w:rPr>
        <w:t>;</w:t>
      </w:r>
    </w:p>
    <w:p w:rsidR="00F64BDD" w:rsidRPr="000E245C" w:rsidRDefault="000E2B64" w:rsidP="00851E0A">
      <w:pPr>
        <w:pStyle w:val="Akapitzlist"/>
        <w:numPr>
          <w:ilvl w:val="0"/>
          <w:numId w:val="29"/>
        </w:numPr>
        <w:autoSpaceDE w:val="0"/>
        <w:autoSpaceDN w:val="0"/>
        <w:adjustRightInd w:val="0"/>
        <w:jc w:val="both"/>
        <w:rPr>
          <w:color w:val="FF0000"/>
          <w:sz w:val="22"/>
          <w:szCs w:val="22"/>
        </w:rPr>
      </w:pPr>
      <w:r w:rsidRPr="00704EAB">
        <w:rPr>
          <w:sz w:val="22"/>
          <w:szCs w:val="22"/>
        </w:rPr>
        <w:t>oświadczenia w</w:t>
      </w:r>
      <w:r w:rsidR="00F64BDD" w:rsidRPr="00704EAB">
        <w:rPr>
          <w:sz w:val="22"/>
          <w:szCs w:val="22"/>
        </w:rPr>
        <w:t>ykonawcy o braku orzeczenia wobec niego tytułem środka zapobiegawczego zakazu ubiegania się o zamówienia publiczne</w:t>
      </w:r>
      <w:r w:rsidR="00704EAB">
        <w:rPr>
          <w:i/>
          <w:sz w:val="22"/>
          <w:szCs w:val="22"/>
        </w:rPr>
        <w:t>-</w:t>
      </w:r>
      <w:r w:rsidR="00704EAB" w:rsidRPr="00704EAB">
        <w:rPr>
          <w:i/>
          <w:sz w:val="22"/>
          <w:szCs w:val="22"/>
        </w:rPr>
        <w:t xml:space="preserve"> </w:t>
      </w:r>
      <w:r w:rsidR="00704EAB" w:rsidRPr="00704EAB">
        <w:rPr>
          <w:i/>
          <w:sz w:val="22"/>
          <w:szCs w:val="22"/>
          <w:u w:val="single"/>
        </w:rPr>
        <w:t>wg wzoru określonego w załączniku nr 6 do SIWZ</w:t>
      </w:r>
      <w:r w:rsidR="00F64BDD" w:rsidRPr="00704EAB">
        <w:rPr>
          <w:sz w:val="22"/>
          <w:szCs w:val="22"/>
        </w:rPr>
        <w:t>;</w:t>
      </w:r>
    </w:p>
    <w:p w:rsidR="00F64BDD" w:rsidRPr="000E245C" w:rsidRDefault="00F64BDD" w:rsidP="00851E0A">
      <w:pPr>
        <w:pStyle w:val="Akapitzlist"/>
        <w:numPr>
          <w:ilvl w:val="0"/>
          <w:numId w:val="29"/>
        </w:numPr>
        <w:autoSpaceDE w:val="0"/>
        <w:autoSpaceDN w:val="0"/>
        <w:adjustRightInd w:val="0"/>
        <w:jc w:val="both"/>
        <w:rPr>
          <w:color w:val="FF0000"/>
          <w:sz w:val="22"/>
          <w:szCs w:val="22"/>
        </w:rPr>
      </w:pPr>
      <w:r w:rsidRPr="00704EAB">
        <w:rPr>
          <w:sz w:val="22"/>
          <w:szCs w:val="22"/>
        </w:rPr>
        <w:t>oświadczenia Wykonawcy o braku wydania prawomocnego wyroku sądu skazującego za wykroczenie na karę ograniczenia wolności lub grzyw</w:t>
      </w:r>
      <w:r w:rsidR="000E2B64" w:rsidRPr="00704EAB">
        <w:rPr>
          <w:sz w:val="22"/>
          <w:szCs w:val="22"/>
        </w:rPr>
        <w:t>ny w zakresie określonym przez z</w:t>
      </w:r>
      <w:r w:rsidRPr="00704EAB">
        <w:rPr>
          <w:sz w:val="22"/>
          <w:szCs w:val="22"/>
        </w:rPr>
        <w:t>amawiającego w oparciu o art. 24 ust. 5 pkt 5 i 6 ustawy</w:t>
      </w:r>
      <w:r w:rsidR="00490321">
        <w:rPr>
          <w:sz w:val="22"/>
          <w:szCs w:val="22"/>
        </w:rPr>
        <w:t xml:space="preserve"> </w:t>
      </w:r>
      <w:proofErr w:type="spellStart"/>
      <w:r w:rsidR="00490321">
        <w:rPr>
          <w:sz w:val="22"/>
          <w:szCs w:val="22"/>
        </w:rPr>
        <w:t>Pzp</w:t>
      </w:r>
      <w:proofErr w:type="spellEnd"/>
      <w:r w:rsidRPr="00704EAB">
        <w:rPr>
          <w:sz w:val="22"/>
          <w:szCs w:val="22"/>
        </w:rPr>
        <w:t xml:space="preserve"> </w:t>
      </w:r>
      <w:r w:rsidR="00CE264A" w:rsidRPr="00704EAB">
        <w:rPr>
          <w:sz w:val="22"/>
          <w:szCs w:val="22"/>
        </w:rPr>
        <w:t>(pkt VI</w:t>
      </w:r>
      <w:r w:rsidR="00384E4A" w:rsidRPr="00704EAB">
        <w:rPr>
          <w:sz w:val="22"/>
          <w:szCs w:val="22"/>
        </w:rPr>
        <w:t xml:space="preserve"> </w:t>
      </w:r>
      <w:proofErr w:type="spellStart"/>
      <w:r w:rsidR="00384E4A" w:rsidRPr="00704EAB">
        <w:rPr>
          <w:sz w:val="22"/>
          <w:szCs w:val="22"/>
        </w:rPr>
        <w:t>ppkt</w:t>
      </w:r>
      <w:proofErr w:type="spellEnd"/>
      <w:r w:rsidR="00384E4A" w:rsidRPr="00704EAB">
        <w:rPr>
          <w:sz w:val="22"/>
          <w:szCs w:val="22"/>
        </w:rPr>
        <w:t xml:space="preserve"> 2.4) i 2.5) SIWZ)</w:t>
      </w:r>
      <w:r w:rsidR="00704EAB">
        <w:rPr>
          <w:sz w:val="22"/>
          <w:szCs w:val="22"/>
        </w:rPr>
        <w:t>-</w:t>
      </w:r>
      <w:r w:rsidR="00704EAB" w:rsidRPr="00704EAB">
        <w:rPr>
          <w:i/>
          <w:sz w:val="22"/>
          <w:szCs w:val="22"/>
          <w:u w:val="single"/>
        </w:rPr>
        <w:t xml:space="preserve"> wg wzoru określonego w załączniku nr 6 do SIWZ</w:t>
      </w:r>
      <w:r w:rsidRPr="00704EAB">
        <w:rPr>
          <w:sz w:val="22"/>
          <w:szCs w:val="22"/>
        </w:rPr>
        <w:t>;</w:t>
      </w:r>
    </w:p>
    <w:p w:rsidR="00F64BDD" w:rsidRPr="00490321" w:rsidRDefault="00F64BDD" w:rsidP="00490321">
      <w:pPr>
        <w:pStyle w:val="Akapitzlist"/>
        <w:numPr>
          <w:ilvl w:val="0"/>
          <w:numId w:val="29"/>
        </w:numPr>
        <w:autoSpaceDE w:val="0"/>
        <w:autoSpaceDN w:val="0"/>
        <w:adjustRightInd w:val="0"/>
        <w:jc w:val="both"/>
        <w:rPr>
          <w:color w:val="FF0000"/>
          <w:sz w:val="22"/>
          <w:szCs w:val="22"/>
        </w:rPr>
      </w:pPr>
      <w:r w:rsidRPr="00490321">
        <w:rPr>
          <w:sz w:val="22"/>
          <w:szCs w:val="22"/>
        </w:rPr>
        <w:t>oświadczenia wykonawcy o braku wydania wobec niego ostatecznej decyzji administracyjnej o naruszeniu obowiązków wynikających z przepisów prawa pracy, prawa ochrony środowiska lub przepisów o zabezpieczeniu społecznym w zakresie określonym</w:t>
      </w:r>
      <w:r w:rsidR="000E2B64" w:rsidRPr="00490321">
        <w:rPr>
          <w:sz w:val="22"/>
          <w:szCs w:val="22"/>
        </w:rPr>
        <w:t xml:space="preserve"> przez z</w:t>
      </w:r>
      <w:r w:rsidRPr="00490321">
        <w:rPr>
          <w:sz w:val="22"/>
          <w:szCs w:val="22"/>
        </w:rPr>
        <w:t>amawiającego w oparciu o art. 24 ust. 5 pkt 7 ustawy</w:t>
      </w:r>
      <w:r w:rsidR="00490321">
        <w:rPr>
          <w:sz w:val="22"/>
          <w:szCs w:val="22"/>
        </w:rPr>
        <w:t xml:space="preserve"> </w:t>
      </w:r>
      <w:proofErr w:type="spellStart"/>
      <w:r w:rsidR="00490321">
        <w:rPr>
          <w:sz w:val="22"/>
          <w:szCs w:val="22"/>
        </w:rPr>
        <w:t>Pzp</w:t>
      </w:r>
      <w:proofErr w:type="spellEnd"/>
      <w:r w:rsidRPr="00490321">
        <w:rPr>
          <w:sz w:val="22"/>
          <w:szCs w:val="22"/>
        </w:rPr>
        <w:t xml:space="preserve"> </w:t>
      </w:r>
      <w:r w:rsidR="00CE264A" w:rsidRPr="00490321">
        <w:rPr>
          <w:sz w:val="22"/>
          <w:szCs w:val="22"/>
        </w:rPr>
        <w:t>(pkt VI</w:t>
      </w:r>
      <w:r w:rsidR="00384E4A" w:rsidRPr="00490321">
        <w:rPr>
          <w:sz w:val="22"/>
          <w:szCs w:val="22"/>
        </w:rPr>
        <w:t xml:space="preserve"> </w:t>
      </w:r>
      <w:proofErr w:type="spellStart"/>
      <w:r w:rsidR="00384E4A" w:rsidRPr="00490321">
        <w:rPr>
          <w:sz w:val="22"/>
          <w:szCs w:val="22"/>
        </w:rPr>
        <w:t>ppkt</w:t>
      </w:r>
      <w:proofErr w:type="spellEnd"/>
      <w:r w:rsidR="00384E4A" w:rsidRPr="00490321">
        <w:rPr>
          <w:sz w:val="22"/>
          <w:szCs w:val="22"/>
        </w:rPr>
        <w:t xml:space="preserve"> 2.6) SIWZ)</w:t>
      </w:r>
      <w:r w:rsidR="00490321" w:rsidRPr="00490321">
        <w:rPr>
          <w:sz w:val="22"/>
          <w:szCs w:val="22"/>
        </w:rPr>
        <w:t xml:space="preserve"> </w:t>
      </w:r>
      <w:r w:rsidR="00490321" w:rsidRPr="00704EAB">
        <w:rPr>
          <w:sz w:val="22"/>
          <w:szCs w:val="22"/>
        </w:rPr>
        <w:t>)</w:t>
      </w:r>
      <w:r w:rsidR="00490321">
        <w:rPr>
          <w:sz w:val="22"/>
          <w:szCs w:val="22"/>
        </w:rPr>
        <w:t>-</w:t>
      </w:r>
      <w:r w:rsidR="00490321" w:rsidRPr="00704EAB">
        <w:rPr>
          <w:i/>
          <w:sz w:val="22"/>
          <w:szCs w:val="22"/>
          <w:u w:val="single"/>
        </w:rPr>
        <w:t xml:space="preserve"> wg wzoru określonego w załączniku nr 6 do SIWZ</w:t>
      </w:r>
      <w:r w:rsidR="00490321" w:rsidRPr="00704EAB">
        <w:rPr>
          <w:sz w:val="22"/>
          <w:szCs w:val="22"/>
        </w:rPr>
        <w:t>;</w:t>
      </w:r>
    </w:p>
    <w:p w:rsidR="00F64BDD" w:rsidRPr="00490321" w:rsidRDefault="000E2B64" w:rsidP="00490321">
      <w:pPr>
        <w:pStyle w:val="Akapitzlist"/>
        <w:numPr>
          <w:ilvl w:val="0"/>
          <w:numId w:val="29"/>
        </w:numPr>
        <w:autoSpaceDE w:val="0"/>
        <w:autoSpaceDN w:val="0"/>
        <w:adjustRightInd w:val="0"/>
        <w:jc w:val="both"/>
        <w:rPr>
          <w:color w:val="FF0000"/>
          <w:sz w:val="22"/>
          <w:szCs w:val="22"/>
        </w:rPr>
      </w:pPr>
      <w:r w:rsidRPr="00490321">
        <w:rPr>
          <w:sz w:val="22"/>
          <w:szCs w:val="22"/>
        </w:rPr>
        <w:t>oświadczenia w</w:t>
      </w:r>
      <w:r w:rsidR="00F64BDD" w:rsidRPr="00490321">
        <w:rPr>
          <w:sz w:val="22"/>
          <w:szCs w:val="22"/>
        </w:rPr>
        <w:t>ykonawcy o niezaleganiu z opłacaniem podatków i opłat lokalnych, o których mowa w ustawie z dnia 12 stycznia 1991 r. o podatkach i opłatach loka</w:t>
      </w:r>
      <w:r w:rsidR="00490321">
        <w:rPr>
          <w:sz w:val="22"/>
          <w:szCs w:val="22"/>
        </w:rPr>
        <w:t>lnych (Dz.U. z 2016 r. poz. 716</w:t>
      </w:r>
      <w:r w:rsidR="00F64BDD" w:rsidRPr="00490321">
        <w:rPr>
          <w:sz w:val="22"/>
          <w:szCs w:val="22"/>
        </w:rPr>
        <w:t>)</w:t>
      </w:r>
      <w:r w:rsidR="00490321" w:rsidRPr="00490321">
        <w:rPr>
          <w:sz w:val="22"/>
          <w:szCs w:val="22"/>
        </w:rPr>
        <w:t xml:space="preserve"> </w:t>
      </w:r>
      <w:r w:rsidR="00490321" w:rsidRPr="00704EAB">
        <w:rPr>
          <w:sz w:val="22"/>
          <w:szCs w:val="22"/>
        </w:rPr>
        <w:t>)</w:t>
      </w:r>
      <w:r w:rsidR="00490321">
        <w:rPr>
          <w:sz w:val="22"/>
          <w:szCs w:val="22"/>
        </w:rPr>
        <w:t>-</w:t>
      </w:r>
      <w:r w:rsidR="00490321" w:rsidRPr="00704EAB">
        <w:rPr>
          <w:i/>
          <w:sz w:val="22"/>
          <w:szCs w:val="22"/>
          <w:u w:val="single"/>
        </w:rPr>
        <w:t xml:space="preserve"> wg wzoru określonego w załączniku nr 6 do SIWZ</w:t>
      </w:r>
      <w:r w:rsidR="00490321" w:rsidRPr="00704EAB">
        <w:rPr>
          <w:sz w:val="22"/>
          <w:szCs w:val="22"/>
        </w:rPr>
        <w:t>;</w:t>
      </w:r>
    </w:p>
    <w:p w:rsidR="00F64BDD" w:rsidRPr="002264D5" w:rsidRDefault="00F64BDD" w:rsidP="00490321">
      <w:pPr>
        <w:pStyle w:val="Akapitzlist"/>
        <w:numPr>
          <w:ilvl w:val="0"/>
          <w:numId w:val="29"/>
        </w:numPr>
        <w:autoSpaceDE w:val="0"/>
        <w:autoSpaceDN w:val="0"/>
        <w:adjustRightInd w:val="0"/>
        <w:jc w:val="both"/>
        <w:rPr>
          <w:sz w:val="22"/>
          <w:szCs w:val="22"/>
        </w:rPr>
      </w:pPr>
      <w:r w:rsidRPr="005C26F8">
        <w:rPr>
          <w:sz w:val="22"/>
          <w:szCs w:val="22"/>
        </w:rPr>
        <w:t xml:space="preserve">w celu potwierdzenia braku podstawy do wykluczenia Wykonawcy z postępowania, o której mowa w art. 24 ust. 1 pkt 23 ustawy </w:t>
      </w:r>
      <w:r w:rsidR="009B5748" w:rsidRPr="00384E4A">
        <w:rPr>
          <w:sz w:val="22"/>
          <w:szCs w:val="22"/>
        </w:rPr>
        <w:t>(</w:t>
      </w:r>
      <w:r w:rsidR="00CE264A">
        <w:rPr>
          <w:sz w:val="22"/>
          <w:szCs w:val="22"/>
        </w:rPr>
        <w:t>pkt VI</w:t>
      </w:r>
      <w:r w:rsidR="009B5748">
        <w:rPr>
          <w:sz w:val="22"/>
          <w:szCs w:val="22"/>
        </w:rPr>
        <w:t xml:space="preserve"> </w:t>
      </w:r>
      <w:proofErr w:type="spellStart"/>
      <w:r w:rsidR="009B5748">
        <w:rPr>
          <w:sz w:val="22"/>
          <w:szCs w:val="22"/>
        </w:rPr>
        <w:t>ppkt</w:t>
      </w:r>
      <w:proofErr w:type="spellEnd"/>
      <w:r w:rsidR="009B5748">
        <w:rPr>
          <w:sz w:val="22"/>
          <w:szCs w:val="22"/>
        </w:rPr>
        <w:t xml:space="preserve"> 1 SIWZ)</w:t>
      </w:r>
      <w:r w:rsidR="000E2B64">
        <w:rPr>
          <w:sz w:val="22"/>
          <w:szCs w:val="22"/>
        </w:rPr>
        <w:t>, w</w:t>
      </w:r>
      <w:r w:rsidRPr="005C26F8">
        <w:rPr>
          <w:sz w:val="22"/>
          <w:szCs w:val="22"/>
        </w:rPr>
        <w:t>ykonawca składa, stosownie do treści art. 24 ust. 11 ustawy</w:t>
      </w:r>
      <w:r w:rsidR="000E2B64">
        <w:rPr>
          <w:sz w:val="22"/>
          <w:szCs w:val="22"/>
        </w:rPr>
        <w:t xml:space="preserve"> </w:t>
      </w:r>
      <w:proofErr w:type="spellStart"/>
      <w:r w:rsidR="000E2B64">
        <w:rPr>
          <w:sz w:val="22"/>
          <w:szCs w:val="22"/>
        </w:rPr>
        <w:t>Pzp</w:t>
      </w:r>
      <w:proofErr w:type="spellEnd"/>
      <w:r w:rsidRPr="005C26F8">
        <w:rPr>
          <w:sz w:val="22"/>
          <w:szCs w:val="22"/>
        </w:rPr>
        <w:t xml:space="preserve"> </w:t>
      </w:r>
      <w:r w:rsidRPr="005C26F8">
        <w:rPr>
          <w:b/>
          <w:sz w:val="22"/>
          <w:szCs w:val="22"/>
        </w:rPr>
        <w:t>(w terminie 3 d</w:t>
      </w:r>
      <w:r w:rsidR="000E2B64">
        <w:rPr>
          <w:b/>
          <w:sz w:val="22"/>
          <w:szCs w:val="22"/>
        </w:rPr>
        <w:t>ni od dnia zamieszczenia przez z</w:t>
      </w:r>
      <w:r w:rsidRPr="005C26F8">
        <w:rPr>
          <w:b/>
          <w:sz w:val="22"/>
          <w:szCs w:val="22"/>
        </w:rPr>
        <w:t>amawiającego na stronie internetowej informacji z otwarcia ofert, tj. informacji, o których mowa w art. 86 ust. 5 ustawy</w:t>
      </w:r>
      <w:r w:rsidR="009B5748">
        <w:rPr>
          <w:b/>
          <w:sz w:val="22"/>
          <w:szCs w:val="22"/>
        </w:rPr>
        <w:t xml:space="preserve"> </w:t>
      </w:r>
      <w:proofErr w:type="spellStart"/>
      <w:r w:rsidR="009B5748">
        <w:rPr>
          <w:b/>
          <w:sz w:val="22"/>
          <w:szCs w:val="22"/>
        </w:rPr>
        <w:t>Pzp</w:t>
      </w:r>
      <w:proofErr w:type="spellEnd"/>
      <w:r w:rsidRPr="005C26F8">
        <w:rPr>
          <w:b/>
          <w:sz w:val="22"/>
          <w:szCs w:val="22"/>
        </w:rPr>
        <w:t>)</w:t>
      </w:r>
      <w:r w:rsidRPr="005C26F8">
        <w:rPr>
          <w:sz w:val="22"/>
          <w:szCs w:val="22"/>
        </w:rPr>
        <w:t xml:space="preserve">, oświadczenie o przynależności lub braku przynależności do tej samej grupy kapitałowej </w:t>
      </w:r>
      <w:r w:rsidR="00490321">
        <w:rPr>
          <w:bCs/>
          <w:sz w:val="22"/>
          <w:szCs w:val="22"/>
        </w:rPr>
        <w:t xml:space="preserve">– </w:t>
      </w:r>
      <w:r w:rsidR="00435678" w:rsidRPr="0039417F">
        <w:rPr>
          <w:bCs/>
          <w:i/>
          <w:sz w:val="22"/>
          <w:szCs w:val="22"/>
          <w:u w:val="single"/>
        </w:rPr>
        <w:t>wzór ośw</w:t>
      </w:r>
      <w:r w:rsidR="00435678">
        <w:rPr>
          <w:bCs/>
          <w:i/>
          <w:sz w:val="22"/>
          <w:szCs w:val="22"/>
          <w:u w:val="single"/>
        </w:rPr>
        <w:t>iadczenia stanowią załączniki nr 4/1, 4/2, 4/3 i 4/4</w:t>
      </w:r>
      <w:r w:rsidR="00435678" w:rsidRPr="0039417F">
        <w:rPr>
          <w:bCs/>
          <w:i/>
          <w:sz w:val="22"/>
          <w:szCs w:val="22"/>
          <w:u w:val="single"/>
        </w:rPr>
        <w:t xml:space="preserve"> do SIWZ</w:t>
      </w:r>
      <w:r w:rsidR="00435678" w:rsidRPr="005C26F8">
        <w:rPr>
          <w:sz w:val="22"/>
          <w:szCs w:val="22"/>
        </w:rPr>
        <w:t xml:space="preserve"> </w:t>
      </w:r>
      <w:r w:rsidR="00435678" w:rsidRPr="00435678">
        <w:rPr>
          <w:i/>
          <w:sz w:val="22"/>
          <w:szCs w:val="22"/>
        </w:rPr>
        <w:t>(odpowiednio do wybranej części)</w:t>
      </w:r>
      <w:r w:rsidR="00435678">
        <w:rPr>
          <w:sz w:val="22"/>
          <w:szCs w:val="22"/>
        </w:rPr>
        <w:t xml:space="preserve"> </w:t>
      </w:r>
      <w:r w:rsidRPr="005C26F8">
        <w:rPr>
          <w:sz w:val="22"/>
          <w:szCs w:val="22"/>
        </w:rPr>
        <w:t>oraz, w przypadku przynależności do tej samej grupy kapitałowej, dowody potwier</w:t>
      </w:r>
      <w:r w:rsidR="000E2B64">
        <w:rPr>
          <w:sz w:val="22"/>
          <w:szCs w:val="22"/>
        </w:rPr>
        <w:t>dzające, że powiązania z innym w</w:t>
      </w:r>
      <w:r w:rsidRPr="005C26F8">
        <w:rPr>
          <w:sz w:val="22"/>
          <w:szCs w:val="22"/>
        </w:rPr>
        <w:t xml:space="preserve">ykonawcą </w:t>
      </w:r>
      <w:r w:rsidRPr="002264D5">
        <w:rPr>
          <w:sz w:val="22"/>
          <w:szCs w:val="22"/>
        </w:rPr>
        <w:t>nie prowadzą do zakłóc</w:t>
      </w:r>
      <w:r w:rsidR="000E2B64" w:rsidRPr="002264D5">
        <w:rPr>
          <w:sz w:val="22"/>
          <w:szCs w:val="22"/>
        </w:rPr>
        <w:t>enia konkurencji w postępowaniu.</w:t>
      </w:r>
    </w:p>
    <w:p w:rsidR="004C189D" w:rsidRDefault="004C189D" w:rsidP="00D67C2D">
      <w:pPr>
        <w:autoSpaceDE w:val="0"/>
        <w:autoSpaceDN w:val="0"/>
        <w:adjustRightInd w:val="0"/>
        <w:jc w:val="both"/>
        <w:rPr>
          <w:b/>
          <w:sz w:val="22"/>
          <w:szCs w:val="22"/>
          <w:u w:val="single"/>
        </w:rPr>
      </w:pPr>
    </w:p>
    <w:p w:rsidR="00F64BDD" w:rsidRPr="002264D5" w:rsidRDefault="002264D5" w:rsidP="00D67C2D">
      <w:pPr>
        <w:autoSpaceDE w:val="0"/>
        <w:autoSpaceDN w:val="0"/>
        <w:adjustRightInd w:val="0"/>
        <w:jc w:val="both"/>
        <w:rPr>
          <w:b/>
          <w:sz w:val="22"/>
          <w:szCs w:val="22"/>
          <w:u w:val="single"/>
        </w:rPr>
      </w:pPr>
      <w:r w:rsidRPr="004C189D">
        <w:rPr>
          <w:i/>
          <w:sz w:val="22"/>
          <w:szCs w:val="22"/>
        </w:rPr>
        <w:t>Uwaga!</w:t>
      </w:r>
      <w:r w:rsidRPr="004C189D">
        <w:rPr>
          <w:b/>
          <w:sz w:val="22"/>
          <w:szCs w:val="22"/>
        </w:rPr>
        <w:t xml:space="preserve"> </w:t>
      </w:r>
      <w:r w:rsidRPr="002264D5">
        <w:rPr>
          <w:b/>
          <w:sz w:val="22"/>
          <w:szCs w:val="22"/>
          <w:u w:val="single"/>
        </w:rPr>
        <w:t xml:space="preserve">Jeżeli Wykonawca składa ofertę na więcej niż jedną część zamówienia, wystarczy złożenie </w:t>
      </w:r>
      <w:r w:rsidR="004C189D">
        <w:rPr>
          <w:b/>
          <w:sz w:val="22"/>
          <w:szCs w:val="22"/>
          <w:u w:val="single"/>
        </w:rPr>
        <w:t xml:space="preserve">wymienionych </w:t>
      </w:r>
      <w:r w:rsidR="004C189D" w:rsidRPr="006C4CCB">
        <w:rPr>
          <w:b/>
          <w:sz w:val="22"/>
          <w:szCs w:val="22"/>
          <w:u w:val="single"/>
        </w:rPr>
        <w:t xml:space="preserve">powyżej w </w:t>
      </w:r>
      <w:proofErr w:type="spellStart"/>
      <w:r w:rsidR="004C189D" w:rsidRPr="006C4CCB">
        <w:rPr>
          <w:b/>
          <w:sz w:val="22"/>
          <w:szCs w:val="22"/>
          <w:u w:val="single"/>
        </w:rPr>
        <w:t>p</w:t>
      </w:r>
      <w:r w:rsidR="004C189D">
        <w:rPr>
          <w:b/>
          <w:sz w:val="22"/>
          <w:szCs w:val="22"/>
          <w:u w:val="single"/>
        </w:rPr>
        <w:t>p</w:t>
      </w:r>
      <w:r w:rsidR="004C189D" w:rsidRPr="006C4CCB">
        <w:rPr>
          <w:b/>
          <w:sz w:val="22"/>
          <w:szCs w:val="22"/>
          <w:u w:val="single"/>
        </w:rPr>
        <w:t>kt</w:t>
      </w:r>
      <w:proofErr w:type="spellEnd"/>
      <w:r w:rsidR="004C189D" w:rsidRPr="006C4CCB">
        <w:rPr>
          <w:b/>
          <w:sz w:val="22"/>
          <w:szCs w:val="22"/>
          <w:u w:val="single"/>
        </w:rPr>
        <w:t xml:space="preserve"> </w:t>
      </w:r>
      <w:r w:rsidR="004C189D">
        <w:rPr>
          <w:b/>
          <w:sz w:val="22"/>
          <w:szCs w:val="22"/>
          <w:u w:val="single"/>
        </w:rPr>
        <w:t>4.</w:t>
      </w:r>
      <w:r w:rsidR="004C189D" w:rsidRPr="006C4CCB">
        <w:rPr>
          <w:b/>
          <w:sz w:val="22"/>
          <w:szCs w:val="22"/>
          <w:u w:val="single"/>
        </w:rPr>
        <w:t xml:space="preserve">1)- </w:t>
      </w:r>
      <w:r w:rsidR="004C189D">
        <w:rPr>
          <w:b/>
          <w:sz w:val="22"/>
          <w:szCs w:val="22"/>
          <w:u w:val="single"/>
        </w:rPr>
        <w:t>4.</w:t>
      </w:r>
      <w:r w:rsidR="004C189D" w:rsidRPr="006C4CCB">
        <w:rPr>
          <w:b/>
          <w:sz w:val="22"/>
          <w:szCs w:val="22"/>
          <w:u w:val="single"/>
        </w:rPr>
        <w:t>10</w:t>
      </w:r>
      <w:r w:rsidR="004C189D">
        <w:rPr>
          <w:b/>
          <w:sz w:val="22"/>
          <w:szCs w:val="22"/>
          <w:u w:val="single"/>
        </w:rPr>
        <w:t>)</w:t>
      </w:r>
      <w:r w:rsidRPr="002264D5">
        <w:rPr>
          <w:b/>
          <w:sz w:val="22"/>
          <w:szCs w:val="22"/>
          <w:u w:val="single"/>
        </w:rPr>
        <w:t xml:space="preserve"> dokumentów i oświadczeń w jednym egzemplarzu</w:t>
      </w:r>
      <w:r w:rsidR="004C189D">
        <w:rPr>
          <w:b/>
          <w:sz w:val="22"/>
          <w:szCs w:val="22"/>
          <w:u w:val="single"/>
        </w:rPr>
        <w:t>.</w:t>
      </w:r>
    </w:p>
    <w:p w:rsidR="00F64BDD" w:rsidRPr="006C4CCB" w:rsidRDefault="00F64BDD" w:rsidP="00D67C2D">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w:t>
      </w:r>
      <w:r w:rsidR="006C4CCB" w:rsidRPr="006C4CCB">
        <w:rPr>
          <w:b/>
          <w:sz w:val="22"/>
          <w:szCs w:val="22"/>
          <w:u w:val="single"/>
        </w:rPr>
        <w:t xml:space="preserve">na potwierdzenie braku podstaw wykluczenia, </w:t>
      </w:r>
      <w:r w:rsidR="00222479">
        <w:rPr>
          <w:b/>
          <w:sz w:val="22"/>
          <w:szCs w:val="22"/>
          <w:u w:val="single"/>
        </w:rPr>
        <w:t xml:space="preserve">wymienione </w:t>
      </w:r>
      <w:r w:rsidR="006C4CCB" w:rsidRPr="006C4CCB">
        <w:rPr>
          <w:b/>
          <w:sz w:val="22"/>
          <w:szCs w:val="22"/>
          <w:u w:val="single"/>
        </w:rPr>
        <w:t xml:space="preserve">powyżej </w:t>
      </w:r>
      <w:r w:rsidRPr="006C4CCB">
        <w:rPr>
          <w:b/>
          <w:sz w:val="22"/>
          <w:szCs w:val="22"/>
          <w:u w:val="single"/>
        </w:rPr>
        <w:t xml:space="preserve">w </w:t>
      </w:r>
      <w:proofErr w:type="spellStart"/>
      <w:r w:rsidR="006C4CCB" w:rsidRPr="006C4CCB">
        <w:rPr>
          <w:b/>
          <w:sz w:val="22"/>
          <w:szCs w:val="22"/>
          <w:u w:val="single"/>
        </w:rPr>
        <w:t>p</w:t>
      </w:r>
      <w:r w:rsidR="00CE264A">
        <w:rPr>
          <w:b/>
          <w:sz w:val="22"/>
          <w:szCs w:val="22"/>
          <w:u w:val="single"/>
        </w:rPr>
        <w:t>p</w:t>
      </w:r>
      <w:r w:rsidR="006C4CCB" w:rsidRPr="006C4CCB">
        <w:rPr>
          <w:b/>
          <w:sz w:val="22"/>
          <w:szCs w:val="22"/>
          <w:u w:val="single"/>
        </w:rPr>
        <w:t>kt</w:t>
      </w:r>
      <w:proofErr w:type="spellEnd"/>
      <w:r w:rsidR="006C4CCB" w:rsidRPr="006C4CCB">
        <w:rPr>
          <w:b/>
          <w:sz w:val="22"/>
          <w:szCs w:val="22"/>
          <w:u w:val="single"/>
        </w:rPr>
        <w:t xml:space="preserve"> </w:t>
      </w:r>
      <w:r w:rsidR="00291029">
        <w:rPr>
          <w:b/>
          <w:sz w:val="22"/>
          <w:szCs w:val="22"/>
          <w:u w:val="single"/>
        </w:rPr>
        <w:t>4</w:t>
      </w:r>
      <w:r w:rsidR="00CE264A">
        <w:rPr>
          <w:b/>
          <w:sz w:val="22"/>
          <w:szCs w:val="22"/>
          <w:u w:val="single"/>
        </w:rPr>
        <w:t>.</w:t>
      </w:r>
      <w:r w:rsidR="006C4CCB" w:rsidRPr="006C4CCB">
        <w:rPr>
          <w:b/>
          <w:sz w:val="22"/>
          <w:szCs w:val="22"/>
          <w:u w:val="single"/>
        </w:rPr>
        <w:t xml:space="preserve">1)- </w:t>
      </w:r>
      <w:r w:rsidR="00CE264A">
        <w:rPr>
          <w:b/>
          <w:sz w:val="22"/>
          <w:szCs w:val="22"/>
          <w:u w:val="single"/>
        </w:rPr>
        <w:t>4.</w:t>
      </w:r>
      <w:r w:rsidR="006C4CCB" w:rsidRPr="006C4CCB">
        <w:rPr>
          <w:b/>
          <w:sz w:val="22"/>
          <w:szCs w:val="22"/>
          <w:u w:val="single"/>
        </w:rPr>
        <w:t xml:space="preserve">10) </w:t>
      </w:r>
      <w:r w:rsidRPr="006C4CCB">
        <w:rPr>
          <w:b/>
          <w:sz w:val="22"/>
          <w:szCs w:val="22"/>
          <w:u w:val="single"/>
        </w:rPr>
        <w:t xml:space="preserve">zobowiązany jest złożyć każdy </w:t>
      </w:r>
      <w:r w:rsidR="00222479">
        <w:rPr>
          <w:b/>
          <w:sz w:val="22"/>
          <w:szCs w:val="22"/>
          <w:u w:val="single"/>
        </w:rPr>
        <w:br/>
      </w:r>
      <w:r w:rsidRPr="006C4CCB">
        <w:rPr>
          <w:b/>
          <w:sz w:val="22"/>
          <w:szCs w:val="22"/>
          <w:u w:val="single"/>
        </w:rPr>
        <w:t>z Wykonawców wspólnie składających ofertę.</w:t>
      </w:r>
    </w:p>
    <w:p w:rsidR="00F64BDD" w:rsidRPr="009F1BC0" w:rsidRDefault="009F1BC0" w:rsidP="009F1BC0">
      <w:pPr>
        <w:tabs>
          <w:tab w:val="left" w:pos="0"/>
          <w:tab w:val="left" w:pos="426"/>
        </w:tabs>
        <w:jc w:val="both"/>
        <w:rPr>
          <w:b/>
          <w:sz w:val="22"/>
          <w:szCs w:val="22"/>
          <w:u w:val="single"/>
        </w:rPr>
      </w:pPr>
      <w:r w:rsidRPr="009F1BC0">
        <w:rPr>
          <w:b/>
          <w:bCs/>
          <w:sz w:val="22"/>
          <w:szCs w:val="22"/>
          <w:u w:val="single"/>
        </w:rPr>
        <w:t xml:space="preserve">Jeżeli Wykonawca wykazując spełnianie warunków, o których mowa w art. 22 ust. 1 ustawy </w:t>
      </w:r>
      <w:proofErr w:type="spellStart"/>
      <w:r w:rsidRPr="009F1BC0">
        <w:rPr>
          <w:b/>
          <w:bCs/>
          <w:sz w:val="22"/>
          <w:szCs w:val="22"/>
          <w:u w:val="single"/>
        </w:rPr>
        <w:t>Pzp</w:t>
      </w:r>
      <w:proofErr w:type="spellEnd"/>
      <w:r w:rsidRPr="009F1BC0">
        <w:rPr>
          <w:b/>
          <w:bCs/>
          <w:sz w:val="22"/>
          <w:szCs w:val="22"/>
          <w:u w:val="single"/>
        </w:rPr>
        <w:t xml:space="preserve"> polega na zdolnościach lub sytuacji innych podmiotów na zasadach określonych w art. 22a ustawy </w:t>
      </w:r>
      <w:proofErr w:type="spellStart"/>
      <w:r w:rsidRPr="009F1BC0">
        <w:rPr>
          <w:b/>
          <w:bCs/>
          <w:sz w:val="22"/>
          <w:szCs w:val="22"/>
          <w:u w:val="single"/>
        </w:rPr>
        <w:lastRenderedPageBreak/>
        <w:t>Pzp</w:t>
      </w:r>
      <w:proofErr w:type="spellEnd"/>
      <w:r w:rsidRPr="009F1BC0">
        <w:rPr>
          <w:b/>
          <w:bCs/>
          <w:sz w:val="22"/>
          <w:szCs w:val="22"/>
          <w:u w:val="single"/>
        </w:rPr>
        <w:t xml:space="preserve"> Zamawiający żąda od Wykonawcy przedstawienia w odniesieniu do tych podmiotów dokumentów określonych </w:t>
      </w:r>
      <w:r w:rsidRPr="009F1BC0">
        <w:rPr>
          <w:b/>
          <w:sz w:val="22"/>
          <w:szCs w:val="22"/>
          <w:u w:val="single"/>
        </w:rPr>
        <w:t xml:space="preserve">powyżej w </w:t>
      </w:r>
      <w:proofErr w:type="spellStart"/>
      <w:r w:rsidRPr="009F1BC0">
        <w:rPr>
          <w:b/>
          <w:sz w:val="22"/>
          <w:szCs w:val="22"/>
          <w:u w:val="single"/>
        </w:rPr>
        <w:t>ppkt</w:t>
      </w:r>
      <w:proofErr w:type="spellEnd"/>
      <w:r w:rsidRPr="009F1BC0">
        <w:rPr>
          <w:b/>
          <w:sz w:val="22"/>
          <w:szCs w:val="22"/>
          <w:u w:val="single"/>
        </w:rPr>
        <w:t xml:space="preserve"> 4.1)- 4.10).</w:t>
      </w:r>
    </w:p>
    <w:p w:rsidR="009F1BC0" w:rsidRPr="00D67C2D" w:rsidRDefault="009F1BC0" w:rsidP="009F1BC0">
      <w:pPr>
        <w:tabs>
          <w:tab w:val="left" w:pos="0"/>
          <w:tab w:val="left" w:pos="426"/>
        </w:tabs>
        <w:jc w:val="both"/>
        <w:rPr>
          <w:b/>
          <w:bCs/>
          <w:sz w:val="22"/>
          <w:szCs w:val="22"/>
        </w:rPr>
      </w:pPr>
    </w:p>
    <w:p w:rsidR="00F64BDD" w:rsidRPr="00D67C2D" w:rsidRDefault="00384E4A" w:rsidP="00D67C2D">
      <w:pPr>
        <w:tabs>
          <w:tab w:val="left" w:pos="0"/>
          <w:tab w:val="left" w:pos="1276"/>
        </w:tabs>
        <w:jc w:val="both"/>
        <w:rPr>
          <w:b/>
          <w:bCs/>
          <w:sz w:val="22"/>
          <w:szCs w:val="22"/>
          <w:u w:val="single"/>
        </w:rPr>
      </w:pPr>
      <w:r>
        <w:rPr>
          <w:b/>
          <w:bCs/>
          <w:sz w:val="22"/>
          <w:szCs w:val="22"/>
          <w:u w:val="single"/>
        </w:rPr>
        <w:t xml:space="preserve">Informacja </w:t>
      </w:r>
      <w:r w:rsidR="00F64BDD" w:rsidRPr="00D67C2D">
        <w:rPr>
          <w:b/>
          <w:bCs/>
          <w:sz w:val="22"/>
          <w:szCs w:val="22"/>
          <w:u w:val="single"/>
        </w:rPr>
        <w:t>dotycząca wsz</w:t>
      </w:r>
      <w:r>
        <w:rPr>
          <w:b/>
          <w:bCs/>
          <w:sz w:val="22"/>
          <w:szCs w:val="22"/>
          <w:u w:val="single"/>
        </w:rPr>
        <w:t>ystkich oświadczeń i dokumentów</w:t>
      </w:r>
      <w:r w:rsidR="00F64BDD" w:rsidRPr="00D67C2D">
        <w:rPr>
          <w:b/>
          <w:bCs/>
          <w:sz w:val="22"/>
          <w:szCs w:val="22"/>
          <w:u w:val="single"/>
        </w:rPr>
        <w:t>:</w:t>
      </w:r>
    </w:p>
    <w:p w:rsidR="00F64BDD" w:rsidRPr="00266140" w:rsidRDefault="00F64BDD"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w:t>
      </w:r>
      <w:r w:rsidR="00093A75">
        <w:rPr>
          <w:bCs/>
          <w:sz w:val="22"/>
          <w:szCs w:val="22"/>
        </w:rPr>
        <w:br/>
      </w:r>
      <w:r w:rsidRPr="00266140">
        <w:rPr>
          <w:bCs/>
          <w:sz w:val="22"/>
          <w:szCs w:val="22"/>
        </w:rPr>
        <w:t>17 lutego 2005 r. o informatyzacji działalności podmiotów realizujących zadania publiczne (Dz. U. z 2014 r. poz. 1114 oraz z 2016 r. poz. 352</w:t>
      </w:r>
      <w:r w:rsidR="00CE264A" w:rsidRPr="00266140">
        <w:rPr>
          <w:bCs/>
          <w:sz w:val="22"/>
          <w:szCs w:val="22"/>
        </w:rPr>
        <w:t>).</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w:t>
      </w:r>
      <w:r w:rsidRPr="00266140">
        <w:rPr>
          <w:sz w:val="22"/>
          <w:szCs w:val="22"/>
        </w:rPr>
        <w:t>awcę oświadczenia lub dokumenty.</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W</w:t>
      </w:r>
      <w:r w:rsidR="00F64BDD" w:rsidRPr="00266140">
        <w:rPr>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w:t>
      </w:r>
      <w:r w:rsidRPr="00266140">
        <w:rPr>
          <w:bCs/>
          <w:sz w:val="22"/>
          <w:szCs w:val="22"/>
        </w:rPr>
        <w:t xml:space="preserve"> przez Zamawiającego dokumentów.</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oświadczeń lub dokumentów, które znajdują się w posiadaniu Zamawiającego, w szczególności oświadczeń lub dokumentów przechowywanych przez Zamawiającego zgodnie z art. 97 ust. 1 ustawy</w:t>
      </w:r>
      <w:r w:rsidRPr="00266140">
        <w:rPr>
          <w:sz w:val="22"/>
          <w:szCs w:val="22"/>
        </w:rPr>
        <w:t xml:space="preserve"> </w:t>
      </w:r>
      <w:proofErr w:type="spellStart"/>
      <w:r w:rsidRPr="00266140">
        <w:rPr>
          <w:sz w:val="22"/>
          <w:szCs w:val="22"/>
        </w:rPr>
        <w:t>Pzp</w:t>
      </w:r>
      <w:proofErr w:type="spellEnd"/>
      <w:r w:rsidR="00F64BDD"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J</w:t>
      </w:r>
      <w:r w:rsidR="00F64BDD" w:rsidRPr="00266140">
        <w:rPr>
          <w:bCs/>
          <w:sz w:val="22"/>
          <w:szCs w:val="22"/>
        </w:rPr>
        <w:t>eżeli treść informacji przekazanych przez Wykonawcę w JEDZ odpowiada zakresowi informacji, których Zamawiający wymaga poprzez żądanie dokumentów, w szczególności</w:t>
      </w:r>
      <w:r w:rsidR="00266140" w:rsidRPr="00266140">
        <w:rPr>
          <w:bCs/>
          <w:sz w:val="22"/>
          <w:szCs w:val="22"/>
        </w:rPr>
        <w:t xml:space="preserve"> o których mowa </w:t>
      </w:r>
      <w:r w:rsidR="00266140" w:rsidRPr="00266140">
        <w:rPr>
          <w:bCs/>
          <w:sz w:val="22"/>
          <w:szCs w:val="22"/>
        </w:rPr>
        <w:br/>
        <w:t xml:space="preserve">w pkt VII </w:t>
      </w:r>
      <w:proofErr w:type="spellStart"/>
      <w:r w:rsidR="00266140" w:rsidRPr="00266140">
        <w:rPr>
          <w:bCs/>
          <w:sz w:val="22"/>
          <w:szCs w:val="22"/>
        </w:rPr>
        <w:t>ppkt</w:t>
      </w:r>
      <w:proofErr w:type="spellEnd"/>
      <w:r w:rsidR="00266140" w:rsidRPr="00266140">
        <w:rPr>
          <w:bCs/>
          <w:sz w:val="22"/>
          <w:szCs w:val="22"/>
        </w:rPr>
        <w:t xml:space="preserve"> 3.3) lit. e) oraz f)</w:t>
      </w:r>
      <w:r w:rsidR="00F64BDD" w:rsidRPr="00266140">
        <w:rPr>
          <w:bCs/>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w:t>
      </w:r>
      <w:r w:rsidR="00266140" w:rsidRPr="00266140">
        <w:rPr>
          <w:bCs/>
          <w:sz w:val="22"/>
          <w:szCs w:val="22"/>
        </w:rPr>
        <w:t xml:space="preserve"> </w:t>
      </w:r>
      <w:proofErr w:type="spellStart"/>
      <w:r w:rsidR="00266140" w:rsidRPr="00266140">
        <w:rPr>
          <w:bCs/>
          <w:sz w:val="22"/>
          <w:szCs w:val="22"/>
        </w:rPr>
        <w:t>Pzp</w:t>
      </w:r>
      <w:proofErr w:type="spellEnd"/>
      <w:r w:rsidR="00F64BDD" w:rsidRPr="00266140">
        <w:rPr>
          <w:bCs/>
          <w:sz w:val="22"/>
          <w:szCs w:val="22"/>
        </w:rPr>
        <w:t>, w JEDZ.</w:t>
      </w:r>
    </w:p>
    <w:p w:rsidR="00F64BDD" w:rsidRPr="00D67C2D" w:rsidRDefault="00F64BDD" w:rsidP="00145347">
      <w:pPr>
        <w:tabs>
          <w:tab w:val="left" w:pos="567"/>
        </w:tabs>
        <w:jc w:val="both"/>
        <w:rPr>
          <w:b/>
          <w:sz w:val="22"/>
          <w:szCs w:val="22"/>
        </w:rPr>
      </w:pPr>
    </w:p>
    <w:p w:rsidR="00F64BDD" w:rsidRPr="00D67C2D" w:rsidRDefault="00266140" w:rsidP="00266140">
      <w:pPr>
        <w:pStyle w:val="Akapitzlist"/>
        <w:tabs>
          <w:tab w:val="clear" w:pos="360"/>
        </w:tabs>
        <w:ind w:left="284" w:hanging="284"/>
        <w:contextualSpacing w:val="0"/>
        <w:jc w:val="both"/>
        <w:rPr>
          <w:b/>
          <w:sz w:val="22"/>
          <w:szCs w:val="22"/>
        </w:rPr>
      </w:pPr>
      <w:r>
        <w:rPr>
          <w:b/>
          <w:sz w:val="22"/>
          <w:szCs w:val="22"/>
        </w:rPr>
        <w:t xml:space="preserve">5. </w:t>
      </w:r>
      <w:r w:rsidR="00F64BDD" w:rsidRPr="00D67C2D">
        <w:rPr>
          <w:b/>
          <w:sz w:val="22"/>
          <w:szCs w:val="22"/>
        </w:rPr>
        <w:t>Dokumenty składane przez Wykonawcę mającego siedzibę lub miejsce zamieszkania poza terytorium Rzeczypospolitej Polskiej, zamiast dokumentów wskazanych w pkt</w:t>
      </w:r>
      <w:r w:rsidR="00C13BDE">
        <w:rPr>
          <w:b/>
          <w:sz w:val="22"/>
          <w:szCs w:val="22"/>
        </w:rPr>
        <w:t xml:space="preserve"> VII </w:t>
      </w:r>
      <w:proofErr w:type="spellStart"/>
      <w:r w:rsidR="00C13BDE">
        <w:rPr>
          <w:b/>
          <w:sz w:val="22"/>
          <w:szCs w:val="22"/>
        </w:rPr>
        <w:t>ppkt</w:t>
      </w:r>
      <w:proofErr w:type="spellEnd"/>
      <w:r w:rsidR="00C13BDE">
        <w:rPr>
          <w:b/>
          <w:sz w:val="22"/>
          <w:szCs w:val="22"/>
        </w:rPr>
        <w:t xml:space="preserve"> 4.</w:t>
      </w:r>
    </w:p>
    <w:p w:rsidR="00F64BDD" w:rsidRPr="00D67C2D" w:rsidRDefault="00F64BDD" w:rsidP="00D67C2D">
      <w:pPr>
        <w:tabs>
          <w:tab w:val="left" w:pos="567"/>
        </w:tabs>
        <w:jc w:val="both"/>
        <w:rPr>
          <w:b/>
          <w:sz w:val="22"/>
          <w:szCs w:val="22"/>
        </w:rPr>
      </w:pPr>
    </w:p>
    <w:p w:rsidR="00F64BDD" w:rsidRPr="00D67C2D" w:rsidRDefault="004D30AB" w:rsidP="00414DA7">
      <w:pPr>
        <w:ind w:left="284" w:hanging="284"/>
        <w:jc w:val="both"/>
        <w:rPr>
          <w:sz w:val="22"/>
          <w:szCs w:val="22"/>
        </w:rPr>
      </w:pPr>
      <w:r>
        <w:rPr>
          <w:sz w:val="22"/>
          <w:szCs w:val="22"/>
        </w:rPr>
        <w:t>1)</w:t>
      </w:r>
      <w:r w:rsidR="00F64BDD" w:rsidRPr="00D67C2D">
        <w:rPr>
          <w:sz w:val="22"/>
          <w:szCs w:val="22"/>
        </w:rPr>
        <w:t xml:space="preserve"> Jeżeli Wykonawca ma siedzibę lub miejsce zamieszkania poza terytorium Rzeczypospolitej Polskiej, zamia</w:t>
      </w:r>
      <w:r>
        <w:rPr>
          <w:sz w:val="22"/>
          <w:szCs w:val="22"/>
        </w:rPr>
        <w:t>st dokumentów, o których mowa w</w:t>
      </w:r>
      <w:r w:rsidR="00C13BDE">
        <w:rPr>
          <w:sz w:val="22"/>
          <w:szCs w:val="22"/>
        </w:rPr>
        <w:t xml:space="preserve"> pkt VII</w:t>
      </w:r>
      <w:r>
        <w:rPr>
          <w:sz w:val="22"/>
          <w:szCs w:val="22"/>
        </w:rPr>
        <w:t xml:space="preserve"> </w:t>
      </w:r>
      <w:proofErr w:type="spellStart"/>
      <w:r w:rsidRPr="004D30AB">
        <w:rPr>
          <w:sz w:val="22"/>
          <w:szCs w:val="22"/>
        </w:rPr>
        <w:t>ppkt</w:t>
      </w:r>
      <w:proofErr w:type="spellEnd"/>
      <w:r w:rsidRPr="004D30AB">
        <w:rPr>
          <w:sz w:val="22"/>
          <w:szCs w:val="22"/>
        </w:rPr>
        <w:t xml:space="preserve"> 4</w:t>
      </w:r>
      <w:r w:rsidR="00C13BDE">
        <w:rPr>
          <w:sz w:val="22"/>
          <w:szCs w:val="22"/>
        </w:rPr>
        <w:t>.</w:t>
      </w:r>
      <w:r w:rsidR="00F64BDD" w:rsidRPr="004D30AB">
        <w:rPr>
          <w:sz w:val="22"/>
          <w:szCs w:val="22"/>
        </w:rPr>
        <w:t>:</w:t>
      </w:r>
    </w:p>
    <w:p w:rsidR="00F64BDD" w:rsidRPr="00C13BDE" w:rsidRDefault="004D30AB" w:rsidP="00B04E18">
      <w:pPr>
        <w:pStyle w:val="Akapitzlist"/>
        <w:numPr>
          <w:ilvl w:val="0"/>
          <w:numId w:val="34"/>
        </w:numPr>
        <w:autoSpaceDE w:val="0"/>
        <w:autoSpaceDN w:val="0"/>
        <w:adjustRightInd w:val="0"/>
        <w:jc w:val="both"/>
        <w:rPr>
          <w:sz w:val="22"/>
          <w:szCs w:val="22"/>
        </w:rPr>
      </w:pPr>
      <w:proofErr w:type="spellStart"/>
      <w:r w:rsidRPr="00C13BDE">
        <w:rPr>
          <w:sz w:val="22"/>
          <w:szCs w:val="22"/>
        </w:rPr>
        <w:t>ppkt</w:t>
      </w:r>
      <w:proofErr w:type="spellEnd"/>
      <w:r w:rsidRPr="00C13BDE">
        <w:rPr>
          <w:sz w:val="22"/>
          <w:szCs w:val="22"/>
        </w:rPr>
        <w:t xml:space="preserve"> 4.1)</w:t>
      </w:r>
      <w:r w:rsidR="00F64BDD" w:rsidRPr="00C13BDE">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C13BDE" w:rsidRPr="00C13BDE">
        <w:rPr>
          <w:sz w:val="22"/>
          <w:szCs w:val="22"/>
        </w:rPr>
        <w:t xml:space="preserve"> </w:t>
      </w:r>
      <w:proofErr w:type="spellStart"/>
      <w:r w:rsidR="00C13BDE" w:rsidRPr="00C13BDE">
        <w:rPr>
          <w:sz w:val="22"/>
          <w:szCs w:val="22"/>
        </w:rPr>
        <w:t>Pzp</w:t>
      </w:r>
      <w:proofErr w:type="spellEnd"/>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C13BDE">
        <w:rPr>
          <w:sz w:val="22"/>
          <w:szCs w:val="22"/>
        </w:rPr>
        <w:t>;</w:t>
      </w:r>
    </w:p>
    <w:p w:rsidR="00F64BDD" w:rsidRPr="00C13BDE" w:rsidRDefault="00C13BDE" w:rsidP="00B04E18">
      <w:pPr>
        <w:pStyle w:val="Akapitzlist"/>
        <w:numPr>
          <w:ilvl w:val="0"/>
          <w:numId w:val="34"/>
        </w:numPr>
        <w:autoSpaceDE w:val="0"/>
        <w:autoSpaceDN w:val="0"/>
        <w:adjustRightInd w:val="0"/>
        <w:jc w:val="both"/>
        <w:rPr>
          <w:sz w:val="22"/>
          <w:szCs w:val="22"/>
        </w:rPr>
      </w:pPr>
      <w:proofErr w:type="spellStart"/>
      <w:r>
        <w:rPr>
          <w:sz w:val="22"/>
          <w:szCs w:val="22"/>
        </w:rPr>
        <w:t>ppkt</w:t>
      </w:r>
      <w:proofErr w:type="spellEnd"/>
      <w:r>
        <w:rPr>
          <w:sz w:val="22"/>
          <w:szCs w:val="22"/>
        </w:rPr>
        <w:t xml:space="preserve"> 4.2) – 4.4)</w:t>
      </w:r>
      <w:r w:rsidR="00F64BDD" w:rsidRPr="00C13BDE">
        <w:rPr>
          <w:sz w:val="22"/>
          <w:szCs w:val="22"/>
        </w:rPr>
        <w:t xml:space="preserve"> - składa dokument lub dokumenty wystawione w kraju, w którym Wykonawca ma siedzibę lub miejsce zamieszkania, potwierdzające odpowiednio, że:</w:t>
      </w:r>
    </w:p>
    <w:p w:rsidR="00F64BDD" w:rsidRPr="00D67C2D" w:rsidRDefault="00C13BDE" w:rsidP="00B06A42">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06A42">
        <w:rPr>
          <w:sz w:val="22"/>
          <w:szCs w:val="22"/>
        </w:rPr>
        <w:t>-</w:t>
      </w:r>
      <w:r w:rsidR="00B06A42" w:rsidRPr="00B06A42">
        <w:rPr>
          <w:sz w:val="22"/>
          <w:szCs w:val="22"/>
        </w:rPr>
        <w:t xml:space="preserve"> </w:t>
      </w:r>
      <w:r w:rsidR="00B06A42">
        <w:rPr>
          <w:sz w:val="22"/>
          <w:szCs w:val="22"/>
        </w:rPr>
        <w:t>wystawiony nie wcześniej niż 3 miesiące</w:t>
      </w:r>
      <w:r w:rsidR="00B06A42" w:rsidRPr="00D67C2D">
        <w:rPr>
          <w:sz w:val="22"/>
          <w:szCs w:val="22"/>
        </w:rPr>
        <w:t xml:space="preserve"> przed upływem terminu składania ofert</w:t>
      </w:r>
      <w:r w:rsidR="00B06A42">
        <w:rPr>
          <w:sz w:val="22"/>
          <w:szCs w:val="22"/>
        </w:rPr>
        <w:t>,</w:t>
      </w:r>
    </w:p>
    <w:p w:rsidR="00F64BDD" w:rsidRPr="00A26905" w:rsidRDefault="00C13BDE" w:rsidP="00A26905">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otwarto jego likwidacji ani nie ogłoszono upadłości</w:t>
      </w:r>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D67C2D">
        <w:rPr>
          <w:sz w:val="22"/>
          <w:szCs w:val="22"/>
        </w:rPr>
        <w:t>.</w:t>
      </w:r>
    </w:p>
    <w:p w:rsidR="00F64BDD" w:rsidRPr="00D67C2D" w:rsidRDefault="00411077" w:rsidP="00414DA7">
      <w:pPr>
        <w:autoSpaceDE w:val="0"/>
        <w:autoSpaceDN w:val="0"/>
        <w:adjustRightInd w:val="0"/>
        <w:ind w:left="284" w:hanging="284"/>
        <w:jc w:val="both"/>
        <w:rPr>
          <w:sz w:val="22"/>
          <w:szCs w:val="22"/>
        </w:rPr>
      </w:pPr>
      <w:r>
        <w:rPr>
          <w:sz w:val="22"/>
          <w:szCs w:val="22"/>
        </w:rPr>
        <w:t xml:space="preserve">2)  </w:t>
      </w:r>
      <w:r w:rsidR="00F64BDD"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Pr>
          <w:sz w:val="22"/>
          <w:szCs w:val="22"/>
        </w:rPr>
        <w:t>ppkt</w:t>
      </w:r>
      <w:proofErr w:type="spellEnd"/>
      <w:r>
        <w:rPr>
          <w:sz w:val="22"/>
          <w:szCs w:val="22"/>
        </w:rPr>
        <w:t xml:space="preserve"> 5.1) lit a) i b)</w:t>
      </w:r>
      <w:r w:rsidR="00F64BDD" w:rsidRPr="00D67C2D">
        <w:rPr>
          <w:sz w:val="22"/>
          <w:szCs w:val="22"/>
        </w:rPr>
        <w:t xml:space="preserve">, </w:t>
      </w:r>
      <w:r w:rsidR="00F64BDD" w:rsidRPr="00D67C2D">
        <w:rPr>
          <w:sz w:val="22"/>
          <w:szCs w:val="22"/>
        </w:rPr>
        <w:lastRenderedPageBreak/>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sz w:val="22"/>
          <w:szCs w:val="22"/>
        </w:rPr>
        <w:t>.</w:t>
      </w:r>
    </w:p>
    <w:p w:rsidR="00F64BDD" w:rsidRPr="00D67C2D" w:rsidRDefault="00A26905" w:rsidP="00414DA7">
      <w:pPr>
        <w:autoSpaceDE w:val="0"/>
        <w:autoSpaceDN w:val="0"/>
        <w:adjustRightInd w:val="0"/>
        <w:ind w:left="284" w:hanging="284"/>
        <w:jc w:val="both"/>
        <w:rPr>
          <w:sz w:val="22"/>
          <w:szCs w:val="22"/>
        </w:rPr>
      </w:pPr>
      <w:r>
        <w:rPr>
          <w:sz w:val="22"/>
          <w:szCs w:val="22"/>
        </w:rPr>
        <w:t xml:space="preserve">3) </w:t>
      </w:r>
      <w:r w:rsidR="00F64BDD" w:rsidRPr="00D67C2D">
        <w:rPr>
          <w:sz w:val="22"/>
          <w:szCs w:val="22"/>
        </w:rPr>
        <w:t>Wykonawca mający siedzibę na terytorium Rzeczypospolitej Polskiej, w odniesieniu do osoby mającej miejsce zamieszkania poza terytorium Rzeczypospolitej Polskiej, której dotyczy dok</w:t>
      </w:r>
      <w:r w:rsidR="004E03AF">
        <w:rPr>
          <w:sz w:val="22"/>
          <w:szCs w:val="22"/>
        </w:rPr>
        <w:t xml:space="preserve">ument wskazany w </w:t>
      </w:r>
      <w:proofErr w:type="spellStart"/>
      <w:r w:rsidR="004E03AF">
        <w:rPr>
          <w:sz w:val="22"/>
          <w:szCs w:val="22"/>
        </w:rPr>
        <w:t>ppkt</w:t>
      </w:r>
      <w:proofErr w:type="spellEnd"/>
      <w:r w:rsidR="004E03AF">
        <w:rPr>
          <w:sz w:val="22"/>
          <w:szCs w:val="22"/>
        </w:rPr>
        <w:t xml:space="preserve"> 4.1)</w:t>
      </w:r>
      <w:r w:rsidR="00F64BDD" w:rsidRPr="00D67C2D">
        <w:rPr>
          <w:sz w:val="22"/>
          <w:szCs w:val="22"/>
        </w:rPr>
        <w:t xml:space="preserve">, składa dokument, o którym mowa w </w:t>
      </w:r>
      <w:proofErr w:type="spellStart"/>
      <w:r w:rsidR="004E03AF">
        <w:rPr>
          <w:sz w:val="22"/>
          <w:szCs w:val="22"/>
        </w:rPr>
        <w:t>ppkt</w:t>
      </w:r>
      <w:proofErr w:type="spellEnd"/>
      <w:r w:rsidR="004E03AF">
        <w:rPr>
          <w:sz w:val="22"/>
          <w:szCs w:val="22"/>
        </w:rPr>
        <w:t xml:space="preserve"> 5.1) lit a)</w:t>
      </w:r>
      <w:r w:rsidR="00F64BDD" w:rsidRPr="00D67C2D">
        <w:rPr>
          <w:sz w:val="22"/>
          <w:szCs w:val="22"/>
        </w:rPr>
        <w:t>, w zakresie określonym w art. 24 ust. 1 pkt 14 i 21 oraz ust. 5 pkt 6 ustawy</w:t>
      </w:r>
      <w:r w:rsidR="004E03AF">
        <w:rPr>
          <w:sz w:val="22"/>
          <w:szCs w:val="22"/>
        </w:rPr>
        <w:t xml:space="preserve"> </w:t>
      </w:r>
      <w:proofErr w:type="spellStart"/>
      <w:r w:rsidR="004E03AF">
        <w:rPr>
          <w:sz w:val="22"/>
          <w:szCs w:val="22"/>
        </w:rPr>
        <w:t>Pzp</w:t>
      </w:r>
      <w:proofErr w:type="spellEnd"/>
      <w:r w:rsidR="00F64BDD" w:rsidRPr="00D67C2D">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w:t>
      </w:r>
      <w:r w:rsidR="004E03AF">
        <w:rPr>
          <w:sz w:val="22"/>
          <w:szCs w:val="22"/>
        </w:rPr>
        <w:t xml:space="preserve">a tej osoby. </w:t>
      </w:r>
    </w:p>
    <w:bookmarkEnd w:id="0"/>
    <w:p w:rsidR="00BD10C5" w:rsidRPr="008824D9" w:rsidRDefault="00BD10C5" w:rsidP="00920494">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355428" w:rsidRDefault="00920494" w:rsidP="00B04E18">
      <w:pPr>
        <w:pStyle w:val="Akapitzlist"/>
        <w:widowControl w:val="0"/>
        <w:numPr>
          <w:ilvl w:val="0"/>
          <w:numId w:val="35"/>
        </w:numPr>
        <w:tabs>
          <w:tab w:val="left" w:pos="300"/>
          <w:tab w:val="left" w:pos="3119"/>
        </w:tabs>
        <w:autoSpaceDE w:val="0"/>
        <w:autoSpaceDN w:val="0"/>
        <w:ind w:left="284" w:hanging="284"/>
        <w:jc w:val="both"/>
        <w:rPr>
          <w:b/>
          <w:snapToGrid w:val="0"/>
          <w:sz w:val="22"/>
          <w:szCs w:val="22"/>
        </w:rPr>
      </w:pPr>
      <w:r w:rsidRPr="00291029">
        <w:rPr>
          <w:b/>
          <w:snapToGrid w:val="0"/>
          <w:sz w:val="22"/>
          <w:szCs w:val="22"/>
        </w:rPr>
        <w:t>Zasady składania oferty przez podmioty wspólnie występujące (spółka cywilna, konsorcjum):</w:t>
      </w:r>
    </w:p>
    <w:p w:rsidR="00920494" w:rsidRPr="00291029" w:rsidRDefault="00920494" w:rsidP="00355428">
      <w:pPr>
        <w:pStyle w:val="Akapitzlist"/>
        <w:widowControl w:val="0"/>
        <w:tabs>
          <w:tab w:val="clear" w:pos="360"/>
          <w:tab w:val="left" w:pos="300"/>
          <w:tab w:val="left" w:pos="3119"/>
        </w:tabs>
        <w:autoSpaceDE w:val="0"/>
        <w:autoSpaceDN w:val="0"/>
        <w:ind w:left="284"/>
        <w:jc w:val="both"/>
        <w:rPr>
          <w:b/>
          <w:snapToGrid w:val="0"/>
          <w:sz w:val="22"/>
          <w:szCs w:val="22"/>
        </w:rPr>
      </w:pPr>
      <w:r w:rsidRPr="00291029">
        <w:rPr>
          <w:b/>
          <w:snapToGrid w:val="0"/>
          <w:sz w:val="22"/>
          <w:szCs w:val="22"/>
        </w:rPr>
        <w:t xml:space="preserve"> </w:t>
      </w:r>
    </w:p>
    <w:p w:rsidR="00920494" w:rsidRPr="00291029" w:rsidRDefault="00920494" w:rsidP="00851E0A">
      <w:pPr>
        <w:pStyle w:val="Akapitzlist"/>
        <w:widowControl w:val="0"/>
        <w:numPr>
          <w:ilvl w:val="0"/>
          <w:numId w:val="19"/>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w:t>
      </w:r>
      <w:r w:rsidR="008D71BA">
        <w:rPr>
          <w:sz w:val="22"/>
          <w:szCs w:val="22"/>
        </w:rPr>
        <w:br/>
      </w:r>
      <w:r w:rsidRPr="00291029">
        <w:rPr>
          <w:sz w:val="22"/>
          <w:szCs w:val="22"/>
        </w:rPr>
        <w:t xml:space="preserve">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w:t>
      </w:r>
      <w:r w:rsidR="008D71BA">
        <w:rPr>
          <w:sz w:val="22"/>
          <w:szCs w:val="22"/>
        </w:rPr>
        <w:br/>
      </w:r>
      <w:r w:rsidRPr="00291029">
        <w:rPr>
          <w:sz w:val="22"/>
          <w:szCs w:val="22"/>
        </w:rPr>
        <w:t xml:space="preserve">o udzielenie zamówienia, Wykonawcy ustanawiają pełnomocnika do reprezentowania ich </w:t>
      </w:r>
      <w:r w:rsidR="008D71BA">
        <w:rPr>
          <w:sz w:val="22"/>
          <w:szCs w:val="22"/>
        </w:rPr>
        <w:br/>
      </w:r>
      <w:r w:rsidRPr="00291029">
        <w:rPr>
          <w:sz w:val="22"/>
          <w:szCs w:val="22"/>
        </w:rPr>
        <w:t xml:space="preserve">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w:t>
      </w:r>
      <w:r w:rsidR="008D71BA">
        <w:rPr>
          <w:bCs/>
          <w:sz w:val="22"/>
          <w:szCs w:val="22"/>
        </w:rPr>
        <w:br/>
      </w:r>
      <w:r w:rsidRPr="00291029">
        <w:rPr>
          <w:bCs/>
          <w:sz w:val="22"/>
          <w:szCs w:val="22"/>
        </w:rPr>
        <w:t xml:space="preserve">i zawarcia umowy w sprawie zamówienia publicznego. </w:t>
      </w:r>
    </w:p>
    <w:p w:rsidR="00920494" w:rsidRPr="00291029" w:rsidRDefault="00920494" w:rsidP="00851E0A">
      <w:pPr>
        <w:numPr>
          <w:ilvl w:val="0"/>
          <w:numId w:val="19"/>
        </w:numPr>
        <w:tabs>
          <w:tab w:val="num" w:pos="284"/>
        </w:tabs>
        <w:ind w:left="284" w:hanging="284"/>
        <w:jc w:val="both"/>
        <w:rPr>
          <w:sz w:val="22"/>
          <w:szCs w:val="22"/>
        </w:rPr>
      </w:pPr>
      <w:r w:rsidRPr="00291029">
        <w:rPr>
          <w:sz w:val="22"/>
          <w:szCs w:val="22"/>
        </w:rPr>
        <w:t>Każdy z Wykonawców, którzy wspólnie ubiegają się o zamówienie zobow</w:t>
      </w:r>
      <w:r w:rsidR="00255EEE">
        <w:rPr>
          <w:sz w:val="22"/>
          <w:szCs w:val="22"/>
        </w:rPr>
        <w:t xml:space="preserve">iązany jest </w:t>
      </w:r>
      <w:r w:rsidR="00291029" w:rsidRPr="00291029">
        <w:rPr>
          <w:sz w:val="22"/>
          <w:szCs w:val="22"/>
        </w:rPr>
        <w:t>złożyć  oświadczenie JEDZ</w:t>
      </w:r>
      <w:r w:rsidRPr="00291029">
        <w:rPr>
          <w:sz w:val="22"/>
          <w:szCs w:val="22"/>
        </w:rPr>
        <w:t xml:space="preserve"> </w:t>
      </w:r>
      <w:r w:rsidRPr="000B7788">
        <w:rPr>
          <w:i/>
          <w:sz w:val="22"/>
          <w:szCs w:val="22"/>
          <w:u w:val="single"/>
        </w:rPr>
        <w:t>stanowią</w:t>
      </w:r>
      <w:r w:rsidR="000B7788" w:rsidRPr="000B7788">
        <w:rPr>
          <w:i/>
          <w:sz w:val="22"/>
          <w:szCs w:val="22"/>
          <w:u w:val="single"/>
        </w:rPr>
        <w:t>cy</w:t>
      </w:r>
      <w:r w:rsidR="00291029" w:rsidRPr="000B7788">
        <w:rPr>
          <w:i/>
          <w:sz w:val="22"/>
          <w:szCs w:val="22"/>
          <w:u w:val="single"/>
        </w:rPr>
        <w:t xml:space="preserve"> załącznik nr 3 do SIWZ</w:t>
      </w:r>
      <w:r w:rsidR="00291029" w:rsidRPr="00291029">
        <w:rPr>
          <w:i/>
          <w:sz w:val="22"/>
          <w:szCs w:val="22"/>
        </w:rPr>
        <w:t xml:space="preserve"> </w:t>
      </w:r>
      <w:r w:rsidRPr="00291029">
        <w:rPr>
          <w:sz w:val="22"/>
          <w:szCs w:val="22"/>
        </w:rPr>
        <w:t xml:space="preserve"> potwierdzające, że spełnia warunki udziału w postępowaniu oraz brak podstaw wykluczenia.</w:t>
      </w:r>
    </w:p>
    <w:p w:rsidR="00920494" w:rsidRPr="00291029" w:rsidRDefault="00920494" w:rsidP="00851E0A">
      <w:pPr>
        <w:numPr>
          <w:ilvl w:val="0"/>
          <w:numId w:val="19"/>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920494" w:rsidRPr="00291029" w:rsidRDefault="00920494" w:rsidP="00851E0A">
      <w:pPr>
        <w:numPr>
          <w:ilvl w:val="0"/>
          <w:numId w:val="19"/>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C6299F" w:rsidRPr="006C602E" w:rsidRDefault="00C6299F"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2"/>
      </w:tblGrid>
      <w:tr w:rsidR="000F7117" w:rsidRPr="006C602E" w:rsidTr="009B0BF6">
        <w:tc>
          <w:tcPr>
            <w:tcW w:w="9373" w:type="dxa"/>
            <w:shd w:val="clear" w:color="auto" w:fill="E7E6E6" w:themeFill="background2"/>
          </w:tcPr>
          <w:p w:rsidR="000F7117" w:rsidRPr="008D213C" w:rsidRDefault="000F7117" w:rsidP="00B04E18">
            <w:pPr>
              <w:pStyle w:val="Tekstpodstawowywcity"/>
              <w:widowControl w:val="0"/>
              <w:numPr>
                <w:ilvl w:val="0"/>
                <w:numId w:val="31"/>
              </w:numPr>
              <w:tabs>
                <w:tab w:val="left" w:pos="2977"/>
                <w:tab w:val="left" w:pos="3119"/>
              </w:tabs>
              <w:ind w:left="733" w:hanging="709"/>
              <w:jc w:val="both"/>
              <w:rPr>
                <w:rFonts w:ascii="Times New Roman" w:hAnsi="Times New Roman"/>
                <w:b/>
                <w:sz w:val="24"/>
                <w:szCs w:val="24"/>
                <w:u w:val="none"/>
              </w:rPr>
            </w:pPr>
            <w:r w:rsidRPr="008D213C">
              <w:rPr>
                <w:rFonts w:ascii="Times New Roman" w:hAnsi="Times New Roman"/>
                <w:b/>
                <w:sz w:val="24"/>
                <w:szCs w:val="24"/>
                <w:u w:val="none"/>
              </w:rPr>
              <w:t xml:space="preserve">Informacje o sposobie porozumiewania się Zamawiającego z Wykonawcami oraz przekazywania oświadczeń lub dokumentów, jeżeli Zamawiający, w sytuacjach określonych w art. 10c-10e ustawy </w:t>
            </w:r>
            <w:proofErr w:type="spellStart"/>
            <w:r w:rsidRPr="008D213C">
              <w:rPr>
                <w:rFonts w:ascii="Times New Roman" w:hAnsi="Times New Roman"/>
                <w:b/>
                <w:sz w:val="24"/>
                <w:szCs w:val="24"/>
                <w:u w:val="none"/>
              </w:rPr>
              <w:t>Pzp</w:t>
            </w:r>
            <w:proofErr w:type="spellEnd"/>
            <w:r w:rsidRPr="008D213C">
              <w:rPr>
                <w:rFonts w:ascii="Times New Roman" w:hAnsi="Times New Roman"/>
                <w:b/>
                <w:sz w:val="24"/>
                <w:szCs w:val="24"/>
                <w:u w:val="none"/>
              </w:rPr>
              <w:t>, przewiduje inny sposób porozumiewania się niż przy użyciu środków komunikacji elektronicznej, a także wskazanie osób uprawnionych do porozumiewania się z Wykonawcami:</w:t>
            </w:r>
          </w:p>
        </w:tc>
      </w:tr>
    </w:tbl>
    <w:p w:rsidR="00906DD5" w:rsidRPr="006C602E" w:rsidRDefault="00906DD5" w:rsidP="003425FD">
      <w:pPr>
        <w:pStyle w:val="Tekstpodstawowywcity"/>
        <w:widowControl w:val="0"/>
        <w:tabs>
          <w:tab w:val="left" w:pos="500"/>
          <w:tab w:val="num" w:pos="720"/>
        </w:tabs>
        <w:ind w:left="360"/>
        <w:jc w:val="both"/>
        <w:rPr>
          <w:rFonts w:ascii="Times New Roman" w:hAnsi="Times New Roman"/>
          <w:b/>
          <w:sz w:val="28"/>
          <w:szCs w:val="28"/>
        </w:rPr>
      </w:pPr>
    </w:p>
    <w:p w:rsidR="009346EB" w:rsidRPr="009346EB" w:rsidRDefault="0010778C" w:rsidP="0010778C">
      <w:pPr>
        <w:widowControl w:val="0"/>
        <w:ind w:left="426" w:hanging="426"/>
        <w:jc w:val="both"/>
        <w:rPr>
          <w:b/>
          <w:snapToGrid w:val="0"/>
          <w:sz w:val="22"/>
          <w:szCs w:val="22"/>
        </w:rPr>
      </w:pPr>
      <w:r>
        <w:rPr>
          <w:snapToGrid w:val="0"/>
          <w:sz w:val="22"/>
          <w:szCs w:val="22"/>
        </w:rPr>
        <w:t xml:space="preserve">1. </w:t>
      </w:r>
      <w:r w:rsidR="009346EB">
        <w:rPr>
          <w:snapToGrid w:val="0"/>
          <w:sz w:val="22"/>
          <w:szCs w:val="22"/>
        </w:rPr>
        <w:t>Komunikacja między Zamawiającym a Wykonawcami odbywa się:</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w:t>
      </w:r>
      <w:r w:rsidR="004773A3">
        <w:rPr>
          <w:snapToGrid w:val="0"/>
          <w:sz w:val="22"/>
          <w:szCs w:val="22"/>
        </w:rPr>
        <w:t>istopada 2012r.- Prawo pocztowe,</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osobiście,</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za pośrednictwem posłańca,</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faksu,</w:t>
      </w:r>
    </w:p>
    <w:p w:rsidR="0010778C" w:rsidRPr="0010778C" w:rsidRDefault="009346EB" w:rsidP="00851E0A">
      <w:pPr>
        <w:pStyle w:val="Akapitzlist"/>
        <w:widowControl w:val="0"/>
        <w:numPr>
          <w:ilvl w:val="0"/>
          <w:numId w:val="20"/>
        </w:numPr>
        <w:jc w:val="both"/>
        <w:rPr>
          <w:snapToGrid w:val="0"/>
          <w:sz w:val="22"/>
          <w:szCs w:val="22"/>
        </w:rPr>
      </w:pPr>
      <w:r>
        <w:rPr>
          <w:snapToGrid w:val="0"/>
          <w:sz w:val="22"/>
          <w:szCs w:val="22"/>
        </w:rPr>
        <w:t>przy użyciu środków komunikacji elektronicznej w rozumieniu ustawy z dnia 18 lipca 2002r. o świadczeniu usług drogą elektroniczną.</w:t>
      </w:r>
    </w:p>
    <w:p w:rsidR="009346EB" w:rsidRPr="0010778C" w:rsidRDefault="009346EB" w:rsidP="00851E0A">
      <w:pPr>
        <w:pStyle w:val="Akapitzlist"/>
        <w:widowControl w:val="0"/>
        <w:numPr>
          <w:ilvl w:val="0"/>
          <w:numId w:val="26"/>
        </w:numPr>
        <w:ind w:hanging="417"/>
        <w:jc w:val="both"/>
        <w:rPr>
          <w:b/>
          <w:snapToGrid w:val="0"/>
          <w:sz w:val="22"/>
          <w:szCs w:val="22"/>
        </w:rPr>
      </w:pPr>
      <w:r w:rsidRPr="0010778C">
        <w:rPr>
          <w:sz w:val="22"/>
          <w:szCs w:val="22"/>
        </w:rPr>
        <w:t xml:space="preserve">Wszelkiego rodzaju oświadczenia, wnioski, zawiadomienia, dokumenty informacje itp. Zamawiający </w:t>
      </w:r>
      <w:r w:rsidRPr="0010778C">
        <w:rPr>
          <w:sz w:val="22"/>
          <w:szCs w:val="22"/>
        </w:rPr>
        <w:br/>
        <w:t>i Wykonawcy przekazują faksem lub drogą elektroniczną.</w:t>
      </w:r>
      <w:r w:rsidRPr="0010778C">
        <w:rPr>
          <w:snapToGrid w:val="0"/>
          <w:sz w:val="22"/>
          <w:szCs w:val="22"/>
        </w:rPr>
        <w:t xml:space="preserve"> Oświadczenia, wnioski, zawiadomienia, dokumenty oraz informacje przesłane faksem </w:t>
      </w:r>
      <w:r w:rsidRPr="0010778C">
        <w:rPr>
          <w:sz w:val="22"/>
          <w:szCs w:val="22"/>
        </w:rPr>
        <w:t>lub drogą elektroniczną</w:t>
      </w:r>
      <w:r w:rsidRPr="0010778C">
        <w:rPr>
          <w:snapToGrid w:val="0"/>
          <w:sz w:val="22"/>
          <w:szCs w:val="22"/>
        </w:rPr>
        <w:t xml:space="preserve"> powinny być niezwłocznie przesłane w formie oryginału lub kopii poświadczonej za zgodność z oryginałem na adres siedz</w:t>
      </w:r>
      <w:r w:rsidR="002620B9" w:rsidRPr="0010778C">
        <w:rPr>
          <w:snapToGrid w:val="0"/>
          <w:sz w:val="22"/>
          <w:szCs w:val="22"/>
        </w:rPr>
        <w:t>iby Zamawiającego podany w pkt I</w:t>
      </w:r>
      <w:r w:rsidRPr="0010778C">
        <w:rPr>
          <w:snapToGrid w:val="0"/>
          <w:sz w:val="22"/>
          <w:szCs w:val="22"/>
        </w:rPr>
        <w:t xml:space="preserve"> SIWZ.</w:t>
      </w:r>
    </w:p>
    <w:p w:rsidR="005E63FF" w:rsidRDefault="00DD7A9D" w:rsidP="00851E0A">
      <w:pPr>
        <w:widowControl w:val="0"/>
        <w:numPr>
          <w:ilvl w:val="0"/>
          <w:numId w:val="26"/>
        </w:numPr>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9D369E" w:rsidRPr="00892FB3" w:rsidRDefault="00DD7A9D" w:rsidP="00851E0A">
      <w:pPr>
        <w:widowControl w:val="0"/>
        <w:numPr>
          <w:ilvl w:val="0"/>
          <w:numId w:val="26"/>
        </w:numPr>
        <w:ind w:left="426" w:hanging="426"/>
        <w:jc w:val="both"/>
        <w:rPr>
          <w:b/>
          <w:snapToGrid w:val="0"/>
          <w:sz w:val="22"/>
          <w:szCs w:val="22"/>
        </w:rPr>
      </w:pPr>
      <w:r w:rsidRPr="00892FB3">
        <w:rPr>
          <w:b/>
          <w:snapToGrid w:val="0"/>
          <w:sz w:val="22"/>
          <w:szCs w:val="22"/>
        </w:rPr>
        <w:t>Osobami uprawnionymi do kontaktu z Wykonawcą są:</w:t>
      </w:r>
    </w:p>
    <w:p w:rsidR="0091064A" w:rsidRPr="00892FB3" w:rsidRDefault="0091064A" w:rsidP="001A6A2A">
      <w:pPr>
        <w:widowControl w:val="0"/>
        <w:ind w:firstLine="426"/>
        <w:jc w:val="both"/>
        <w:rPr>
          <w:b/>
          <w:snapToGrid w:val="0"/>
          <w:sz w:val="22"/>
          <w:szCs w:val="22"/>
          <w:u w:val="single"/>
        </w:rPr>
      </w:pPr>
      <w:r w:rsidRPr="00892FB3">
        <w:rPr>
          <w:b/>
          <w:snapToGrid w:val="0"/>
          <w:sz w:val="22"/>
          <w:szCs w:val="22"/>
          <w:u w:val="single"/>
        </w:rPr>
        <w:t>- w zakresie przedmiotu zamówienia:</w:t>
      </w:r>
    </w:p>
    <w:p w:rsidR="00B7055D" w:rsidRPr="009346EB" w:rsidRDefault="00B7055D" w:rsidP="001A6A2A">
      <w:pPr>
        <w:widowControl w:val="0"/>
        <w:ind w:firstLine="426"/>
        <w:jc w:val="both"/>
        <w:rPr>
          <w:snapToGrid w:val="0"/>
          <w:sz w:val="22"/>
          <w:szCs w:val="22"/>
          <w:u w:val="single"/>
        </w:rPr>
      </w:pPr>
      <w:r w:rsidRPr="009346EB">
        <w:rPr>
          <w:snapToGrid w:val="0"/>
          <w:sz w:val="22"/>
          <w:szCs w:val="22"/>
        </w:rPr>
        <w:lastRenderedPageBreak/>
        <w:t>Kierownik</w:t>
      </w:r>
      <w:r w:rsidR="003425FD">
        <w:rPr>
          <w:snapToGrid w:val="0"/>
          <w:sz w:val="22"/>
          <w:szCs w:val="22"/>
        </w:rPr>
        <w:t xml:space="preserve"> Biura Urbanistyki i Ochrony Środowiska -  Beata </w:t>
      </w:r>
      <w:proofErr w:type="spellStart"/>
      <w:r w:rsidR="003425FD">
        <w:rPr>
          <w:snapToGrid w:val="0"/>
          <w:sz w:val="22"/>
          <w:szCs w:val="22"/>
        </w:rPr>
        <w:t>Boryk</w:t>
      </w:r>
      <w:proofErr w:type="spellEnd"/>
      <w:r w:rsidRPr="009346EB">
        <w:rPr>
          <w:snapToGrid w:val="0"/>
          <w:sz w:val="22"/>
          <w:szCs w:val="22"/>
        </w:rPr>
        <w:t xml:space="preserve">, </w:t>
      </w:r>
    </w:p>
    <w:p w:rsidR="00B7055D" w:rsidRPr="009346EB" w:rsidRDefault="00B7055D" w:rsidP="001A6A2A">
      <w:pPr>
        <w:widowControl w:val="0"/>
        <w:ind w:firstLine="426"/>
        <w:jc w:val="both"/>
        <w:rPr>
          <w:snapToGrid w:val="0"/>
          <w:sz w:val="22"/>
          <w:szCs w:val="22"/>
        </w:rPr>
      </w:pPr>
      <w:r w:rsidRPr="009346EB">
        <w:rPr>
          <w:sz w:val="22"/>
          <w:szCs w:val="22"/>
        </w:rPr>
        <w:t xml:space="preserve">Urząd Miasta Brzeg, </w:t>
      </w:r>
      <w:r w:rsidR="003425FD">
        <w:rPr>
          <w:sz w:val="22"/>
          <w:szCs w:val="22"/>
        </w:rPr>
        <w:t>ul. Robotnicza 12, pok. nr 13B (parter, bud. “B</w:t>
      </w:r>
      <w:r w:rsidRPr="009346EB">
        <w:rPr>
          <w:sz w:val="22"/>
          <w:szCs w:val="22"/>
        </w:rPr>
        <w:t xml:space="preserve">”), </w:t>
      </w:r>
      <w:r w:rsidR="003425FD">
        <w:rPr>
          <w:snapToGrid w:val="0"/>
          <w:sz w:val="22"/>
          <w:szCs w:val="22"/>
        </w:rPr>
        <w:t>tel.: 77/ 416 04 95</w:t>
      </w:r>
    </w:p>
    <w:p w:rsidR="004D1E6C" w:rsidRPr="008D71BA" w:rsidRDefault="003425FD" w:rsidP="001A6A2A">
      <w:pPr>
        <w:widowControl w:val="0"/>
        <w:ind w:firstLine="426"/>
        <w:jc w:val="both"/>
        <w:rPr>
          <w:snapToGrid w:val="0"/>
          <w:sz w:val="22"/>
          <w:szCs w:val="22"/>
          <w:u w:val="single"/>
        </w:rPr>
      </w:pPr>
      <w:r w:rsidRPr="008D71BA">
        <w:rPr>
          <w:snapToGrid w:val="0"/>
          <w:sz w:val="22"/>
          <w:szCs w:val="22"/>
        </w:rPr>
        <w:t xml:space="preserve">Główny specjalista ds. </w:t>
      </w:r>
      <w:r w:rsidR="008D71BA" w:rsidRPr="008D71BA">
        <w:rPr>
          <w:snapToGrid w:val="0"/>
          <w:sz w:val="22"/>
          <w:szCs w:val="22"/>
        </w:rPr>
        <w:t>zieleni w mieście</w:t>
      </w:r>
      <w:r w:rsidR="002620B9" w:rsidRPr="008D71BA">
        <w:rPr>
          <w:snapToGrid w:val="0"/>
          <w:sz w:val="22"/>
          <w:szCs w:val="22"/>
        </w:rPr>
        <w:t xml:space="preserve"> w </w:t>
      </w:r>
      <w:proofErr w:type="spellStart"/>
      <w:r w:rsidR="002620B9" w:rsidRPr="008D71BA">
        <w:rPr>
          <w:snapToGrid w:val="0"/>
          <w:sz w:val="22"/>
          <w:szCs w:val="22"/>
        </w:rPr>
        <w:t>BUiOŚ</w:t>
      </w:r>
      <w:proofErr w:type="spellEnd"/>
      <w:r w:rsidRPr="008D71BA">
        <w:rPr>
          <w:snapToGrid w:val="0"/>
          <w:sz w:val="22"/>
          <w:szCs w:val="22"/>
        </w:rPr>
        <w:t xml:space="preserve"> – </w:t>
      </w:r>
      <w:r w:rsidR="008D71BA" w:rsidRPr="008D71BA">
        <w:rPr>
          <w:snapToGrid w:val="0"/>
          <w:sz w:val="22"/>
          <w:szCs w:val="22"/>
        </w:rPr>
        <w:t>Joanna Starosta</w:t>
      </w:r>
      <w:r w:rsidR="004D1E6C" w:rsidRPr="008D71BA">
        <w:rPr>
          <w:snapToGrid w:val="0"/>
          <w:sz w:val="22"/>
          <w:szCs w:val="22"/>
        </w:rPr>
        <w:t xml:space="preserve">, </w:t>
      </w:r>
    </w:p>
    <w:p w:rsidR="004D1E6C" w:rsidRPr="008D71BA" w:rsidRDefault="004D1E6C" w:rsidP="001A6A2A">
      <w:pPr>
        <w:widowControl w:val="0"/>
        <w:ind w:firstLine="426"/>
        <w:jc w:val="both"/>
        <w:rPr>
          <w:snapToGrid w:val="0"/>
          <w:sz w:val="22"/>
          <w:szCs w:val="22"/>
        </w:rPr>
      </w:pPr>
      <w:r w:rsidRPr="008D71BA">
        <w:rPr>
          <w:sz w:val="22"/>
          <w:szCs w:val="22"/>
        </w:rPr>
        <w:t xml:space="preserve">Urząd Miasta w Brzegu, ul. Robotnicza 12, pok. </w:t>
      </w:r>
      <w:r w:rsidR="008D71BA" w:rsidRPr="008D71BA">
        <w:rPr>
          <w:sz w:val="22"/>
          <w:szCs w:val="22"/>
        </w:rPr>
        <w:t>nr 1</w:t>
      </w:r>
      <w:r w:rsidR="003425FD" w:rsidRPr="008D71BA">
        <w:rPr>
          <w:sz w:val="22"/>
          <w:szCs w:val="22"/>
        </w:rPr>
        <w:t>B (parter, bud. “B”)</w:t>
      </w:r>
      <w:r w:rsidRPr="008D71BA">
        <w:rPr>
          <w:sz w:val="22"/>
          <w:szCs w:val="22"/>
        </w:rPr>
        <w:t xml:space="preserve">, </w:t>
      </w:r>
      <w:r w:rsidR="003425FD" w:rsidRPr="008D71BA">
        <w:rPr>
          <w:snapToGrid w:val="0"/>
          <w:sz w:val="22"/>
          <w:szCs w:val="22"/>
        </w:rPr>
        <w:t>tel.: 77/</w:t>
      </w:r>
      <w:r w:rsidR="008D71BA" w:rsidRPr="008D71BA">
        <w:rPr>
          <w:snapToGrid w:val="0"/>
          <w:sz w:val="22"/>
          <w:szCs w:val="22"/>
        </w:rPr>
        <w:t xml:space="preserve"> 404 58 26</w:t>
      </w:r>
    </w:p>
    <w:p w:rsidR="008E1E2D" w:rsidRPr="00892FB3" w:rsidRDefault="008E1E2D" w:rsidP="001A6A2A">
      <w:pPr>
        <w:ind w:firstLine="426"/>
        <w:jc w:val="both"/>
        <w:rPr>
          <w:b/>
          <w:sz w:val="22"/>
          <w:szCs w:val="22"/>
          <w:u w:val="single"/>
        </w:rPr>
      </w:pPr>
      <w:r w:rsidRPr="00892FB3">
        <w:rPr>
          <w:b/>
          <w:sz w:val="22"/>
          <w:szCs w:val="22"/>
          <w:u w:val="single"/>
        </w:rPr>
        <w:t>- w zakresie procedury przetargowej:</w:t>
      </w:r>
    </w:p>
    <w:p w:rsidR="008E1E2D" w:rsidRDefault="00261C09" w:rsidP="001A6A2A">
      <w:pPr>
        <w:ind w:firstLine="426"/>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r w:rsidR="00023DEA">
        <w:rPr>
          <w:sz w:val="22"/>
          <w:szCs w:val="22"/>
        </w:rPr>
        <w:t>,</w:t>
      </w:r>
    </w:p>
    <w:p w:rsidR="00023DEA" w:rsidRPr="006C602E" w:rsidRDefault="00023DEA" w:rsidP="001A6A2A">
      <w:pPr>
        <w:ind w:firstLine="426"/>
        <w:jc w:val="both"/>
        <w:rPr>
          <w:sz w:val="22"/>
          <w:szCs w:val="22"/>
        </w:rPr>
      </w:pPr>
      <w:r>
        <w:rPr>
          <w:sz w:val="22"/>
          <w:szCs w:val="22"/>
        </w:rPr>
        <w:t>Inspektor</w:t>
      </w:r>
      <w:r w:rsidRPr="006C602E">
        <w:rPr>
          <w:sz w:val="22"/>
          <w:szCs w:val="22"/>
        </w:rPr>
        <w:t xml:space="preserve"> w Biurze Organizacyjno-Prawnym– </w:t>
      </w:r>
      <w:r>
        <w:rPr>
          <w:sz w:val="22"/>
          <w:szCs w:val="22"/>
        </w:rPr>
        <w:t>Małgorzata Florek,</w:t>
      </w:r>
    </w:p>
    <w:p w:rsidR="008E1E2D" w:rsidRPr="006C602E" w:rsidRDefault="008E1E2D" w:rsidP="001A6A2A">
      <w:pPr>
        <w:ind w:firstLine="426"/>
        <w:jc w:val="both"/>
        <w:rPr>
          <w:sz w:val="22"/>
          <w:szCs w:val="22"/>
        </w:rPr>
      </w:pPr>
      <w:r w:rsidRPr="006C602E">
        <w:rPr>
          <w:sz w:val="22"/>
          <w:szCs w:val="22"/>
        </w:rPr>
        <w:t xml:space="preserve">Urząd Miasta Brzeg, ul. Robotnicza 12, pok. nr 107 </w:t>
      </w:r>
      <w:r w:rsidR="0078732D">
        <w:rPr>
          <w:sz w:val="22"/>
          <w:szCs w:val="22"/>
        </w:rPr>
        <w:t>(I piętro, bud. “A”), tel.: 77/</w:t>
      </w:r>
      <w:r w:rsidRPr="006C602E">
        <w:rPr>
          <w:sz w:val="22"/>
          <w:szCs w:val="22"/>
        </w:rPr>
        <w:t>404 70 55.</w:t>
      </w:r>
    </w:p>
    <w:p w:rsidR="005304E3" w:rsidRPr="006C602E" w:rsidRDefault="005304E3" w:rsidP="0094592F">
      <w:pPr>
        <w:jc w:val="both"/>
        <w:rPr>
          <w:sz w:val="22"/>
          <w:szCs w:val="22"/>
        </w:rPr>
      </w:pPr>
    </w:p>
    <w:tbl>
      <w:tblPr>
        <w:tblStyle w:val="Tabela-Siatka"/>
        <w:tblW w:w="0" w:type="auto"/>
        <w:tblLook w:val="04A0" w:firstRow="1" w:lastRow="0" w:firstColumn="1" w:lastColumn="0" w:noHBand="0" w:noVBand="1"/>
      </w:tblPr>
      <w:tblGrid>
        <w:gridCol w:w="9372"/>
      </w:tblGrid>
      <w:tr w:rsidR="00587349" w:rsidRPr="006C602E" w:rsidTr="00587349">
        <w:tc>
          <w:tcPr>
            <w:tcW w:w="9373" w:type="dxa"/>
            <w:shd w:val="clear" w:color="auto" w:fill="E7E6E6" w:themeFill="background2"/>
          </w:tcPr>
          <w:p w:rsidR="00587349" w:rsidRPr="006C602E" w:rsidRDefault="00587349" w:rsidP="00B04E18">
            <w:pPr>
              <w:pStyle w:val="Akapitzlist"/>
              <w:numPr>
                <w:ilvl w:val="0"/>
                <w:numId w:val="31"/>
              </w:numPr>
              <w:ind w:left="449" w:hanging="425"/>
              <w:jc w:val="both"/>
              <w:rPr>
                <w:b/>
                <w:szCs w:val="24"/>
              </w:rPr>
            </w:pPr>
            <w:r w:rsidRPr="006C602E">
              <w:rPr>
                <w:b/>
                <w:szCs w:val="24"/>
              </w:rPr>
              <w:t>Wymagania dotyczące wadium:</w:t>
            </w:r>
          </w:p>
        </w:tc>
      </w:tr>
    </w:tbl>
    <w:p w:rsidR="00906DD5" w:rsidRPr="006C602E" w:rsidRDefault="00906DD5" w:rsidP="00906DD5">
      <w:pPr>
        <w:pStyle w:val="Tekstpodstawowywcity"/>
        <w:widowControl w:val="0"/>
        <w:tabs>
          <w:tab w:val="left" w:pos="400"/>
        </w:tabs>
        <w:ind w:left="720"/>
        <w:jc w:val="left"/>
        <w:rPr>
          <w:rFonts w:ascii="Times New Roman" w:hAnsi="Times New Roman"/>
          <w:b/>
          <w:sz w:val="28"/>
          <w:szCs w:val="28"/>
        </w:rPr>
      </w:pPr>
    </w:p>
    <w:p w:rsidR="00D81013" w:rsidRPr="00D81013" w:rsidRDefault="00D2622D" w:rsidP="00851E0A">
      <w:pPr>
        <w:pStyle w:val="Tekstpodstawowywcity"/>
        <w:numPr>
          <w:ilvl w:val="0"/>
          <w:numId w:val="2"/>
        </w:numPr>
        <w:tabs>
          <w:tab w:val="clear" w:pos="720"/>
          <w:tab w:val="num" w:pos="567"/>
        </w:tabs>
        <w:autoSpaceDN w:val="0"/>
        <w:ind w:left="567" w:hanging="567"/>
        <w:jc w:val="both"/>
        <w:rPr>
          <w:rFonts w:ascii="Times New Roman" w:hAnsi="Times New Roman"/>
          <w:b/>
          <w:bCs/>
          <w:sz w:val="22"/>
          <w:szCs w:val="22"/>
          <w:u w:val="none"/>
        </w:rPr>
      </w:pPr>
      <w:r w:rsidRPr="001A6A2A">
        <w:rPr>
          <w:rFonts w:ascii="Times New Roman" w:hAnsi="Times New Roman"/>
          <w:sz w:val="22"/>
          <w:szCs w:val="22"/>
          <w:u w:val="none"/>
        </w:rPr>
        <w:t>Zamawiający wymaga wniesienia wadium</w:t>
      </w:r>
      <w:r w:rsidR="00D81013">
        <w:rPr>
          <w:rFonts w:ascii="Times New Roman" w:hAnsi="Times New Roman"/>
          <w:sz w:val="22"/>
          <w:szCs w:val="22"/>
          <w:u w:val="none"/>
        </w:rPr>
        <w:t>:</w:t>
      </w:r>
    </w:p>
    <w:p w:rsidR="00D81013" w:rsidRPr="00D81013" w:rsidRDefault="00D81013" w:rsidP="00AD3CFD">
      <w:pPr>
        <w:pStyle w:val="Akapitzlist"/>
        <w:tabs>
          <w:tab w:val="clear" w:pos="360"/>
        </w:tabs>
        <w:ind w:hanging="153"/>
        <w:jc w:val="both"/>
        <w:rPr>
          <w:rFonts w:cs="Arial"/>
          <w:b/>
          <w:sz w:val="22"/>
          <w:szCs w:val="22"/>
        </w:rPr>
      </w:pPr>
      <w:r w:rsidRPr="00D81013">
        <w:rPr>
          <w:rFonts w:cs="Arial"/>
          <w:b/>
          <w:sz w:val="22"/>
          <w:szCs w:val="22"/>
          <w:shd w:val="clear" w:color="auto" w:fill="D9D9D9" w:themeFill="background1" w:themeFillShade="D9"/>
        </w:rPr>
        <w:t>Część nr 1</w:t>
      </w:r>
      <w:r w:rsidRPr="00D81013">
        <w:rPr>
          <w:rFonts w:cs="Arial"/>
          <w:b/>
          <w:sz w:val="22"/>
          <w:szCs w:val="22"/>
        </w:rPr>
        <w:t xml:space="preserve"> - </w:t>
      </w:r>
      <w:r w:rsidR="000021D7" w:rsidRPr="001A6A2A">
        <w:rPr>
          <w:sz w:val="22"/>
          <w:szCs w:val="22"/>
        </w:rPr>
        <w:t>w wysokości</w:t>
      </w:r>
      <w:r w:rsidR="000021D7">
        <w:rPr>
          <w:sz w:val="22"/>
          <w:szCs w:val="22"/>
        </w:rPr>
        <w:t xml:space="preserve">: </w:t>
      </w:r>
      <w:r w:rsidRPr="00D81013">
        <w:rPr>
          <w:b/>
          <w:sz w:val="22"/>
          <w:szCs w:val="22"/>
        </w:rPr>
        <w:t>40.000,00 zł</w:t>
      </w:r>
      <w:r w:rsidRPr="00D81013">
        <w:rPr>
          <w:sz w:val="22"/>
          <w:szCs w:val="22"/>
        </w:rPr>
        <w:t xml:space="preserve"> </w:t>
      </w:r>
      <w:r w:rsidRPr="00C009C3">
        <w:rPr>
          <w:sz w:val="22"/>
          <w:szCs w:val="22"/>
        </w:rPr>
        <w:t>(słownie: czterdzieści tysięcy złotych 00/100)</w:t>
      </w:r>
      <w:r w:rsidR="000021D7">
        <w:rPr>
          <w:sz w:val="22"/>
          <w:szCs w:val="22"/>
        </w:rPr>
        <w:t>,</w:t>
      </w:r>
    </w:p>
    <w:p w:rsidR="00D81013" w:rsidRPr="00D81013" w:rsidRDefault="00D81013" w:rsidP="00AD3CFD">
      <w:pPr>
        <w:pStyle w:val="Akapitzlist"/>
        <w:tabs>
          <w:tab w:val="clear" w:pos="360"/>
        </w:tabs>
        <w:ind w:hanging="153"/>
        <w:jc w:val="both"/>
        <w:rPr>
          <w:rFonts w:cs="Arial"/>
          <w:b/>
          <w:sz w:val="22"/>
          <w:szCs w:val="22"/>
        </w:rPr>
      </w:pPr>
      <w:r w:rsidRPr="00D81013">
        <w:rPr>
          <w:rFonts w:cs="Arial"/>
          <w:b/>
          <w:sz w:val="22"/>
          <w:szCs w:val="22"/>
          <w:shd w:val="clear" w:color="auto" w:fill="D9D9D9" w:themeFill="background1" w:themeFillShade="D9"/>
        </w:rPr>
        <w:t>Część nr 2</w:t>
      </w:r>
      <w:r w:rsidRPr="00D81013">
        <w:rPr>
          <w:rFonts w:cs="Arial"/>
          <w:b/>
          <w:sz w:val="22"/>
          <w:szCs w:val="22"/>
        </w:rPr>
        <w:t xml:space="preserve"> - </w:t>
      </w:r>
      <w:r w:rsidR="000021D7" w:rsidRPr="001A6A2A">
        <w:rPr>
          <w:sz w:val="22"/>
          <w:szCs w:val="22"/>
        </w:rPr>
        <w:t>w wysokości</w:t>
      </w:r>
      <w:r w:rsidR="000021D7">
        <w:rPr>
          <w:sz w:val="22"/>
          <w:szCs w:val="22"/>
        </w:rPr>
        <w:t xml:space="preserve">: </w:t>
      </w:r>
      <w:r w:rsidRPr="00D81013">
        <w:rPr>
          <w:b/>
          <w:sz w:val="22"/>
          <w:szCs w:val="22"/>
        </w:rPr>
        <w:t>30.000,00 zł</w:t>
      </w:r>
      <w:r w:rsidRPr="00D81013">
        <w:rPr>
          <w:sz w:val="22"/>
          <w:szCs w:val="22"/>
        </w:rPr>
        <w:t xml:space="preserve"> </w:t>
      </w:r>
      <w:r w:rsidRPr="00C009C3">
        <w:rPr>
          <w:sz w:val="22"/>
          <w:szCs w:val="22"/>
        </w:rPr>
        <w:t xml:space="preserve">(słownie: </w:t>
      </w:r>
      <w:r>
        <w:rPr>
          <w:sz w:val="22"/>
          <w:szCs w:val="22"/>
        </w:rPr>
        <w:t>trzy</w:t>
      </w:r>
      <w:r w:rsidRPr="00C009C3">
        <w:rPr>
          <w:sz w:val="22"/>
          <w:szCs w:val="22"/>
        </w:rPr>
        <w:t>dzieści tysięcy złotych 00/100)</w:t>
      </w:r>
      <w:r w:rsidR="000021D7">
        <w:rPr>
          <w:sz w:val="22"/>
          <w:szCs w:val="22"/>
        </w:rPr>
        <w:t>,</w:t>
      </w:r>
    </w:p>
    <w:p w:rsidR="00D81013" w:rsidRPr="00D81013" w:rsidRDefault="00D81013" w:rsidP="00AD3CFD">
      <w:pPr>
        <w:pStyle w:val="Akapitzlist"/>
        <w:tabs>
          <w:tab w:val="clear" w:pos="360"/>
        </w:tabs>
        <w:ind w:hanging="153"/>
        <w:jc w:val="both"/>
        <w:rPr>
          <w:rFonts w:cs="Arial"/>
          <w:b/>
          <w:sz w:val="22"/>
          <w:szCs w:val="22"/>
        </w:rPr>
      </w:pPr>
      <w:r w:rsidRPr="00D81013">
        <w:rPr>
          <w:rFonts w:cs="Arial"/>
          <w:b/>
          <w:sz w:val="22"/>
          <w:szCs w:val="22"/>
          <w:shd w:val="clear" w:color="auto" w:fill="D9D9D9" w:themeFill="background1" w:themeFillShade="D9"/>
        </w:rPr>
        <w:t>Część nr 3</w:t>
      </w:r>
      <w:r w:rsidRPr="00D81013">
        <w:rPr>
          <w:rFonts w:cs="Arial"/>
          <w:b/>
          <w:sz w:val="22"/>
          <w:szCs w:val="22"/>
        </w:rPr>
        <w:t xml:space="preserve"> -</w:t>
      </w:r>
      <w:r w:rsidR="000021D7" w:rsidRPr="000021D7">
        <w:rPr>
          <w:sz w:val="22"/>
          <w:szCs w:val="22"/>
        </w:rPr>
        <w:t xml:space="preserve"> </w:t>
      </w:r>
      <w:r w:rsidR="000021D7" w:rsidRPr="001A6A2A">
        <w:rPr>
          <w:sz w:val="22"/>
          <w:szCs w:val="22"/>
        </w:rPr>
        <w:t>w wysokości</w:t>
      </w:r>
      <w:r w:rsidR="000021D7">
        <w:rPr>
          <w:sz w:val="22"/>
          <w:szCs w:val="22"/>
        </w:rPr>
        <w:t>:</w:t>
      </w:r>
      <w:r w:rsidRPr="00D81013">
        <w:rPr>
          <w:rFonts w:cs="Arial"/>
          <w:b/>
          <w:sz w:val="22"/>
          <w:szCs w:val="22"/>
        </w:rPr>
        <w:t xml:space="preserve"> </w:t>
      </w:r>
      <w:r w:rsidRPr="00D81013">
        <w:rPr>
          <w:b/>
          <w:sz w:val="22"/>
          <w:szCs w:val="22"/>
        </w:rPr>
        <w:t>60.000,00 zł</w:t>
      </w:r>
      <w:r w:rsidRPr="00D81013">
        <w:rPr>
          <w:sz w:val="22"/>
          <w:szCs w:val="22"/>
        </w:rPr>
        <w:t xml:space="preserve"> </w:t>
      </w:r>
      <w:r w:rsidRPr="00C009C3">
        <w:rPr>
          <w:sz w:val="22"/>
          <w:szCs w:val="22"/>
        </w:rPr>
        <w:t xml:space="preserve">(słownie: </w:t>
      </w:r>
      <w:r>
        <w:rPr>
          <w:sz w:val="22"/>
          <w:szCs w:val="22"/>
        </w:rPr>
        <w:t xml:space="preserve">sześćdziesiąt </w:t>
      </w:r>
      <w:r w:rsidRPr="00C009C3">
        <w:rPr>
          <w:sz w:val="22"/>
          <w:szCs w:val="22"/>
        </w:rPr>
        <w:t>tysięcy złotych 00/100)</w:t>
      </w:r>
      <w:r w:rsidR="000021D7">
        <w:rPr>
          <w:sz w:val="22"/>
          <w:szCs w:val="22"/>
        </w:rPr>
        <w:t>,</w:t>
      </w:r>
    </w:p>
    <w:p w:rsidR="00D2622D" w:rsidRPr="00D81013" w:rsidRDefault="00D81013" w:rsidP="00AD3CFD">
      <w:pPr>
        <w:pStyle w:val="Akapitzlist"/>
        <w:tabs>
          <w:tab w:val="clear" w:pos="360"/>
        </w:tabs>
        <w:ind w:hanging="153"/>
        <w:jc w:val="both"/>
        <w:rPr>
          <w:rFonts w:cs="Arial"/>
          <w:b/>
          <w:sz w:val="22"/>
          <w:szCs w:val="22"/>
        </w:rPr>
      </w:pPr>
      <w:r w:rsidRPr="00D81013">
        <w:rPr>
          <w:rFonts w:cs="Arial"/>
          <w:b/>
          <w:sz w:val="22"/>
          <w:szCs w:val="22"/>
          <w:shd w:val="clear" w:color="auto" w:fill="D9D9D9" w:themeFill="background1" w:themeFillShade="D9"/>
        </w:rPr>
        <w:t>Część nr 4</w:t>
      </w:r>
      <w:r w:rsidRPr="00D81013">
        <w:rPr>
          <w:rFonts w:cs="Arial"/>
          <w:b/>
          <w:sz w:val="22"/>
          <w:szCs w:val="22"/>
        </w:rPr>
        <w:t xml:space="preserve"> - </w:t>
      </w:r>
      <w:r w:rsidR="000021D7" w:rsidRPr="001A6A2A">
        <w:rPr>
          <w:sz w:val="22"/>
          <w:szCs w:val="22"/>
        </w:rPr>
        <w:t>w wysokości</w:t>
      </w:r>
      <w:r w:rsidR="000021D7">
        <w:rPr>
          <w:sz w:val="22"/>
          <w:szCs w:val="22"/>
        </w:rPr>
        <w:t xml:space="preserve">: </w:t>
      </w:r>
      <w:r w:rsidRPr="00D81013">
        <w:rPr>
          <w:b/>
          <w:sz w:val="22"/>
          <w:szCs w:val="22"/>
        </w:rPr>
        <w:t>15.000,00 zł</w:t>
      </w:r>
      <w:r w:rsidRPr="00D81013">
        <w:rPr>
          <w:sz w:val="22"/>
          <w:szCs w:val="22"/>
        </w:rPr>
        <w:t xml:space="preserve"> </w:t>
      </w:r>
      <w:r w:rsidRPr="00C009C3">
        <w:rPr>
          <w:sz w:val="22"/>
          <w:szCs w:val="22"/>
        </w:rPr>
        <w:t xml:space="preserve">(słownie: </w:t>
      </w:r>
      <w:r>
        <w:rPr>
          <w:sz w:val="22"/>
          <w:szCs w:val="22"/>
        </w:rPr>
        <w:t>piętnaście</w:t>
      </w:r>
      <w:r w:rsidRPr="00C009C3">
        <w:rPr>
          <w:sz w:val="22"/>
          <w:szCs w:val="22"/>
        </w:rPr>
        <w:t xml:space="preserve"> tysięcy złotych 00/100</w:t>
      </w:r>
      <w:r>
        <w:rPr>
          <w:sz w:val="22"/>
          <w:szCs w:val="22"/>
        </w:rPr>
        <w:t>).</w:t>
      </w:r>
    </w:p>
    <w:p w:rsidR="00D2622D" w:rsidRPr="00C009C3" w:rsidRDefault="00D2622D" w:rsidP="00851E0A">
      <w:pPr>
        <w:pStyle w:val="Tekstpodstawowywcity"/>
        <w:numPr>
          <w:ilvl w:val="0"/>
          <w:numId w:val="2"/>
        </w:numPr>
        <w:tabs>
          <w:tab w:val="clear" w:pos="720"/>
          <w:tab w:val="num" w:pos="540"/>
        </w:tabs>
        <w:autoSpaceDN w:val="0"/>
        <w:ind w:left="540" w:hanging="540"/>
        <w:jc w:val="both"/>
        <w:rPr>
          <w:rFonts w:ascii="Times New Roman" w:hAnsi="Times New Roman"/>
          <w:b/>
          <w:bCs/>
          <w:sz w:val="22"/>
          <w:szCs w:val="22"/>
          <w:u w:val="none"/>
        </w:rPr>
      </w:pPr>
      <w:r w:rsidRPr="00C009C3">
        <w:rPr>
          <w:rFonts w:ascii="Times New Roman" w:hAnsi="Times New Roman"/>
          <w:bCs/>
          <w:sz w:val="22"/>
          <w:szCs w:val="22"/>
          <w:u w:val="none"/>
        </w:rPr>
        <w:t>Wadium może być wnoszone w jednej lub w kilku następujących formach:</w:t>
      </w:r>
    </w:p>
    <w:p w:rsidR="00D2622D" w:rsidRDefault="00D2622D" w:rsidP="00851E0A">
      <w:pPr>
        <w:pStyle w:val="Tekstpodstawowywcity"/>
        <w:numPr>
          <w:ilvl w:val="1"/>
          <w:numId w:val="2"/>
        </w:numPr>
        <w:tabs>
          <w:tab w:val="clear" w:pos="1440"/>
          <w:tab w:val="num" w:pos="540"/>
          <w:tab w:val="left" w:pos="708"/>
          <w:tab w:val="left" w:pos="851"/>
        </w:tabs>
        <w:autoSpaceDN w:val="0"/>
        <w:ind w:left="540" w:firstLine="27"/>
        <w:jc w:val="both"/>
        <w:rPr>
          <w:rFonts w:ascii="Times New Roman" w:hAnsi="Times New Roman"/>
          <w:sz w:val="22"/>
          <w:szCs w:val="22"/>
          <w:u w:val="none"/>
        </w:rPr>
      </w:pPr>
      <w:r w:rsidRPr="008C796B">
        <w:rPr>
          <w:rFonts w:ascii="Times New Roman" w:hAnsi="Times New Roman"/>
          <w:sz w:val="22"/>
          <w:szCs w:val="22"/>
          <w:u w:val="none"/>
        </w:rPr>
        <w:t>pieniądzu,</w:t>
      </w:r>
    </w:p>
    <w:p w:rsid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poręczeniach bankowych lub poręczeniach spółdzielczej kasy oszczędnościowo – kredytowej, z </w:t>
      </w:r>
      <w:r w:rsidR="00355428" w:rsidRPr="00C009C3">
        <w:rPr>
          <w:rFonts w:ascii="Times New Roman" w:hAnsi="Times New Roman"/>
          <w:sz w:val="22"/>
          <w:szCs w:val="22"/>
          <w:u w:val="none"/>
        </w:rPr>
        <w:t xml:space="preserve">  </w:t>
      </w:r>
      <w:r w:rsidRPr="00C009C3">
        <w:rPr>
          <w:rFonts w:ascii="Times New Roman" w:hAnsi="Times New Roman"/>
          <w:sz w:val="22"/>
          <w:szCs w:val="22"/>
          <w:u w:val="none"/>
        </w:rPr>
        <w:t>tym, że poręczenie kasy jest zawsze poręczeniem pieniężnym,</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 gwarancjach bankowych,</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gwarancjach ubezpieczeniowych,</w:t>
      </w:r>
    </w:p>
    <w:p w:rsidR="00B515E7" w:rsidRP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poręczeniach udzielanych przez podmioty, o których mowa w art. 6b ust. 5 pkt 2 ustawy z dnia 9 listopada 2000 r. o utworzeniu Polskiej Age</w:t>
      </w:r>
      <w:r w:rsidR="005B4971">
        <w:rPr>
          <w:rFonts w:ascii="Times New Roman" w:hAnsi="Times New Roman"/>
          <w:sz w:val="22"/>
          <w:szCs w:val="22"/>
          <w:u w:val="none"/>
        </w:rPr>
        <w:t>ncji Rozwoju Przedsiębiorczości.</w:t>
      </w:r>
    </w:p>
    <w:p w:rsidR="00D2622D" w:rsidRPr="00C009C3" w:rsidRDefault="00D63EC4"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C796B" w:rsidRPr="00C009C3">
        <w:rPr>
          <w:rFonts w:ascii="Times New Roman" w:hAnsi="Times New Roman"/>
          <w:bCs/>
          <w:sz w:val="22"/>
          <w:szCs w:val="22"/>
          <w:u w:val="none"/>
        </w:rPr>
        <w:t xml:space="preserve">Wadium należy wnieść przed </w:t>
      </w:r>
      <w:r w:rsidR="00D2622D" w:rsidRPr="00C009C3">
        <w:rPr>
          <w:rFonts w:ascii="Times New Roman" w:hAnsi="Times New Roman"/>
          <w:bCs/>
          <w:sz w:val="22"/>
          <w:szCs w:val="22"/>
          <w:u w:val="none"/>
        </w:rPr>
        <w:t xml:space="preserve">upływem terminu składania ofert w następujący sposób: </w:t>
      </w:r>
    </w:p>
    <w:p w:rsidR="00D75141" w:rsidRPr="00501D42" w:rsidRDefault="00D2622D" w:rsidP="00851E0A">
      <w:pPr>
        <w:pStyle w:val="Tekstpodstawowywcity"/>
        <w:numPr>
          <w:ilvl w:val="0"/>
          <w:numId w:val="3"/>
        </w:numPr>
        <w:tabs>
          <w:tab w:val="clear" w:pos="660"/>
          <w:tab w:val="left" w:pos="851"/>
        </w:tabs>
        <w:autoSpaceDN w:val="0"/>
        <w:ind w:left="540" w:firstLine="27"/>
        <w:jc w:val="both"/>
        <w:rPr>
          <w:rFonts w:ascii="Times New Roman" w:hAnsi="Times New Roman"/>
          <w:sz w:val="22"/>
          <w:szCs w:val="22"/>
          <w:u w:val="none"/>
        </w:rPr>
      </w:pPr>
      <w:r w:rsidRPr="006C602E">
        <w:rPr>
          <w:rFonts w:ascii="Times New Roman" w:hAnsi="Times New Roman"/>
          <w:sz w:val="22"/>
          <w:szCs w:val="22"/>
          <w:u w:val="none"/>
        </w:rPr>
        <w:t xml:space="preserve">w przypadku pieniądza wpłaca się je w wymaganej kwocie przelewem na rachunek bankowy </w:t>
      </w:r>
      <w:r w:rsidR="008C796B">
        <w:rPr>
          <w:rFonts w:ascii="Times New Roman" w:hAnsi="Times New Roman"/>
          <w:sz w:val="22"/>
          <w:szCs w:val="22"/>
          <w:u w:val="none"/>
        </w:rPr>
        <w:t xml:space="preserve">  </w:t>
      </w:r>
      <w:r w:rsidRPr="006C602E">
        <w:rPr>
          <w:rFonts w:ascii="Times New Roman" w:hAnsi="Times New Roman"/>
          <w:sz w:val="22"/>
          <w:szCs w:val="22"/>
          <w:u w:val="none"/>
        </w:rPr>
        <w:t>Za</w:t>
      </w:r>
      <w:r w:rsidR="00501D42">
        <w:rPr>
          <w:rFonts w:ascii="Times New Roman" w:hAnsi="Times New Roman"/>
          <w:sz w:val="22"/>
          <w:szCs w:val="22"/>
          <w:u w:val="none"/>
        </w:rPr>
        <w:t xml:space="preserve">mawiającego </w:t>
      </w:r>
      <w:r w:rsidRPr="006C602E">
        <w:rPr>
          <w:rFonts w:ascii="Times New Roman" w:hAnsi="Times New Roman"/>
          <w:sz w:val="22"/>
          <w:szCs w:val="22"/>
          <w:u w:val="none"/>
        </w:rPr>
        <w:t xml:space="preserve">w </w:t>
      </w:r>
      <w:r w:rsidR="00D81013" w:rsidRPr="002263C6">
        <w:rPr>
          <w:rFonts w:ascii="Times New Roman" w:hAnsi="Times New Roman"/>
          <w:b/>
          <w:snapToGrid w:val="0"/>
          <w:sz w:val="22"/>
          <w:szCs w:val="22"/>
        </w:rPr>
        <w:t>Banku Zachodnim WBK S.A. 1 Oddział w Brzegu, nr rachunku: 94 1090 2141 0000 0001 3528 6629</w:t>
      </w:r>
      <w:r w:rsidR="00D81013">
        <w:rPr>
          <w:rFonts w:ascii="Times New Roman" w:hAnsi="Times New Roman"/>
          <w:sz w:val="22"/>
          <w:szCs w:val="22"/>
          <w:u w:val="none"/>
        </w:rPr>
        <w:t xml:space="preserve"> </w:t>
      </w:r>
      <w:r w:rsidR="00D75141" w:rsidRPr="00501D42">
        <w:rPr>
          <w:rFonts w:ascii="Times New Roman" w:hAnsi="Times New Roman"/>
          <w:bCs/>
          <w:sz w:val="22"/>
          <w:szCs w:val="22"/>
          <w:u w:val="none"/>
        </w:rPr>
        <w:t>(kopię potwierdzenia wpłaty proszę dołączyć do oferty),</w:t>
      </w:r>
      <w:r w:rsidR="00D75141" w:rsidRPr="00501D42">
        <w:rPr>
          <w:rFonts w:ascii="Times New Roman" w:hAnsi="Times New Roman"/>
          <w:sz w:val="22"/>
          <w:szCs w:val="22"/>
          <w:u w:val="none"/>
        </w:rPr>
        <w:t xml:space="preserve"> </w:t>
      </w:r>
    </w:p>
    <w:p w:rsidR="00CD178E" w:rsidRPr="00E403DD" w:rsidRDefault="00D2622D" w:rsidP="00851E0A">
      <w:pPr>
        <w:pStyle w:val="Tekstpodstawowywcity"/>
        <w:numPr>
          <w:ilvl w:val="0"/>
          <w:numId w:val="3"/>
        </w:numPr>
        <w:tabs>
          <w:tab w:val="clear" w:pos="660"/>
          <w:tab w:val="num" w:pos="540"/>
          <w:tab w:val="left" w:pos="851"/>
        </w:tabs>
        <w:autoSpaceDN w:val="0"/>
        <w:ind w:left="540" w:firstLine="27"/>
        <w:jc w:val="both"/>
        <w:rPr>
          <w:rFonts w:ascii="Times New Roman" w:hAnsi="Times New Roman"/>
          <w:b/>
          <w:sz w:val="22"/>
          <w:szCs w:val="22"/>
        </w:rPr>
      </w:pPr>
      <w:r w:rsidRPr="00501D42">
        <w:rPr>
          <w:rFonts w:ascii="Times New Roman" w:hAnsi="Times New Roman"/>
          <w:sz w:val="22"/>
          <w:szCs w:val="22"/>
          <w:u w:val="none"/>
        </w:rPr>
        <w:t xml:space="preserve">w przypadku gwarancji i poręczeń należy oryginał dokumentu dołączyć do oferty </w:t>
      </w:r>
      <w:r w:rsidRPr="00501D42">
        <w:rPr>
          <w:rFonts w:ascii="Times New Roman" w:hAnsi="Times New Roman"/>
          <w:sz w:val="22"/>
          <w:szCs w:val="22"/>
          <w:u w:val="none"/>
        </w:rPr>
        <w:br/>
        <w:t>i złożyć w jednej kopercie z ofertą.</w:t>
      </w:r>
      <w:r w:rsidR="00E403DD">
        <w:rPr>
          <w:rFonts w:ascii="Times New Roman" w:hAnsi="Times New Roman"/>
          <w:sz w:val="22"/>
          <w:szCs w:val="22"/>
          <w:u w:val="none"/>
        </w:rPr>
        <w:t xml:space="preserve"> </w:t>
      </w:r>
      <w:r w:rsidR="00E403DD" w:rsidRPr="00E403DD">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2622D"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D2622D" w:rsidRPr="00B25ED3">
        <w:rPr>
          <w:rFonts w:ascii="Times New Roman" w:hAnsi="Times New Roman"/>
          <w:bCs/>
          <w:sz w:val="22"/>
          <w:szCs w:val="22"/>
          <w:u w:val="none"/>
        </w:rPr>
        <w:t>Zwrot wadium:</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w:t>
      </w:r>
      <w:r w:rsidR="00B25ED3">
        <w:rPr>
          <w:rFonts w:ascii="Times New Roman" w:hAnsi="Times New Roman"/>
          <w:sz w:val="22"/>
          <w:szCs w:val="22"/>
          <w:u w:val="none"/>
        </w:rPr>
        <w:t xml:space="preserve"> wybrana jako najkorzystniejsza</w:t>
      </w:r>
      <w:r w:rsidRPr="00D35D52">
        <w:rPr>
          <w:rFonts w:ascii="Times New Roman" w:hAnsi="Times New Roman"/>
          <w:bCs/>
          <w:sz w:val="22"/>
          <w:szCs w:val="22"/>
          <w:u w:val="none"/>
        </w:rPr>
        <w:t xml:space="preserve">, </w:t>
      </w:r>
      <w:r w:rsidRPr="006C602E">
        <w:rPr>
          <w:rFonts w:ascii="Times New Roman" w:hAnsi="Times New Roman"/>
          <w:sz w:val="22"/>
          <w:szCs w:val="22"/>
          <w:u w:val="none"/>
        </w:rPr>
        <w:t>z zastrzeżeniem art. 46 ust. 4a u</w:t>
      </w:r>
      <w:r w:rsidR="00682B22">
        <w:rPr>
          <w:rFonts w:ascii="Times New Roman" w:hAnsi="Times New Roman"/>
          <w:sz w:val="22"/>
          <w:szCs w:val="22"/>
          <w:u w:val="none"/>
        </w:rPr>
        <w:t xml:space="preserve">stawy </w:t>
      </w:r>
      <w:proofErr w:type="spellStart"/>
      <w:r w:rsidR="00682B22">
        <w:rPr>
          <w:rFonts w:ascii="Times New Roman" w:hAnsi="Times New Roman"/>
          <w:sz w:val="22"/>
          <w:szCs w:val="22"/>
          <w:u w:val="none"/>
        </w:rPr>
        <w:t>Pzp</w:t>
      </w:r>
      <w:proofErr w:type="spellEnd"/>
      <w:r w:rsidRPr="006C602E">
        <w:rPr>
          <w:rFonts w:ascii="Times New Roman" w:hAnsi="Times New Roman"/>
          <w:sz w:val="22"/>
          <w:szCs w:val="22"/>
          <w:u w:val="none"/>
        </w:rPr>
        <w:t>.</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c) Zamawiający zwraca niezwłocznie wadium, na wniosek Wykonawcy, który wycofał ofertę przed upływem terminu składania ofert.</w:t>
      </w:r>
    </w:p>
    <w:p w:rsidR="00D2622D" w:rsidRPr="006C602E" w:rsidRDefault="00D2622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sz w:val="22"/>
          <w:szCs w:val="22"/>
          <w:u w:val="none"/>
        </w:rPr>
        <w:t>Zamawiający żąda ponownego wniesienia wadium przez Wykonawcę, któremu zwrócono wadium na podstaw</w:t>
      </w:r>
      <w:r w:rsidR="002C7C51">
        <w:rPr>
          <w:rFonts w:ascii="Times New Roman" w:hAnsi="Times New Roman"/>
          <w:sz w:val="22"/>
          <w:szCs w:val="22"/>
          <w:u w:val="none"/>
        </w:rPr>
        <w:t xml:space="preserve">ie art. 46 ust. 1 </w:t>
      </w:r>
      <w:r w:rsidR="00D35D52">
        <w:rPr>
          <w:rFonts w:ascii="Times New Roman" w:hAnsi="Times New Roman"/>
          <w:sz w:val="22"/>
          <w:szCs w:val="22"/>
          <w:u w:val="none"/>
        </w:rPr>
        <w:t xml:space="preserve">ustawy </w:t>
      </w:r>
      <w:proofErr w:type="spellStart"/>
      <w:r w:rsidR="00D35D52">
        <w:rPr>
          <w:rFonts w:ascii="Times New Roman" w:hAnsi="Times New Roman"/>
          <w:sz w:val="22"/>
          <w:szCs w:val="22"/>
          <w:u w:val="none"/>
        </w:rPr>
        <w:t>Pzp</w:t>
      </w:r>
      <w:proofErr w:type="spellEnd"/>
      <w:r w:rsidRPr="006C602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2622D" w:rsidRPr="006C602E"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 xml:space="preserve">Jeżeli wadium wniesiono w pieniądzu, Zamawiający </w:t>
      </w:r>
      <w:r w:rsidR="00D2622D" w:rsidRPr="00D35D52">
        <w:rPr>
          <w:rFonts w:ascii="Times New Roman" w:hAnsi="Times New Roman"/>
          <w:bCs/>
          <w:sz w:val="22"/>
          <w:szCs w:val="22"/>
          <w:u w:val="none"/>
        </w:rPr>
        <w:t xml:space="preserve">zwraca je wraz z odsetkami wynikającymi </w:t>
      </w:r>
      <w:r w:rsidR="00682B22" w:rsidRPr="00D35D52">
        <w:rPr>
          <w:rFonts w:ascii="Times New Roman" w:hAnsi="Times New Roman"/>
          <w:bCs/>
          <w:sz w:val="22"/>
          <w:szCs w:val="22"/>
          <w:u w:val="none"/>
        </w:rPr>
        <w:br/>
      </w:r>
      <w:r w:rsidR="00D2622D" w:rsidRPr="00D35D52">
        <w:rPr>
          <w:rFonts w:ascii="Times New Roman" w:hAnsi="Times New Roman"/>
          <w:bCs/>
          <w:sz w:val="22"/>
          <w:szCs w:val="22"/>
          <w:u w:val="none"/>
        </w:rPr>
        <w:t>z umowy rachunku bankowego</w:t>
      </w:r>
      <w:r w:rsidR="00D2622D" w:rsidRPr="00D35D52">
        <w:rPr>
          <w:rFonts w:ascii="Times New Roman" w:hAnsi="Times New Roman"/>
          <w:sz w:val="22"/>
          <w:szCs w:val="22"/>
          <w:u w:val="none"/>
        </w:rPr>
        <w:t>,</w:t>
      </w:r>
      <w:r w:rsidR="00D2622D" w:rsidRPr="006C602E">
        <w:rPr>
          <w:rFonts w:ascii="Times New Roman" w:hAnsi="Times New Roman"/>
          <w:sz w:val="22"/>
          <w:szCs w:val="22"/>
          <w:u w:val="none"/>
        </w:rPr>
        <w:t xml:space="preserve"> na którym było ono przechowywane, pomniejszone o koszty prowadzenia rachunku bankowego oraz prowizji bankowej za przelew pieniędzy na rachunek bankowy wskazany przez Wykonawcę.</w:t>
      </w:r>
    </w:p>
    <w:p w:rsidR="008A0577"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B25ED3">
        <w:rPr>
          <w:rFonts w:ascii="Times New Roman" w:hAnsi="Times New Roman"/>
          <w:bCs/>
          <w:sz w:val="22"/>
          <w:szCs w:val="22"/>
          <w:u w:val="none"/>
        </w:rPr>
        <w:t>Zatrzymanie wadium przez Zamawiającego:</w:t>
      </w:r>
    </w:p>
    <w:p w:rsidR="00FE1D1F" w:rsidRPr="00682B22" w:rsidRDefault="00FE1D1F" w:rsidP="008719BA">
      <w:pPr>
        <w:ind w:left="567"/>
        <w:jc w:val="both"/>
        <w:rPr>
          <w:sz w:val="22"/>
          <w:szCs w:val="22"/>
        </w:rPr>
      </w:pPr>
      <w:r w:rsidRPr="00682B22">
        <w:rPr>
          <w:sz w:val="22"/>
          <w:szCs w:val="22"/>
        </w:rPr>
        <w:t xml:space="preserve">Zamawiający zatrzymuje wadium wraz z odsetkami, jeżeli wykonawca w odpowiedzi na wezwanie, </w:t>
      </w:r>
      <w:r w:rsidR="00682B22">
        <w:rPr>
          <w:sz w:val="22"/>
          <w:szCs w:val="22"/>
        </w:rPr>
        <w:br/>
      </w:r>
      <w:r w:rsidRPr="00682B22">
        <w:rPr>
          <w:sz w:val="22"/>
          <w:szCs w:val="22"/>
        </w:rPr>
        <w:t>o którym mowa w art. 26 ust. 3 i 3a</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z przyczyn leżących po jego stronie, nie złożył oświadczeń lub dokumentów potwierdzających okoliczności, o których mowa w art. 25 ust. 1</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oświadczenia, o którym mowa w art. 25a ust. 1</w:t>
      </w:r>
      <w:r w:rsidR="003A09C5" w:rsidRPr="00682B22">
        <w:rPr>
          <w:sz w:val="22"/>
          <w:szCs w:val="22"/>
        </w:rPr>
        <w:t xml:space="preserve">ustawy </w:t>
      </w:r>
      <w:proofErr w:type="spellStart"/>
      <w:r w:rsidR="003A09C5" w:rsidRPr="00682B22">
        <w:rPr>
          <w:sz w:val="22"/>
          <w:szCs w:val="22"/>
        </w:rPr>
        <w:t>Pzp</w:t>
      </w:r>
      <w:proofErr w:type="spellEnd"/>
      <w:r w:rsidRPr="00682B22">
        <w:rPr>
          <w:sz w:val="22"/>
          <w:szCs w:val="22"/>
        </w:rPr>
        <w:t xml:space="preserve">, pełnomocnictw lub nie wyraził </w:t>
      </w:r>
      <w:r w:rsidRPr="00682B22">
        <w:rPr>
          <w:sz w:val="22"/>
          <w:szCs w:val="22"/>
        </w:rPr>
        <w:lastRenderedPageBreak/>
        <w:t>zgody na poprawienie omyłki, o której mowa w art. 87 ust. 2 pkt 3</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co spowodowało brak możliwości wybrania oferty złożonej przez wykonawcę jako najkorzystniejszej. </w:t>
      </w:r>
    </w:p>
    <w:p w:rsidR="008A0577" w:rsidRPr="006C602E" w:rsidRDefault="008A0577" w:rsidP="00A9484D">
      <w:pPr>
        <w:pStyle w:val="Tekstpodstawowywcity"/>
        <w:tabs>
          <w:tab w:val="left" w:pos="0"/>
        </w:tabs>
        <w:ind w:left="567"/>
        <w:jc w:val="both"/>
        <w:rPr>
          <w:rFonts w:ascii="Times New Roman" w:hAnsi="Times New Roman"/>
          <w:sz w:val="22"/>
          <w:szCs w:val="22"/>
          <w:u w:val="none"/>
        </w:rPr>
      </w:pPr>
      <w:r w:rsidRPr="006C602E">
        <w:rPr>
          <w:rFonts w:ascii="Times New Roman" w:hAnsi="Times New Roman"/>
          <w:sz w:val="22"/>
          <w:szCs w:val="22"/>
          <w:u w:val="none"/>
        </w:rPr>
        <w:t>Zamawiający zatrzymuje wadium wraz z odsetkami, jeżeli Wykonawca, którego oferta została wybrana:</w:t>
      </w:r>
    </w:p>
    <w:p w:rsidR="008A0577" w:rsidRDefault="008A0577"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odmówił podpisania umowy w sprawie zamówienia publicznego na warunkach określonych </w:t>
      </w:r>
      <w:r w:rsidR="00682B22">
        <w:rPr>
          <w:rFonts w:ascii="Times New Roman" w:hAnsi="Times New Roman"/>
          <w:sz w:val="22"/>
          <w:szCs w:val="22"/>
          <w:u w:val="none"/>
        </w:rPr>
        <w:br/>
      </w:r>
      <w:r w:rsidRPr="006C602E">
        <w:rPr>
          <w:rFonts w:ascii="Times New Roman" w:hAnsi="Times New Roman"/>
          <w:sz w:val="22"/>
          <w:szCs w:val="22"/>
          <w:u w:val="none"/>
        </w:rPr>
        <w:t>w ofercie,</w:t>
      </w:r>
    </w:p>
    <w:p w:rsid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t xml:space="preserve">nie wniósł wymaganego zabezpieczenia należytego wykonania umowy </w:t>
      </w:r>
      <w:r w:rsidRPr="00A9484D">
        <w:rPr>
          <w:rFonts w:ascii="Times New Roman" w:hAnsi="Times New Roman"/>
          <w:snapToGrid w:val="0"/>
          <w:sz w:val="22"/>
          <w:szCs w:val="22"/>
          <w:u w:val="none"/>
        </w:rPr>
        <w:t>(jeżeli było wymagane)</w:t>
      </w:r>
      <w:r w:rsidRPr="00A9484D">
        <w:rPr>
          <w:rFonts w:ascii="Times New Roman" w:hAnsi="Times New Roman"/>
          <w:sz w:val="22"/>
          <w:szCs w:val="22"/>
          <w:u w:val="none"/>
        </w:rPr>
        <w:t>,</w:t>
      </w:r>
    </w:p>
    <w:p w:rsidR="00A9484D" w:rsidRP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t>zawarcie umowy w sprawie zamówienia publicznego stało się niemożliwe z przyczyn leżących po stronie Wykonawcy.</w:t>
      </w:r>
    </w:p>
    <w:p w:rsidR="008A0577" w:rsidRPr="00A9484D" w:rsidRDefault="00A9484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A9484D">
        <w:rPr>
          <w:rFonts w:ascii="Times New Roman" w:hAnsi="Times New Roman"/>
          <w:bCs/>
          <w:sz w:val="22"/>
          <w:szCs w:val="22"/>
          <w:u w:val="none"/>
        </w:rPr>
        <w:t>Okres ważności wadium:</w:t>
      </w:r>
    </w:p>
    <w:p w:rsidR="008A0577" w:rsidRPr="006C602E" w:rsidRDefault="00A9484D" w:rsidP="00716F62">
      <w:pPr>
        <w:pStyle w:val="Tekstpodstawowywcity"/>
        <w:widowControl w:val="0"/>
        <w:ind w:left="567" w:hanging="141"/>
        <w:jc w:val="both"/>
        <w:rPr>
          <w:rFonts w:ascii="Times New Roman" w:hAnsi="Times New Roman"/>
          <w:sz w:val="22"/>
          <w:szCs w:val="22"/>
          <w:u w:val="none"/>
        </w:rPr>
      </w:pPr>
      <w:r>
        <w:rPr>
          <w:rFonts w:ascii="Times New Roman" w:hAnsi="Times New Roman"/>
          <w:sz w:val="22"/>
          <w:szCs w:val="22"/>
          <w:u w:val="none"/>
        </w:rPr>
        <w:t xml:space="preserve"> </w:t>
      </w:r>
      <w:r w:rsidR="00716F62">
        <w:rPr>
          <w:rFonts w:ascii="Times New Roman" w:hAnsi="Times New Roman"/>
          <w:sz w:val="22"/>
          <w:szCs w:val="22"/>
          <w:u w:val="none"/>
        </w:rPr>
        <w:t xml:space="preserve"> </w:t>
      </w:r>
      <w:r w:rsidR="008A0577" w:rsidRPr="006C602E">
        <w:rPr>
          <w:rFonts w:ascii="Times New Roman" w:hAnsi="Times New Roman"/>
          <w:sz w:val="22"/>
          <w:szCs w:val="22"/>
          <w:u w:val="none"/>
        </w:rPr>
        <w:t xml:space="preserve">Wykonawca zabezpiecza ofertę wymaganą kwotą wadium na okres </w:t>
      </w:r>
      <w:r w:rsidR="00125346">
        <w:rPr>
          <w:rFonts w:ascii="Times New Roman" w:hAnsi="Times New Roman"/>
          <w:b/>
          <w:sz w:val="22"/>
          <w:szCs w:val="22"/>
          <w:u w:val="none"/>
        </w:rPr>
        <w:t>6</w:t>
      </w:r>
      <w:r w:rsidR="008A0577" w:rsidRPr="006C602E">
        <w:rPr>
          <w:rFonts w:ascii="Times New Roman" w:hAnsi="Times New Roman"/>
          <w:b/>
          <w:sz w:val="22"/>
          <w:szCs w:val="22"/>
          <w:u w:val="none"/>
        </w:rPr>
        <w:t>0 dni</w:t>
      </w:r>
      <w:r w:rsidR="008A0577" w:rsidRPr="006C602E">
        <w:rPr>
          <w:rFonts w:ascii="Times New Roman" w:hAnsi="Times New Roman"/>
          <w:sz w:val="22"/>
          <w:szCs w:val="22"/>
          <w:u w:val="none"/>
        </w:rPr>
        <w:t xml:space="preserve"> licząc od daty upływu </w:t>
      </w:r>
      <w:r>
        <w:rPr>
          <w:rFonts w:ascii="Times New Roman" w:hAnsi="Times New Roman"/>
          <w:sz w:val="22"/>
          <w:szCs w:val="22"/>
          <w:u w:val="none"/>
        </w:rPr>
        <w:t xml:space="preserve"> </w:t>
      </w:r>
      <w:r w:rsidR="008A0577" w:rsidRPr="006C602E">
        <w:rPr>
          <w:rFonts w:ascii="Times New Roman" w:hAnsi="Times New Roman"/>
          <w:sz w:val="22"/>
          <w:szCs w:val="22"/>
          <w:u w:val="none"/>
        </w:rPr>
        <w:t xml:space="preserve">terminu składania ofert. </w:t>
      </w:r>
    </w:p>
    <w:p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587349" w:rsidRPr="006C602E" w:rsidTr="009B0BF6">
        <w:tc>
          <w:tcPr>
            <w:tcW w:w="9373" w:type="dxa"/>
            <w:shd w:val="clear" w:color="auto" w:fill="E7E6E6" w:themeFill="background2"/>
          </w:tcPr>
          <w:p w:rsidR="00587349" w:rsidRPr="006C602E" w:rsidRDefault="00587349" w:rsidP="00B04E18">
            <w:pPr>
              <w:pStyle w:val="Akapitzlist"/>
              <w:numPr>
                <w:ilvl w:val="0"/>
                <w:numId w:val="31"/>
              </w:numPr>
              <w:ind w:left="449" w:hanging="449"/>
              <w:jc w:val="both"/>
              <w:rPr>
                <w:b/>
                <w:szCs w:val="24"/>
              </w:rPr>
            </w:pPr>
            <w:r w:rsidRPr="006C602E">
              <w:rPr>
                <w:b/>
                <w:szCs w:val="24"/>
              </w:rPr>
              <w:t>Termin związania ofertą:</w:t>
            </w:r>
          </w:p>
        </w:tc>
      </w:tr>
    </w:tbl>
    <w:p w:rsidR="00906DD5" w:rsidRPr="006C602E" w:rsidRDefault="00906DD5" w:rsidP="00906DD5">
      <w:pPr>
        <w:pStyle w:val="Tekstpodstawowywcity"/>
        <w:widowControl w:val="0"/>
        <w:tabs>
          <w:tab w:val="left" w:pos="360"/>
        </w:tabs>
        <w:ind w:left="600"/>
        <w:jc w:val="left"/>
        <w:rPr>
          <w:rFonts w:ascii="Times New Roman" w:hAnsi="Times New Roman"/>
          <w:b/>
          <w:sz w:val="28"/>
          <w:szCs w:val="28"/>
        </w:rPr>
      </w:pPr>
    </w:p>
    <w:p w:rsidR="00DD7A9D" w:rsidRPr="00757F32" w:rsidRDefault="00125346" w:rsidP="00851E0A">
      <w:pPr>
        <w:pStyle w:val="Akapitzlist"/>
        <w:widowControl w:val="0"/>
        <w:numPr>
          <w:ilvl w:val="0"/>
          <w:numId w:val="7"/>
        </w:numPr>
        <w:tabs>
          <w:tab w:val="clear" w:pos="720"/>
          <w:tab w:val="num" w:pos="284"/>
        </w:tabs>
        <w:ind w:left="284" w:hanging="284"/>
        <w:jc w:val="both"/>
        <w:rPr>
          <w:snapToGrid w:val="0"/>
          <w:sz w:val="22"/>
          <w:szCs w:val="22"/>
        </w:rPr>
      </w:pPr>
      <w:r w:rsidRPr="00757F32">
        <w:rPr>
          <w:snapToGrid w:val="0"/>
          <w:sz w:val="22"/>
          <w:szCs w:val="22"/>
        </w:rPr>
        <w:t xml:space="preserve">Termin związania ofertą wynosi </w:t>
      </w:r>
      <w:r w:rsidRPr="00757F32">
        <w:rPr>
          <w:b/>
          <w:snapToGrid w:val="0"/>
          <w:sz w:val="22"/>
          <w:szCs w:val="22"/>
        </w:rPr>
        <w:t>6</w:t>
      </w:r>
      <w:r w:rsidR="00DD7A9D" w:rsidRPr="00757F32">
        <w:rPr>
          <w:b/>
          <w:snapToGrid w:val="0"/>
          <w:sz w:val="22"/>
          <w:szCs w:val="22"/>
        </w:rPr>
        <w:t>0 dni</w:t>
      </w:r>
      <w:r w:rsidR="00DD7A9D" w:rsidRPr="00757F32">
        <w:rPr>
          <w:snapToGrid w:val="0"/>
          <w:sz w:val="22"/>
          <w:szCs w:val="22"/>
        </w:rPr>
        <w:t xml:space="preserve">. Bieg terminu związania ofertą rozpoczyna się wraz z upływem terminu składania ofert. </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w:t>
      </w:r>
      <w:r w:rsidR="00406779">
        <w:rPr>
          <w:snapToGrid w:val="0"/>
          <w:sz w:val="22"/>
          <w:szCs w:val="22"/>
        </w:rPr>
        <w:t xml:space="preserve">i wadium (jeżeli było wymagane) </w:t>
      </w:r>
      <w:r w:rsidR="00DD7A9D" w:rsidRPr="006C602E">
        <w:rPr>
          <w:snapToGrid w:val="0"/>
          <w:sz w:val="22"/>
          <w:szCs w:val="22"/>
        </w:rPr>
        <w:t>albo, jeżeli nie jest to możliwe, z wniesieniem nowego wadium na przedłużony okres związania ofertą.</w:t>
      </w:r>
    </w:p>
    <w:p w:rsidR="00311D35"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125346" w:rsidRPr="00B515E7" w:rsidRDefault="00125346" w:rsidP="00125346">
      <w:pPr>
        <w:widowControl w:val="0"/>
        <w:ind w:left="284"/>
        <w:jc w:val="both"/>
        <w:rPr>
          <w:snapToGrid w:val="0"/>
          <w:sz w:val="22"/>
          <w:szCs w:val="22"/>
        </w:rPr>
      </w:pPr>
    </w:p>
    <w:tbl>
      <w:tblPr>
        <w:tblStyle w:val="Tabela-Siatka"/>
        <w:tblW w:w="0" w:type="auto"/>
        <w:tblLook w:val="04A0" w:firstRow="1" w:lastRow="0" w:firstColumn="1" w:lastColumn="0" w:noHBand="0" w:noVBand="1"/>
      </w:tblPr>
      <w:tblGrid>
        <w:gridCol w:w="9372"/>
      </w:tblGrid>
      <w:tr w:rsidR="00E84820" w:rsidRPr="006C602E" w:rsidTr="009B0BF6">
        <w:tc>
          <w:tcPr>
            <w:tcW w:w="9373" w:type="dxa"/>
            <w:shd w:val="clear" w:color="auto" w:fill="E7E6E6" w:themeFill="background2"/>
          </w:tcPr>
          <w:p w:rsidR="00E84820" w:rsidRPr="006C602E" w:rsidRDefault="00E84820" w:rsidP="00B04E18">
            <w:pPr>
              <w:pStyle w:val="Akapitzlist"/>
              <w:numPr>
                <w:ilvl w:val="0"/>
                <w:numId w:val="31"/>
              </w:numPr>
              <w:ind w:left="449" w:hanging="425"/>
              <w:jc w:val="both"/>
              <w:rPr>
                <w:b/>
                <w:szCs w:val="24"/>
              </w:rPr>
            </w:pPr>
            <w:r w:rsidRPr="006C602E">
              <w:rPr>
                <w:b/>
                <w:szCs w:val="24"/>
              </w:rPr>
              <w:t>Opis sposobu przygotowywania ofert:</w:t>
            </w:r>
          </w:p>
        </w:tc>
      </w:tr>
    </w:tbl>
    <w:p w:rsidR="00906DD5" w:rsidRPr="006C602E" w:rsidRDefault="00906DD5" w:rsidP="00906DD5">
      <w:pPr>
        <w:pStyle w:val="Tekstpodstawowywcity"/>
        <w:widowControl w:val="0"/>
        <w:ind w:left="426"/>
        <w:jc w:val="left"/>
        <w:rPr>
          <w:rFonts w:ascii="Times New Roman" w:hAnsi="Times New Roman"/>
          <w:b/>
          <w:color w:val="000000"/>
          <w:sz w:val="28"/>
          <w:szCs w:val="28"/>
        </w:rPr>
      </w:pPr>
    </w:p>
    <w:p w:rsidR="00084826" w:rsidRPr="00D26C55" w:rsidRDefault="00084826" w:rsidP="00084826">
      <w:pPr>
        <w:widowControl w:val="0"/>
        <w:numPr>
          <w:ilvl w:val="0"/>
          <w:numId w:val="1"/>
        </w:numPr>
        <w:tabs>
          <w:tab w:val="clear" w:pos="720"/>
          <w:tab w:val="num" w:pos="0"/>
        </w:tabs>
        <w:ind w:left="426" w:hanging="426"/>
        <w:jc w:val="both"/>
        <w:rPr>
          <w:b/>
          <w:snapToGrid w:val="0"/>
          <w:sz w:val="22"/>
          <w:szCs w:val="22"/>
        </w:rPr>
      </w:pPr>
      <w:r>
        <w:rPr>
          <w:b/>
          <w:sz w:val="22"/>
          <w:szCs w:val="22"/>
        </w:rPr>
        <w:t xml:space="preserve">Zamawiający dopuszcza składnie ofert częściowych. Oferty można składać w odniesieniu do wszystkich części. </w:t>
      </w:r>
      <w:r w:rsidRPr="00D26C55">
        <w:rPr>
          <w:b/>
          <w:sz w:val="22"/>
          <w:szCs w:val="22"/>
        </w:rPr>
        <w:t xml:space="preserve">Wykonawca może złożyć na każdą wybraną część tylko jedną ofertę. </w:t>
      </w:r>
      <w:r w:rsidRPr="00D26C55">
        <w:rPr>
          <w:snapToGrid w:val="0"/>
          <w:sz w:val="22"/>
          <w:szCs w:val="22"/>
        </w:rPr>
        <w:t xml:space="preserve"> </w:t>
      </w:r>
    </w:p>
    <w:p w:rsidR="00084826" w:rsidRPr="00084826" w:rsidRDefault="00084826" w:rsidP="00084826">
      <w:pPr>
        <w:widowControl w:val="0"/>
        <w:numPr>
          <w:ilvl w:val="0"/>
          <w:numId w:val="1"/>
        </w:numPr>
        <w:tabs>
          <w:tab w:val="clear" w:pos="720"/>
          <w:tab w:val="num" w:pos="0"/>
        </w:tabs>
        <w:ind w:left="426" w:hanging="426"/>
        <w:jc w:val="both"/>
        <w:rPr>
          <w:b/>
          <w:snapToGrid w:val="0"/>
          <w:sz w:val="22"/>
          <w:szCs w:val="22"/>
        </w:rPr>
      </w:pPr>
      <w:r w:rsidRPr="00D26C55">
        <w:rPr>
          <w:b/>
          <w:snapToGrid w:val="0"/>
          <w:sz w:val="22"/>
          <w:szCs w:val="22"/>
          <w:u w:val="single"/>
        </w:rPr>
        <w:t>Oferty dotyczące poszczególnych części należy złożyć</w:t>
      </w:r>
      <w:r w:rsidR="00BE365E">
        <w:rPr>
          <w:b/>
          <w:snapToGrid w:val="0"/>
          <w:sz w:val="22"/>
          <w:szCs w:val="22"/>
          <w:u w:val="single"/>
        </w:rPr>
        <w:t xml:space="preserve"> w oddzielnych</w:t>
      </w:r>
      <w:r w:rsidR="001D732B">
        <w:rPr>
          <w:b/>
          <w:snapToGrid w:val="0"/>
          <w:sz w:val="22"/>
          <w:szCs w:val="22"/>
          <w:u w:val="single"/>
        </w:rPr>
        <w:t xml:space="preserve"> opisanych</w:t>
      </w:r>
      <w:r w:rsidR="00BE365E">
        <w:rPr>
          <w:b/>
          <w:snapToGrid w:val="0"/>
          <w:sz w:val="22"/>
          <w:szCs w:val="22"/>
          <w:u w:val="single"/>
        </w:rPr>
        <w:t xml:space="preserve"> kopertach</w:t>
      </w:r>
      <w:r w:rsidRPr="00D26C55">
        <w:rPr>
          <w:b/>
          <w:snapToGrid w:val="0"/>
          <w:sz w:val="22"/>
          <w:szCs w:val="22"/>
          <w:u w:val="single"/>
        </w:rPr>
        <w:t xml:space="preserve"> </w:t>
      </w:r>
      <w:r>
        <w:rPr>
          <w:b/>
          <w:snapToGrid w:val="0"/>
          <w:sz w:val="22"/>
          <w:szCs w:val="22"/>
          <w:u w:val="single"/>
        </w:rPr>
        <w:t xml:space="preserve">zgodnie z wzorami </w:t>
      </w:r>
      <w:r w:rsidRPr="00C75B55">
        <w:rPr>
          <w:i/>
          <w:snapToGrid w:val="0"/>
          <w:sz w:val="22"/>
          <w:szCs w:val="22"/>
          <w:u w:val="single"/>
        </w:rPr>
        <w:t>stanowiącymi</w:t>
      </w:r>
      <w:r w:rsidRPr="00C75B55">
        <w:rPr>
          <w:b/>
          <w:i/>
          <w:snapToGrid w:val="0"/>
          <w:sz w:val="22"/>
          <w:szCs w:val="22"/>
          <w:u w:val="single"/>
        </w:rPr>
        <w:t xml:space="preserve"> </w:t>
      </w:r>
      <w:r w:rsidRPr="00084826">
        <w:rPr>
          <w:i/>
          <w:snapToGrid w:val="0"/>
          <w:sz w:val="22"/>
          <w:szCs w:val="22"/>
          <w:u w:val="single"/>
        </w:rPr>
        <w:t>załączniki nr 1/1, 1/2, 1/3 i 1/4 do SIWZ</w:t>
      </w:r>
      <w:r w:rsidRPr="00D26C55">
        <w:rPr>
          <w:b/>
          <w:snapToGrid w:val="0"/>
          <w:sz w:val="22"/>
          <w:szCs w:val="22"/>
          <w:u w:val="single"/>
        </w:rPr>
        <w:t xml:space="preserve">. </w:t>
      </w:r>
    </w:p>
    <w:p w:rsidR="00084826" w:rsidRPr="00084826" w:rsidRDefault="00084826" w:rsidP="00084826">
      <w:pPr>
        <w:widowControl w:val="0"/>
        <w:ind w:left="426"/>
        <w:jc w:val="both"/>
        <w:rPr>
          <w:b/>
          <w:snapToGrid w:val="0"/>
          <w:sz w:val="22"/>
          <w:szCs w:val="22"/>
        </w:rPr>
      </w:pPr>
      <w:r w:rsidRPr="00D26C55">
        <w:rPr>
          <w:b/>
          <w:snapToGrid w:val="0"/>
          <w:sz w:val="22"/>
          <w:szCs w:val="22"/>
          <w:u w:val="single"/>
        </w:rPr>
        <w:t>D</w:t>
      </w:r>
      <w:r w:rsidRPr="00084826">
        <w:rPr>
          <w:b/>
          <w:snapToGrid w:val="0"/>
          <w:sz w:val="22"/>
          <w:szCs w:val="22"/>
          <w:u w:val="single"/>
        </w:rPr>
        <w:t xml:space="preserve">o każdej oferty składanej na wybraną część należy dołączyć </w:t>
      </w:r>
      <w:r w:rsidR="00BE365E">
        <w:rPr>
          <w:b/>
          <w:snapToGrid w:val="0"/>
          <w:sz w:val="22"/>
          <w:szCs w:val="22"/>
          <w:u w:val="single"/>
        </w:rPr>
        <w:t xml:space="preserve">odpowiednie </w:t>
      </w:r>
      <w:r w:rsidRPr="00084826">
        <w:rPr>
          <w:b/>
          <w:snapToGrid w:val="0"/>
          <w:sz w:val="22"/>
          <w:szCs w:val="22"/>
          <w:u w:val="single"/>
        </w:rPr>
        <w:t xml:space="preserve">dokumenty </w:t>
      </w:r>
      <w:r w:rsidR="00BE365E">
        <w:rPr>
          <w:b/>
          <w:snapToGrid w:val="0"/>
          <w:sz w:val="22"/>
          <w:szCs w:val="22"/>
          <w:u w:val="single"/>
        </w:rPr>
        <w:br/>
        <w:t>z wymienionych</w:t>
      </w:r>
      <w:r w:rsidRPr="00084826">
        <w:rPr>
          <w:b/>
          <w:snapToGrid w:val="0"/>
          <w:sz w:val="22"/>
          <w:szCs w:val="22"/>
          <w:u w:val="single"/>
        </w:rPr>
        <w:t xml:space="preserve"> w pkt VII </w:t>
      </w:r>
      <w:proofErr w:type="spellStart"/>
      <w:r w:rsidRPr="00084826">
        <w:rPr>
          <w:b/>
          <w:snapToGrid w:val="0"/>
          <w:sz w:val="22"/>
          <w:szCs w:val="22"/>
          <w:u w:val="single"/>
        </w:rPr>
        <w:t>ppkt</w:t>
      </w:r>
      <w:proofErr w:type="spellEnd"/>
      <w:r w:rsidRPr="00084826">
        <w:rPr>
          <w:b/>
          <w:snapToGrid w:val="0"/>
          <w:sz w:val="22"/>
          <w:szCs w:val="22"/>
          <w:u w:val="single"/>
        </w:rPr>
        <w:t xml:space="preserve"> 1. SIWZ.</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musi być sporządzona z zachowaniem formy pisemnej pod rygorem nieważności.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5247B9"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t>
      </w:r>
      <w:r w:rsidR="005247B9" w:rsidRPr="006C602E">
        <w:rPr>
          <w:snapToGrid w:val="0"/>
          <w:sz w:val="22"/>
          <w:szCs w:val="22"/>
        </w:rPr>
        <w:t xml:space="preserve">wraz załącznikami </w:t>
      </w:r>
      <w:r w:rsidRPr="006C602E">
        <w:rPr>
          <w:snapToGrid w:val="0"/>
          <w:sz w:val="22"/>
          <w:szCs w:val="22"/>
        </w:rPr>
        <w:t>musi być podpisana przez Wykonawcę</w:t>
      </w:r>
      <w:r w:rsidR="005247B9" w:rsidRPr="006C602E">
        <w:rPr>
          <w:snapToGrid w:val="0"/>
          <w:sz w:val="22"/>
          <w:szCs w:val="22"/>
        </w:rPr>
        <w:t xml:space="preserve"> lub osobę upoważnioną do reprezentowania Wykonawcy</w:t>
      </w:r>
      <w:r w:rsidRPr="006C602E">
        <w:rPr>
          <w:snapToGrid w:val="0"/>
          <w:sz w:val="22"/>
          <w:szCs w:val="22"/>
        </w:rPr>
        <w:t xml:space="preserve">. </w:t>
      </w:r>
      <w:r w:rsidRPr="00561568">
        <w:rPr>
          <w:snapToGrid w:val="0"/>
          <w:sz w:val="22"/>
          <w:szCs w:val="22"/>
        </w:rPr>
        <w:t>Zamawiający zaleca, aby ofertę podpisano zgodnie z zasadami reprezentacji wskazanymi we właściwym rejestrz</w:t>
      </w:r>
      <w:r w:rsidR="005247B9" w:rsidRPr="00561568">
        <w:rPr>
          <w:snapToGrid w:val="0"/>
          <w:sz w:val="22"/>
          <w:szCs w:val="22"/>
        </w:rPr>
        <w:t>e</w:t>
      </w:r>
      <w:r w:rsidRPr="00561568">
        <w:rPr>
          <w:snapToGrid w:val="0"/>
          <w:sz w:val="22"/>
          <w:szCs w:val="22"/>
        </w:rPr>
        <w:t>.</w:t>
      </w:r>
      <w:r w:rsidRPr="006C602E">
        <w:rPr>
          <w:b/>
          <w:snapToGrid w:val="0"/>
          <w:sz w:val="22"/>
          <w:szCs w:val="22"/>
        </w:rPr>
        <w:t xml:space="preserve"> </w:t>
      </w:r>
    </w:p>
    <w:p w:rsidR="00DD7A9D" w:rsidRPr="006B696B" w:rsidRDefault="00507A2D" w:rsidP="003E67E0">
      <w:pPr>
        <w:widowControl w:val="0"/>
        <w:ind w:left="426" w:hanging="426"/>
        <w:jc w:val="both"/>
        <w:rPr>
          <w:b/>
          <w:snapToGrid w:val="0"/>
          <w:sz w:val="22"/>
          <w:szCs w:val="22"/>
          <w:u w:val="single"/>
        </w:rPr>
      </w:pPr>
      <w:r w:rsidRPr="006C602E">
        <w:rPr>
          <w:snapToGrid w:val="0"/>
          <w:sz w:val="22"/>
          <w:szCs w:val="22"/>
        </w:rPr>
        <w:t xml:space="preserve">       </w:t>
      </w:r>
      <w:r w:rsidR="00DD7A9D" w:rsidRPr="006C602E">
        <w:rPr>
          <w:snapToGrid w:val="0"/>
          <w:sz w:val="22"/>
          <w:szCs w:val="22"/>
        </w:rPr>
        <w:t xml:space="preserve">Jeżeli osoba/osoby podpisująca ofertę działa na podstawie pełnomocnictwa, </w:t>
      </w:r>
      <w:r w:rsidR="00DD7A9D" w:rsidRPr="00561568">
        <w:rPr>
          <w:snapToGrid w:val="0"/>
          <w:sz w:val="22"/>
          <w:szCs w:val="22"/>
        </w:rPr>
        <w:t>to pełnomocnictwo to musi w swej treści</w:t>
      </w:r>
      <w:r w:rsidR="005247B9" w:rsidRPr="00561568">
        <w:rPr>
          <w:snapToGrid w:val="0"/>
          <w:sz w:val="22"/>
          <w:szCs w:val="22"/>
        </w:rPr>
        <w:t xml:space="preserve"> jednoznacznie </w:t>
      </w:r>
      <w:r w:rsidR="00DD7A9D" w:rsidRPr="00561568">
        <w:rPr>
          <w:snapToGrid w:val="0"/>
          <w:sz w:val="22"/>
          <w:szCs w:val="22"/>
        </w:rPr>
        <w:t xml:space="preserve">wskazywać uprawnienie do podpisania oferty. </w:t>
      </w:r>
      <w:r w:rsidR="00DD7A9D" w:rsidRPr="006B696B">
        <w:rPr>
          <w:b/>
          <w:snapToGrid w:val="0"/>
          <w:sz w:val="22"/>
          <w:szCs w:val="22"/>
          <w:u w:val="single"/>
        </w:rPr>
        <w:t xml:space="preserve">Pełnomocnictwo to musi zostać dołączone do oferty i musi być złożone w oryginale lub kopii poświadczonej notarialnie za zgodność z oryginałem.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t>
      </w:r>
      <w:r w:rsidR="005247B9" w:rsidRPr="00561568">
        <w:rPr>
          <w:snapToGrid w:val="0"/>
          <w:sz w:val="22"/>
          <w:szCs w:val="22"/>
        </w:rPr>
        <w:t xml:space="preserve">wraz z załącznikami </w:t>
      </w:r>
      <w:r w:rsidRPr="00561568">
        <w:rPr>
          <w:snapToGrid w:val="0"/>
          <w:sz w:val="22"/>
          <w:szCs w:val="22"/>
        </w:rPr>
        <w:t xml:space="preserve">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w:t>
      </w:r>
      <w:r w:rsidR="005247B9" w:rsidRPr="006C602E">
        <w:rPr>
          <w:snapToGrid w:val="0"/>
          <w:sz w:val="22"/>
          <w:szCs w:val="22"/>
        </w:rPr>
        <w:t xml:space="preserve">oryginałem przez Wykonawcę lub </w:t>
      </w:r>
      <w:r w:rsidRPr="006C602E">
        <w:rPr>
          <w:snapToGrid w:val="0"/>
          <w:sz w:val="22"/>
          <w:szCs w:val="22"/>
        </w:rPr>
        <w:t xml:space="preserve">osobę upoważnioną do reprezentowania Wykonawcy.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w:t>
      </w:r>
      <w:r w:rsidR="005247B9" w:rsidRPr="00561568">
        <w:rPr>
          <w:snapToGrid w:val="0"/>
          <w:sz w:val="22"/>
          <w:szCs w:val="22"/>
        </w:rPr>
        <w:t xml:space="preserve">parafowane przez Wykonawcę lub </w:t>
      </w:r>
      <w:r w:rsidRPr="00561568">
        <w:rPr>
          <w:snapToGrid w:val="0"/>
          <w:sz w:val="22"/>
          <w:szCs w:val="22"/>
        </w:rPr>
        <w:lastRenderedPageBreak/>
        <w:t xml:space="preserve">osobę upoważnioną do reprezentowania Wykonawcy.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sidR="00125346">
        <w:rPr>
          <w:snapToGrid w:val="0"/>
          <w:sz w:val="22"/>
          <w:szCs w:val="22"/>
        </w:rPr>
        <w:t>ę, aby strony oferty były</w:t>
      </w:r>
      <w:r w:rsidRPr="006C602E">
        <w:rPr>
          <w:snapToGrid w:val="0"/>
          <w:sz w:val="22"/>
          <w:szCs w:val="22"/>
        </w:rPr>
        <w:t xml:space="preserve"> ze sobą połączone i kolejno ponumerowane. </w:t>
      </w:r>
    </w:p>
    <w:p w:rsidR="00125346" w:rsidRPr="00406779" w:rsidRDefault="00125346" w:rsidP="0032012B">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zastrzegł oraz wykazał</w:t>
      </w:r>
      <w:r w:rsidR="00C52270" w:rsidRPr="00406779">
        <w:rPr>
          <w:b/>
          <w:snapToGrid w:val="0"/>
          <w:sz w:val="22"/>
          <w:szCs w:val="22"/>
          <w:u w:val="single"/>
        </w:rPr>
        <w:t xml:space="preserve">, </w:t>
      </w:r>
      <w:r w:rsidR="00C52270" w:rsidRPr="00406779">
        <w:rPr>
          <w:snapToGrid w:val="0"/>
          <w:sz w:val="22"/>
          <w:szCs w:val="22"/>
        </w:rPr>
        <w:t>iż zastrzeżone informacje stanowią tajemnicę przedsiębiorstwa. Wykonawca nie może zastrzec informacji, o których mowa w art. 86 ust. 4.</w:t>
      </w:r>
    </w:p>
    <w:p w:rsidR="00C52270" w:rsidRPr="00406779" w:rsidRDefault="00406779" w:rsidP="0032012B">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00C52270" w:rsidRPr="00406779">
        <w:rPr>
          <w:snapToGrid w:val="0"/>
          <w:sz w:val="22"/>
          <w:szCs w:val="22"/>
        </w:rPr>
        <w:t>przypadku gdy Wykonawca nie wykaże, ze zastrzeżone informacje stanowią tajemnicę przedsiębiorstwa w rozumieniu art. 11 ust. 4 ustawy z dnia 16 kwietnia 1993 r. o zwalczaniu nieuczciwej konkurencji Zamawiający uzna zastrzeżone informacje za jawne, o czym poinformuje Wykonawcę.</w:t>
      </w:r>
    </w:p>
    <w:p w:rsidR="00C52270" w:rsidRPr="00406779" w:rsidRDefault="00C52270" w:rsidP="0032012B">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„Informacje stanowiące tajemnicę przedsiębiorstwa- tylko do wglądu przez Zamawiającego”.</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w:t>
      </w:r>
      <w:r w:rsidR="00BF10D9" w:rsidRPr="006C602E">
        <w:rPr>
          <w:snapToGrid w:val="0"/>
          <w:sz w:val="22"/>
          <w:szCs w:val="22"/>
        </w:rPr>
        <w:t>ą do reprezentowania Wykonawcy.</w:t>
      </w:r>
    </w:p>
    <w:p w:rsidR="00326A7E" w:rsidRPr="006C602E" w:rsidRDefault="00DE5A56"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Wykonawca wskaże w ofe</w:t>
      </w:r>
      <w:r w:rsidR="000A064D" w:rsidRPr="006C602E">
        <w:rPr>
          <w:snapToGrid w:val="0"/>
          <w:sz w:val="22"/>
          <w:szCs w:val="22"/>
        </w:rPr>
        <w:t>rcie tę czę</w:t>
      </w:r>
      <w:r w:rsidR="00C237AF" w:rsidRPr="006C602E">
        <w:rPr>
          <w:snapToGrid w:val="0"/>
          <w:sz w:val="22"/>
          <w:szCs w:val="22"/>
        </w:rPr>
        <w:t>ść zamówienia, która zostanie powierzona podwykonawcom</w:t>
      </w:r>
      <w:r w:rsidR="000A064D" w:rsidRPr="006C602E">
        <w:rPr>
          <w:snapToGrid w:val="0"/>
          <w:sz w:val="22"/>
          <w:szCs w:val="22"/>
        </w:rPr>
        <w:t xml:space="preserve"> zgodnie z zapisami</w:t>
      </w:r>
      <w:r w:rsidR="00C237AF" w:rsidRPr="006C602E">
        <w:rPr>
          <w:snapToGrid w:val="0"/>
          <w:sz w:val="22"/>
          <w:szCs w:val="22"/>
        </w:rPr>
        <w:t xml:space="preserve"> </w:t>
      </w:r>
      <w:r w:rsidR="000B74CC" w:rsidRPr="006C602E">
        <w:rPr>
          <w:snapToGrid w:val="0"/>
          <w:sz w:val="22"/>
          <w:szCs w:val="22"/>
        </w:rPr>
        <w:t xml:space="preserve">określonymi </w:t>
      </w:r>
      <w:r w:rsidR="00406779">
        <w:rPr>
          <w:snapToGrid w:val="0"/>
          <w:sz w:val="22"/>
          <w:szCs w:val="22"/>
        </w:rPr>
        <w:t>w pkt XXIII</w:t>
      </w:r>
      <w:r w:rsidR="000A064D" w:rsidRPr="006C602E">
        <w:rPr>
          <w:snapToGrid w:val="0"/>
          <w:sz w:val="22"/>
          <w:szCs w:val="22"/>
        </w:rPr>
        <w:t xml:space="preserve"> SIWZ</w:t>
      </w:r>
      <w:r w:rsidRPr="006C602E">
        <w:rPr>
          <w:snapToGrid w:val="0"/>
          <w:sz w:val="22"/>
          <w:szCs w:val="22"/>
        </w:rPr>
        <w:t>.</w:t>
      </w:r>
    </w:p>
    <w:p w:rsidR="00BE6E4F" w:rsidRPr="006C602E" w:rsidRDefault="00BE6E4F" w:rsidP="00674D93">
      <w:pPr>
        <w:widowControl w:val="0"/>
        <w:jc w:val="both"/>
        <w:rPr>
          <w:snapToGrid w:val="0"/>
          <w:sz w:val="24"/>
          <w:szCs w:val="24"/>
        </w:rPr>
      </w:pPr>
    </w:p>
    <w:tbl>
      <w:tblPr>
        <w:tblStyle w:val="Tabela-Siatka"/>
        <w:tblW w:w="0" w:type="auto"/>
        <w:tblLook w:val="04A0" w:firstRow="1" w:lastRow="0" w:firstColumn="1" w:lastColumn="0" w:noHBand="0" w:noVBand="1"/>
      </w:tblPr>
      <w:tblGrid>
        <w:gridCol w:w="9372"/>
      </w:tblGrid>
      <w:tr w:rsidR="00A3367F" w:rsidRPr="006C602E" w:rsidTr="009B0BF6">
        <w:tc>
          <w:tcPr>
            <w:tcW w:w="9373" w:type="dxa"/>
            <w:shd w:val="clear" w:color="auto" w:fill="E7E6E6" w:themeFill="background2"/>
          </w:tcPr>
          <w:p w:rsidR="00A3367F" w:rsidRPr="006C602E" w:rsidRDefault="00A3367F" w:rsidP="00B04E18">
            <w:pPr>
              <w:pStyle w:val="Akapitzlist"/>
              <w:numPr>
                <w:ilvl w:val="0"/>
                <w:numId w:val="31"/>
              </w:numPr>
              <w:ind w:left="591" w:hanging="591"/>
              <w:jc w:val="both"/>
              <w:rPr>
                <w:b/>
                <w:szCs w:val="24"/>
              </w:rPr>
            </w:pPr>
            <w:r w:rsidRPr="006C602E">
              <w:rPr>
                <w:b/>
                <w:szCs w:val="24"/>
              </w:rPr>
              <w:t>Miejsce oraz termin składania i otwarcia ofert:</w:t>
            </w:r>
          </w:p>
        </w:tc>
      </w:tr>
    </w:tbl>
    <w:p w:rsidR="00906DD5" w:rsidRPr="00CE4562" w:rsidRDefault="00906DD5" w:rsidP="00906DD5">
      <w:pPr>
        <w:pStyle w:val="Tekstpodstawowywcity"/>
        <w:widowControl w:val="0"/>
        <w:tabs>
          <w:tab w:val="left" w:pos="500"/>
        </w:tabs>
        <w:ind w:left="500"/>
        <w:jc w:val="both"/>
        <w:rPr>
          <w:rFonts w:ascii="Times New Roman" w:hAnsi="Times New Roman"/>
          <w:b/>
          <w:sz w:val="22"/>
          <w:szCs w:val="22"/>
        </w:rPr>
      </w:pPr>
    </w:p>
    <w:p w:rsidR="001F7D6E" w:rsidRPr="00CE4562" w:rsidRDefault="001F7D6E" w:rsidP="00851E0A">
      <w:pPr>
        <w:pStyle w:val="Akapitzlist"/>
        <w:widowControl w:val="0"/>
        <w:numPr>
          <w:ilvl w:val="1"/>
          <w:numId w:val="6"/>
        </w:numPr>
        <w:tabs>
          <w:tab w:val="clear" w:pos="1440"/>
        </w:tabs>
        <w:ind w:left="426" w:hanging="426"/>
        <w:jc w:val="both"/>
        <w:rPr>
          <w:snapToGrid w:val="0"/>
          <w:sz w:val="22"/>
          <w:szCs w:val="22"/>
        </w:rPr>
      </w:pPr>
      <w:r w:rsidRPr="00CE4562">
        <w:rPr>
          <w:snapToGrid w:val="0"/>
          <w:sz w:val="22"/>
          <w:szCs w:val="22"/>
        </w:rPr>
        <w:t xml:space="preserve">Oferty winny być złożone w siedzibie Zamawiającego w </w:t>
      </w:r>
      <w:r w:rsidR="0081045A" w:rsidRPr="00CE4562">
        <w:rPr>
          <w:snapToGrid w:val="0"/>
          <w:sz w:val="22"/>
          <w:szCs w:val="22"/>
        </w:rPr>
        <w:t xml:space="preserve">Brzegu przy ul. Robotniczej 12 </w:t>
      </w:r>
      <w:r w:rsidRPr="00CE4562">
        <w:rPr>
          <w:snapToGrid w:val="0"/>
          <w:sz w:val="22"/>
          <w:szCs w:val="22"/>
        </w:rPr>
        <w:t xml:space="preserve">na biurze podawczym, w terminie </w:t>
      </w:r>
      <w:r w:rsidRPr="00CE4562">
        <w:rPr>
          <w:b/>
          <w:snapToGrid w:val="0"/>
          <w:sz w:val="22"/>
          <w:szCs w:val="22"/>
        </w:rPr>
        <w:t xml:space="preserve">do </w:t>
      </w:r>
      <w:r w:rsidR="00906DD5" w:rsidRPr="00CE4562">
        <w:rPr>
          <w:b/>
          <w:snapToGrid w:val="0"/>
          <w:sz w:val="22"/>
          <w:szCs w:val="22"/>
        </w:rPr>
        <w:t xml:space="preserve">dnia </w:t>
      </w:r>
      <w:r w:rsidR="00B436E7">
        <w:rPr>
          <w:b/>
          <w:snapToGrid w:val="0"/>
          <w:sz w:val="22"/>
          <w:szCs w:val="22"/>
        </w:rPr>
        <w:t>8</w:t>
      </w:r>
      <w:r w:rsidR="009F1BC0">
        <w:rPr>
          <w:b/>
          <w:snapToGrid w:val="0"/>
          <w:sz w:val="22"/>
          <w:szCs w:val="22"/>
        </w:rPr>
        <w:t xml:space="preserve"> marca 2018</w:t>
      </w:r>
      <w:r w:rsidRPr="00CE4562">
        <w:rPr>
          <w:b/>
          <w:snapToGrid w:val="0"/>
          <w:sz w:val="22"/>
          <w:szCs w:val="22"/>
        </w:rPr>
        <w:t xml:space="preserve"> roku, do godziny </w:t>
      </w:r>
      <w:r w:rsidR="00DB2175" w:rsidRPr="00CE4562">
        <w:rPr>
          <w:b/>
          <w:snapToGrid w:val="0"/>
          <w:sz w:val="22"/>
          <w:szCs w:val="22"/>
        </w:rPr>
        <w:t>9</w:t>
      </w:r>
      <w:r w:rsidR="00A842F1" w:rsidRPr="00CE4562">
        <w:rPr>
          <w:b/>
          <w:snapToGrid w:val="0"/>
          <w:sz w:val="22"/>
          <w:szCs w:val="22"/>
        </w:rPr>
        <w:t>:</w:t>
      </w:r>
      <w:r w:rsidRPr="00CE4562">
        <w:rPr>
          <w:b/>
          <w:snapToGrid w:val="0"/>
          <w:sz w:val="22"/>
          <w:szCs w:val="22"/>
        </w:rPr>
        <w:t>30.</w:t>
      </w:r>
      <w:r w:rsidRPr="00CE4562">
        <w:rPr>
          <w:snapToGrid w:val="0"/>
          <w:sz w:val="22"/>
          <w:szCs w:val="22"/>
        </w:rPr>
        <w:t xml:space="preserve"> </w:t>
      </w:r>
    </w:p>
    <w:p w:rsidR="001F7D6E" w:rsidRPr="00CE4562" w:rsidRDefault="001F7D6E" w:rsidP="00851E0A">
      <w:pPr>
        <w:widowControl w:val="0"/>
        <w:numPr>
          <w:ilvl w:val="1"/>
          <w:numId w:val="6"/>
        </w:numPr>
        <w:tabs>
          <w:tab w:val="clear" w:pos="1440"/>
        </w:tabs>
        <w:ind w:left="426" w:hanging="426"/>
        <w:jc w:val="both"/>
        <w:rPr>
          <w:snapToGrid w:val="0"/>
          <w:sz w:val="22"/>
          <w:szCs w:val="22"/>
          <w:u w:val="single"/>
        </w:rPr>
      </w:pPr>
      <w:r w:rsidRPr="00CE4562">
        <w:rPr>
          <w:snapToGrid w:val="0"/>
          <w:sz w:val="22"/>
          <w:szCs w:val="22"/>
        </w:rPr>
        <w:t>Ofertę należy umieścić w zamkniętej kopercie, uniemożliwia</w:t>
      </w:r>
      <w:r w:rsidR="0081045A" w:rsidRPr="00CE4562">
        <w:rPr>
          <w:snapToGrid w:val="0"/>
          <w:sz w:val="22"/>
          <w:szCs w:val="22"/>
        </w:rPr>
        <w:t xml:space="preserve">jącej odczytanie zawartości bez </w:t>
      </w:r>
      <w:r w:rsidRPr="00CE4562">
        <w:rPr>
          <w:snapToGrid w:val="0"/>
          <w:sz w:val="22"/>
          <w:szCs w:val="22"/>
        </w:rPr>
        <w:t xml:space="preserve">uszkodzenia tego opakowania. Na kopercie należy umieścić </w:t>
      </w:r>
      <w:r w:rsidRPr="00CE4562">
        <w:rPr>
          <w:b/>
          <w:snapToGrid w:val="0"/>
          <w:sz w:val="22"/>
          <w:szCs w:val="22"/>
          <w:u w:val="single"/>
        </w:rPr>
        <w:t xml:space="preserve">nazwę i adres Zamawiającego, nazwę </w:t>
      </w:r>
      <w:r w:rsidR="00A163B0" w:rsidRPr="00CE4562">
        <w:rPr>
          <w:b/>
          <w:snapToGrid w:val="0"/>
          <w:sz w:val="22"/>
          <w:szCs w:val="22"/>
          <w:u w:val="single"/>
        </w:rPr>
        <w:br/>
      </w:r>
      <w:r w:rsidRPr="00CE4562">
        <w:rPr>
          <w:b/>
          <w:snapToGrid w:val="0"/>
          <w:sz w:val="22"/>
          <w:szCs w:val="22"/>
          <w:u w:val="single"/>
        </w:rPr>
        <w:t xml:space="preserve">i adres Wykonawcy oraz napis: </w:t>
      </w:r>
    </w:p>
    <w:p w:rsidR="001F7D6E" w:rsidRPr="00CE4562" w:rsidRDefault="001F7D6E" w:rsidP="001F7D6E">
      <w:pPr>
        <w:widowControl w:val="0"/>
        <w:ind w:left="426"/>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1F7D6E" w:rsidRPr="00CE4562" w:rsidTr="00B676AE">
        <w:trPr>
          <w:trHeight w:val="918"/>
        </w:trPr>
        <w:tc>
          <w:tcPr>
            <w:tcW w:w="7000" w:type="dxa"/>
            <w:shd w:val="clear" w:color="auto" w:fill="auto"/>
          </w:tcPr>
          <w:p w:rsidR="009F1BC0" w:rsidRPr="00560821" w:rsidRDefault="009F1BC0" w:rsidP="009F1BC0">
            <w:pPr>
              <w:widowControl w:val="0"/>
              <w:jc w:val="center"/>
              <w:rPr>
                <w:b/>
                <w:snapToGrid w:val="0"/>
                <w:sz w:val="22"/>
                <w:szCs w:val="22"/>
              </w:rPr>
            </w:pPr>
            <w:r w:rsidRPr="00560821">
              <w:rPr>
                <w:b/>
                <w:snapToGrid w:val="0"/>
                <w:sz w:val="22"/>
                <w:szCs w:val="22"/>
              </w:rPr>
              <w:t>Oferta przetargowa na zadanie pn.:</w:t>
            </w:r>
          </w:p>
          <w:p w:rsidR="009F1BC0" w:rsidRDefault="009F1BC0" w:rsidP="009F1BC0">
            <w:pPr>
              <w:pStyle w:val="Tekstpodstawowywcity"/>
              <w:widowControl w:val="0"/>
              <w:rPr>
                <w:rFonts w:ascii="Times New Roman" w:hAnsi="Times New Roman"/>
                <w:b/>
                <w:i/>
                <w:sz w:val="24"/>
                <w:szCs w:val="24"/>
                <w:u w:val="none"/>
              </w:rPr>
            </w:pPr>
            <w:r w:rsidRPr="00830E87">
              <w:rPr>
                <w:rFonts w:ascii="Times New Roman" w:hAnsi="Times New Roman"/>
                <w:b/>
                <w:i/>
                <w:sz w:val="24"/>
                <w:szCs w:val="24"/>
                <w:u w:val="none"/>
              </w:rPr>
              <w:t>„</w:t>
            </w:r>
            <w:r>
              <w:rPr>
                <w:rFonts w:ascii="Times New Roman" w:hAnsi="Times New Roman"/>
                <w:b/>
                <w:i/>
                <w:sz w:val="24"/>
                <w:szCs w:val="24"/>
                <w:u w:val="none"/>
              </w:rPr>
              <w:t>Poprawa jakości środowiska miejskiego poprzez rozwój terenów zieleni miejskiej w Brzegu</w:t>
            </w:r>
            <w:r w:rsidRPr="00830E87">
              <w:rPr>
                <w:rFonts w:ascii="Times New Roman" w:hAnsi="Times New Roman"/>
                <w:b/>
                <w:i/>
                <w:sz w:val="24"/>
                <w:szCs w:val="24"/>
                <w:u w:val="none"/>
              </w:rPr>
              <w:t>”</w:t>
            </w:r>
          </w:p>
          <w:p w:rsidR="009F1BC0" w:rsidRPr="00560821" w:rsidRDefault="009F1BC0" w:rsidP="009F1BC0">
            <w:pPr>
              <w:pStyle w:val="Tekstpodstawowywcity"/>
              <w:widowControl w:val="0"/>
              <w:rPr>
                <w:rFonts w:ascii="Times New Roman" w:hAnsi="Times New Roman"/>
                <w:b/>
                <w:i/>
                <w:sz w:val="22"/>
                <w:szCs w:val="22"/>
                <w:u w:val="none"/>
              </w:rPr>
            </w:pPr>
            <w:r w:rsidRPr="00560821">
              <w:rPr>
                <w:rFonts w:ascii="Times New Roman" w:hAnsi="Times New Roman"/>
                <w:b/>
                <w:i/>
                <w:sz w:val="22"/>
                <w:szCs w:val="22"/>
                <w:u w:val="none"/>
              </w:rPr>
              <w:t xml:space="preserve">Część </w:t>
            </w:r>
            <w:r>
              <w:rPr>
                <w:rFonts w:ascii="Times New Roman" w:hAnsi="Times New Roman"/>
                <w:b/>
                <w:i/>
                <w:sz w:val="22"/>
                <w:szCs w:val="22"/>
                <w:u w:val="none"/>
              </w:rPr>
              <w:t xml:space="preserve">nr: </w:t>
            </w:r>
            <w:r w:rsidRPr="00560821">
              <w:rPr>
                <w:rFonts w:ascii="Times New Roman" w:hAnsi="Times New Roman"/>
                <w:b/>
                <w:i/>
                <w:sz w:val="22"/>
                <w:szCs w:val="22"/>
                <w:u w:val="none"/>
              </w:rPr>
              <w:t>…</w:t>
            </w:r>
            <w:r>
              <w:rPr>
                <w:rFonts w:ascii="Times New Roman" w:hAnsi="Times New Roman"/>
                <w:b/>
                <w:i/>
                <w:sz w:val="22"/>
                <w:szCs w:val="22"/>
                <w:u w:val="none"/>
              </w:rPr>
              <w:t>.</w:t>
            </w:r>
            <w:r w:rsidRPr="00560821">
              <w:rPr>
                <w:rFonts w:ascii="Times New Roman" w:hAnsi="Times New Roman"/>
                <w:b/>
                <w:i/>
                <w:sz w:val="22"/>
                <w:szCs w:val="22"/>
                <w:u w:val="none"/>
              </w:rPr>
              <w:t xml:space="preserve"> pn.: ……………………………………………………</w:t>
            </w:r>
            <w:r>
              <w:rPr>
                <w:rFonts w:ascii="Times New Roman" w:hAnsi="Times New Roman"/>
                <w:b/>
                <w:i/>
                <w:sz w:val="22"/>
                <w:szCs w:val="22"/>
                <w:u w:val="none"/>
              </w:rPr>
              <w:t>………</w:t>
            </w:r>
          </w:p>
          <w:p w:rsidR="00B676AE" w:rsidRPr="00CE4562" w:rsidRDefault="00B676AE" w:rsidP="00162DD1">
            <w:pPr>
              <w:tabs>
                <w:tab w:val="left" w:pos="426"/>
              </w:tabs>
              <w:jc w:val="center"/>
              <w:rPr>
                <w:b/>
                <w:i/>
                <w:sz w:val="22"/>
                <w:szCs w:val="22"/>
              </w:rPr>
            </w:pPr>
          </w:p>
          <w:p w:rsidR="001F7D6E" w:rsidRPr="00CE4562" w:rsidRDefault="001F7D6E" w:rsidP="00162DD1">
            <w:pPr>
              <w:tabs>
                <w:tab w:val="left" w:pos="426"/>
              </w:tabs>
              <w:jc w:val="center"/>
              <w:rPr>
                <w:sz w:val="22"/>
                <w:szCs w:val="22"/>
              </w:rPr>
            </w:pPr>
            <w:r w:rsidRPr="00CE4562">
              <w:rPr>
                <w:b/>
                <w:sz w:val="22"/>
                <w:szCs w:val="22"/>
              </w:rPr>
              <w:t xml:space="preserve">– NIE OTWIERAĆ PRZED DNIEM </w:t>
            </w:r>
            <w:r w:rsidR="00B436E7">
              <w:rPr>
                <w:b/>
                <w:sz w:val="22"/>
                <w:szCs w:val="22"/>
              </w:rPr>
              <w:t>08</w:t>
            </w:r>
            <w:r w:rsidR="009F1BC0">
              <w:rPr>
                <w:b/>
                <w:sz w:val="22"/>
                <w:szCs w:val="22"/>
              </w:rPr>
              <w:t>.03.2018</w:t>
            </w:r>
            <w:r w:rsidR="00DB2175" w:rsidRPr="00CE4562">
              <w:rPr>
                <w:b/>
                <w:sz w:val="22"/>
                <w:szCs w:val="22"/>
              </w:rPr>
              <w:t>r. godz. 10</w:t>
            </w:r>
            <w:r w:rsidRPr="00CE4562">
              <w:rPr>
                <w:b/>
                <w:sz w:val="22"/>
                <w:szCs w:val="22"/>
              </w:rPr>
              <w:t>:00.</w:t>
            </w:r>
          </w:p>
        </w:tc>
      </w:tr>
    </w:tbl>
    <w:p w:rsidR="001F7D6E" w:rsidRPr="00CE4562" w:rsidRDefault="001F7D6E" w:rsidP="001F7D6E">
      <w:pPr>
        <w:widowControl w:val="0"/>
        <w:ind w:left="426"/>
        <w:jc w:val="both"/>
        <w:rPr>
          <w:snapToGrid w:val="0"/>
          <w:sz w:val="22"/>
          <w:szCs w:val="22"/>
        </w:rPr>
      </w:pPr>
    </w:p>
    <w:p w:rsidR="00EE3C23" w:rsidRPr="00CE4562"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CE4562">
        <w:rPr>
          <w:sz w:val="22"/>
          <w:szCs w:val="22"/>
        </w:rPr>
        <w:t xml:space="preserve">Otwarcie ofert nastąpi w siedzibie Zamawiającego przy ul. Robotniczej 12 w Brzegu, w pokoju </w:t>
      </w:r>
      <w:r w:rsidRPr="00CE4562">
        <w:rPr>
          <w:sz w:val="22"/>
          <w:szCs w:val="22"/>
        </w:rPr>
        <w:br/>
        <w:t xml:space="preserve">nr </w:t>
      </w:r>
      <w:r w:rsidRPr="00CE4562">
        <w:rPr>
          <w:b/>
          <w:sz w:val="22"/>
          <w:szCs w:val="22"/>
        </w:rPr>
        <w:t>109A</w:t>
      </w:r>
      <w:r w:rsidRPr="00CE4562">
        <w:rPr>
          <w:sz w:val="22"/>
          <w:szCs w:val="22"/>
        </w:rPr>
        <w:t xml:space="preserve">, </w:t>
      </w:r>
      <w:r w:rsidRPr="00CE4562">
        <w:rPr>
          <w:b/>
          <w:sz w:val="22"/>
          <w:szCs w:val="22"/>
        </w:rPr>
        <w:t xml:space="preserve">w dniu </w:t>
      </w:r>
      <w:r w:rsidR="00B436E7">
        <w:rPr>
          <w:b/>
          <w:snapToGrid w:val="0"/>
          <w:sz w:val="22"/>
          <w:szCs w:val="22"/>
        </w:rPr>
        <w:t>8</w:t>
      </w:r>
      <w:r w:rsidR="009F1BC0">
        <w:rPr>
          <w:b/>
          <w:snapToGrid w:val="0"/>
          <w:sz w:val="22"/>
          <w:szCs w:val="22"/>
        </w:rPr>
        <w:t xml:space="preserve"> marca 2018</w:t>
      </w:r>
      <w:r w:rsidRPr="00CE4562">
        <w:rPr>
          <w:b/>
          <w:snapToGrid w:val="0"/>
          <w:sz w:val="22"/>
          <w:szCs w:val="22"/>
        </w:rPr>
        <w:t xml:space="preserve"> roku, o godzinie 10:00.</w:t>
      </w:r>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EE3C23" w:rsidRPr="00ED4869"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Pr>
          <w:bCs/>
          <w:color w:val="000000"/>
          <w:sz w:val="22"/>
          <w:szCs w:val="22"/>
        </w:rPr>
        <w:t xml:space="preserve">a) </w:t>
      </w:r>
      <w:r w:rsidRPr="00ED4869">
        <w:rPr>
          <w:bCs/>
          <w:color w:val="000000"/>
          <w:sz w:val="22"/>
          <w:szCs w:val="22"/>
        </w:rPr>
        <w:t>kwoty, jaką zamierza przeznaczyć na sfinansowanie zamówienia;</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ceny, terminu wykonania zamówienia, okresu gwarancji i warunków płatności zawartych w ofertach.</w:t>
      </w:r>
    </w:p>
    <w:p w:rsidR="001F7D6E" w:rsidRPr="006C602E" w:rsidRDefault="001F7D6E" w:rsidP="00851E0A">
      <w:pPr>
        <w:widowControl w:val="0"/>
        <w:numPr>
          <w:ilvl w:val="1"/>
          <w:numId w:val="6"/>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EE3C23" w:rsidRPr="00EE3C23" w:rsidRDefault="001F7D6E"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Wykonawca może wprowadzać</w:t>
      </w:r>
      <w:r w:rsidR="006335F7">
        <w:rPr>
          <w:sz w:val="22"/>
          <w:szCs w:val="22"/>
        </w:rPr>
        <w:t xml:space="preserve"> zmiany lub wycofać złożoną przez siebie ofertę</w:t>
      </w:r>
      <w:r w:rsidRPr="006C602E">
        <w:rPr>
          <w:sz w:val="22"/>
          <w:szCs w:val="22"/>
        </w:rPr>
        <w:t xml:space="preserve"> pod warunkiem, że Zamawiający otrzyma pisemne zawiadomienie o wprowadzeniu zmian </w:t>
      </w:r>
      <w:r w:rsidR="006335F7">
        <w:rPr>
          <w:sz w:val="22"/>
          <w:szCs w:val="22"/>
        </w:rPr>
        <w:t>lub wycofaniu przed</w:t>
      </w:r>
      <w:r w:rsidRPr="006C602E">
        <w:rPr>
          <w:sz w:val="22"/>
          <w:szCs w:val="22"/>
        </w:rPr>
        <w:t xml:space="preserve"> terminem </w:t>
      </w:r>
      <w:r w:rsidR="006F422A">
        <w:rPr>
          <w:sz w:val="22"/>
          <w:szCs w:val="22"/>
        </w:rPr>
        <w:t xml:space="preserve">upływem </w:t>
      </w:r>
      <w:r w:rsidR="006335F7">
        <w:rPr>
          <w:sz w:val="22"/>
          <w:szCs w:val="22"/>
        </w:rPr>
        <w:t xml:space="preserve">terminu </w:t>
      </w:r>
      <w:r w:rsidRPr="006C602E">
        <w:rPr>
          <w:sz w:val="22"/>
          <w:szCs w:val="22"/>
        </w:rPr>
        <w:t xml:space="preserve">składania ofert. Powiadomienie o wprowadzeniu zmian </w:t>
      </w:r>
      <w:r w:rsidR="006335F7">
        <w:rPr>
          <w:sz w:val="22"/>
          <w:szCs w:val="22"/>
        </w:rPr>
        <w:t xml:space="preserve">lub wycofaniu oferty </w:t>
      </w:r>
      <w:r w:rsidRPr="006C602E">
        <w:rPr>
          <w:sz w:val="22"/>
          <w:szCs w:val="22"/>
        </w:rPr>
        <w:t>musi być złożone wg takich samych zasad jak składana oferta tj. w kopercie odpowie</w:t>
      </w:r>
      <w:r w:rsidR="006335F7">
        <w:rPr>
          <w:sz w:val="22"/>
          <w:szCs w:val="22"/>
        </w:rPr>
        <w:t>dnio oznakowanej napisem „Zmiana</w:t>
      </w:r>
      <w:r w:rsidRPr="006C602E">
        <w:rPr>
          <w:sz w:val="22"/>
          <w:szCs w:val="22"/>
        </w:rPr>
        <w:t>”</w:t>
      </w:r>
      <w:r w:rsidR="006335F7">
        <w:rPr>
          <w:sz w:val="22"/>
          <w:szCs w:val="22"/>
        </w:rPr>
        <w:t xml:space="preserve"> lub „Wycofanie”. </w:t>
      </w:r>
    </w:p>
    <w:p w:rsidR="001F7D6E" w:rsidRPr="006C602E" w:rsidRDefault="006335F7"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lastRenderedPageBreak/>
        <w:t>Koperta oznaczona określeniem „Zmiana” zostanie otwarta</w:t>
      </w:r>
      <w:r w:rsidR="001F7D6E" w:rsidRPr="006C602E">
        <w:rPr>
          <w:sz w:val="22"/>
          <w:szCs w:val="22"/>
        </w:rPr>
        <w:t xml:space="preserve"> przy otwieraniu oferty Wykonawcy, który wprowadził zmiany i po stwierdzeniu poprawności proc</w:t>
      </w:r>
      <w:r>
        <w:rPr>
          <w:sz w:val="22"/>
          <w:szCs w:val="22"/>
        </w:rPr>
        <w:t>edury dokonywania zmian, zostanie dołączona</w:t>
      </w:r>
      <w:r w:rsidR="001F7D6E" w:rsidRPr="006C602E">
        <w:rPr>
          <w:sz w:val="22"/>
          <w:szCs w:val="22"/>
        </w:rPr>
        <w:t xml:space="preserve"> do oferty.</w:t>
      </w:r>
    </w:p>
    <w:p w:rsidR="001F7D6E" w:rsidRPr="00EE3C23"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001F7D6E" w:rsidRPr="006C602E">
        <w:rPr>
          <w:sz w:val="22"/>
          <w:szCs w:val="22"/>
        </w:rPr>
        <w:t xml:space="preserve"> na adres wskazany przez Wykonawcę. </w:t>
      </w:r>
    </w:p>
    <w:p w:rsidR="00CE4607" w:rsidRPr="00EE3C23" w:rsidRDefault="005A6E0E" w:rsidP="00851E0A">
      <w:pPr>
        <w:pStyle w:val="Tekstpodstawowywcity2"/>
        <w:numPr>
          <w:ilvl w:val="1"/>
          <w:numId w:val="6"/>
        </w:numPr>
        <w:tabs>
          <w:tab w:val="clear" w:pos="1440"/>
        </w:tabs>
        <w:spacing w:after="0" w:line="240" w:lineRule="auto"/>
        <w:ind w:left="426" w:hanging="426"/>
        <w:jc w:val="both"/>
        <w:rPr>
          <w:b/>
          <w:sz w:val="22"/>
          <w:szCs w:val="22"/>
          <w:u w:val="single"/>
        </w:rPr>
      </w:pPr>
      <w:r w:rsidRPr="00EE3C23">
        <w:rPr>
          <w:b/>
          <w:bCs/>
          <w:color w:val="000000"/>
          <w:sz w:val="22"/>
          <w:szCs w:val="22"/>
          <w:u w:val="single"/>
        </w:rPr>
        <w:t>Zamawiają</w:t>
      </w:r>
      <w:r w:rsidR="00CE4607" w:rsidRPr="00EE3C23">
        <w:rPr>
          <w:b/>
          <w:bCs/>
          <w:color w:val="000000"/>
          <w:sz w:val="22"/>
          <w:szCs w:val="22"/>
          <w:u w:val="single"/>
        </w:rPr>
        <w:t xml:space="preserve">cy skorzysta z uprawnienia wynikającego z art. 24aa ust.1 ustawy </w:t>
      </w:r>
      <w:proofErr w:type="spellStart"/>
      <w:r w:rsidR="00CE4607" w:rsidRPr="00EE3C23">
        <w:rPr>
          <w:b/>
          <w:bCs/>
          <w:color w:val="000000"/>
          <w:sz w:val="22"/>
          <w:szCs w:val="22"/>
          <w:u w:val="single"/>
        </w:rPr>
        <w:t>Pzp</w:t>
      </w:r>
      <w:proofErr w:type="spellEnd"/>
      <w:r w:rsidR="00CE4607" w:rsidRPr="00EE3C23">
        <w:rPr>
          <w:b/>
          <w:bCs/>
          <w:color w:val="000000"/>
          <w:sz w:val="22"/>
          <w:szCs w:val="22"/>
          <w:u w:val="single"/>
        </w:rPr>
        <w:t xml:space="preserve"> tj. najpierw dokona </w:t>
      </w:r>
      <w:r w:rsidR="00CE4607" w:rsidRPr="00EE3C23">
        <w:rPr>
          <w:b/>
          <w:bCs/>
          <w:sz w:val="22"/>
          <w:szCs w:val="22"/>
          <w:u w:val="single"/>
        </w:rPr>
        <w:t>oceny ofert, a następnie zbada czy Wykonawca, którego oferta została oceniona jako najkorzystniejsza</w:t>
      </w:r>
      <w:r w:rsidR="00FA1732">
        <w:rPr>
          <w:b/>
          <w:bCs/>
          <w:sz w:val="22"/>
          <w:szCs w:val="22"/>
          <w:u w:val="single"/>
        </w:rPr>
        <w:t xml:space="preserve"> -w ramach danej części</w:t>
      </w:r>
      <w:r w:rsidR="00C75B55">
        <w:rPr>
          <w:b/>
          <w:bCs/>
          <w:sz w:val="22"/>
          <w:szCs w:val="22"/>
          <w:u w:val="single"/>
        </w:rPr>
        <w:t xml:space="preserve"> zamówienia</w:t>
      </w:r>
      <w:r w:rsidR="00CE4607" w:rsidRPr="00EE3C23">
        <w:rPr>
          <w:b/>
          <w:bCs/>
          <w:sz w:val="22"/>
          <w:szCs w:val="22"/>
          <w:u w:val="single"/>
        </w:rPr>
        <w:t xml:space="preserve"> </w:t>
      </w:r>
      <w:r w:rsidR="00FA1732">
        <w:rPr>
          <w:b/>
          <w:bCs/>
          <w:sz w:val="22"/>
          <w:szCs w:val="22"/>
          <w:u w:val="single"/>
        </w:rPr>
        <w:t xml:space="preserve">- </w:t>
      </w:r>
      <w:r w:rsidR="00CE4607" w:rsidRPr="00EE3C23">
        <w:rPr>
          <w:b/>
          <w:bCs/>
          <w:sz w:val="22"/>
          <w:szCs w:val="22"/>
          <w:u w:val="single"/>
        </w:rPr>
        <w:t>nie podlega wykluczeniu oraz spełnia warunki udziału w postępowaniu.</w:t>
      </w:r>
    </w:p>
    <w:p w:rsidR="00130D31" w:rsidRPr="00EE3C23" w:rsidRDefault="00130D31" w:rsidP="00CE4607">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w:t>
      </w:r>
      <w:r w:rsidR="001D494D" w:rsidRPr="00EE3C23">
        <w:rPr>
          <w:b/>
          <w:bCs/>
          <w:sz w:val="22"/>
          <w:szCs w:val="22"/>
          <w:u w:val="single"/>
        </w:rPr>
        <w:t>ać, czy nie podlega wykluczeniu oraz czy speł</w:t>
      </w:r>
      <w:r w:rsidRPr="00EE3C23">
        <w:rPr>
          <w:b/>
          <w:bCs/>
          <w:sz w:val="22"/>
          <w:szCs w:val="22"/>
          <w:u w:val="single"/>
        </w:rPr>
        <w:t xml:space="preserve">nia warunki udziału w postepowaniu Wykonawca, który złożył </w:t>
      </w:r>
      <w:r w:rsidR="001D494D" w:rsidRPr="00EE3C23">
        <w:rPr>
          <w:b/>
          <w:bCs/>
          <w:sz w:val="22"/>
          <w:szCs w:val="22"/>
          <w:u w:val="single"/>
        </w:rPr>
        <w:t>ofertę najwyżej ocenioną spośród po</w:t>
      </w:r>
      <w:r w:rsidRPr="00EE3C23">
        <w:rPr>
          <w:b/>
          <w:bCs/>
          <w:sz w:val="22"/>
          <w:szCs w:val="22"/>
          <w:u w:val="single"/>
        </w:rPr>
        <w:t>zostałych ofert.</w:t>
      </w:r>
    </w:p>
    <w:p w:rsidR="005B4971" w:rsidRPr="00ED4869" w:rsidRDefault="005B4971" w:rsidP="00ED4869">
      <w:pPr>
        <w:pStyle w:val="Tekstpodstawowywcity2"/>
        <w:spacing w:after="0" w:line="240" w:lineRule="auto"/>
        <w:ind w:left="426"/>
        <w:jc w:val="both"/>
        <w:rPr>
          <w:b/>
          <w:sz w:val="22"/>
          <w:szCs w:val="22"/>
        </w:rPr>
      </w:pPr>
    </w:p>
    <w:tbl>
      <w:tblPr>
        <w:tblStyle w:val="Tabela-Siatka"/>
        <w:tblW w:w="0" w:type="auto"/>
        <w:tblLook w:val="04A0" w:firstRow="1" w:lastRow="0" w:firstColumn="1" w:lastColumn="0" w:noHBand="0" w:noVBand="1"/>
      </w:tblPr>
      <w:tblGrid>
        <w:gridCol w:w="9372"/>
      </w:tblGrid>
      <w:tr w:rsidR="0011689E" w:rsidRPr="006C602E" w:rsidTr="009B0BF6">
        <w:tc>
          <w:tcPr>
            <w:tcW w:w="9373" w:type="dxa"/>
            <w:shd w:val="clear" w:color="auto" w:fill="E7E6E6" w:themeFill="background2"/>
          </w:tcPr>
          <w:p w:rsidR="0011689E" w:rsidRPr="006C602E" w:rsidRDefault="0011689E" w:rsidP="00B04E18">
            <w:pPr>
              <w:pStyle w:val="Akapitzlist"/>
              <w:numPr>
                <w:ilvl w:val="0"/>
                <w:numId w:val="31"/>
              </w:numPr>
              <w:ind w:left="591" w:hanging="567"/>
              <w:jc w:val="both"/>
              <w:rPr>
                <w:b/>
                <w:szCs w:val="24"/>
              </w:rPr>
            </w:pPr>
            <w:r w:rsidRPr="006C602E">
              <w:rPr>
                <w:b/>
                <w:szCs w:val="24"/>
              </w:rPr>
              <w:t>Opis sposobu obliczenia ceny:</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2"/>
          <w:szCs w:val="22"/>
        </w:rPr>
      </w:pPr>
    </w:p>
    <w:p w:rsidR="00B436E7" w:rsidRDefault="00B436E7" w:rsidP="00B436E7">
      <w:pPr>
        <w:pStyle w:val="Standard"/>
        <w:numPr>
          <w:ilvl w:val="0"/>
          <w:numId w:val="51"/>
        </w:numPr>
        <w:tabs>
          <w:tab w:val="left" w:pos="-1560"/>
          <w:tab w:val="left" w:pos="300"/>
        </w:tabs>
        <w:ind w:left="426" w:hanging="426"/>
        <w:jc w:val="both"/>
        <w:rPr>
          <w:rFonts w:cs="Times New Roman"/>
          <w:sz w:val="22"/>
          <w:szCs w:val="22"/>
          <w:lang w:val="pl-PL"/>
        </w:rPr>
      </w:pPr>
      <w:r>
        <w:rPr>
          <w:rFonts w:cs="Times New Roman"/>
          <w:snapToGrid w:val="0"/>
          <w:color w:val="000000"/>
          <w:sz w:val="22"/>
          <w:szCs w:val="22"/>
          <w:lang w:val="pl-PL"/>
        </w:rPr>
        <w:t xml:space="preserve"> </w:t>
      </w:r>
      <w:r w:rsidR="006F422A" w:rsidRPr="00B436E7">
        <w:rPr>
          <w:rFonts w:cs="Times New Roman"/>
          <w:snapToGrid w:val="0"/>
          <w:color w:val="000000"/>
          <w:sz w:val="22"/>
          <w:szCs w:val="22"/>
          <w:lang w:val="pl-PL"/>
        </w:rPr>
        <w:t xml:space="preserve">Wynagrodzenie Wykonawcy </w:t>
      </w:r>
      <w:r w:rsidR="006F422A" w:rsidRPr="00B436E7">
        <w:rPr>
          <w:rFonts w:cs="Times New Roman"/>
          <w:sz w:val="22"/>
          <w:szCs w:val="22"/>
          <w:lang w:val="pl-PL"/>
        </w:rPr>
        <w:t xml:space="preserve">ma charakter ryczałtowy i zawiera </w:t>
      </w:r>
      <w:r w:rsidRPr="00B436E7">
        <w:rPr>
          <w:rFonts w:cs="Times New Roman"/>
          <w:sz w:val="22"/>
          <w:szCs w:val="22"/>
          <w:lang w:val="pl-PL"/>
        </w:rPr>
        <w:t>wszystkie koszty niezbędne do prawidłowego wykonania p</w:t>
      </w:r>
      <w:r w:rsidR="004A76D2">
        <w:rPr>
          <w:rFonts w:cs="Times New Roman"/>
          <w:sz w:val="22"/>
          <w:szCs w:val="22"/>
          <w:lang w:val="pl-PL"/>
        </w:rPr>
        <w:t>rzedmiotu</w:t>
      </w:r>
      <w:r w:rsidRPr="00B436E7">
        <w:rPr>
          <w:rFonts w:cs="Times New Roman"/>
          <w:sz w:val="22"/>
          <w:szCs w:val="22"/>
          <w:lang w:val="pl-PL"/>
        </w:rPr>
        <w:t xml:space="preserve"> umowy wynikające wprost z opisu przedmiotu zamówienia, dokumentacji projektowej, pozwoleń na budowę, specyfikacji technicznych wykonania i odbioru robót jak również wszelkie inne koszty, w tym w szczególności koszt zakupu niezbędnych wyrobów budowlanych, koszty doprowadzenia i zużycia mediów do celów budowy, koszty wszelkich robót przygotowawczych, porządkowych,  zabezpieczenia terenu budowy na czas prowadzonych robót oraz projektu organizacji placu budowy wraz z ich wprowadzeniem i późniejszą likwidacją, koszty utrzymania zaplecza budowy, koszty zabezpieczenia i naprawy urządzeń z tytułu awarii, koszty oznakowania, ogrodzenia i zabezpieczenia placu budowy, koszty związane z obsługą geodezyjną budowy, koszty związane z próbami, badaniami i odbiorami wykonanych robót potwierdzonymi stosownymi protokołami, koszty utylizacji i wywozu materiałów z rozbiórki oraz czasowego ich składowania przed powtórnym wbudowaniem, koszty wykonania dokumentacji powykonawczej, koszty ubezpieczenia budowy, koszty zajęcia pasa drogowego </w:t>
      </w:r>
      <w:r w:rsidRPr="00382E05">
        <w:rPr>
          <w:rFonts w:cs="Times New Roman"/>
          <w:sz w:val="22"/>
          <w:szCs w:val="22"/>
          <w:lang w:val="pl-PL"/>
        </w:rPr>
        <w:t>itp.</w:t>
      </w:r>
      <w:r w:rsidR="00382E05" w:rsidRPr="00382E05">
        <w:rPr>
          <w:rFonts w:cs="Times New Roman"/>
          <w:sz w:val="22"/>
          <w:szCs w:val="22"/>
          <w:lang w:val="pl-PL"/>
        </w:rPr>
        <w:t xml:space="preserve"> </w:t>
      </w:r>
      <w:r w:rsidR="00382E05" w:rsidRPr="00382E05">
        <w:rPr>
          <w:rFonts w:cs="Times New Roman"/>
          <w:b/>
          <w:sz w:val="22"/>
          <w:szCs w:val="22"/>
          <w:shd w:val="clear" w:color="auto" w:fill="D9D9D9" w:themeFill="background1" w:themeFillShade="D9"/>
          <w:lang w:val="pl-PL"/>
        </w:rPr>
        <w:t>(</w:t>
      </w:r>
      <w:r w:rsidR="00382E05">
        <w:rPr>
          <w:rFonts w:cs="Times New Roman"/>
          <w:b/>
          <w:sz w:val="22"/>
          <w:szCs w:val="22"/>
          <w:shd w:val="clear" w:color="auto" w:fill="D9D9D9" w:themeFill="background1" w:themeFillShade="D9"/>
          <w:lang w:val="pl-PL"/>
        </w:rPr>
        <w:t xml:space="preserve">dotyczy </w:t>
      </w:r>
      <w:r w:rsidR="00382E05" w:rsidRPr="00382E05">
        <w:rPr>
          <w:rFonts w:cs="Arial"/>
          <w:b/>
          <w:sz w:val="22"/>
          <w:szCs w:val="22"/>
          <w:shd w:val="clear" w:color="auto" w:fill="D9D9D9" w:themeFill="background1" w:themeFillShade="D9"/>
          <w:lang w:val="pl-PL"/>
        </w:rPr>
        <w:t>c</w:t>
      </w:r>
      <w:r w:rsidR="00382E05">
        <w:rPr>
          <w:rFonts w:cs="Arial"/>
          <w:b/>
          <w:sz w:val="22"/>
          <w:szCs w:val="22"/>
          <w:shd w:val="clear" w:color="auto" w:fill="D9D9D9" w:themeFill="background1" w:themeFillShade="D9"/>
          <w:lang w:val="pl-PL"/>
        </w:rPr>
        <w:t>zęści</w:t>
      </w:r>
      <w:r w:rsidR="00382E05" w:rsidRPr="00382E05">
        <w:rPr>
          <w:rFonts w:cs="Arial"/>
          <w:b/>
          <w:sz w:val="22"/>
          <w:szCs w:val="22"/>
          <w:shd w:val="clear" w:color="auto" w:fill="D9D9D9" w:themeFill="background1" w:themeFillShade="D9"/>
          <w:lang w:val="pl-PL"/>
        </w:rPr>
        <w:t xml:space="preserve"> nr 1)</w:t>
      </w:r>
      <w:r w:rsidR="00382E05">
        <w:rPr>
          <w:rFonts w:cs="Arial"/>
          <w:b/>
          <w:sz w:val="22"/>
          <w:szCs w:val="22"/>
          <w:shd w:val="clear" w:color="auto" w:fill="D9D9D9" w:themeFill="background1" w:themeFillShade="D9"/>
          <w:lang w:val="pl-PL"/>
        </w:rPr>
        <w:t>.</w:t>
      </w:r>
    </w:p>
    <w:p w:rsidR="00B436E7" w:rsidRPr="00382E05" w:rsidRDefault="00B436E7" w:rsidP="00B436E7">
      <w:pPr>
        <w:pStyle w:val="Standard"/>
        <w:numPr>
          <w:ilvl w:val="0"/>
          <w:numId w:val="51"/>
        </w:numPr>
        <w:tabs>
          <w:tab w:val="left" w:pos="-1560"/>
          <w:tab w:val="left" w:pos="300"/>
        </w:tabs>
        <w:ind w:left="426" w:hanging="426"/>
        <w:jc w:val="both"/>
        <w:rPr>
          <w:rFonts w:cs="Times New Roman"/>
          <w:sz w:val="22"/>
          <w:szCs w:val="22"/>
          <w:lang w:val="pl-PL"/>
        </w:rPr>
      </w:pPr>
      <w:r>
        <w:rPr>
          <w:rFonts w:cs="Times New Roman"/>
          <w:sz w:val="22"/>
          <w:szCs w:val="22"/>
          <w:lang w:val="pl-PL"/>
        </w:rPr>
        <w:t xml:space="preserve">  </w:t>
      </w:r>
      <w:r w:rsidRPr="00B436E7">
        <w:rPr>
          <w:rFonts w:cs="Times New Roman"/>
          <w:snapToGrid w:val="0"/>
          <w:color w:val="000000"/>
          <w:sz w:val="22"/>
          <w:szCs w:val="22"/>
          <w:lang w:val="pl-PL"/>
        </w:rPr>
        <w:t xml:space="preserve">Wynagrodzenie Wykonawcy </w:t>
      </w:r>
      <w:r w:rsidRPr="00B436E7">
        <w:rPr>
          <w:rFonts w:cs="Times New Roman"/>
          <w:sz w:val="22"/>
          <w:szCs w:val="22"/>
          <w:lang w:val="pl-PL"/>
        </w:rPr>
        <w:t>ma charakter ryczałtowy i zawiera wszystkie koszty niezbędne do prawidłowego wykonania przedmiotu umowy wynikające wprost z opisu przedmiotu zamówienia, dokumentacji projektowych, pozwoleń OWKZ, specyfikacji technicznych wykonania i odbioru robót jak również wszelkie inne koszty, w tym w szczególności koszt zakupu niezbędnych materiałów i roślin, koszty doprowadzenia i zużycia mediów do celów realizacji prac, koszty wszelkich prac przygotowawczych, porządkowych, zabezpieczenia terenu prac na czas prowadzonych prac oraz projektu organizacji terenu realizacji prac wraz z ich wprowadzeniem i późniejszą likwidacją, koszty utrzymania zaplecza realizacji prac, koszty zabezpieczenia i naprawy urządzeń z tytułu awarii, koszty oznakowania, ogrodzenia i zabezpieczenia terenu prac, koszty związane z obsługą geodezyjną, koszty utylizacji i wywozu odpadów powstałych w wyniku prowadzonych prac oraz czasowego ich składowania, koszty wykonania dokumentacji powykonawczej, koszty ubezpieczenia terenu prac itp.</w:t>
      </w:r>
      <w:r w:rsidR="00382E05" w:rsidRPr="00382E05">
        <w:rPr>
          <w:rFonts w:cs="Arial"/>
          <w:b/>
          <w:sz w:val="22"/>
          <w:szCs w:val="22"/>
          <w:shd w:val="clear" w:color="auto" w:fill="D9D9D9" w:themeFill="background1" w:themeFillShade="D9"/>
        </w:rPr>
        <w:t xml:space="preserve"> </w:t>
      </w:r>
      <w:r w:rsidR="00382E05" w:rsidRPr="00382E05">
        <w:rPr>
          <w:rFonts w:cs="Arial"/>
          <w:b/>
          <w:sz w:val="22"/>
          <w:szCs w:val="22"/>
          <w:shd w:val="clear" w:color="auto" w:fill="D9D9D9" w:themeFill="background1" w:themeFillShade="D9"/>
          <w:lang w:val="pl-PL"/>
        </w:rPr>
        <w:t>(</w:t>
      </w:r>
      <w:r w:rsidR="00382E05">
        <w:rPr>
          <w:rFonts w:cs="Arial"/>
          <w:b/>
          <w:sz w:val="22"/>
          <w:szCs w:val="22"/>
          <w:shd w:val="clear" w:color="auto" w:fill="D9D9D9" w:themeFill="background1" w:themeFillShade="D9"/>
          <w:lang w:val="pl-PL"/>
        </w:rPr>
        <w:t xml:space="preserve">dotyczy </w:t>
      </w:r>
      <w:r w:rsidR="00382E05" w:rsidRPr="00382E05">
        <w:rPr>
          <w:rFonts w:cs="Arial"/>
          <w:b/>
          <w:sz w:val="22"/>
          <w:szCs w:val="22"/>
          <w:shd w:val="clear" w:color="auto" w:fill="D9D9D9" w:themeFill="background1" w:themeFillShade="D9"/>
          <w:lang w:val="pl-PL"/>
        </w:rPr>
        <w:t>c</w:t>
      </w:r>
      <w:r w:rsidR="00382E05">
        <w:rPr>
          <w:rFonts w:cs="Arial"/>
          <w:b/>
          <w:sz w:val="22"/>
          <w:szCs w:val="22"/>
          <w:shd w:val="clear" w:color="auto" w:fill="D9D9D9" w:themeFill="background1" w:themeFillShade="D9"/>
          <w:lang w:val="pl-PL"/>
        </w:rPr>
        <w:t>zęści</w:t>
      </w:r>
      <w:r w:rsidR="00382E05" w:rsidRPr="00382E05">
        <w:rPr>
          <w:rFonts w:cs="Arial"/>
          <w:b/>
          <w:sz w:val="22"/>
          <w:szCs w:val="22"/>
          <w:shd w:val="clear" w:color="auto" w:fill="D9D9D9" w:themeFill="background1" w:themeFillShade="D9"/>
          <w:lang w:val="pl-PL"/>
        </w:rPr>
        <w:t xml:space="preserve"> nr 2, nr 3 i nr 4)</w:t>
      </w:r>
      <w:r w:rsidR="00382E05">
        <w:rPr>
          <w:rFonts w:cs="Arial"/>
          <w:b/>
          <w:sz w:val="22"/>
          <w:szCs w:val="22"/>
          <w:shd w:val="clear" w:color="auto" w:fill="D9D9D9" w:themeFill="background1" w:themeFillShade="D9"/>
          <w:lang w:val="pl-PL"/>
        </w:rPr>
        <w:t>.</w:t>
      </w:r>
    </w:p>
    <w:p w:rsidR="006F422A" w:rsidRPr="00B436E7" w:rsidRDefault="00E24C83" w:rsidP="00E24C83">
      <w:pPr>
        <w:pStyle w:val="Standard"/>
        <w:widowControl/>
        <w:numPr>
          <w:ilvl w:val="0"/>
          <w:numId w:val="51"/>
        </w:numPr>
        <w:tabs>
          <w:tab w:val="left" w:pos="-1560"/>
          <w:tab w:val="left" w:pos="300"/>
        </w:tabs>
        <w:jc w:val="both"/>
        <w:rPr>
          <w:rFonts w:cs="Times New Roman"/>
          <w:sz w:val="22"/>
          <w:szCs w:val="22"/>
          <w:lang w:val="pl-PL"/>
        </w:rPr>
      </w:pPr>
      <w:r>
        <w:rPr>
          <w:rFonts w:cs="Times New Roman"/>
          <w:sz w:val="22"/>
          <w:szCs w:val="22"/>
          <w:lang w:val="pl-PL"/>
        </w:rPr>
        <w:t xml:space="preserve">  </w:t>
      </w:r>
      <w:r w:rsidR="006F422A" w:rsidRPr="00B436E7">
        <w:rPr>
          <w:rFonts w:cs="Times New Roman"/>
          <w:sz w:val="22"/>
          <w:szCs w:val="22"/>
          <w:lang w:val="pl-PL"/>
        </w:rPr>
        <w:t>Cena ofertowa musi zawierać wszystkie koszty związane z realizacją zadania.</w:t>
      </w:r>
    </w:p>
    <w:p w:rsidR="006F422A" w:rsidRPr="008F2777" w:rsidRDefault="006F422A" w:rsidP="00E24C83">
      <w:pPr>
        <w:pStyle w:val="Standard"/>
        <w:widowControl/>
        <w:numPr>
          <w:ilvl w:val="0"/>
          <w:numId w:val="51"/>
        </w:numPr>
        <w:ind w:left="426" w:hanging="426"/>
        <w:jc w:val="both"/>
        <w:rPr>
          <w:sz w:val="22"/>
          <w:szCs w:val="22"/>
          <w:lang w:val="pl-PL"/>
        </w:rPr>
      </w:pPr>
      <w:r w:rsidRPr="006F422A">
        <w:rPr>
          <w:snapToGrid w:val="0"/>
          <w:sz w:val="22"/>
          <w:szCs w:val="22"/>
          <w:lang w:val="pl-PL"/>
        </w:rPr>
        <w:t>W cenie należy uwzględnić obowiązujący podatek VAT. Stawka podatku VAT musi zostać określona zgodnie z ustawą o podatku od towarów i usług dnia 11 marca 2004 roku (Dz.U. nr 54, poz. 535 ze zm.) Cena musi być wyrażona w złotyc</w:t>
      </w:r>
      <w:r w:rsidR="0043612A">
        <w:rPr>
          <w:snapToGrid w:val="0"/>
          <w:sz w:val="22"/>
          <w:szCs w:val="22"/>
          <w:lang w:val="pl-PL"/>
        </w:rPr>
        <w:t xml:space="preserve">h polskich oraz podana cyfrowo </w:t>
      </w:r>
      <w:r w:rsidRPr="006F422A">
        <w:rPr>
          <w:snapToGrid w:val="0"/>
          <w:sz w:val="22"/>
          <w:szCs w:val="22"/>
          <w:lang w:val="pl-PL"/>
        </w:rPr>
        <w:t>i słownie, z wyodrębnionym podatkiem VAT. Cena ofertowa pozostaje niezmienna. Wszystkie</w:t>
      </w:r>
      <w:r w:rsidR="0043612A">
        <w:rPr>
          <w:snapToGrid w:val="0"/>
          <w:sz w:val="22"/>
          <w:szCs w:val="22"/>
          <w:lang w:val="pl-PL"/>
        </w:rPr>
        <w:t xml:space="preserve"> wartości określone w ofercie i </w:t>
      </w:r>
      <w:r w:rsidRPr="006F422A">
        <w:rPr>
          <w:snapToGrid w:val="0"/>
          <w:sz w:val="22"/>
          <w:szCs w:val="22"/>
          <w:lang w:val="pl-PL"/>
        </w:rPr>
        <w:t>kosztorysie muszą być liczone z dokładnością do dwóch miejsc po przecinku.</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Po dokonanym wyborze oferty, a najpóźniej w dniu podpisania umowy, Wykonawca zobowiązuje się do dostarczenia Zamawiającemu kompletu dokumentów niezbędnych do zgłoszenia rozpoczęcia robót w nadzorze budowlanym, tj. oświadczenie o podjęciu obowiązków kierowania budową, wraz z dokumentami potwierdzającymi uprawnienia do sprawowania tej funkcji (uprawnienia budowlane oraz zaświadczenie potwierdzające przynależność do właściwej izby inżynierów budownictwa).</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 xml:space="preserve">Po dokonanym wyborze oferty, a najpóźniej w terminie 14 dni po podpisaniu umowy, Wykonawca zobowiązuje się do przedstawienia </w:t>
      </w:r>
      <w:r w:rsidRPr="0024592B">
        <w:rPr>
          <w:rFonts w:cs="Times New Roman"/>
          <w:b/>
          <w:sz w:val="22"/>
          <w:szCs w:val="22"/>
          <w:lang w:val="pl-PL"/>
        </w:rPr>
        <w:t xml:space="preserve">harmonogramu robót budowlanych dla </w:t>
      </w:r>
      <w:r w:rsidRPr="0024592B">
        <w:rPr>
          <w:rFonts w:cs="Times New Roman"/>
          <w:b/>
          <w:sz w:val="22"/>
          <w:szCs w:val="22"/>
          <w:shd w:val="clear" w:color="auto" w:fill="D9D9D9" w:themeFill="background1" w:themeFillShade="D9"/>
          <w:lang w:val="pl-PL"/>
        </w:rPr>
        <w:t>części nr 1.</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lastRenderedPageBreak/>
        <w:t xml:space="preserve">Po dokonanym wyborze oferty, a najpóźniej w terminie 14 dni po podpisaniu umowy, Wykonawca zobowiązuje się do przedstawienia </w:t>
      </w:r>
      <w:r w:rsidRPr="0024592B">
        <w:rPr>
          <w:rFonts w:cs="Times New Roman"/>
          <w:b/>
          <w:sz w:val="22"/>
          <w:szCs w:val="22"/>
          <w:lang w:val="pl-PL"/>
        </w:rPr>
        <w:t xml:space="preserve">harmonogramu prac odpowiednio dla </w:t>
      </w:r>
      <w:r w:rsidRPr="0024592B">
        <w:rPr>
          <w:rFonts w:cs="Times New Roman"/>
          <w:b/>
          <w:sz w:val="22"/>
          <w:szCs w:val="22"/>
          <w:shd w:val="clear" w:color="auto" w:fill="D9D9D9" w:themeFill="background1" w:themeFillShade="D9"/>
          <w:lang w:val="pl-PL"/>
        </w:rPr>
        <w:t>części nr 2, nr 3 i nr 4.</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Po dokonanym wyborze oferty, a najpóźniej w dniu podpisania umowy, Wykonawca zobowiązuje się do wniesienia zabezpieczenia należytego wykonania umowy.</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 xml:space="preserve">Po dokonanym wyborze oferty, a najpóźniej w terminie 14 dni po podpisaniu umowy, wybrany Wykonawca ma obowiązek złożyć </w:t>
      </w:r>
      <w:r w:rsidRPr="0024592B">
        <w:rPr>
          <w:rFonts w:cs="Times New Roman"/>
          <w:b/>
          <w:sz w:val="22"/>
          <w:szCs w:val="22"/>
          <w:lang w:val="pl-PL"/>
        </w:rPr>
        <w:t>w Biurze Urbanistyki i Ochrony Środowiska</w:t>
      </w:r>
      <w:r w:rsidRPr="0024592B">
        <w:rPr>
          <w:rFonts w:cs="Times New Roman"/>
          <w:sz w:val="22"/>
          <w:szCs w:val="22"/>
          <w:lang w:val="pl-PL"/>
        </w:rPr>
        <w:t xml:space="preserve"> w tut. Urzędzie </w:t>
      </w:r>
      <w:r w:rsidRPr="0024592B">
        <w:rPr>
          <w:rFonts w:cs="Times New Roman"/>
          <w:b/>
          <w:sz w:val="22"/>
          <w:szCs w:val="22"/>
          <w:lang w:val="pl-PL"/>
        </w:rPr>
        <w:t>kosztorys, na podstawie którego skalkulował cenę ofertową</w:t>
      </w:r>
      <w:r w:rsidRPr="0024592B">
        <w:rPr>
          <w:rFonts w:cs="Times New Roman"/>
          <w:sz w:val="22"/>
          <w:szCs w:val="22"/>
          <w:lang w:val="pl-PL"/>
        </w:rPr>
        <w:t>. Zamawiający informuje, że kosztorys Wykonawcy nie jest wymagany na etapie składania ofert, a dołączony do oferty nie będzie weryfikowany przez Zamawiającego pod kątem jego zgodności z dokumentacją i SIWZ.</w:t>
      </w:r>
    </w:p>
    <w:p w:rsidR="008F2777" w:rsidRPr="0024592B" w:rsidRDefault="0024592B" w:rsidP="008F2777">
      <w:pPr>
        <w:pStyle w:val="Standard"/>
        <w:numPr>
          <w:ilvl w:val="0"/>
          <w:numId w:val="51"/>
        </w:numPr>
        <w:autoSpaceDE w:val="0"/>
        <w:jc w:val="both"/>
        <w:rPr>
          <w:rFonts w:cs="Times New Roman"/>
          <w:sz w:val="22"/>
          <w:szCs w:val="22"/>
          <w:lang w:val="pl-PL"/>
        </w:rPr>
      </w:pPr>
      <w:r>
        <w:rPr>
          <w:rFonts w:cs="Times New Roman"/>
          <w:sz w:val="22"/>
          <w:szCs w:val="22"/>
          <w:lang w:val="pl-PL"/>
        </w:rPr>
        <w:t>P</w:t>
      </w:r>
      <w:r w:rsidR="008F2777" w:rsidRPr="0024592B">
        <w:rPr>
          <w:rFonts w:cs="Times New Roman"/>
          <w:sz w:val="22"/>
          <w:szCs w:val="22"/>
          <w:lang w:val="pl-PL"/>
        </w:rPr>
        <w:t xml:space="preserve">rzed obliczeniem ceny i złożeniem oferty Wykonawca zobowiązany jest do dokładnego zapoznania się z dokumentacją projektową. Ponadto Zamawiający umożliwia dokonanie </w:t>
      </w:r>
      <w:r w:rsidR="008F2777" w:rsidRPr="0024592B">
        <w:rPr>
          <w:rFonts w:cs="Times New Roman"/>
          <w:b/>
          <w:bCs/>
          <w:sz w:val="22"/>
          <w:szCs w:val="22"/>
          <w:lang w:val="pl-PL"/>
        </w:rPr>
        <w:t>wizji lokalnej terenu budowy i jego otoczenia</w:t>
      </w:r>
      <w:r w:rsidR="008F2777" w:rsidRPr="0024592B">
        <w:rPr>
          <w:rFonts w:cs="Times New Roman"/>
          <w:sz w:val="22"/>
          <w:szCs w:val="22"/>
          <w:lang w:val="pl-PL"/>
        </w:rPr>
        <w:t xml:space="preserve"> oraz zapoznania się z dostępną dokumentacją urządzeń podziemnych i ich lokalizacją na planach i uwzględnienia w ofercie wszystkich robót koniecznych do wykonania przedmiotu umowy opisanego dokumentacją projektową, specyfikacją techniczną wykonania i odbioru robót, opisem przedmiotu zamówienia. W przypadku, gdy Wykonawca podczas przygotowywania oferty stwierdzi rozbieżności w załączonej przez Zamawiającego dokumentacji lub będzie miał do niej jakiekolwiek zastrzeżenia powinien zwrócić się do Zamawiającego z </w:t>
      </w:r>
      <w:r w:rsidR="008F2777" w:rsidRPr="0024592B">
        <w:rPr>
          <w:rFonts w:cs="Times New Roman"/>
          <w:b/>
          <w:bCs/>
          <w:sz w:val="22"/>
          <w:szCs w:val="22"/>
          <w:lang w:val="pl-PL"/>
        </w:rPr>
        <w:t xml:space="preserve">zapytaniem </w:t>
      </w:r>
      <w:r w:rsidR="008F2777" w:rsidRPr="0024592B">
        <w:rPr>
          <w:rFonts w:cs="Times New Roman"/>
          <w:sz w:val="22"/>
          <w:szCs w:val="22"/>
          <w:lang w:val="pl-PL"/>
        </w:rPr>
        <w:t xml:space="preserve">w terminie ustawowym wg ustawy </w:t>
      </w:r>
      <w:proofErr w:type="spellStart"/>
      <w:r w:rsidR="008F2777" w:rsidRPr="0024592B">
        <w:rPr>
          <w:rFonts w:cs="Times New Roman"/>
          <w:sz w:val="22"/>
          <w:szCs w:val="22"/>
          <w:lang w:val="pl-PL"/>
        </w:rPr>
        <w:t>Pzp</w:t>
      </w:r>
      <w:proofErr w:type="spellEnd"/>
      <w:r w:rsidR="008F2777" w:rsidRPr="0024592B">
        <w:rPr>
          <w:rFonts w:cs="Times New Roman"/>
          <w:sz w:val="22"/>
          <w:szCs w:val="22"/>
          <w:lang w:val="pl-PL"/>
        </w:rPr>
        <w:t>. Jeżeli Wykonawca nie zwróci się z zapytaniem w tym terminie, Zamawiający uzna, że akceptuje on pełny zakres robót zawarty w opisie przedmiotu zamówienia, dokumentacji projektowej, specyfikacji technicznej wykonania i odbioru robót,</w:t>
      </w:r>
    </w:p>
    <w:p w:rsidR="008F2777" w:rsidRPr="0024592B" w:rsidRDefault="008F2777" w:rsidP="008F2777">
      <w:pPr>
        <w:pStyle w:val="Standard"/>
        <w:numPr>
          <w:ilvl w:val="0"/>
          <w:numId w:val="51"/>
        </w:numPr>
        <w:autoSpaceDE w:val="0"/>
        <w:jc w:val="both"/>
        <w:rPr>
          <w:rFonts w:cs="Times New Roman"/>
          <w:sz w:val="22"/>
          <w:szCs w:val="22"/>
          <w:lang w:val="pl-PL"/>
        </w:rPr>
      </w:pPr>
      <w:r w:rsidRPr="0024592B">
        <w:rPr>
          <w:rFonts w:cs="Times New Roman"/>
          <w:sz w:val="22"/>
          <w:szCs w:val="22"/>
          <w:lang w:val="pl-PL"/>
        </w:rPr>
        <w:t xml:space="preserve">Wykonawca w przedstawionej ofercie winien zaoferować </w:t>
      </w:r>
      <w:r w:rsidRPr="0024592B">
        <w:rPr>
          <w:rFonts w:cs="Times New Roman"/>
          <w:b/>
          <w:bCs/>
          <w:sz w:val="22"/>
          <w:szCs w:val="22"/>
          <w:lang w:val="pl-PL"/>
        </w:rPr>
        <w:t>cenę ryczałtow</w:t>
      </w:r>
      <w:r w:rsidRPr="0024592B">
        <w:rPr>
          <w:rFonts w:cs="Times New Roman"/>
          <w:b/>
          <w:sz w:val="22"/>
          <w:szCs w:val="22"/>
          <w:lang w:val="pl-PL"/>
        </w:rPr>
        <w:t xml:space="preserve">ą </w:t>
      </w:r>
      <w:r w:rsidRPr="0024592B">
        <w:rPr>
          <w:rFonts w:cs="Times New Roman"/>
          <w:sz w:val="22"/>
          <w:szCs w:val="22"/>
          <w:lang w:val="pl-PL"/>
        </w:rPr>
        <w:t xml:space="preserve">zawierającą </w:t>
      </w:r>
      <w:r w:rsidRPr="0024592B">
        <w:rPr>
          <w:rFonts w:cs="Times New Roman"/>
          <w:b/>
          <w:sz w:val="22"/>
          <w:szCs w:val="22"/>
          <w:lang w:val="pl-PL"/>
        </w:rPr>
        <w:t xml:space="preserve">wszystkie </w:t>
      </w:r>
      <w:r w:rsidRPr="0024592B">
        <w:rPr>
          <w:rFonts w:cs="Times New Roman"/>
          <w:b/>
          <w:bCs/>
          <w:sz w:val="22"/>
          <w:szCs w:val="22"/>
          <w:lang w:val="pl-PL"/>
        </w:rPr>
        <w:t>koszty zwi</w:t>
      </w:r>
      <w:r w:rsidRPr="0024592B">
        <w:rPr>
          <w:rFonts w:cs="Times New Roman"/>
          <w:b/>
          <w:sz w:val="22"/>
          <w:szCs w:val="22"/>
          <w:lang w:val="pl-PL"/>
        </w:rPr>
        <w:t>ą</w:t>
      </w:r>
      <w:r w:rsidRPr="0024592B">
        <w:rPr>
          <w:rFonts w:cs="Times New Roman"/>
          <w:b/>
          <w:bCs/>
          <w:sz w:val="22"/>
          <w:szCs w:val="22"/>
          <w:lang w:val="pl-PL"/>
        </w:rPr>
        <w:t>zane z realizacj</w:t>
      </w:r>
      <w:r w:rsidRPr="0024592B">
        <w:rPr>
          <w:rFonts w:cs="Times New Roman"/>
          <w:b/>
          <w:sz w:val="22"/>
          <w:szCs w:val="22"/>
          <w:lang w:val="pl-PL"/>
        </w:rPr>
        <w:t>ą</w:t>
      </w:r>
      <w:r w:rsidRPr="0024592B">
        <w:rPr>
          <w:rFonts w:cs="Times New Roman"/>
          <w:sz w:val="22"/>
          <w:szCs w:val="22"/>
          <w:lang w:val="pl-PL"/>
        </w:rPr>
        <w:t xml:space="preserve"> </w:t>
      </w:r>
      <w:r w:rsidRPr="0024592B">
        <w:rPr>
          <w:rFonts w:cs="Times New Roman"/>
          <w:b/>
          <w:bCs/>
          <w:sz w:val="22"/>
          <w:szCs w:val="22"/>
          <w:lang w:val="pl-PL"/>
        </w:rPr>
        <w:t xml:space="preserve">zadania </w:t>
      </w:r>
      <w:r w:rsidRPr="0024592B">
        <w:rPr>
          <w:rFonts w:cs="Times New Roman"/>
          <w:sz w:val="22"/>
          <w:szCs w:val="22"/>
          <w:lang w:val="pl-PL"/>
        </w:rPr>
        <w:t>będącego przedmiotem niniejszego postępowania wynikające wprost z opisu przedmiotu zamówienia, dokumentacji projektowej, specyfikacji technicznej wykonania i odbioru robót, jak również inne nie ujęte w tej dokumentacji, a niezbędne do wykonania opisanego powyższymi dokumentami zadania z uwzględnieniem warunków terenowych sprawdzonych przez Wykonawcę podczas wizji w terenie.</w:t>
      </w:r>
    </w:p>
    <w:p w:rsidR="008F2777" w:rsidRPr="0024592B" w:rsidRDefault="008F2777" w:rsidP="0024592B">
      <w:pPr>
        <w:pStyle w:val="Standard"/>
        <w:numPr>
          <w:ilvl w:val="0"/>
          <w:numId w:val="51"/>
        </w:numPr>
        <w:autoSpaceDE w:val="0"/>
        <w:jc w:val="both"/>
        <w:rPr>
          <w:rFonts w:cs="Times New Roman"/>
          <w:sz w:val="22"/>
          <w:szCs w:val="22"/>
          <w:lang w:val="pl-PL"/>
        </w:rPr>
      </w:pPr>
      <w:r w:rsidRPr="0024592B">
        <w:rPr>
          <w:rFonts w:cs="Times New Roman"/>
          <w:color w:val="000000"/>
          <w:sz w:val="22"/>
          <w:szCs w:val="22"/>
          <w:lang w:val="pl-PL"/>
        </w:rPr>
        <w:t xml:space="preserve">Zamawiający zaznacza, że </w:t>
      </w:r>
      <w:r w:rsidRPr="0024592B">
        <w:rPr>
          <w:rFonts w:cs="Times New Roman"/>
          <w:b/>
          <w:color w:val="000000"/>
          <w:sz w:val="22"/>
          <w:szCs w:val="22"/>
          <w:u w:val="single"/>
          <w:lang w:val="pl-PL"/>
        </w:rPr>
        <w:t>przedmiar robót jest jedynie materiałem pomocniczym do wyceny dla wskazania technologicznej kolejności wykonania robót i nie jest podstawą opisu przedmiotu zamówienia.</w:t>
      </w:r>
    </w:p>
    <w:p w:rsidR="00EB2CB1" w:rsidRPr="000D261E" w:rsidRDefault="00EB2CB1" w:rsidP="00EB2CB1">
      <w:pPr>
        <w:numPr>
          <w:ilvl w:val="0"/>
          <w:numId w:val="51"/>
        </w:numPr>
        <w:suppressAutoHyphens/>
        <w:autoSpaceDE w:val="0"/>
        <w:jc w:val="both"/>
        <w:rPr>
          <w:sz w:val="22"/>
          <w:szCs w:val="22"/>
        </w:rPr>
      </w:pPr>
      <w:r w:rsidRPr="000D261E">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0D261E">
        <w:rPr>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422A" w:rsidRPr="006F422A" w:rsidRDefault="006F422A" w:rsidP="00E24C83">
      <w:pPr>
        <w:pStyle w:val="Tekstpodstawowy"/>
        <w:numPr>
          <w:ilvl w:val="0"/>
          <w:numId w:val="51"/>
        </w:numPr>
        <w:ind w:left="426" w:hanging="426"/>
        <w:jc w:val="both"/>
        <w:rPr>
          <w:b w:val="0"/>
          <w:sz w:val="22"/>
          <w:szCs w:val="22"/>
        </w:rPr>
      </w:pPr>
      <w:r w:rsidRPr="006F422A">
        <w:rPr>
          <w:b w:val="0"/>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B462D0" w:rsidRPr="006F422A" w:rsidRDefault="00B462D0" w:rsidP="00E24C83">
      <w:pPr>
        <w:numPr>
          <w:ilvl w:val="0"/>
          <w:numId w:val="51"/>
        </w:numPr>
        <w:autoSpaceDE w:val="0"/>
        <w:autoSpaceDN w:val="0"/>
        <w:adjustRightInd w:val="0"/>
        <w:ind w:left="426" w:hanging="426"/>
        <w:jc w:val="both"/>
        <w:rPr>
          <w:sz w:val="22"/>
          <w:szCs w:val="22"/>
        </w:rPr>
      </w:pPr>
      <w:r w:rsidRPr="006F422A">
        <w:rPr>
          <w:bCs/>
          <w:color w:val="000000"/>
          <w:sz w:val="22"/>
          <w:szCs w:val="22"/>
        </w:rPr>
        <w:t>Jeżeli zaoferowana cena lub koszt, lub ich istotne części składowe, wydają się rażąco niskie w stosunku do przedmiotu zamówienia i budzą wątpliwości Z</w:t>
      </w:r>
      <w:r w:rsidR="00A163B0" w:rsidRPr="006F422A">
        <w:rPr>
          <w:bCs/>
          <w:color w:val="000000"/>
          <w:sz w:val="22"/>
          <w:szCs w:val="22"/>
        </w:rPr>
        <w:t xml:space="preserve">amawiającego </w:t>
      </w:r>
      <w:r w:rsidRPr="006F422A">
        <w:rPr>
          <w:bCs/>
          <w:color w:val="000000"/>
          <w:sz w:val="22"/>
          <w:szCs w:val="22"/>
        </w:rPr>
        <w:t xml:space="preserve">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22AD2"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5B4971">
        <w:rPr>
          <w:color w:val="000000"/>
          <w:sz w:val="22"/>
          <w:szCs w:val="22"/>
        </w:rPr>
        <w:t>albo minimalnej stawki godzinowej ustalonych</w:t>
      </w:r>
      <w:r w:rsidRPr="006F422A">
        <w:rPr>
          <w:color w:val="000000"/>
          <w:sz w:val="22"/>
          <w:szCs w:val="22"/>
        </w:rPr>
        <w:t xml:space="preserve"> na podstawie </w:t>
      </w:r>
      <w:r w:rsidR="005B4971">
        <w:rPr>
          <w:color w:val="000000"/>
          <w:sz w:val="22"/>
          <w:szCs w:val="22"/>
        </w:rPr>
        <w:t>przepisów</w:t>
      </w:r>
      <w:r w:rsidRPr="006F422A">
        <w:rPr>
          <w:color w:val="000000"/>
          <w:sz w:val="22"/>
          <w:szCs w:val="22"/>
        </w:rPr>
        <w:t xml:space="preserve"> ustawy z dnia 10 października 2002 r. o minimalnym wynagrodzeniu za pracę (Dz. U. </w:t>
      </w:r>
      <w:r w:rsidR="005B4971">
        <w:rPr>
          <w:color w:val="000000"/>
          <w:sz w:val="22"/>
          <w:szCs w:val="22"/>
        </w:rPr>
        <w:br/>
        <w:t>z 2017r., poz. 847</w:t>
      </w:r>
      <w:r w:rsidRPr="006F422A">
        <w:rPr>
          <w:color w:val="000000"/>
          <w:sz w:val="22"/>
          <w:szCs w:val="22"/>
        </w:rPr>
        <w:t>);</w:t>
      </w:r>
    </w:p>
    <w:p w:rsidR="00A22AD2"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 pomocy publicznej udzielonej n</w:t>
      </w:r>
      <w:r w:rsidR="00A22AD2" w:rsidRPr="006F422A">
        <w:rPr>
          <w:color w:val="000000"/>
          <w:sz w:val="22"/>
          <w:szCs w:val="22"/>
        </w:rPr>
        <w:t>a podstawie odrębnych przepisów;</w:t>
      </w:r>
    </w:p>
    <w:p w:rsidR="00B462D0" w:rsidRPr="005B4971" w:rsidRDefault="00B462D0" w:rsidP="0043612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 </w:t>
      </w:r>
      <w:r w:rsidRPr="006F422A">
        <w:rPr>
          <w:bCs/>
          <w:color w:val="000000"/>
          <w:sz w:val="22"/>
          <w:szCs w:val="22"/>
        </w:rPr>
        <w:t>wynikającym z przepisów prawa pracy i przepis</w:t>
      </w:r>
      <w:r w:rsidR="00A22AD2" w:rsidRPr="006F422A">
        <w:rPr>
          <w:bCs/>
          <w:color w:val="000000"/>
          <w:sz w:val="22"/>
          <w:szCs w:val="22"/>
        </w:rPr>
        <w:t>ów o zabezpieczeniu społecznym,</w:t>
      </w:r>
      <w:r w:rsidR="005B4971">
        <w:rPr>
          <w:color w:val="000000"/>
          <w:sz w:val="22"/>
          <w:szCs w:val="22"/>
        </w:rPr>
        <w:t xml:space="preserve"> </w:t>
      </w:r>
      <w:r w:rsidRPr="005B4971">
        <w:rPr>
          <w:bCs/>
          <w:color w:val="000000"/>
          <w:sz w:val="22"/>
          <w:szCs w:val="22"/>
        </w:rPr>
        <w:t xml:space="preserve">obowiązujących w miejscu, w którym realizowane jest zamówienie; </w:t>
      </w:r>
    </w:p>
    <w:p w:rsidR="00B462D0" w:rsidRPr="006F422A" w:rsidRDefault="00B462D0" w:rsidP="00851E0A">
      <w:pPr>
        <w:pStyle w:val="Akapitzlist"/>
        <w:numPr>
          <w:ilvl w:val="1"/>
          <w:numId w:val="15"/>
        </w:numPr>
        <w:autoSpaceDE w:val="0"/>
        <w:autoSpaceDN w:val="0"/>
        <w:adjustRightInd w:val="0"/>
        <w:ind w:left="426" w:firstLine="0"/>
        <w:jc w:val="both"/>
        <w:rPr>
          <w:bCs/>
          <w:color w:val="000000"/>
          <w:sz w:val="22"/>
          <w:szCs w:val="22"/>
        </w:rPr>
      </w:pPr>
      <w:r w:rsidRPr="006F422A">
        <w:rPr>
          <w:bCs/>
          <w:color w:val="000000"/>
          <w:sz w:val="22"/>
          <w:szCs w:val="22"/>
        </w:rPr>
        <w:t xml:space="preserve">wynikającym z przepisów prawa ochrony środowiska; </w:t>
      </w:r>
    </w:p>
    <w:p w:rsidR="00B462D0"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bCs/>
          <w:color w:val="000000"/>
          <w:sz w:val="22"/>
          <w:szCs w:val="22"/>
        </w:rPr>
        <w:t xml:space="preserve">powierzenia wykonania części zamówienia podwykonawcy. </w:t>
      </w:r>
    </w:p>
    <w:p w:rsidR="00B462D0" w:rsidRPr="006F422A" w:rsidRDefault="0024592B" w:rsidP="006F422A">
      <w:pPr>
        <w:autoSpaceDE w:val="0"/>
        <w:autoSpaceDN w:val="0"/>
        <w:adjustRightInd w:val="0"/>
        <w:ind w:left="426" w:hanging="426"/>
        <w:jc w:val="both"/>
        <w:rPr>
          <w:color w:val="000000"/>
          <w:sz w:val="22"/>
          <w:szCs w:val="22"/>
        </w:rPr>
      </w:pPr>
      <w:r>
        <w:rPr>
          <w:bCs/>
          <w:color w:val="000000"/>
          <w:sz w:val="22"/>
          <w:szCs w:val="22"/>
        </w:rPr>
        <w:lastRenderedPageBreak/>
        <w:t xml:space="preserve">16. </w:t>
      </w:r>
      <w:r w:rsidR="002E4723">
        <w:rPr>
          <w:bCs/>
          <w:color w:val="000000"/>
          <w:sz w:val="22"/>
          <w:szCs w:val="22"/>
        </w:rPr>
        <w:t xml:space="preserve"> </w:t>
      </w:r>
      <w:r w:rsidR="00B462D0" w:rsidRPr="006F422A">
        <w:rPr>
          <w:bCs/>
          <w:color w:val="000000"/>
          <w:sz w:val="22"/>
          <w:szCs w:val="22"/>
        </w:rPr>
        <w:t xml:space="preserve">W przypadku gdy cena całkowita oferty jest niższa o co najmniej 30% od: </w:t>
      </w:r>
    </w:p>
    <w:p w:rsidR="00B462D0" w:rsidRPr="006F422A" w:rsidRDefault="00C0222B" w:rsidP="0043612A">
      <w:pPr>
        <w:autoSpaceDE w:val="0"/>
        <w:autoSpaceDN w:val="0"/>
        <w:adjustRightInd w:val="0"/>
        <w:spacing w:after="13"/>
        <w:ind w:left="426"/>
        <w:jc w:val="both"/>
        <w:rPr>
          <w:color w:val="000000"/>
          <w:sz w:val="22"/>
          <w:szCs w:val="22"/>
        </w:rPr>
      </w:pPr>
      <w:r w:rsidRPr="006F422A">
        <w:rPr>
          <w:bCs/>
          <w:color w:val="000000"/>
          <w:sz w:val="22"/>
          <w:szCs w:val="22"/>
        </w:rPr>
        <w:t>a</w:t>
      </w:r>
      <w:r w:rsidR="00B462D0" w:rsidRPr="006F422A">
        <w:rPr>
          <w:bCs/>
          <w:color w:val="000000"/>
          <w:sz w:val="22"/>
          <w:szCs w:val="22"/>
        </w:rPr>
        <w:t>) wartości zamówienia powiększonej o należny podatek od towarów i usług, ustalonej przed wszczęciem postępowan</w:t>
      </w:r>
      <w:r w:rsidR="00E71758" w:rsidRPr="006F422A">
        <w:rPr>
          <w:bCs/>
          <w:color w:val="000000"/>
          <w:sz w:val="22"/>
          <w:szCs w:val="22"/>
        </w:rPr>
        <w:t xml:space="preserve">ia </w:t>
      </w:r>
      <w:r w:rsidR="00B462D0" w:rsidRPr="006F422A">
        <w:rPr>
          <w:bCs/>
          <w:color w:val="000000"/>
          <w:sz w:val="22"/>
          <w:szCs w:val="22"/>
        </w:rPr>
        <w:t>lub średniej arytmetycznej cen wszystkich złożonych ofert, zamawiający zwraca się o udzielenie wy</w:t>
      </w:r>
      <w:r w:rsidR="00E71758" w:rsidRPr="006F422A">
        <w:rPr>
          <w:bCs/>
          <w:color w:val="000000"/>
          <w:sz w:val="22"/>
          <w:szCs w:val="22"/>
        </w:rPr>
        <w:t>jaśnień</w:t>
      </w:r>
      <w:r w:rsidR="00B462D0" w:rsidRPr="006F422A">
        <w:rPr>
          <w:bCs/>
          <w:color w:val="000000"/>
          <w:sz w:val="22"/>
          <w:szCs w:val="22"/>
        </w:rPr>
        <w:t xml:space="preserve">, chyba że rozbieżność wynika z okoliczności oczywistych, które nie wymagają wyjaśnienia; </w:t>
      </w:r>
    </w:p>
    <w:p w:rsidR="00B462D0" w:rsidRPr="006F422A" w:rsidRDefault="00C0222B" w:rsidP="0043612A">
      <w:pPr>
        <w:autoSpaceDE w:val="0"/>
        <w:autoSpaceDN w:val="0"/>
        <w:adjustRightInd w:val="0"/>
        <w:ind w:left="426"/>
        <w:jc w:val="both"/>
        <w:rPr>
          <w:color w:val="000000"/>
          <w:sz w:val="22"/>
          <w:szCs w:val="22"/>
        </w:rPr>
      </w:pPr>
      <w:r w:rsidRPr="006F422A">
        <w:rPr>
          <w:bCs/>
          <w:color w:val="000000"/>
          <w:sz w:val="22"/>
          <w:szCs w:val="22"/>
        </w:rPr>
        <w:t>b</w:t>
      </w:r>
      <w:r w:rsidR="00B462D0" w:rsidRPr="006F422A">
        <w:rPr>
          <w:bCs/>
          <w:color w:val="000000"/>
          <w:sz w:val="22"/>
          <w:szCs w:val="22"/>
        </w:rPr>
        <w:t xml:space="preserve">) wartości zamówienia powiększonej o należny podatek od towarów i usług, zaktualizowanej </w:t>
      </w:r>
      <w:r w:rsidR="00B03DAF" w:rsidRPr="006F422A">
        <w:rPr>
          <w:bCs/>
          <w:color w:val="000000"/>
          <w:sz w:val="22"/>
          <w:szCs w:val="22"/>
        </w:rPr>
        <w:br/>
      </w:r>
      <w:r w:rsidR="00B462D0" w:rsidRPr="006F422A">
        <w:rPr>
          <w:bCs/>
          <w:color w:val="000000"/>
          <w:sz w:val="22"/>
          <w:szCs w:val="22"/>
        </w:rPr>
        <w:t>z uwzględnieniem okoliczności, które nastąpiły po wszczęciu postępowania, w szczególności istotnej zmiany cen rynkowych, zamawiający może zwrócić się o udzielenie wyja</w:t>
      </w:r>
      <w:r w:rsidR="007D3D6E" w:rsidRPr="006F422A">
        <w:rPr>
          <w:bCs/>
          <w:color w:val="000000"/>
          <w:sz w:val="22"/>
          <w:szCs w:val="22"/>
        </w:rPr>
        <w:t>śnień.</w:t>
      </w:r>
    </w:p>
    <w:p w:rsidR="00B462D0" w:rsidRPr="006F422A" w:rsidRDefault="0024592B" w:rsidP="006F422A">
      <w:pPr>
        <w:autoSpaceDE w:val="0"/>
        <w:autoSpaceDN w:val="0"/>
        <w:adjustRightInd w:val="0"/>
        <w:ind w:left="426" w:hanging="426"/>
        <w:jc w:val="both"/>
        <w:rPr>
          <w:color w:val="000000"/>
          <w:sz w:val="22"/>
          <w:szCs w:val="22"/>
        </w:rPr>
      </w:pPr>
      <w:r>
        <w:rPr>
          <w:bCs/>
          <w:color w:val="000000"/>
          <w:sz w:val="22"/>
          <w:szCs w:val="22"/>
        </w:rPr>
        <w:t xml:space="preserve">17. </w:t>
      </w:r>
      <w:r w:rsidR="002E4723">
        <w:rPr>
          <w:bCs/>
          <w:color w:val="000000"/>
          <w:sz w:val="22"/>
          <w:szCs w:val="22"/>
        </w:rPr>
        <w:t xml:space="preserve"> </w:t>
      </w:r>
      <w:r w:rsidR="00B462D0" w:rsidRPr="006F422A">
        <w:rPr>
          <w:bCs/>
          <w:color w:val="000000"/>
          <w:sz w:val="22"/>
          <w:szCs w:val="22"/>
        </w:rPr>
        <w:t>Obowiązek wykazania, że oferta nie zawiera rażąco niskiej ceny lub k</w:t>
      </w:r>
      <w:r w:rsidR="00C205D6" w:rsidRPr="006F422A">
        <w:rPr>
          <w:bCs/>
          <w:color w:val="000000"/>
          <w:sz w:val="22"/>
          <w:szCs w:val="22"/>
        </w:rPr>
        <w:t>osztu spoczywa na W</w:t>
      </w:r>
      <w:r w:rsidR="00B462D0" w:rsidRPr="006F422A">
        <w:rPr>
          <w:bCs/>
          <w:color w:val="000000"/>
          <w:sz w:val="22"/>
          <w:szCs w:val="22"/>
        </w:rPr>
        <w:t xml:space="preserve">ykonawcy. </w:t>
      </w:r>
    </w:p>
    <w:p w:rsidR="008E1057" w:rsidRDefault="0024592B" w:rsidP="00BE6E4F">
      <w:pPr>
        <w:autoSpaceDE w:val="0"/>
        <w:autoSpaceDN w:val="0"/>
        <w:adjustRightInd w:val="0"/>
        <w:ind w:left="426" w:hanging="426"/>
        <w:jc w:val="both"/>
        <w:rPr>
          <w:bCs/>
          <w:color w:val="000000"/>
          <w:sz w:val="22"/>
          <w:szCs w:val="22"/>
        </w:rPr>
      </w:pPr>
      <w:r>
        <w:rPr>
          <w:color w:val="000000"/>
          <w:sz w:val="22"/>
          <w:szCs w:val="22"/>
        </w:rPr>
        <w:t xml:space="preserve">18. </w:t>
      </w:r>
      <w:r w:rsidR="00B462D0" w:rsidRPr="00B462D0">
        <w:rPr>
          <w:bCs/>
          <w:color w:val="000000"/>
          <w:sz w:val="22"/>
          <w:szCs w:val="22"/>
        </w:rPr>
        <w:t>Zam</w:t>
      </w:r>
      <w:r w:rsidR="00C205D6">
        <w:rPr>
          <w:bCs/>
          <w:color w:val="000000"/>
          <w:sz w:val="22"/>
          <w:szCs w:val="22"/>
        </w:rPr>
        <w:t>awiający odrzuca ofertę W</w:t>
      </w:r>
      <w:r w:rsidR="00B462D0" w:rsidRPr="00B462D0">
        <w:rPr>
          <w:bCs/>
          <w:color w:val="000000"/>
          <w:sz w:val="22"/>
          <w:szCs w:val="22"/>
        </w:rPr>
        <w:t xml:space="preserve">ykonawcy, który nie udzielił wyjaśnień lub jeżeli dokonana ocena wyjaśnień wraz ze złożonymi dowodami potwierdza, że oferta zawiera rażąco niską cenę lub koszt </w:t>
      </w:r>
      <w:r w:rsidR="005D4B82">
        <w:rPr>
          <w:bCs/>
          <w:color w:val="000000"/>
          <w:sz w:val="22"/>
          <w:szCs w:val="22"/>
        </w:rPr>
        <w:br/>
      </w:r>
      <w:r w:rsidR="00B462D0" w:rsidRPr="00B462D0">
        <w:rPr>
          <w:bCs/>
          <w:color w:val="000000"/>
          <w:sz w:val="22"/>
          <w:szCs w:val="22"/>
        </w:rPr>
        <w:t xml:space="preserve">w stosunku do przedmiotu zamówienia. </w:t>
      </w:r>
    </w:p>
    <w:p w:rsidR="00890C97" w:rsidRPr="00BE6E4F" w:rsidRDefault="00890C97" w:rsidP="00BE6E4F">
      <w:pPr>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2"/>
      </w:tblGrid>
      <w:tr w:rsidR="00027406" w:rsidRPr="006C602E" w:rsidTr="00027406">
        <w:tc>
          <w:tcPr>
            <w:tcW w:w="9373" w:type="dxa"/>
            <w:shd w:val="clear" w:color="auto" w:fill="E7E6E6" w:themeFill="background2"/>
          </w:tcPr>
          <w:p w:rsidR="00027406" w:rsidRPr="006C602E" w:rsidRDefault="00027406" w:rsidP="00B04E18">
            <w:pPr>
              <w:pStyle w:val="Tekstpodstawowywcity"/>
              <w:widowControl w:val="0"/>
              <w:numPr>
                <w:ilvl w:val="0"/>
                <w:numId w:val="31"/>
              </w:numPr>
              <w:tabs>
                <w:tab w:val="left" w:pos="59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Opis kryteriów, którymi Zamawiający będzie się kiero</w:t>
            </w:r>
            <w:r w:rsidR="008B3B62">
              <w:rPr>
                <w:rFonts w:ascii="Times New Roman" w:hAnsi="Times New Roman"/>
                <w:b/>
                <w:sz w:val="24"/>
                <w:szCs w:val="24"/>
                <w:u w:val="none"/>
              </w:rPr>
              <w:t xml:space="preserve">wał przy wyborze oferty, wraz </w:t>
            </w:r>
            <w:r w:rsidRPr="006C602E">
              <w:rPr>
                <w:rFonts w:ascii="Times New Roman" w:hAnsi="Times New Roman"/>
                <w:b/>
                <w:sz w:val="24"/>
                <w:szCs w:val="24"/>
                <w:u w:val="none"/>
              </w:rPr>
              <w:t>z podaniem wag tych kryteriów i sposobu oceny ofert, a jeżeli przypisanie wagi nie jest możliwe z obiektywnych przyczyn, Zamawiający</w:t>
            </w:r>
            <w:r w:rsidR="008B3B62">
              <w:rPr>
                <w:rFonts w:ascii="Times New Roman" w:hAnsi="Times New Roman"/>
                <w:b/>
                <w:sz w:val="24"/>
                <w:szCs w:val="24"/>
                <w:u w:val="none"/>
              </w:rPr>
              <w:t xml:space="preserve"> wskazuje kryteria oceny ofert </w:t>
            </w:r>
            <w:r w:rsidRPr="006C602E">
              <w:rPr>
                <w:rFonts w:ascii="Times New Roman" w:hAnsi="Times New Roman"/>
                <w:b/>
                <w:sz w:val="24"/>
                <w:szCs w:val="24"/>
                <w:u w:val="none"/>
              </w:rPr>
              <w:t>w kolejności od najw</w:t>
            </w:r>
            <w:r w:rsidR="00CA14CB" w:rsidRPr="006C602E">
              <w:rPr>
                <w:rFonts w:ascii="Times New Roman" w:hAnsi="Times New Roman"/>
                <w:b/>
                <w:sz w:val="24"/>
                <w:szCs w:val="24"/>
                <w:u w:val="none"/>
              </w:rPr>
              <w:t>ażniejszego do najmniej ważnego:</w:t>
            </w:r>
            <w:r w:rsidRPr="006C602E">
              <w:rPr>
                <w:rFonts w:ascii="Times New Roman" w:hAnsi="Times New Roman"/>
                <w:b/>
                <w:sz w:val="24"/>
                <w:szCs w:val="24"/>
                <w:u w:val="none"/>
              </w:rPr>
              <w:t xml:space="preserve"> </w:t>
            </w:r>
          </w:p>
        </w:tc>
      </w:tr>
    </w:tbl>
    <w:p w:rsidR="00906DD5" w:rsidRPr="006C602E" w:rsidRDefault="00906DD5" w:rsidP="00906DD5">
      <w:pPr>
        <w:pStyle w:val="Tekstpodstawowywcity"/>
        <w:widowControl w:val="0"/>
        <w:tabs>
          <w:tab w:val="left" w:pos="600"/>
        </w:tabs>
        <w:ind w:left="600"/>
        <w:jc w:val="both"/>
        <w:rPr>
          <w:rFonts w:ascii="Times New Roman" w:hAnsi="Times New Roman"/>
          <w:b/>
          <w:sz w:val="22"/>
          <w:szCs w:val="22"/>
        </w:rPr>
      </w:pPr>
    </w:p>
    <w:p w:rsidR="005E0870" w:rsidRPr="005E0870" w:rsidRDefault="001C541F" w:rsidP="005E0870">
      <w:pPr>
        <w:pStyle w:val="Standard"/>
        <w:rPr>
          <w:rFonts w:eastAsia="Times New Roman" w:cs="Times New Roman"/>
          <w:b/>
          <w:sz w:val="22"/>
          <w:szCs w:val="22"/>
          <w:u w:val="single"/>
          <w:lang w:val="pl-PL"/>
        </w:rPr>
      </w:pPr>
      <w:r>
        <w:rPr>
          <w:rFonts w:eastAsia="Times New Roman" w:cs="Times New Roman"/>
          <w:b/>
          <w:bCs/>
          <w:sz w:val="22"/>
          <w:szCs w:val="22"/>
          <w:u w:val="single"/>
          <w:shd w:val="clear" w:color="auto" w:fill="D9D9D9" w:themeFill="background1" w:themeFillShade="D9"/>
          <w:lang w:val="pl-PL"/>
        </w:rPr>
        <w:t xml:space="preserve">A. </w:t>
      </w:r>
      <w:r w:rsidRPr="001C541F">
        <w:rPr>
          <w:rFonts w:eastAsia="Times New Roman" w:cs="Times New Roman"/>
          <w:b/>
          <w:bCs/>
          <w:sz w:val="22"/>
          <w:szCs w:val="22"/>
          <w:u w:val="single"/>
          <w:shd w:val="clear" w:color="auto" w:fill="D9D9D9" w:themeFill="background1" w:themeFillShade="D9"/>
          <w:lang w:val="pl-PL"/>
        </w:rPr>
        <w:t>C</w:t>
      </w:r>
      <w:r w:rsidR="005E0870" w:rsidRPr="001C541F">
        <w:rPr>
          <w:rFonts w:eastAsia="Times New Roman" w:cs="Times New Roman"/>
          <w:b/>
          <w:bCs/>
          <w:sz w:val="22"/>
          <w:szCs w:val="22"/>
          <w:u w:val="single"/>
          <w:shd w:val="clear" w:color="auto" w:fill="D9D9D9" w:themeFill="background1" w:themeFillShade="D9"/>
          <w:lang w:val="pl-PL"/>
        </w:rPr>
        <w:t>zęść nr</w:t>
      </w:r>
      <w:r>
        <w:rPr>
          <w:rFonts w:eastAsia="Times New Roman" w:cs="Times New Roman"/>
          <w:b/>
          <w:bCs/>
          <w:sz w:val="22"/>
          <w:szCs w:val="22"/>
          <w:u w:val="single"/>
          <w:shd w:val="clear" w:color="auto" w:fill="D9D9D9" w:themeFill="background1" w:themeFillShade="D9"/>
          <w:lang w:val="pl-PL"/>
        </w:rPr>
        <w:t xml:space="preserve"> </w:t>
      </w:r>
      <w:r w:rsidR="005E0870" w:rsidRPr="001C541F">
        <w:rPr>
          <w:rFonts w:eastAsia="Times New Roman" w:cs="Times New Roman"/>
          <w:b/>
          <w:bCs/>
          <w:sz w:val="22"/>
          <w:szCs w:val="22"/>
          <w:u w:val="single"/>
          <w:shd w:val="clear" w:color="auto" w:fill="D9D9D9" w:themeFill="background1" w:themeFillShade="D9"/>
          <w:lang w:val="pl-PL"/>
        </w:rPr>
        <w:t>1</w:t>
      </w:r>
    </w:p>
    <w:p w:rsidR="001C541F" w:rsidRDefault="001C541F" w:rsidP="001C541F">
      <w:pPr>
        <w:pStyle w:val="Akapitzlist"/>
        <w:widowControl w:val="0"/>
        <w:numPr>
          <w:ilvl w:val="3"/>
          <w:numId w:val="31"/>
        </w:numPr>
        <w:ind w:left="426" w:hanging="426"/>
        <w:jc w:val="both"/>
        <w:rPr>
          <w:sz w:val="22"/>
          <w:szCs w:val="22"/>
        </w:rPr>
      </w:pPr>
      <w:r w:rsidRPr="00DE46C8">
        <w:rPr>
          <w:sz w:val="22"/>
          <w:szCs w:val="22"/>
        </w:rPr>
        <w:t>Przy ocenie ofert Zamawiający będzie się kierował następującymi kryteriami zamówienia i ich rangą:</w:t>
      </w:r>
    </w:p>
    <w:p w:rsidR="005E0870" w:rsidRPr="005E0870" w:rsidRDefault="005E0870" w:rsidP="005E0870">
      <w:pPr>
        <w:pStyle w:val="Standard"/>
        <w:rPr>
          <w:rFonts w:cs="Times New Roman"/>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80"/>
        <w:gridCol w:w="2552"/>
      </w:tblGrid>
      <w:tr w:rsidR="001C541F" w:rsidRPr="005E0870" w:rsidTr="001C541F">
        <w:trPr>
          <w:jc w:val="center"/>
        </w:trPr>
        <w:tc>
          <w:tcPr>
            <w:tcW w:w="562" w:type="dxa"/>
            <w:shd w:val="clear" w:color="auto" w:fill="auto"/>
          </w:tcPr>
          <w:p w:rsidR="001C541F" w:rsidRPr="00B15D1A" w:rsidRDefault="001C541F" w:rsidP="000B7788">
            <w:pPr>
              <w:widowControl w:val="0"/>
              <w:jc w:val="both"/>
              <w:rPr>
                <w:b/>
                <w:sz w:val="22"/>
                <w:szCs w:val="22"/>
              </w:rPr>
            </w:pPr>
            <w:r w:rsidRPr="00B15D1A">
              <w:rPr>
                <w:b/>
                <w:sz w:val="22"/>
                <w:szCs w:val="22"/>
              </w:rPr>
              <w:t>Lp.</w:t>
            </w:r>
          </w:p>
        </w:tc>
        <w:tc>
          <w:tcPr>
            <w:tcW w:w="5180" w:type="dxa"/>
            <w:shd w:val="clear" w:color="auto" w:fill="auto"/>
          </w:tcPr>
          <w:p w:rsidR="001C541F" w:rsidRPr="00B15D1A" w:rsidRDefault="001C541F" w:rsidP="000B7788">
            <w:pPr>
              <w:widowControl w:val="0"/>
              <w:jc w:val="center"/>
              <w:rPr>
                <w:b/>
                <w:sz w:val="22"/>
                <w:szCs w:val="22"/>
              </w:rPr>
            </w:pPr>
            <w:r w:rsidRPr="00B15D1A">
              <w:rPr>
                <w:b/>
                <w:sz w:val="22"/>
                <w:szCs w:val="22"/>
              </w:rPr>
              <w:t>Kryterium</w:t>
            </w:r>
          </w:p>
        </w:tc>
        <w:tc>
          <w:tcPr>
            <w:tcW w:w="2552" w:type="dxa"/>
            <w:shd w:val="clear" w:color="auto" w:fill="auto"/>
          </w:tcPr>
          <w:p w:rsidR="001C541F" w:rsidRPr="00B15D1A" w:rsidRDefault="001C541F" w:rsidP="000B7788">
            <w:pPr>
              <w:widowControl w:val="0"/>
              <w:jc w:val="center"/>
              <w:rPr>
                <w:b/>
                <w:sz w:val="22"/>
                <w:szCs w:val="22"/>
              </w:rPr>
            </w:pPr>
            <w:r w:rsidRPr="00B15D1A">
              <w:rPr>
                <w:b/>
                <w:sz w:val="22"/>
                <w:szCs w:val="22"/>
              </w:rPr>
              <w:t>Znaczenie procentowe kryterium (waga)</w:t>
            </w:r>
          </w:p>
        </w:tc>
      </w:tr>
      <w:tr w:rsidR="001C541F" w:rsidRPr="006C602E" w:rsidTr="001C541F">
        <w:trPr>
          <w:jc w:val="center"/>
        </w:trPr>
        <w:tc>
          <w:tcPr>
            <w:tcW w:w="562" w:type="dxa"/>
            <w:shd w:val="clear" w:color="auto" w:fill="auto"/>
          </w:tcPr>
          <w:p w:rsidR="001C541F" w:rsidRPr="006C602E" w:rsidRDefault="001C541F" w:rsidP="000B7788">
            <w:pPr>
              <w:widowControl w:val="0"/>
              <w:jc w:val="center"/>
              <w:rPr>
                <w:b/>
                <w:sz w:val="22"/>
                <w:szCs w:val="22"/>
              </w:rPr>
            </w:pPr>
            <w:r w:rsidRPr="006C602E">
              <w:rPr>
                <w:b/>
                <w:sz w:val="22"/>
                <w:szCs w:val="22"/>
              </w:rPr>
              <w:t>1.</w:t>
            </w:r>
          </w:p>
        </w:tc>
        <w:tc>
          <w:tcPr>
            <w:tcW w:w="5180" w:type="dxa"/>
            <w:shd w:val="clear" w:color="auto" w:fill="auto"/>
          </w:tcPr>
          <w:p w:rsidR="001C541F" w:rsidRPr="006C602E" w:rsidRDefault="001C541F" w:rsidP="000B7788">
            <w:pPr>
              <w:widowControl w:val="0"/>
              <w:jc w:val="both"/>
              <w:rPr>
                <w:b/>
                <w:sz w:val="22"/>
                <w:szCs w:val="22"/>
              </w:rPr>
            </w:pPr>
            <w:r w:rsidRPr="006C602E">
              <w:rPr>
                <w:b/>
                <w:sz w:val="22"/>
                <w:szCs w:val="22"/>
              </w:rPr>
              <w:t>Cena (C</w:t>
            </w:r>
            <w:r w:rsidRPr="006C602E">
              <w:rPr>
                <w:b/>
                <w:sz w:val="22"/>
                <w:szCs w:val="22"/>
                <w:vertAlign w:val="subscript"/>
              </w:rPr>
              <w:t>1</w:t>
            </w:r>
            <w:r w:rsidRPr="006C602E">
              <w:rPr>
                <w:b/>
                <w:sz w:val="22"/>
                <w:szCs w:val="22"/>
              </w:rPr>
              <w:t>)</w:t>
            </w:r>
          </w:p>
        </w:tc>
        <w:tc>
          <w:tcPr>
            <w:tcW w:w="2552" w:type="dxa"/>
            <w:shd w:val="clear" w:color="auto" w:fill="auto"/>
          </w:tcPr>
          <w:p w:rsidR="001C541F" w:rsidRPr="006C602E" w:rsidRDefault="001C541F" w:rsidP="000B7788">
            <w:pPr>
              <w:widowControl w:val="0"/>
              <w:jc w:val="center"/>
              <w:rPr>
                <w:b/>
                <w:sz w:val="22"/>
                <w:szCs w:val="22"/>
              </w:rPr>
            </w:pPr>
            <w:r>
              <w:rPr>
                <w:b/>
                <w:sz w:val="22"/>
                <w:szCs w:val="22"/>
              </w:rPr>
              <w:t>6</w:t>
            </w:r>
            <w:r w:rsidRPr="006C602E">
              <w:rPr>
                <w:b/>
                <w:sz w:val="22"/>
                <w:szCs w:val="22"/>
              </w:rPr>
              <w:t>0 %</w:t>
            </w:r>
          </w:p>
        </w:tc>
      </w:tr>
      <w:tr w:rsidR="001C541F" w:rsidRPr="006C602E" w:rsidTr="001C541F">
        <w:trPr>
          <w:jc w:val="center"/>
        </w:trPr>
        <w:tc>
          <w:tcPr>
            <w:tcW w:w="562" w:type="dxa"/>
            <w:shd w:val="clear" w:color="auto" w:fill="auto"/>
          </w:tcPr>
          <w:p w:rsidR="001C541F" w:rsidRPr="006C602E" w:rsidRDefault="001C541F" w:rsidP="000B7788">
            <w:pPr>
              <w:widowControl w:val="0"/>
              <w:jc w:val="center"/>
              <w:rPr>
                <w:b/>
                <w:sz w:val="22"/>
                <w:szCs w:val="22"/>
              </w:rPr>
            </w:pPr>
            <w:r w:rsidRPr="006C602E">
              <w:rPr>
                <w:b/>
                <w:sz w:val="22"/>
                <w:szCs w:val="22"/>
              </w:rPr>
              <w:t>2.</w:t>
            </w:r>
          </w:p>
        </w:tc>
        <w:tc>
          <w:tcPr>
            <w:tcW w:w="5180" w:type="dxa"/>
            <w:shd w:val="clear" w:color="auto" w:fill="auto"/>
            <w:vAlign w:val="center"/>
          </w:tcPr>
          <w:p w:rsidR="001C541F" w:rsidRPr="006C602E" w:rsidRDefault="001C541F" w:rsidP="000B7788">
            <w:pPr>
              <w:rPr>
                <w:b/>
                <w:sz w:val="22"/>
                <w:szCs w:val="22"/>
              </w:rPr>
            </w:pPr>
            <w:r>
              <w:rPr>
                <w:b/>
                <w:sz w:val="22"/>
                <w:szCs w:val="22"/>
              </w:rPr>
              <w:t xml:space="preserve">Organizacja i doświadczenie osób realizujących zamówienie </w:t>
            </w:r>
            <w:r w:rsidRPr="006C602E">
              <w:rPr>
                <w:b/>
                <w:sz w:val="22"/>
                <w:szCs w:val="22"/>
              </w:rPr>
              <w:t>(C</w:t>
            </w:r>
            <w:r w:rsidRPr="006C602E">
              <w:rPr>
                <w:b/>
                <w:sz w:val="22"/>
                <w:szCs w:val="22"/>
                <w:vertAlign w:val="subscript"/>
              </w:rPr>
              <w:t>2</w:t>
            </w:r>
            <w:r>
              <w:rPr>
                <w:b/>
                <w:sz w:val="22"/>
                <w:szCs w:val="22"/>
                <w:vertAlign w:val="subscript"/>
              </w:rPr>
              <w:t xml:space="preserve">, </w:t>
            </w:r>
            <w:r w:rsidRPr="006C602E">
              <w:rPr>
                <w:b/>
                <w:sz w:val="22"/>
                <w:szCs w:val="22"/>
              </w:rPr>
              <w:t>C</w:t>
            </w:r>
            <w:r>
              <w:rPr>
                <w:b/>
                <w:sz w:val="22"/>
                <w:szCs w:val="22"/>
                <w:vertAlign w:val="subscript"/>
              </w:rPr>
              <w:t>3</w:t>
            </w:r>
            <w:r w:rsidRPr="006C602E">
              <w:rPr>
                <w:b/>
                <w:sz w:val="22"/>
                <w:szCs w:val="22"/>
              </w:rPr>
              <w:t xml:space="preserve">)   </w:t>
            </w:r>
          </w:p>
        </w:tc>
        <w:tc>
          <w:tcPr>
            <w:tcW w:w="2552" w:type="dxa"/>
            <w:shd w:val="clear" w:color="auto" w:fill="auto"/>
          </w:tcPr>
          <w:p w:rsidR="001C541F" w:rsidRDefault="001C541F" w:rsidP="000B7788">
            <w:pPr>
              <w:widowControl w:val="0"/>
              <w:jc w:val="center"/>
              <w:rPr>
                <w:b/>
                <w:sz w:val="22"/>
                <w:szCs w:val="22"/>
              </w:rPr>
            </w:pPr>
          </w:p>
          <w:p w:rsidR="001C541F" w:rsidRPr="006C602E" w:rsidRDefault="001C541F" w:rsidP="000B7788">
            <w:pPr>
              <w:widowControl w:val="0"/>
              <w:jc w:val="center"/>
              <w:rPr>
                <w:b/>
                <w:sz w:val="22"/>
                <w:szCs w:val="22"/>
              </w:rPr>
            </w:pPr>
            <w:r>
              <w:rPr>
                <w:b/>
                <w:sz w:val="22"/>
                <w:szCs w:val="22"/>
              </w:rPr>
              <w:t>40</w:t>
            </w:r>
            <w:r w:rsidRPr="006C602E">
              <w:rPr>
                <w:b/>
                <w:sz w:val="22"/>
                <w:szCs w:val="22"/>
              </w:rPr>
              <w:t xml:space="preserve"> %</w:t>
            </w:r>
          </w:p>
        </w:tc>
      </w:tr>
    </w:tbl>
    <w:p w:rsidR="005E0870" w:rsidRPr="005E0870" w:rsidRDefault="005E0870" w:rsidP="005E0870">
      <w:pPr>
        <w:pStyle w:val="Standard"/>
        <w:rPr>
          <w:rFonts w:cs="Times New Roman"/>
          <w:b/>
          <w:sz w:val="22"/>
          <w:szCs w:val="22"/>
          <w:lang w:val="pl-PL"/>
        </w:rPr>
      </w:pPr>
    </w:p>
    <w:p w:rsidR="005E0870" w:rsidRPr="005E0870" w:rsidRDefault="005E0870" w:rsidP="001C541F">
      <w:pPr>
        <w:pStyle w:val="Standard"/>
        <w:numPr>
          <w:ilvl w:val="3"/>
          <w:numId w:val="31"/>
        </w:numPr>
        <w:ind w:left="426" w:hanging="426"/>
        <w:rPr>
          <w:rFonts w:cs="Times New Roman"/>
          <w:sz w:val="22"/>
          <w:szCs w:val="22"/>
          <w:lang w:val="pl-PL"/>
        </w:rPr>
      </w:pPr>
      <w:r w:rsidRPr="005E0870">
        <w:rPr>
          <w:rFonts w:cs="Times New Roman"/>
          <w:sz w:val="22"/>
          <w:szCs w:val="22"/>
          <w:lang w:val="pl-PL"/>
        </w:rPr>
        <w:t>Zasady oceny kryteriów (punktacji ofert):</w:t>
      </w:r>
    </w:p>
    <w:p w:rsidR="005E0870" w:rsidRPr="005E0870" w:rsidRDefault="005E0870" w:rsidP="005E0870">
      <w:pPr>
        <w:pStyle w:val="Standard"/>
        <w:rPr>
          <w:rFonts w:cs="Times New Roman"/>
          <w:sz w:val="22"/>
          <w:szCs w:val="22"/>
          <w:lang w:val="pl-PL"/>
        </w:rPr>
      </w:pPr>
    </w:p>
    <w:p w:rsidR="001C541F" w:rsidRPr="001C541F" w:rsidRDefault="001C541F" w:rsidP="001C541F">
      <w:pPr>
        <w:pStyle w:val="Akapitzlist"/>
        <w:numPr>
          <w:ilvl w:val="1"/>
          <w:numId w:val="2"/>
        </w:numPr>
        <w:tabs>
          <w:tab w:val="clear" w:pos="1440"/>
          <w:tab w:val="num" w:pos="426"/>
        </w:tabs>
        <w:ind w:left="426" w:hanging="426"/>
        <w:jc w:val="both"/>
        <w:rPr>
          <w:b/>
          <w:sz w:val="22"/>
          <w:szCs w:val="22"/>
        </w:rPr>
      </w:pPr>
      <w:r w:rsidRPr="001C541F">
        <w:rPr>
          <w:sz w:val="22"/>
          <w:szCs w:val="22"/>
        </w:rPr>
        <w:t xml:space="preserve">kryterium </w:t>
      </w:r>
      <w:r w:rsidRPr="001C541F">
        <w:rPr>
          <w:b/>
          <w:bCs/>
          <w:sz w:val="22"/>
          <w:szCs w:val="22"/>
        </w:rPr>
        <w:t>„Cena”</w:t>
      </w:r>
      <w:r w:rsidRPr="001C541F">
        <w:rPr>
          <w:sz w:val="22"/>
          <w:szCs w:val="22"/>
        </w:rPr>
        <w:t xml:space="preserve"> </w:t>
      </w:r>
      <w:r w:rsidR="00D27D0A" w:rsidRPr="006C602E">
        <w:rPr>
          <w:b/>
          <w:sz w:val="22"/>
          <w:szCs w:val="22"/>
        </w:rPr>
        <w:t>(C</w:t>
      </w:r>
      <w:r w:rsidR="00D27D0A" w:rsidRPr="006C602E">
        <w:rPr>
          <w:b/>
          <w:sz w:val="22"/>
          <w:szCs w:val="22"/>
          <w:vertAlign w:val="subscript"/>
        </w:rPr>
        <w:t>1</w:t>
      </w:r>
      <w:r w:rsidR="00D27D0A" w:rsidRPr="006C602E">
        <w:rPr>
          <w:b/>
          <w:sz w:val="22"/>
          <w:szCs w:val="22"/>
        </w:rPr>
        <w:t>)</w:t>
      </w:r>
      <w:r w:rsidR="00D27D0A">
        <w:rPr>
          <w:b/>
          <w:sz w:val="22"/>
          <w:szCs w:val="22"/>
        </w:rPr>
        <w:t xml:space="preserve"> </w:t>
      </w:r>
      <w:r w:rsidRPr="001C541F">
        <w:rPr>
          <w:sz w:val="22"/>
          <w:szCs w:val="22"/>
        </w:rPr>
        <w:t>będzie oceniane na podstawie ceny brutto zaoferowanej w formularzu   ofertowym i przeliczone według następującego wzoru:</w:t>
      </w:r>
      <w:r w:rsidRPr="001C541F">
        <w:rPr>
          <w:b/>
          <w:sz w:val="22"/>
          <w:szCs w:val="22"/>
        </w:rPr>
        <w:t xml:space="preserve"> </w:t>
      </w:r>
    </w:p>
    <w:p w:rsidR="001C541F" w:rsidRDefault="001C541F" w:rsidP="001C541F">
      <w:pPr>
        <w:jc w:val="center"/>
        <w:rPr>
          <w:b/>
          <w:sz w:val="22"/>
          <w:szCs w:val="22"/>
        </w:rPr>
      </w:pPr>
      <w:r>
        <w:rPr>
          <w:b/>
          <w:sz w:val="22"/>
          <w:szCs w:val="22"/>
        </w:rPr>
        <w:t>C</w:t>
      </w:r>
      <w:r w:rsidRPr="0060270E">
        <w:rPr>
          <w:b/>
          <w:sz w:val="22"/>
          <w:szCs w:val="22"/>
          <w:vertAlign w:val="subscript"/>
        </w:rPr>
        <w:t>1</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)x100</w:t>
      </w:r>
    </w:p>
    <w:p w:rsidR="005E0870" w:rsidRPr="005E0870" w:rsidRDefault="005E0870" w:rsidP="005E0870">
      <w:pPr>
        <w:pStyle w:val="Standard"/>
        <w:jc w:val="both"/>
        <w:rPr>
          <w:rFonts w:cs="Times New Roman"/>
          <w:sz w:val="22"/>
          <w:szCs w:val="22"/>
          <w:lang w:val="pl-PL"/>
        </w:rPr>
      </w:pPr>
    </w:p>
    <w:p w:rsidR="005E0870" w:rsidRPr="005E0870" w:rsidRDefault="001C541F" w:rsidP="001C541F">
      <w:pPr>
        <w:pStyle w:val="Standard"/>
        <w:numPr>
          <w:ilvl w:val="1"/>
          <w:numId w:val="2"/>
        </w:numPr>
        <w:tabs>
          <w:tab w:val="clear" w:pos="1440"/>
          <w:tab w:val="num" w:pos="426"/>
        </w:tabs>
        <w:ind w:left="426" w:hanging="426"/>
        <w:jc w:val="both"/>
        <w:rPr>
          <w:rFonts w:cs="Times New Roman"/>
          <w:sz w:val="22"/>
          <w:szCs w:val="22"/>
          <w:lang w:val="pl-PL"/>
        </w:rPr>
      </w:pPr>
      <w:r>
        <w:rPr>
          <w:rFonts w:cs="Times New Roman"/>
          <w:sz w:val="22"/>
          <w:szCs w:val="22"/>
          <w:lang w:val="pl-PL"/>
        </w:rPr>
        <w:t xml:space="preserve">kryterium </w:t>
      </w:r>
      <w:r w:rsidRPr="001C541F">
        <w:rPr>
          <w:rFonts w:cs="Times New Roman"/>
          <w:b/>
          <w:sz w:val="22"/>
          <w:szCs w:val="22"/>
          <w:lang w:val="pl-PL"/>
        </w:rPr>
        <w:t>„O</w:t>
      </w:r>
      <w:r w:rsidR="005E0870" w:rsidRPr="001C541F">
        <w:rPr>
          <w:rFonts w:cs="Times New Roman"/>
          <w:b/>
          <w:sz w:val="22"/>
          <w:szCs w:val="22"/>
          <w:lang w:val="pl-PL"/>
        </w:rPr>
        <w:t>rganizacja i doświadczenie osób realizujących zamówienie”</w:t>
      </w:r>
      <w:r>
        <w:rPr>
          <w:rFonts w:cs="Times New Roman"/>
          <w:b/>
          <w:sz w:val="22"/>
          <w:szCs w:val="22"/>
          <w:lang w:val="pl-PL"/>
        </w:rPr>
        <w:t xml:space="preserve"> </w:t>
      </w:r>
      <w:r w:rsidRPr="006C602E">
        <w:rPr>
          <w:b/>
          <w:sz w:val="22"/>
          <w:szCs w:val="22"/>
        </w:rPr>
        <w:t>(C</w:t>
      </w:r>
      <w:r w:rsidRPr="006C602E">
        <w:rPr>
          <w:b/>
          <w:sz w:val="22"/>
          <w:szCs w:val="22"/>
          <w:vertAlign w:val="subscript"/>
        </w:rPr>
        <w:t>2</w:t>
      </w:r>
      <w:r>
        <w:rPr>
          <w:b/>
          <w:sz w:val="22"/>
          <w:szCs w:val="22"/>
          <w:vertAlign w:val="subscript"/>
        </w:rPr>
        <w:t xml:space="preserve">, </w:t>
      </w:r>
      <w:r w:rsidRPr="006C602E">
        <w:rPr>
          <w:b/>
          <w:sz w:val="22"/>
          <w:szCs w:val="22"/>
        </w:rPr>
        <w:t>C</w:t>
      </w:r>
      <w:r>
        <w:rPr>
          <w:b/>
          <w:sz w:val="22"/>
          <w:szCs w:val="22"/>
          <w:vertAlign w:val="subscript"/>
        </w:rPr>
        <w:t>3</w:t>
      </w:r>
      <w:r>
        <w:rPr>
          <w:b/>
          <w:sz w:val="22"/>
          <w:szCs w:val="22"/>
        </w:rPr>
        <w:t>)</w:t>
      </w:r>
      <w:r w:rsidR="005E0870" w:rsidRPr="005E0870">
        <w:rPr>
          <w:rFonts w:cs="Times New Roman"/>
          <w:sz w:val="22"/>
          <w:szCs w:val="22"/>
          <w:lang w:val="pl-PL"/>
        </w:rPr>
        <w:t xml:space="preserve">, które będzie </w:t>
      </w:r>
      <w:r>
        <w:rPr>
          <w:rFonts w:cs="Times New Roman"/>
          <w:sz w:val="22"/>
          <w:szCs w:val="22"/>
          <w:lang w:val="pl-PL"/>
        </w:rPr>
        <w:t>oceniane</w:t>
      </w:r>
      <w:r w:rsidR="005E0870" w:rsidRPr="005E0870">
        <w:rPr>
          <w:rFonts w:cs="Times New Roman"/>
          <w:sz w:val="22"/>
          <w:szCs w:val="22"/>
          <w:lang w:val="pl-PL"/>
        </w:rPr>
        <w:t xml:space="preserve"> w zakresie udowodnionego doświadczenia osób przeznaczonych do realizacji zamówienia nabytego podczas realizacji podobnych zadań. Zamawiający będzie uwzględniał doświadczenie kierownika budowy oraz robotników będących pracownikami wykonawcy i wyznaczonych do realizacji zamówienia. Za podobne zadania zamawiający uzna wykonanie przebudowy lub budowy drogi (lub ciągu dróg) o kategorii co najmniej gminnej wraz z wykonaniem nowej podbudowy tej drogi lub ciągu dróg.</w:t>
      </w:r>
    </w:p>
    <w:p w:rsidR="005E0870" w:rsidRPr="005E0870" w:rsidRDefault="005E0870" w:rsidP="005E0870">
      <w:pPr>
        <w:pStyle w:val="Standard"/>
        <w:suppressAutoHyphens w:val="0"/>
        <w:jc w:val="both"/>
        <w:rPr>
          <w:rFonts w:cs="Times New Roman"/>
          <w:sz w:val="22"/>
          <w:szCs w:val="22"/>
          <w:lang w:val="pl-PL"/>
        </w:rPr>
      </w:pPr>
    </w:p>
    <w:p w:rsidR="005E0870" w:rsidRPr="001C541F" w:rsidRDefault="005E0870" w:rsidP="005E0870">
      <w:pPr>
        <w:pStyle w:val="Standard"/>
        <w:suppressAutoHyphens w:val="0"/>
        <w:jc w:val="both"/>
        <w:rPr>
          <w:rFonts w:cs="Times New Roman"/>
          <w:sz w:val="22"/>
          <w:szCs w:val="22"/>
          <w:u w:val="single"/>
          <w:lang w:val="pl-PL"/>
        </w:rPr>
      </w:pPr>
      <w:r w:rsidRPr="001C541F">
        <w:rPr>
          <w:rFonts w:cs="Times New Roman"/>
          <w:sz w:val="22"/>
          <w:szCs w:val="22"/>
          <w:u w:val="single"/>
          <w:lang w:val="pl-PL"/>
        </w:rPr>
        <w:t>Sposób oceny:</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 dodatkowe doświadczenie kierownika budowy w wykonywaniu przebudowy lub budowy  drogi (lub ciągu dróg) o kategorii co najmniej gminnej wraz z wykonaniem nowej podbudowy tej drogi lub ciągu dróg powyżej dwóch.</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Doświadczenie kierownika budowy maksymalnie 20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 dodatkowe doświadczenie grupy 4 osób skierowanych do realizacji zamówienia w wykonywaniu przebudowy lub budowy drogi (lub ciągu dróg) o kategorii co najmniej gminnej wraz z wykonaniem nowej podbudowy tej drogi lub ciągu dróg powyżej dwóch.</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Doświadczenie robotników  maksymalnie 20 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budowy przy realizacji 2 zadań </w:t>
      </w:r>
      <w:r w:rsidRPr="001C541F">
        <w:rPr>
          <w:rFonts w:cs="Times New Roman"/>
          <w:b/>
          <w:sz w:val="22"/>
          <w:szCs w:val="22"/>
          <w:lang w:val="pl-PL"/>
        </w:rPr>
        <w:t>C</w:t>
      </w:r>
      <w:r w:rsidRPr="001C541F">
        <w:rPr>
          <w:rFonts w:cs="Times New Roman"/>
          <w:b/>
          <w:sz w:val="22"/>
          <w:szCs w:val="22"/>
          <w:vertAlign w:val="subscript"/>
          <w:lang w:val="pl-PL"/>
        </w:rPr>
        <w:t>2</w:t>
      </w:r>
      <w:r w:rsidRPr="005E0870">
        <w:rPr>
          <w:rFonts w:cs="Times New Roman"/>
          <w:sz w:val="22"/>
          <w:szCs w:val="22"/>
          <w:lang w:val="pl-PL"/>
        </w:rPr>
        <w:t xml:space="preserve"> = </w:t>
      </w:r>
      <w:r w:rsidRPr="001C541F">
        <w:rPr>
          <w:rFonts w:cs="Times New Roman"/>
          <w:b/>
          <w:sz w:val="22"/>
          <w:szCs w:val="22"/>
          <w:lang w:val="pl-PL"/>
        </w:rPr>
        <w:t>0</w:t>
      </w:r>
      <w:r w:rsidR="001C541F">
        <w:rPr>
          <w:rFonts w:cs="Times New Roman"/>
          <w:b/>
          <w:sz w:val="22"/>
          <w:szCs w:val="22"/>
          <w:lang w:val="pl-PL"/>
        </w:rPr>
        <w:t xml:space="preserve"> </w:t>
      </w:r>
      <w:r w:rsidRPr="001C541F">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budowy przy realizacji 3 zadań  </w:t>
      </w:r>
      <w:r w:rsidRPr="001C541F">
        <w:rPr>
          <w:rFonts w:cs="Times New Roman"/>
          <w:b/>
          <w:sz w:val="22"/>
          <w:szCs w:val="22"/>
          <w:lang w:val="pl-PL"/>
        </w:rPr>
        <w:t>C</w:t>
      </w:r>
      <w:r w:rsidRPr="001C541F">
        <w:rPr>
          <w:rFonts w:cs="Times New Roman"/>
          <w:b/>
          <w:sz w:val="22"/>
          <w:szCs w:val="22"/>
          <w:vertAlign w:val="subscript"/>
          <w:lang w:val="pl-PL"/>
        </w:rPr>
        <w:t>2</w:t>
      </w:r>
      <w:r w:rsidRPr="001C541F">
        <w:rPr>
          <w:rFonts w:cs="Times New Roman"/>
          <w:b/>
          <w:sz w:val="22"/>
          <w:szCs w:val="22"/>
          <w:lang w:val="pl-PL"/>
        </w:rPr>
        <w:t xml:space="preserve"> </w:t>
      </w:r>
      <w:r w:rsidRPr="005E0870">
        <w:rPr>
          <w:rFonts w:cs="Times New Roman"/>
          <w:sz w:val="22"/>
          <w:szCs w:val="22"/>
          <w:lang w:val="pl-PL"/>
        </w:rPr>
        <w:t xml:space="preserve">= </w:t>
      </w:r>
      <w:r w:rsidRPr="001C541F">
        <w:rPr>
          <w:rFonts w:cs="Times New Roman"/>
          <w:b/>
          <w:sz w:val="22"/>
          <w:szCs w:val="22"/>
          <w:lang w:val="pl-PL"/>
        </w:rPr>
        <w:t>10</w:t>
      </w:r>
      <w:r w:rsidR="001C541F">
        <w:rPr>
          <w:rFonts w:cs="Times New Roman"/>
          <w:b/>
          <w:sz w:val="22"/>
          <w:szCs w:val="22"/>
          <w:lang w:val="pl-PL"/>
        </w:rPr>
        <w:t xml:space="preserve"> </w:t>
      </w:r>
      <w:r w:rsidRPr="001C541F">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budowy przy realizacji 4 zadań  </w:t>
      </w:r>
      <w:r w:rsidRPr="001C541F">
        <w:rPr>
          <w:rFonts w:cs="Times New Roman"/>
          <w:b/>
          <w:sz w:val="22"/>
          <w:szCs w:val="22"/>
          <w:lang w:val="pl-PL"/>
        </w:rPr>
        <w:t>C</w:t>
      </w:r>
      <w:r w:rsidRPr="001C541F">
        <w:rPr>
          <w:rFonts w:cs="Times New Roman"/>
          <w:b/>
          <w:sz w:val="22"/>
          <w:szCs w:val="22"/>
          <w:vertAlign w:val="subscript"/>
          <w:lang w:val="pl-PL"/>
        </w:rPr>
        <w:t>2</w:t>
      </w:r>
      <w:r w:rsidRPr="005E0870">
        <w:rPr>
          <w:rFonts w:cs="Times New Roman"/>
          <w:sz w:val="22"/>
          <w:szCs w:val="22"/>
          <w:lang w:val="pl-PL"/>
        </w:rPr>
        <w:t xml:space="preserve"> = </w:t>
      </w:r>
      <w:r w:rsidRPr="001C541F">
        <w:rPr>
          <w:rFonts w:cs="Times New Roman"/>
          <w:b/>
          <w:sz w:val="22"/>
          <w:szCs w:val="22"/>
          <w:lang w:val="pl-PL"/>
        </w:rPr>
        <w:t>20</w:t>
      </w:r>
      <w:r w:rsidR="001C541F">
        <w:rPr>
          <w:rFonts w:cs="Times New Roman"/>
          <w:b/>
          <w:sz w:val="22"/>
          <w:szCs w:val="22"/>
          <w:lang w:val="pl-PL"/>
        </w:rPr>
        <w:t xml:space="preserve"> </w:t>
      </w:r>
      <w:r w:rsidRPr="001C541F">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robotn</w:t>
      </w:r>
      <w:r w:rsidR="001C541F">
        <w:rPr>
          <w:rFonts w:cs="Times New Roman"/>
          <w:sz w:val="22"/>
          <w:szCs w:val="22"/>
          <w:lang w:val="pl-PL"/>
        </w:rPr>
        <w:t>ików przy wykonywaniu min. 2</w:t>
      </w:r>
      <w:r w:rsidR="0090479D">
        <w:rPr>
          <w:rFonts w:cs="Times New Roman"/>
          <w:sz w:val="22"/>
          <w:szCs w:val="22"/>
          <w:lang w:val="pl-PL"/>
        </w:rPr>
        <w:t xml:space="preserve"> zadań </w:t>
      </w:r>
      <w:r w:rsidRPr="001C541F">
        <w:rPr>
          <w:rFonts w:cs="Times New Roman"/>
          <w:b/>
          <w:sz w:val="22"/>
          <w:szCs w:val="22"/>
          <w:lang w:val="pl-PL"/>
        </w:rPr>
        <w:t>C</w:t>
      </w:r>
      <w:r w:rsidRPr="001C541F">
        <w:rPr>
          <w:rFonts w:cs="Times New Roman"/>
          <w:b/>
          <w:sz w:val="22"/>
          <w:szCs w:val="22"/>
          <w:vertAlign w:val="subscript"/>
          <w:lang w:val="pl-PL"/>
        </w:rPr>
        <w:t>3</w:t>
      </w:r>
      <w:r w:rsidRPr="005E0870">
        <w:rPr>
          <w:rFonts w:cs="Times New Roman"/>
          <w:sz w:val="22"/>
          <w:szCs w:val="22"/>
          <w:lang w:val="pl-PL"/>
        </w:rPr>
        <w:t xml:space="preserve"> = </w:t>
      </w:r>
      <w:r w:rsidRPr="001C541F">
        <w:rPr>
          <w:rFonts w:cs="Times New Roman"/>
          <w:b/>
          <w:sz w:val="22"/>
          <w:szCs w:val="22"/>
          <w:lang w:val="pl-PL"/>
        </w:rPr>
        <w:t>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w:t>
      </w:r>
      <w:r w:rsidR="001C541F">
        <w:rPr>
          <w:rFonts w:cs="Times New Roman"/>
          <w:sz w:val="22"/>
          <w:szCs w:val="22"/>
          <w:lang w:val="pl-PL"/>
        </w:rPr>
        <w:t>botników przy wykonywaniu 3</w:t>
      </w:r>
      <w:r w:rsidR="0090479D">
        <w:rPr>
          <w:rFonts w:cs="Times New Roman"/>
          <w:sz w:val="22"/>
          <w:szCs w:val="22"/>
          <w:lang w:val="pl-PL"/>
        </w:rPr>
        <w:t xml:space="preserve"> zadań         </w:t>
      </w:r>
      <w:r w:rsidRPr="001C541F">
        <w:rPr>
          <w:rFonts w:cs="Times New Roman"/>
          <w:b/>
          <w:sz w:val="22"/>
          <w:szCs w:val="22"/>
          <w:lang w:val="pl-PL"/>
        </w:rPr>
        <w:t>C</w:t>
      </w:r>
      <w:r w:rsidRPr="001C541F">
        <w:rPr>
          <w:rFonts w:cs="Times New Roman"/>
          <w:b/>
          <w:sz w:val="22"/>
          <w:szCs w:val="22"/>
          <w:vertAlign w:val="subscript"/>
          <w:lang w:val="pl-PL"/>
        </w:rPr>
        <w:t>3</w:t>
      </w:r>
      <w:r w:rsidRPr="005E0870">
        <w:rPr>
          <w:rFonts w:cs="Times New Roman"/>
          <w:sz w:val="22"/>
          <w:szCs w:val="22"/>
          <w:lang w:val="pl-PL"/>
        </w:rPr>
        <w:t xml:space="preserve"> = </w:t>
      </w:r>
      <w:r w:rsidRPr="001C541F">
        <w:rPr>
          <w:rFonts w:cs="Times New Roman"/>
          <w:b/>
          <w:sz w:val="22"/>
          <w:szCs w:val="22"/>
          <w:lang w:val="pl-PL"/>
        </w:rPr>
        <w:t>10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lastRenderedPageBreak/>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w:t>
      </w:r>
      <w:r w:rsidR="001C541F">
        <w:rPr>
          <w:rFonts w:cs="Times New Roman"/>
          <w:sz w:val="22"/>
          <w:szCs w:val="22"/>
          <w:lang w:val="pl-PL"/>
        </w:rPr>
        <w:t>tników przy wykonywaniu 4</w:t>
      </w:r>
      <w:r w:rsidRPr="005E0870">
        <w:rPr>
          <w:rFonts w:cs="Times New Roman"/>
          <w:sz w:val="22"/>
          <w:szCs w:val="22"/>
          <w:lang w:val="pl-PL"/>
        </w:rPr>
        <w:t xml:space="preserve"> zadań        </w:t>
      </w:r>
      <w:r w:rsidRPr="001C541F">
        <w:rPr>
          <w:rFonts w:cs="Times New Roman"/>
          <w:b/>
          <w:sz w:val="22"/>
          <w:szCs w:val="22"/>
          <w:lang w:val="pl-PL"/>
        </w:rPr>
        <w:t>C</w:t>
      </w:r>
      <w:r w:rsidRPr="001C541F">
        <w:rPr>
          <w:rFonts w:cs="Times New Roman"/>
          <w:b/>
          <w:sz w:val="22"/>
          <w:szCs w:val="22"/>
          <w:vertAlign w:val="subscript"/>
          <w:lang w:val="pl-PL"/>
        </w:rPr>
        <w:t>3</w:t>
      </w:r>
      <w:r w:rsidRPr="005E0870">
        <w:rPr>
          <w:rFonts w:cs="Times New Roman"/>
          <w:sz w:val="22"/>
          <w:szCs w:val="22"/>
          <w:lang w:val="pl-PL"/>
        </w:rPr>
        <w:t xml:space="preserve"> = </w:t>
      </w:r>
      <w:r w:rsidRPr="001C541F">
        <w:rPr>
          <w:rFonts w:cs="Times New Roman"/>
          <w:b/>
          <w:sz w:val="22"/>
          <w:szCs w:val="22"/>
          <w:lang w:val="pl-PL"/>
        </w:rPr>
        <w:t>20 pkt</w:t>
      </w:r>
    </w:p>
    <w:p w:rsidR="001C541F" w:rsidRDefault="001C541F" w:rsidP="001C541F">
      <w:pPr>
        <w:pStyle w:val="Akapitzlist"/>
        <w:tabs>
          <w:tab w:val="num" w:pos="0"/>
        </w:tabs>
        <w:ind w:left="0"/>
        <w:jc w:val="both"/>
        <w:rPr>
          <w:b/>
          <w:i/>
          <w:sz w:val="22"/>
          <w:szCs w:val="22"/>
          <w:u w:val="single"/>
        </w:rPr>
      </w:pPr>
    </w:p>
    <w:p w:rsidR="001C541F" w:rsidRPr="008C2A03" w:rsidRDefault="001C541F" w:rsidP="001C541F">
      <w:pPr>
        <w:pStyle w:val="Akapitzlist"/>
        <w:tabs>
          <w:tab w:val="num" w:pos="0"/>
        </w:tabs>
        <w:ind w:left="0"/>
        <w:jc w:val="both"/>
        <w:rPr>
          <w:b/>
          <w:i/>
          <w:sz w:val="22"/>
          <w:szCs w:val="22"/>
          <w:u w:val="single"/>
        </w:rPr>
      </w:pPr>
      <w:r w:rsidRPr="008C2A03">
        <w:rPr>
          <w:b/>
          <w:i/>
          <w:sz w:val="22"/>
          <w:szCs w:val="22"/>
          <w:u w:val="single"/>
        </w:rPr>
        <w:t>UWAGA</w:t>
      </w:r>
      <w:r w:rsidRPr="008C2A03">
        <w:rPr>
          <w:b/>
          <w:i/>
          <w:sz w:val="22"/>
          <w:szCs w:val="22"/>
        </w:rPr>
        <w:t xml:space="preserve">: </w:t>
      </w:r>
      <w:r w:rsidRPr="008C2A03">
        <w:rPr>
          <w:sz w:val="22"/>
          <w:szCs w:val="22"/>
        </w:rPr>
        <w:t xml:space="preserve">Dane służące do prawidłowej oceny </w:t>
      </w:r>
      <w:r w:rsidRPr="008C2A03">
        <w:rPr>
          <w:rStyle w:val="Pogrubienie"/>
          <w:sz w:val="22"/>
          <w:szCs w:val="22"/>
        </w:rPr>
        <w:t>kryterium</w:t>
      </w:r>
      <w:r w:rsidRPr="008C2A03">
        <w:rPr>
          <w:rStyle w:val="Pogrubienie"/>
          <w:i/>
          <w:sz w:val="22"/>
          <w:szCs w:val="22"/>
        </w:rPr>
        <w:t xml:space="preserve"> </w:t>
      </w:r>
      <w:r w:rsidRPr="008C2A03">
        <w:rPr>
          <w:b/>
          <w:bCs/>
          <w:i/>
          <w:sz w:val="22"/>
          <w:szCs w:val="22"/>
        </w:rPr>
        <w:t>„</w:t>
      </w:r>
      <w:r w:rsidRPr="0016500A">
        <w:rPr>
          <w:b/>
          <w:sz w:val="22"/>
          <w:szCs w:val="22"/>
        </w:rPr>
        <w:t>Organizacja i doświadczenie osób realizujących zamówienie</w:t>
      </w:r>
      <w:r w:rsidRPr="008C2A03">
        <w:rPr>
          <w:b/>
          <w:i/>
          <w:sz w:val="22"/>
          <w:szCs w:val="22"/>
        </w:rPr>
        <w:t>”</w:t>
      </w:r>
      <w:r w:rsidRPr="008C2A03">
        <w:rPr>
          <w:sz w:val="22"/>
          <w:szCs w:val="22"/>
        </w:rPr>
        <w:t xml:space="preserve"> (osób bezpośrednio zaangażowanych w wykonanie umowy) należy złożyć na formularzu, którego wzór stanowi </w:t>
      </w:r>
      <w:r w:rsidRPr="008C2A03">
        <w:rPr>
          <w:i/>
          <w:sz w:val="22"/>
          <w:szCs w:val="22"/>
          <w:u w:val="single"/>
        </w:rPr>
        <w:t>załącznik nr 7</w:t>
      </w:r>
      <w:r w:rsidR="003B6010">
        <w:rPr>
          <w:i/>
          <w:sz w:val="22"/>
          <w:szCs w:val="22"/>
          <w:u w:val="single"/>
        </w:rPr>
        <w:t>/1</w:t>
      </w:r>
      <w:r w:rsidRPr="008C2A03">
        <w:rPr>
          <w:i/>
          <w:sz w:val="22"/>
          <w:szCs w:val="22"/>
          <w:u w:val="single"/>
        </w:rPr>
        <w:t xml:space="preserve"> do SIWZ</w:t>
      </w:r>
      <w:r w:rsidRPr="008C2A03">
        <w:rPr>
          <w:sz w:val="22"/>
          <w:szCs w:val="22"/>
        </w:rPr>
        <w:t>.</w:t>
      </w:r>
    </w:p>
    <w:p w:rsidR="001C541F" w:rsidRPr="00676B67" w:rsidRDefault="001C541F" w:rsidP="001C541F">
      <w:pPr>
        <w:pStyle w:val="Akapitzlist"/>
        <w:tabs>
          <w:tab w:val="num" w:pos="0"/>
        </w:tabs>
        <w:ind w:left="0"/>
        <w:jc w:val="both"/>
        <w:rPr>
          <w:sz w:val="22"/>
          <w:szCs w:val="22"/>
        </w:rPr>
      </w:pPr>
      <w:r w:rsidRPr="00676B67">
        <w:rPr>
          <w:sz w:val="22"/>
          <w:szCs w:val="22"/>
        </w:rPr>
        <w:t xml:space="preserve">W przypadku niezłożenia wypełnionego i podpisanego </w:t>
      </w:r>
      <w:r w:rsidRPr="00676B67">
        <w:rPr>
          <w:i/>
          <w:sz w:val="22"/>
          <w:szCs w:val="22"/>
          <w:u w:val="single"/>
        </w:rPr>
        <w:t>z</w:t>
      </w:r>
      <w:r>
        <w:rPr>
          <w:i/>
          <w:sz w:val="22"/>
          <w:szCs w:val="22"/>
          <w:u w:val="single"/>
        </w:rPr>
        <w:t xml:space="preserve">ałącznika nr </w:t>
      </w:r>
      <w:r w:rsidRPr="00676B67">
        <w:rPr>
          <w:i/>
          <w:sz w:val="22"/>
          <w:szCs w:val="22"/>
          <w:u w:val="single"/>
        </w:rPr>
        <w:t>7</w:t>
      </w:r>
      <w:r w:rsidR="003B6010">
        <w:rPr>
          <w:i/>
          <w:sz w:val="22"/>
          <w:szCs w:val="22"/>
          <w:u w:val="single"/>
        </w:rPr>
        <w:t>/1</w:t>
      </w:r>
      <w:r w:rsidRPr="00676B67">
        <w:rPr>
          <w:sz w:val="22"/>
          <w:szCs w:val="22"/>
        </w:rPr>
        <w:t xml:space="preserve">, Wykonawca w kryterium </w:t>
      </w:r>
      <w:r w:rsidRPr="00676B67">
        <w:rPr>
          <w:b/>
          <w:bCs/>
          <w:i/>
          <w:sz w:val="22"/>
          <w:szCs w:val="22"/>
        </w:rPr>
        <w:t>„</w:t>
      </w:r>
      <w:r w:rsidRPr="0016500A">
        <w:rPr>
          <w:b/>
          <w:sz w:val="22"/>
          <w:szCs w:val="22"/>
        </w:rPr>
        <w:t>Organizacja i doświadczenie osób realizujących zamówienie</w:t>
      </w:r>
      <w:r w:rsidRPr="00676B67">
        <w:rPr>
          <w:b/>
          <w:i/>
          <w:sz w:val="22"/>
          <w:szCs w:val="22"/>
        </w:rPr>
        <w:t>”</w:t>
      </w:r>
      <w:r w:rsidRPr="00676B67">
        <w:rPr>
          <w:sz w:val="22"/>
          <w:szCs w:val="22"/>
        </w:rPr>
        <w:t xml:space="preserve"> otrzyma 0 punktów.</w:t>
      </w:r>
    </w:p>
    <w:p w:rsidR="005E0870" w:rsidRPr="005E0870" w:rsidRDefault="005E0870" w:rsidP="005E0870">
      <w:pPr>
        <w:pStyle w:val="Standard"/>
        <w:rPr>
          <w:rFonts w:cs="Times New Roman"/>
          <w:sz w:val="22"/>
          <w:szCs w:val="22"/>
          <w:lang w:val="pl-PL"/>
        </w:rPr>
      </w:pPr>
    </w:p>
    <w:p w:rsidR="005E0870" w:rsidRPr="008A30B9" w:rsidRDefault="005E0870" w:rsidP="005E0870">
      <w:pPr>
        <w:pStyle w:val="Textbody"/>
        <w:spacing w:after="0"/>
        <w:jc w:val="both"/>
        <w:rPr>
          <w:rFonts w:cs="Times New Roman"/>
          <w:sz w:val="22"/>
          <w:szCs w:val="22"/>
          <w:lang w:val="pl-PL"/>
        </w:rPr>
      </w:pPr>
      <w:r w:rsidRPr="005E0870">
        <w:rPr>
          <w:rFonts w:cs="Times New Roman"/>
          <w:sz w:val="22"/>
          <w:szCs w:val="22"/>
          <w:lang w:val="pl-PL"/>
        </w:rPr>
        <w:t>c) Łączna liczba punktów przyznawanych z uwzględnieniem wagi (znaczenia) poszczególnych kryteriów zostanie ustalona według poniższego wzoru:</w:t>
      </w:r>
    </w:p>
    <w:p w:rsidR="005E0870" w:rsidRDefault="005E0870" w:rsidP="005E0870">
      <w:pPr>
        <w:pStyle w:val="Textbody"/>
        <w:spacing w:after="0"/>
        <w:jc w:val="center"/>
        <w:rPr>
          <w:rFonts w:cs="Times New Roman"/>
          <w:b/>
          <w:sz w:val="22"/>
          <w:szCs w:val="22"/>
          <w:lang w:val="pl-PL"/>
        </w:rPr>
      </w:pPr>
      <w:r w:rsidRPr="005E0870">
        <w:rPr>
          <w:rFonts w:cs="Times New Roman"/>
          <w:b/>
          <w:sz w:val="22"/>
          <w:szCs w:val="22"/>
          <w:lang w:val="pl-PL"/>
        </w:rPr>
        <w:t>C= (0,60 x C</w:t>
      </w:r>
      <w:r w:rsidRPr="008A30B9">
        <w:rPr>
          <w:rFonts w:cs="Times New Roman"/>
          <w:b/>
          <w:sz w:val="22"/>
          <w:szCs w:val="22"/>
          <w:vertAlign w:val="subscript"/>
          <w:lang w:val="pl-PL"/>
        </w:rPr>
        <w:t>1</w:t>
      </w:r>
      <w:r w:rsidRPr="005E0870">
        <w:rPr>
          <w:rFonts w:cs="Times New Roman"/>
          <w:b/>
          <w:sz w:val="22"/>
          <w:szCs w:val="22"/>
          <w:lang w:val="pl-PL"/>
        </w:rPr>
        <w:t>) + C</w:t>
      </w:r>
      <w:r w:rsidRPr="008A30B9">
        <w:rPr>
          <w:rFonts w:cs="Times New Roman"/>
          <w:b/>
          <w:sz w:val="22"/>
          <w:szCs w:val="22"/>
          <w:vertAlign w:val="subscript"/>
          <w:lang w:val="pl-PL"/>
        </w:rPr>
        <w:t>2</w:t>
      </w:r>
      <w:r w:rsidRPr="005E0870">
        <w:rPr>
          <w:rFonts w:cs="Times New Roman"/>
          <w:b/>
          <w:sz w:val="22"/>
          <w:szCs w:val="22"/>
          <w:lang w:val="pl-PL"/>
        </w:rPr>
        <w:t xml:space="preserve"> +C</w:t>
      </w:r>
      <w:r w:rsidRPr="008A30B9">
        <w:rPr>
          <w:rFonts w:cs="Times New Roman"/>
          <w:b/>
          <w:sz w:val="22"/>
          <w:szCs w:val="22"/>
          <w:vertAlign w:val="subscript"/>
          <w:lang w:val="pl-PL"/>
        </w:rPr>
        <w:t>3</w:t>
      </w:r>
    </w:p>
    <w:p w:rsidR="00147DC9" w:rsidRDefault="00147DC9" w:rsidP="00147DC9">
      <w:pPr>
        <w:pStyle w:val="Akapitzlist"/>
        <w:numPr>
          <w:ilvl w:val="3"/>
          <w:numId w:val="31"/>
        </w:numPr>
        <w:ind w:left="426" w:hanging="426"/>
        <w:jc w:val="both"/>
        <w:rPr>
          <w:snapToGrid w:val="0"/>
          <w:sz w:val="22"/>
          <w:szCs w:val="22"/>
        </w:rPr>
      </w:pPr>
      <w:r w:rsidRPr="001E10A4">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147DC9" w:rsidRDefault="00147DC9" w:rsidP="00147DC9">
      <w:pPr>
        <w:pStyle w:val="Akapitzlist"/>
        <w:numPr>
          <w:ilvl w:val="3"/>
          <w:numId w:val="31"/>
        </w:numPr>
        <w:ind w:left="426" w:hanging="426"/>
        <w:jc w:val="both"/>
        <w:rPr>
          <w:snapToGrid w:val="0"/>
          <w:sz w:val="22"/>
          <w:szCs w:val="22"/>
        </w:rPr>
      </w:pPr>
      <w:r w:rsidRPr="001E10A4">
        <w:rPr>
          <w:snapToGrid w:val="0"/>
          <w:sz w:val="22"/>
          <w:szCs w:val="22"/>
        </w:rPr>
        <w:t>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47DC9" w:rsidRPr="001E10A4" w:rsidRDefault="00147DC9" w:rsidP="00147DC9">
      <w:pPr>
        <w:pStyle w:val="Akapitzlist"/>
        <w:numPr>
          <w:ilvl w:val="3"/>
          <w:numId w:val="31"/>
        </w:numPr>
        <w:ind w:left="426" w:hanging="426"/>
        <w:jc w:val="both"/>
        <w:rPr>
          <w:snapToGrid w:val="0"/>
          <w:sz w:val="22"/>
          <w:szCs w:val="22"/>
        </w:rPr>
      </w:pPr>
      <w:r w:rsidRPr="001E10A4">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1E10A4">
        <w:rPr>
          <w:sz w:val="22"/>
          <w:szCs w:val="22"/>
        </w:rPr>
        <w:t>Pzp</w:t>
      </w:r>
      <w:proofErr w:type="spellEnd"/>
      <w:r w:rsidRPr="001E10A4">
        <w:rPr>
          <w:sz w:val="22"/>
          <w:szCs w:val="22"/>
        </w:rPr>
        <w:t>.</w:t>
      </w:r>
    </w:p>
    <w:p w:rsidR="005E0870" w:rsidRPr="005E0870" w:rsidRDefault="005E0870" w:rsidP="005E0870">
      <w:pPr>
        <w:pStyle w:val="Standard"/>
        <w:jc w:val="both"/>
        <w:rPr>
          <w:rFonts w:cs="Times New Roman"/>
          <w:sz w:val="22"/>
          <w:szCs w:val="22"/>
          <w:u w:val="single"/>
          <w:lang w:val="pl-PL"/>
        </w:rPr>
      </w:pPr>
    </w:p>
    <w:p w:rsidR="005E0870" w:rsidRPr="00D27D0A" w:rsidRDefault="001C541F" w:rsidP="005E0870">
      <w:pPr>
        <w:pStyle w:val="Standard"/>
        <w:rPr>
          <w:rFonts w:eastAsia="Times New Roman" w:cs="Times New Roman"/>
          <w:b/>
          <w:sz w:val="22"/>
          <w:szCs w:val="22"/>
          <w:u w:val="single"/>
          <w:lang w:val="pl-PL"/>
        </w:rPr>
      </w:pPr>
      <w:r>
        <w:rPr>
          <w:rFonts w:eastAsia="Times New Roman" w:cs="Times New Roman"/>
          <w:b/>
          <w:bCs/>
          <w:sz w:val="22"/>
          <w:szCs w:val="22"/>
          <w:u w:val="single"/>
          <w:shd w:val="clear" w:color="auto" w:fill="D9D9D9" w:themeFill="background1" w:themeFillShade="D9"/>
          <w:lang w:val="pl-PL"/>
        </w:rPr>
        <w:t xml:space="preserve">B. </w:t>
      </w:r>
      <w:r w:rsidRPr="001C541F">
        <w:rPr>
          <w:rFonts w:eastAsia="Times New Roman" w:cs="Times New Roman"/>
          <w:b/>
          <w:bCs/>
          <w:sz w:val="22"/>
          <w:szCs w:val="22"/>
          <w:u w:val="single"/>
          <w:shd w:val="clear" w:color="auto" w:fill="D9D9D9" w:themeFill="background1" w:themeFillShade="D9"/>
          <w:lang w:val="pl-PL"/>
        </w:rPr>
        <w:t>Część nr</w:t>
      </w:r>
      <w:r>
        <w:rPr>
          <w:rFonts w:eastAsia="Times New Roman" w:cs="Times New Roman"/>
          <w:b/>
          <w:bCs/>
          <w:sz w:val="22"/>
          <w:szCs w:val="22"/>
          <w:u w:val="single"/>
          <w:shd w:val="clear" w:color="auto" w:fill="D9D9D9" w:themeFill="background1" w:themeFillShade="D9"/>
          <w:lang w:val="pl-PL"/>
        </w:rPr>
        <w:t xml:space="preserve"> 2 i nr 3</w:t>
      </w:r>
    </w:p>
    <w:p w:rsidR="00B15D1A" w:rsidRPr="00B15D1A" w:rsidRDefault="00B15D1A" w:rsidP="001D732B">
      <w:pPr>
        <w:pStyle w:val="Akapitzlist"/>
        <w:widowControl w:val="0"/>
        <w:numPr>
          <w:ilvl w:val="1"/>
          <w:numId w:val="51"/>
        </w:numPr>
        <w:ind w:left="426" w:hanging="426"/>
        <w:jc w:val="both"/>
        <w:rPr>
          <w:sz w:val="22"/>
          <w:szCs w:val="22"/>
        </w:rPr>
      </w:pPr>
      <w:r w:rsidRPr="00B15D1A">
        <w:rPr>
          <w:sz w:val="22"/>
          <w:szCs w:val="22"/>
        </w:rPr>
        <w:t>Przy ocenie ofert Zamawiający będzie się kierował następującymi kryteriami zamówienia i ich rangą:</w:t>
      </w:r>
    </w:p>
    <w:p w:rsidR="00B15D1A" w:rsidRPr="005E0870" w:rsidRDefault="00B15D1A" w:rsidP="00B15D1A">
      <w:pPr>
        <w:pStyle w:val="Standard"/>
        <w:rPr>
          <w:rFonts w:cs="Times New Roman"/>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80"/>
        <w:gridCol w:w="2552"/>
      </w:tblGrid>
      <w:tr w:rsidR="00B15D1A" w:rsidRPr="005E0870" w:rsidTr="000B7788">
        <w:trPr>
          <w:jc w:val="center"/>
        </w:trPr>
        <w:tc>
          <w:tcPr>
            <w:tcW w:w="562" w:type="dxa"/>
            <w:shd w:val="clear" w:color="auto" w:fill="auto"/>
          </w:tcPr>
          <w:p w:rsidR="00B15D1A" w:rsidRPr="00B15D1A" w:rsidRDefault="00B15D1A" w:rsidP="000B7788">
            <w:pPr>
              <w:widowControl w:val="0"/>
              <w:jc w:val="both"/>
              <w:rPr>
                <w:b/>
                <w:sz w:val="22"/>
                <w:szCs w:val="22"/>
              </w:rPr>
            </w:pPr>
            <w:r w:rsidRPr="00B15D1A">
              <w:rPr>
                <w:b/>
                <w:sz w:val="22"/>
                <w:szCs w:val="22"/>
              </w:rPr>
              <w:t>Lp.</w:t>
            </w:r>
          </w:p>
        </w:tc>
        <w:tc>
          <w:tcPr>
            <w:tcW w:w="5180" w:type="dxa"/>
            <w:shd w:val="clear" w:color="auto" w:fill="auto"/>
          </w:tcPr>
          <w:p w:rsidR="00B15D1A" w:rsidRPr="00B15D1A" w:rsidRDefault="00B15D1A" w:rsidP="000B7788">
            <w:pPr>
              <w:widowControl w:val="0"/>
              <w:jc w:val="center"/>
              <w:rPr>
                <w:b/>
                <w:sz w:val="22"/>
                <w:szCs w:val="22"/>
              </w:rPr>
            </w:pPr>
            <w:r w:rsidRPr="00B15D1A">
              <w:rPr>
                <w:b/>
                <w:sz w:val="22"/>
                <w:szCs w:val="22"/>
              </w:rPr>
              <w:t>Kryterium</w:t>
            </w:r>
          </w:p>
        </w:tc>
        <w:tc>
          <w:tcPr>
            <w:tcW w:w="2552" w:type="dxa"/>
            <w:shd w:val="clear" w:color="auto" w:fill="auto"/>
          </w:tcPr>
          <w:p w:rsidR="00B15D1A" w:rsidRPr="00B15D1A" w:rsidRDefault="00B15D1A" w:rsidP="000B7788">
            <w:pPr>
              <w:widowControl w:val="0"/>
              <w:jc w:val="center"/>
              <w:rPr>
                <w:b/>
                <w:sz w:val="22"/>
                <w:szCs w:val="22"/>
              </w:rPr>
            </w:pPr>
            <w:r w:rsidRPr="00B15D1A">
              <w:rPr>
                <w:b/>
                <w:sz w:val="22"/>
                <w:szCs w:val="22"/>
              </w:rPr>
              <w:t>Znaczenie procentowe kryterium (waga)</w:t>
            </w:r>
          </w:p>
        </w:tc>
      </w:tr>
      <w:tr w:rsidR="00B15D1A" w:rsidRPr="006C602E" w:rsidTr="000B7788">
        <w:trPr>
          <w:jc w:val="center"/>
        </w:trPr>
        <w:tc>
          <w:tcPr>
            <w:tcW w:w="562" w:type="dxa"/>
            <w:shd w:val="clear" w:color="auto" w:fill="auto"/>
          </w:tcPr>
          <w:p w:rsidR="00B15D1A" w:rsidRPr="006C602E" w:rsidRDefault="00B15D1A" w:rsidP="000B7788">
            <w:pPr>
              <w:widowControl w:val="0"/>
              <w:jc w:val="center"/>
              <w:rPr>
                <w:b/>
                <w:sz w:val="22"/>
                <w:szCs w:val="22"/>
              </w:rPr>
            </w:pPr>
            <w:r w:rsidRPr="006C602E">
              <w:rPr>
                <w:b/>
                <w:sz w:val="22"/>
                <w:szCs w:val="22"/>
              </w:rPr>
              <w:t>1.</w:t>
            </w:r>
          </w:p>
        </w:tc>
        <w:tc>
          <w:tcPr>
            <w:tcW w:w="5180" w:type="dxa"/>
            <w:shd w:val="clear" w:color="auto" w:fill="auto"/>
          </w:tcPr>
          <w:p w:rsidR="00B15D1A" w:rsidRPr="006C602E" w:rsidRDefault="00B15D1A" w:rsidP="000B7788">
            <w:pPr>
              <w:widowControl w:val="0"/>
              <w:jc w:val="both"/>
              <w:rPr>
                <w:b/>
                <w:sz w:val="22"/>
                <w:szCs w:val="22"/>
              </w:rPr>
            </w:pPr>
            <w:r w:rsidRPr="006C602E">
              <w:rPr>
                <w:b/>
                <w:sz w:val="22"/>
                <w:szCs w:val="22"/>
              </w:rPr>
              <w:t>Cena (C</w:t>
            </w:r>
            <w:r w:rsidRPr="006C602E">
              <w:rPr>
                <w:b/>
                <w:sz w:val="22"/>
                <w:szCs w:val="22"/>
                <w:vertAlign w:val="subscript"/>
              </w:rPr>
              <w:t>1</w:t>
            </w:r>
            <w:r w:rsidRPr="006C602E">
              <w:rPr>
                <w:b/>
                <w:sz w:val="22"/>
                <w:szCs w:val="22"/>
              </w:rPr>
              <w:t>)</w:t>
            </w:r>
          </w:p>
        </w:tc>
        <w:tc>
          <w:tcPr>
            <w:tcW w:w="2552" w:type="dxa"/>
            <w:shd w:val="clear" w:color="auto" w:fill="auto"/>
          </w:tcPr>
          <w:p w:rsidR="00B15D1A" w:rsidRPr="006C602E" w:rsidRDefault="00B15D1A" w:rsidP="000B7788">
            <w:pPr>
              <w:widowControl w:val="0"/>
              <w:jc w:val="center"/>
              <w:rPr>
                <w:b/>
                <w:sz w:val="22"/>
                <w:szCs w:val="22"/>
              </w:rPr>
            </w:pPr>
            <w:r>
              <w:rPr>
                <w:b/>
                <w:sz w:val="22"/>
                <w:szCs w:val="22"/>
              </w:rPr>
              <w:t>6</w:t>
            </w:r>
            <w:r w:rsidRPr="006C602E">
              <w:rPr>
                <w:b/>
                <w:sz w:val="22"/>
                <w:szCs w:val="22"/>
              </w:rPr>
              <w:t>0 %</w:t>
            </w:r>
          </w:p>
        </w:tc>
      </w:tr>
      <w:tr w:rsidR="00B15D1A" w:rsidRPr="006C602E" w:rsidTr="000B7788">
        <w:trPr>
          <w:jc w:val="center"/>
        </w:trPr>
        <w:tc>
          <w:tcPr>
            <w:tcW w:w="562" w:type="dxa"/>
            <w:shd w:val="clear" w:color="auto" w:fill="auto"/>
          </w:tcPr>
          <w:p w:rsidR="00B15D1A" w:rsidRPr="006C602E" w:rsidRDefault="00B15D1A" w:rsidP="000B7788">
            <w:pPr>
              <w:widowControl w:val="0"/>
              <w:jc w:val="center"/>
              <w:rPr>
                <w:b/>
                <w:sz w:val="22"/>
                <w:szCs w:val="22"/>
              </w:rPr>
            </w:pPr>
            <w:r w:rsidRPr="006C602E">
              <w:rPr>
                <w:b/>
                <w:sz w:val="22"/>
                <w:szCs w:val="22"/>
              </w:rPr>
              <w:t>2.</w:t>
            </w:r>
          </w:p>
        </w:tc>
        <w:tc>
          <w:tcPr>
            <w:tcW w:w="5180" w:type="dxa"/>
            <w:shd w:val="clear" w:color="auto" w:fill="auto"/>
            <w:vAlign w:val="center"/>
          </w:tcPr>
          <w:p w:rsidR="00B15D1A" w:rsidRPr="006C602E" w:rsidRDefault="00B15D1A" w:rsidP="000B7788">
            <w:pPr>
              <w:rPr>
                <w:b/>
                <w:sz w:val="22"/>
                <w:szCs w:val="22"/>
              </w:rPr>
            </w:pPr>
            <w:r>
              <w:rPr>
                <w:b/>
                <w:sz w:val="22"/>
                <w:szCs w:val="22"/>
              </w:rPr>
              <w:t xml:space="preserve">Organizacja i doświadczenie osób realizujących zamówienie </w:t>
            </w:r>
            <w:r w:rsidRPr="006C602E">
              <w:rPr>
                <w:b/>
                <w:sz w:val="22"/>
                <w:szCs w:val="22"/>
              </w:rPr>
              <w:t>(C</w:t>
            </w:r>
            <w:r w:rsidRPr="006C602E">
              <w:rPr>
                <w:b/>
                <w:sz w:val="22"/>
                <w:szCs w:val="22"/>
                <w:vertAlign w:val="subscript"/>
              </w:rPr>
              <w:t>2</w:t>
            </w:r>
            <w:r>
              <w:rPr>
                <w:b/>
                <w:sz w:val="22"/>
                <w:szCs w:val="22"/>
                <w:vertAlign w:val="subscript"/>
              </w:rPr>
              <w:t xml:space="preserve">, </w:t>
            </w:r>
            <w:r w:rsidRPr="006C602E">
              <w:rPr>
                <w:b/>
                <w:sz w:val="22"/>
                <w:szCs w:val="22"/>
              </w:rPr>
              <w:t>C</w:t>
            </w:r>
            <w:r>
              <w:rPr>
                <w:b/>
                <w:sz w:val="22"/>
                <w:szCs w:val="22"/>
                <w:vertAlign w:val="subscript"/>
              </w:rPr>
              <w:t>3</w:t>
            </w:r>
            <w:r w:rsidRPr="006C602E">
              <w:rPr>
                <w:b/>
                <w:sz w:val="22"/>
                <w:szCs w:val="22"/>
              </w:rPr>
              <w:t xml:space="preserve">)   </w:t>
            </w:r>
          </w:p>
        </w:tc>
        <w:tc>
          <w:tcPr>
            <w:tcW w:w="2552" w:type="dxa"/>
            <w:shd w:val="clear" w:color="auto" w:fill="auto"/>
          </w:tcPr>
          <w:p w:rsidR="00B15D1A" w:rsidRDefault="00B15D1A" w:rsidP="000B7788">
            <w:pPr>
              <w:widowControl w:val="0"/>
              <w:jc w:val="center"/>
              <w:rPr>
                <w:b/>
                <w:sz w:val="22"/>
                <w:szCs w:val="22"/>
              </w:rPr>
            </w:pPr>
          </w:p>
          <w:p w:rsidR="00B15D1A" w:rsidRPr="00B15D1A" w:rsidRDefault="006D42B0" w:rsidP="006D42B0">
            <w:pPr>
              <w:pStyle w:val="Akapitzlist"/>
              <w:widowControl w:val="0"/>
              <w:tabs>
                <w:tab w:val="clear" w:pos="360"/>
              </w:tabs>
              <w:ind w:left="0"/>
              <w:jc w:val="center"/>
              <w:rPr>
                <w:b/>
                <w:sz w:val="22"/>
                <w:szCs w:val="22"/>
              </w:rPr>
            </w:pPr>
            <w:r>
              <w:rPr>
                <w:b/>
                <w:sz w:val="22"/>
                <w:szCs w:val="22"/>
              </w:rPr>
              <w:t xml:space="preserve">40 </w:t>
            </w:r>
            <w:r w:rsidR="00B15D1A" w:rsidRPr="00B15D1A">
              <w:rPr>
                <w:b/>
                <w:sz w:val="22"/>
                <w:szCs w:val="22"/>
              </w:rPr>
              <w:t>%</w:t>
            </w:r>
          </w:p>
        </w:tc>
      </w:tr>
    </w:tbl>
    <w:p w:rsidR="00B15D1A" w:rsidRPr="005E0870" w:rsidRDefault="00B15D1A" w:rsidP="00B15D1A">
      <w:pPr>
        <w:pStyle w:val="Standard"/>
        <w:rPr>
          <w:rFonts w:cs="Times New Roman"/>
          <w:b/>
          <w:sz w:val="22"/>
          <w:szCs w:val="22"/>
          <w:lang w:val="pl-PL"/>
        </w:rPr>
      </w:pPr>
    </w:p>
    <w:p w:rsidR="00B15D1A" w:rsidRPr="005E0870" w:rsidRDefault="00B15D1A" w:rsidP="001D732B">
      <w:pPr>
        <w:pStyle w:val="Standard"/>
        <w:numPr>
          <w:ilvl w:val="1"/>
          <w:numId w:val="51"/>
        </w:numPr>
        <w:ind w:left="426" w:hanging="426"/>
        <w:rPr>
          <w:rFonts w:cs="Times New Roman"/>
          <w:sz w:val="22"/>
          <w:szCs w:val="22"/>
          <w:lang w:val="pl-PL"/>
        </w:rPr>
      </w:pPr>
      <w:r w:rsidRPr="005E0870">
        <w:rPr>
          <w:rFonts w:cs="Times New Roman"/>
          <w:sz w:val="22"/>
          <w:szCs w:val="22"/>
          <w:lang w:val="pl-PL"/>
        </w:rPr>
        <w:t>Zasady oceny kryteriów (punktacji ofert):</w:t>
      </w:r>
    </w:p>
    <w:p w:rsidR="00B15D1A" w:rsidRPr="005E0870" w:rsidRDefault="00B15D1A" w:rsidP="00B15D1A">
      <w:pPr>
        <w:pStyle w:val="Standard"/>
        <w:rPr>
          <w:rFonts w:cs="Times New Roman"/>
          <w:sz w:val="22"/>
          <w:szCs w:val="22"/>
          <w:lang w:val="pl-PL"/>
        </w:rPr>
      </w:pPr>
    </w:p>
    <w:p w:rsidR="00B15D1A" w:rsidRPr="001C541F" w:rsidRDefault="00F419B9" w:rsidP="00F419B9">
      <w:pPr>
        <w:pStyle w:val="Akapitzlist"/>
        <w:numPr>
          <w:ilvl w:val="0"/>
          <w:numId w:val="54"/>
        </w:numPr>
        <w:ind w:left="426" w:hanging="426"/>
        <w:jc w:val="both"/>
        <w:rPr>
          <w:b/>
          <w:sz w:val="22"/>
          <w:szCs w:val="22"/>
        </w:rPr>
      </w:pPr>
      <w:r>
        <w:rPr>
          <w:sz w:val="22"/>
          <w:szCs w:val="22"/>
        </w:rPr>
        <w:t xml:space="preserve"> </w:t>
      </w:r>
      <w:r w:rsidR="00B15D1A" w:rsidRPr="001C541F">
        <w:rPr>
          <w:sz w:val="22"/>
          <w:szCs w:val="22"/>
        </w:rPr>
        <w:t xml:space="preserve">kryterium </w:t>
      </w:r>
      <w:r w:rsidR="00B15D1A" w:rsidRPr="001C541F">
        <w:rPr>
          <w:b/>
          <w:bCs/>
          <w:sz w:val="22"/>
          <w:szCs w:val="22"/>
        </w:rPr>
        <w:t>„Cena”</w:t>
      </w:r>
      <w:r w:rsidR="00B15D1A" w:rsidRPr="001C541F">
        <w:rPr>
          <w:sz w:val="22"/>
          <w:szCs w:val="22"/>
        </w:rPr>
        <w:t xml:space="preserve"> </w:t>
      </w:r>
      <w:r w:rsidR="00D27D0A" w:rsidRPr="006C602E">
        <w:rPr>
          <w:b/>
          <w:sz w:val="22"/>
          <w:szCs w:val="22"/>
        </w:rPr>
        <w:t>(C</w:t>
      </w:r>
      <w:r w:rsidR="00D27D0A" w:rsidRPr="006C602E">
        <w:rPr>
          <w:b/>
          <w:sz w:val="22"/>
          <w:szCs w:val="22"/>
          <w:vertAlign w:val="subscript"/>
        </w:rPr>
        <w:t>1</w:t>
      </w:r>
      <w:r w:rsidR="00D27D0A" w:rsidRPr="006C602E">
        <w:rPr>
          <w:b/>
          <w:sz w:val="22"/>
          <w:szCs w:val="22"/>
        </w:rPr>
        <w:t>)</w:t>
      </w:r>
      <w:r w:rsidR="00D27D0A">
        <w:rPr>
          <w:b/>
          <w:sz w:val="22"/>
          <w:szCs w:val="22"/>
        </w:rPr>
        <w:t xml:space="preserve"> </w:t>
      </w:r>
      <w:r w:rsidR="00B15D1A" w:rsidRPr="001C541F">
        <w:rPr>
          <w:sz w:val="22"/>
          <w:szCs w:val="22"/>
        </w:rPr>
        <w:t>będzie oceniane na podstawie ceny brutto zaoferowanej w formularzu   ofertowym i przeliczone według następującego wzoru:</w:t>
      </w:r>
      <w:r w:rsidR="00B15D1A" w:rsidRPr="001C541F">
        <w:rPr>
          <w:b/>
          <w:sz w:val="22"/>
          <w:szCs w:val="22"/>
        </w:rPr>
        <w:t xml:space="preserve"> </w:t>
      </w:r>
    </w:p>
    <w:p w:rsidR="00B15D1A" w:rsidRDefault="00B15D1A" w:rsidP="00B15D1A">
      <w:pPr>
        <w:jc w:val="center"/>
        <w:rPr>
          <w:b/>
          <w:sz w:val="22"/>
          <w:szCs w:val="22"/>
        </w:rPr>
      </w:pPr>
      <w:r>
        <w:rPr>
          <w:b/>
          <w:sz w:val="22"/>
          <w:szCs w:val="22"/>
        </w:rPr>
        <w:t>C</w:t>
      </w:r>
      <w:r w:rsidRPr="0060270E">
        <w:rPr>
          <w:b/>
          <w:sz w:val="22"/>
          <w:szCs w:val="22"/>
          <w:vertAlign w:val="subscript"/>
        </w:rPr>
        <w:t>1</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)x100</w:t>
      </w:r>
    </w:p>
    <w:p w:rsidR="00B15D1A" w:rsidRPr="005E0870" w:rsidRDefault="00B15D1A" w:rsidP="00B15D1A">
      <w:pPr>
        <w:pStyle w:val="Standard"/>
        <w:jc w:val="both"/>
        <w:rPr>
          <w:rFonts w:cs="Times New Roman"/>
          <w:sz w:val="22"/>
          <w:szCs w:val="22"/>
          <w:lang w:val="pl-PL"/>
        </w:rPr>
      </w:pPr>
    </w:p>
    <w:p w:rsidR="00F419B9" w:rsidRPr="005E0870" w:rsidRDefault="00F419B9" w:rsidP="00F419B9">
      <w:pPr>
        <w:pStyle w:val="Standard"/>
        <w:ind w:left="426" w:hanging="426"/>
        <w:jc w:val="both"/>
        <w:rPr>
          <w:rFonts w:cs="Times New Roman"/>
          <w:sz w:val="22"/>
          <w:szCs w:val="22"/>
          <w:lang w:val="pl-PL"/>
        </w:rPr>
      </w:pPr>
      <w:r>
        <w:rPr>
          <w:rFonts w:cs="Times New Roman"/>
          <w:sz w:val="22"/>
          <w:szCs w:val="22"/>
          <w:lang w:val="pl-PL"/>
        </w:rPr>
        <w:t xml:space="preserve">b)   </w:t>
      </w:r>
      <w:r w:rsidR="00B15D1A" w:rsidRPr="00F419B9">
        <w:rPr>
          <w:rFonts w:cs="Times New Roman"/>
          <w:sz w:val="22"/>
          <w:szCs w:val="22"/>
          <w:lang w:val="pl-PL"/>
        </w:rPr>
        <w:t xml:space="preserve">kryterium </w:t>
      </w:r>
      <w:r w:rsidR="00B15D1A" w:rsidRPr="00F419B9">
        <w:rPr>
          <w:rFonts w:cs="Times New Roman"/>
          <w:b/>
          <w:sz w:val="22"/>
          <w:szCs w:val="22"/>
          <w:lang w:val="pl-PL"/>
        </w:rPr>
        <w:t xml:space="preserve">„Organizacja i doświadczenie osób realizujących zamówienie” </w:t>
      </w:r>
      <w:r w:rsidR="00B15D1A" w:rsidRPr="00F419B9">
        <w:rPr>
          <w:b/>
          <w:sz w:val="22"/>
          <w:szCs w:val="22"/>
        </w:rPr>
        <w:t>(C</w:t>
      </w:r>
      <w:r w:rsidR="00B15D1A" w:rsidRPr="00F419B9">
        <w:rPr>
          <w:b/>
          <w:sz w:val="22"/>
          <w:szCs w:val="22"/>
          <w:vertAlign w:val="subscript"/>
        </w:rPr>
        <w:t xml:space="preserve">2, </w:t>
      </w:r>
      <w:r w:rsidR="00B15D1A" w:rsidRPr="00F419B9">
        <w:rPr>
          <w:b/>
          <w:sz w:val="22"/>
          <w:szCs w:val="22"/>
        </w:rPr>
        <w:t>C</w:t>
      </w:r>
      <w:r w:rsidR="00B15D1A" w:rsidRPr="00F419B9">
        <w:rPr>
          <w:b/>
          <w:sz w:val="22"/>
          <w:szCs w:val="22"/>
          <w:vertAlign w:val="subscript"/>
        </w:rPr>
        <w:t>3</w:t>
      </w:r>
      <w:r w:rsidR="00B15D1A" w:rsidRPr="00F419B9">
        <w:rPr>
          <w:b/>
          <w:sz w:val="22"/>
          <w:szCs w:val="22"/>
        </w:rPr>
        <w:t>)</w:t>
      </w:r>
      <w:r w:rsidR="00B15D1A" w:rsidRPr="00F419B9">
        <w:rPr>
          <w:rFonts w:cs="Times New Roman"/>
          <w:sz w:val="22"/>
          <w:szCs w:val="22"/>
          <w:lang w:val="pl-PL"/>
        </w:rPr>
        <w:t xml:space="preserve">, które będzie oceniane </w:t>
      </w:r>
      <w:r w:rsidRPr="005E0870">
        <w:rPr>
          <w:rFonts w:cs="Times New Roman"/>
          <w:sz w:val="22"/>
          <w:szCs w:val="22"/>
          <w:lang w:val="pl-PL"/>
        </w:rPr>
        <w:t>w zakresie udowodnionego doświadczenia osób przeznaczonych do realizacji zamówienia nabytego podczas realizacji podobnych zadań. Zamawiający będzie uwzględniał doświadczenie kierownika prac oraz robotników będących pracownikami wykonawcy i wyznaczonych do realizacji zamówienia. Za podobne zadania zamawiający uzna wykonanie zadań w zakresie rewaloryzacji zabytkowych parków.</w:t>
      </w:r>
    </w:p>
    <w:p w:rsidR="005E0870" w:rsidRPr="005E0870" w:rsidRDefault="005E0870" w:rsidP="00F419B9">
      <w:pPr>
        <w:pStyle w:val="Standard"/>
        <w:suppressAutoHyphens w:val="0"/>
        <w:ind w:left="426" w:hanging="426"/>
        <w:jc w:val="both"/>
        <w:rPr>
          <w:rFonts w:cs="Times New Roman"/>
          <w:sz w:val="22"/>
          <w:szCs w:val="22"/>
          <w:lang w:val="pl-PL"/>
        </w:rPr>
      </w:pPr>
    </w:p>
    <w:p w:rsidR="005E0870" w:rsidRPr="008E658F" w:rsidRDefault="005E0870" w:rsidP="005E0870">
      <w:pPr>
        <w:pStyle w:val="Standard"/>
        <w:suppressAutoHyphens w:val="0"/>
        <w:jc w:val="both"/>
        <w:rPr>
          <w:rFonts w:cs="Times New Roman"/>
          <w:sz w:val="22"/>
          <w:szCs w:val="22"/>
          <w:u w:val="single"/>
          <w:lang w:val="pl-PL"/>
        </w:rPr>
      </w:pPr>
      <w:r w:rsidRPr="008E658F">
        <w:rPr>
          <w:rFonts w:cs="Times New Roman"/>
          <w:sz w:val="22"/>
          <w:szCs w:val="22"/>
          <w:u w:val="single"/>
          <w:lang w:val="pl-PL"/>
        </w:rPr>
        <w:t>Sposób oceny:</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 dodatkowe doświadczenie kierownika prac w zakresie rewaloryzacji zabytkowych parków</w:t>
      </w:r>
      <w:r w:rsidR="00EC3A02" w:rsidRPr="00EC3A02">
        <w:rPr>
          <w:rFonts w:cs="Times New Roman"/>
          <w:sz w:val="22"/>
          <w:szCs w:val="22"/>
          <w:lang w:val="pl-PL"/>
        </w:rPr>
        <w:t xml:space="preserve"> </w:t>
      </w:r>
      <w:r w:rsidR="00EC3A02" w:rsidRPr="005E0870">
        <w:rPr>
          <w:rFonts w:cs="Times New Roman"/>
          <w:sz w:val="22"/>
          <w:szCs w:val="22"/>
          <w:lang w:val="pl-PL"/>
        </w:rPr>
        <w:t>powyżej dwóch.</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Doświadczenie kierownika prac maksymalnie 20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 dodatkowe doświadczenie grupy 6 osób skierowanych do realizacji zamówienia w wykonywaniu zadań w zakresie rewaloryzacji zabytkowych parków</w:t>
      </w:r>
      <w:r w:rsidR="00EC3A02" w:rsidRPr="00EC3A02">
        <w:rPr>
          <w:rFonts w:cs="Times New Roman"/>
          <w:sz w:val="22"/>
          <w:szCs w:val="22"/>
          <w:lang w:val="pl-PL"/>
        </w:rPr>
        <w:t xml:space="preserve"> </w:t>
      </w:r>
      <w:r w:rsidR="00EC3A02" w:rsidRPr="005E0870">
        <w:rPr>
          <w:rFonts w:cs="Times New Roman"/>
          <w:sz w:val="22"/>
          <w:szCs w:val="22"/>
          <w:lang w:val="pl-PL"/>
        </w:rPr>
        <w:t>powyżej dwóch.</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Doświadczenie robotników  maksymalnie 20 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2 zadań </w:t>
      </w:r>
      <w:r w:rsidRPr="00D27D0A">
        <w:rPr>
          <w:rFonts w:cs="Times New Roman"/>
          <w:b/>
          <w:sz w:val="22"/>
          <w:szCs w:val="22"/>
          <w:lang w:val="pl-PL"/>
        </w:rPr>
        <w:t>C</w:t>
      </w:r>
      <w:r w:rsidRPr="00D27D0A">
        <w:rPr>
          <w:rFonts w:cs="Times New Roman"/>
          <w:b/>
          <w:sz w:val="22"/>
          <w:szCs w:val="22"/>
          <w:vertAlign w:val="subscript"/>
          <w:lang w:val="pl-PL"/>
        </w:rPr>
        <w:t>2</w:t>
      </w:r>
      <w:r w:rsidRPr="005E0870">
        <w:rPr>
          <w:rFonts w:cs="Times New Roman"/>
          <w:sz w:val="22"/>
          <w:szCs w:val="22"/>
          <w:lang w:val="pl-PL"/>
        </w:rPr>
        <w:t xml:space="preserve"> = </w:t>
      </w:r>
      <w:r w:rsidRPr="00D27D0A">
        <w:rPr>
          <w:rFonts w:cs="Times New Roman"/>
          <w:b/>
          <w:sz w:val="22"/>
          <w:szCs w:val="22"/>
          <w:lang w:val="pl-PL"/>
        </w:rPr>
        <w:t>0</w:t>
      </w:r>
      <w:r w:rsidR="00D27D0A">
        <w:rPr>
          <w:rFonts w:cs="Times New Roman"/>
          <w:b/>
          <w:sz w:val="22"/>
          <w:szCs w:val="22"/>
          <w:lang w:val="pl-PL"/>
        </w:rPr>
        <w:t xml:space="preserve"> </w:t>
      </w:r>
      <w:r w:rsidRPr="00D27D0A">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lastRenderedPageBreak/>
        <w:t xml:space="preserve">- doświadczenie kierownika prac przy realizacji 3 zadań  </w:t>
      </w:r>
      <w:r w:rsidRPr="00D27D0A">
        <w:rPr>
          <w:rFonts w:cs="Times New Roman"/>
          <w:b/>
          <w:sz w:val="22"/>
          <w:szCs w:val="22"/>
          <w:lang w:val="pl-PL"/>
        </w:rPr>
        <w:t>C</w:t>
      </w:r>
      <w:r w:rsidRPr="00D27D0A">
        <w:rPr>
          <w:rFonts w:cs="Times New Roman"/>
          <w:b/>
          <w:sz w:val="22"/>
          <w:szCs w:val="22"/>
          <w:vertAlign w:val="subscript"/>
          <w:lang w:val="pl-PL"/>
        </w:rPr>
        <w:t>2</w:t>
      </w:r>
      <w:r w:rsidRPr="005E0870">
        <w:rPr>
          <w:rFonts w:cs="Times New Roman"/>
          <w:sz w:val="22"/>
          <w:szCs w:val="22"/>
          <w:lang w:val="pl-PL"/>
        </w:rPr>
        <w:t xml:space="preserve"> = </w:t>
      </w:r>
      <w:r w:rsidRPr="00D27D0A">
        <w:rPr>
          <w:rFonts w:cs="Times New Roman"/>
          <w:b/>
          <w:sz w:val="22"/>
          <w:szCs w:val="22"/>
          <w:lang w:val="pl-PL"/>
        </w:rPr>
        <w:t>10</w:t>
      </w:r>
      <w:r w:rsidR="00D27D0A">
        <w:rPr>
          <w:rFonts w:cs="Times New Roman"/>
          <w:b/>
          <w:sz w:val="22"/>
          <w:szCs w:val="22"/>
          <w:lang w:val="pl-PL"/>
        </w:rPr>
        <w:t xml:space="preserve"> </w:t>
      </w:r>
      <w:r w:rsidRPr="00D27D0A">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4 zadań  </w:t>
      </w:r>
      <w:r w:rsidRPr="00D27D0A">
        <w:rPr>
          <w:rFonts w:cs="Times New Roman"/>
          <w:b/>
          <w:sz w:val="22"/>
          <w:szCs w:val="22"/>
          <w:lang w:val="pl-PL"/>
        </w:rPr>
        <w:t>C</w:t>
      </w:r>
      <w:r w:rsidRPr="00D27D0A">
        <w:rPr>
          <w:rFonts w:cs="Times New Roman"/>
          <w:b/>
          <w:sz w:val="22"/>
          <w:szCs w:val="22"/>
          <w:vertAlign w:val="subscript"/>
          <w:lang w:val="pl-PL"/>
        </w:rPr>
        <w:t>2</w:t>
      </w:r>
      <w:r w:rsidRPr="005E0870">
        <w:rPr>
          <w:rFonts w:cs="Times New Roman"/>
          <w:sz w:val="22"/>
          <w:szCs w:val="22"/>
          <w:lang w:val="pl-PL"/>
        </w:rPr>
        <w:t xml:space="preserve"> = </w:t>
      </w:r>
      <w:r w:rsidRPr="00D27D0A">
        <w:rPr>
          <w:rFonts w:cs="Times New Roman"/>
          <w:b/>
          <w:sz w:val="22"/>
          <w:szCs w:val="22"/>
          <w:lang w:val="pl-PL"/>
        </w:rPr>
        <w:t>20</w:t>
      </w:r>
      <w:r w:rsidR="00D27D0A">
        <w:rPr>
          <w:rFonts w:cs="Times New Roman"/>
          <w:b/>
          <w:sz w:val="22"/>
          <w:szCs w:val="22"/>
          <w:lang w:val="pl-PL"/>
        </w:rPr>
        <w:t xml:space="preserve"> </w:t>
      </w:r>
      <w:r w:rsidRPr="00D27D0A">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6-ciu robotników przy wykonywaniu min. </w:t>
      </w:r>
      <w:r w:rsidR="008E658F">
        <w:rPr>
          <w:rFonts w:cs="Times New Roman"/>
          <w:sz w:val="22"/>
          <w:szCs w:val="22"/>
          <w:lang w:val="pl-PL"/>
        </w:rPr>
        <w:t>2</w:t>
      </w:r>
      <w:r w:rsidR="00D27D0A">
        <w:rPr>
          <w:rFonts w:cs="Times New Roman"/>
          <w:sz w:val="22"/>
          <w:szCs w:val="22"/>
          <w:lang w:val="pl-PL"/>
        </w:rPr>
        <w:t xml:space="preserve"> zadań </w:t>
      </w:r>
      <w:r w:rsidRPr="00D27D0A">
        <w:rPr>
          <w:rFonts w:cs="Times New Roman"/>
          <w:b/>
          <w:sz w:val="22"/>
          <w:szCs w:val="22"/>
          <w:lang w:val="pl-PL"/>
        </w:rPr>
        <w:t>C</w:t>
      </w:r>
      <w:r w:rsidRPr="00D27D0A">
        <w:rPr>
          <w:rFonts w:cs="Times New Roman"/>
          <w:b/>
          <w:sz w:val="22"/>
          <w:szCs w:val="22"/>
          <w:vertAlign w:val="subscript"/>
          <w:lang w:val="pl-PL"/>
        </w:rPr>
        <w:t>3</w:t>
      </w:r>
      <w:r w:rsidRPr="005E0870">
        <w:rPr>
          <w:rFonts w:cs="Times New Roman"/>
          <w:sz w:val="22"/>
          <w:szCs w:val="22"/>
          <w:lang w:val="pl-PL"/>
        </w:rPr>
        <w:t xml:space="preserve"> = </w:t>
      </w:r>
      <w:r w:rsidRPr="00D27D0A">
        <w:rPr>
          <w:rFonts w:cs="Times New Roman"/>
          <w:b/>
          <w:sz w:val="22"/>
          <w:szCs w:val="22"/>
          <w:lang w:val="pl-PL"/>
        </w:rPr>
        <w:t>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 doświadczenie  6-ciu robotników przy wykonywaniu </w:t>
      </w:r>
      <w:r w:rsidR="008E658F">
        <w:rPr>
          <w:rFonts w:cs="Times New Roman"/>
          <w:sz w:val="22"/>
          <w:szCs w:val="22"/>
          <w:lang w:val="pl-PL"/>
        </w:rPr>
        <w:t>3</w:t>
      </w:r>
      <w:r w:rsidR="00D27D0A">
        <w:rPr>
          <w:rFonts w:cs="Times New Roman"/>
          <w:sz w:val="22"/>
          <w:szCs w:val="22"/>
          <w:lang w:val="pl-PL"/>
        </w:rPr>
        <w:t xml:space="preserve"> zadań         </w:t>
      </w:r>
      <w:r w:rsidRPr="00D27D0A">
        <w:rPr>
          <w:rFonts w:cs="Times New Roman"/>
          <w:b/>
          <w:sz w:val="22"/>
          <w:szCs w:val="22"/>
          <w:lang w:val="pl-PL"/>
        </w:rPr>
        <w:t>C</w:t>
      </w:r>
      <w:r w:rsidRPr="00D27D0A">
        <w:rPr>
          <w:rFonts w:cs="Times New Roman"/>
          <w:b/>
          <w:sz w:val="22"/>
          <w:szCs w:val="22"/>
          <w:vertAlign w:val="subscript"/>
          <w:lang w:val="pl-PL"/>
        </w:rPr>
        <w:t>3</w:t>
      </w:r>
      <w:r w:rsidRPr="005E0870">
        <w:rPr>
          <w:rFonts w:cs="Times New Roman"/>
          <w:sz w:val="22"/>
          <w:szCs w:val="22"/>
          <w:lang w:val="pl-PL"/>
        </w:rPr>
        <w:t xml:space="preserve"> = </w:t>
      </w:r>
      <w:r w:rsidRPr="00D27D0A">
        <w:rPr>
          <w:rFonts w:cs="Times New Roman"/>
          <w:b/>
          <w:sz w:val="22"/>
          <w:szCs w:val="22"/>
          <w:lang w:val="pl-PL"/>
        </w:rPr>
        <w:t>10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 doświadczenie 6-ciu robotników przy wykonywaniu </w:t>
      </w:r>
      <w:r w:rsidR="008E658F">
        <w:rPr>
          <w:rFonts w:cs="Times New Roman"/>
          <w:sz w:val="22"/>
          <w:szCs w:val="22"/>
          <w:lang w:val="pl-PL"/>
        </w:rPr>
        <w:t>4</w:t>
      </w:r>
      <w:r w:rsidRPr="005E0870">
        <w:rPr>
          <w:rFonts w:cs="Times New Roman"/>
          <w:sz w:val="22"/>
          <w:szCs w:val="22"/>
          <w:lang w:val="pl-PL"/>
        </w:rPr>
        <w:t xml:space="preserve"> zadań          </w:t>
      </w:r>
      <w:r w:rsidRPr="00D27D0A">
        <w:rPr>
          <w:rFonts w:cs="Times New Roman"/>
          <w:b/>
          <w:sz w:val="22"/>
          <w:szCs w:val="22"/>
          <w:lang w:val="pl-PL"/>
        </w:rPr>
        <w:t>C</w:t>
      </w:r>
      <w:r w:rsidRPr="00D27D0A">
        <w:rPr>
          <w:rFonts w:cs="Times New Roman"/>
          <w:b/>
          <w:sz w:val="22"/>
          <w:szCs w:val="22"/>
          <w:vertAlign w:val="subscript"/>
          <w:lang w:val="pl-PL"/>
        </w:rPr>
        <w:t>3</w:t>
      </w:r>
      <w:r w:rsidRPr="005E0870">
        <w:rPr>
          <w:rFonts w:cs="Times New Roman"/>
          <w:sz w:val="22"/>
          <w:szCs w:val="22"/>
          <w:lang w:val="pl-PL"/>
        </w:rPr>
        <w:t xml:space="preserve"> = </w:t>
      </w:r>
      <w:r w:rsidRPr="00D27D0A">
        <w:rPr>
          <w:rFonts w:cs="Times New Roman"/>
          <w:b/>
          <w:sz w:val="22"/>
          <w:szCs w:val="22"/>
          <w:lang w:val="pl-PL"/>
        </w:rPr>
        <w:t>20 pkt</w:t>
      </w:r>
    </w:p>
    <w:p w:rsidR="00464B2F" w:rsidRDefault="00464B2F" w:rsidP="00464B2F">
      <w:pPr>
        <w:pStyle w:val="Akapitzlist"/>
        <w:tabs>
          <w:tab w:val="num" w:pos="0"/>
        </w:tabs>
        <w:ind w:left="0"/>
        <w:jc w:val="both"/>
        <w:rPr>
          <w:b/>
          <w:i/>
          <w:sz w:val="22"/>
          <w:szCs w:val="22"/>
          <w:u w:val="single"/>
        </w:rPr>
      </w:pPr>
    </w:p>
    <w:p w:rsidR="00464B2F" w:rsidRPr="008C2A03" w:rsidRDefault="00464B2F" w:rsidP="00464B2F">
      <w:pPr>
        <w:pStyle w:val="Akapitzlist"/>
        <w:tabs>
          <w:tab w:val="num" w:pos="0"/>
        </w:tabs>
        <w:ind w:left="0"/>
        <w:jc w:val="both"/>
        <w:rPr>
          <w:b/>
          <w:i/>
          <w:sz w:val="22"/>
          <w:szCs w:val="22"/>
          <w:u w:val="single"/>
        </w:rPr>
      </w:pPr>
      <w:r w:rsidRPr="008C2A03">
        <w:rPr>
          <w:b/>
          <w:i/>
          <w:sz w:val="22"/>
          <w:szCs w:val="22"/>
          <w:u w:val="single"/>
        </w:rPr>
        <w:t>UWAGA</w:t>
      </w:r>
      <w:r w:rsidRPr="008C2A03">
        <w:rPr>
          <w:b/>
          <w:i/>
          <w:sz w:val="22"/>
          <w:szCs w:val="22"/>
        </w:rPr>
        <w:t xml:space="preserve">: </w:t>
      </w:r>
      <w:r w:rsidRPr="008C2A03">
        <w:rPr>
          <w:sz w:val="22"/>
          <w:szCs w:val="22"/>
        </w:rPr>
        <w:t xml:space="preserve">Dane służące do prawidłowej oceny </w:t>
      </w:r>
      <w:r w:rsidRPr="008C2A03">
        <w:rPr>
          <w:rStyle w:val="Pogrubienie"/>
          <w:sz w:val="22"/>
          <w:szCs w:val="22"/>
        </w:rPr>
        <w:t>kryterium</w:t>
      </w:r>
      <w:r w:rsidRPr="008C2A03">
        <w:rPr>
          <w:rStyle w:val="Pogrubienie"/>
          <w:i/>
          <w:sz w:val="22"/>
          <w:szCs w:val="22"/>
        </w:rPr>
        <w:t xml:space="preserve"> </w:t>
      </w:r>
      <w:r w:rsidRPr="008C2A03">
        <w:rPr>
          <w:b/>
          <w:bCs/>
          <w:i/>
          <w:sz w:val="22"/>
          <w:szCs w:val="22"/>
        </w:rPr>
        <w:t>„</w:t>
      </w:r>
      <w:r w:rsidRPr="0016500A">
        <w:rPr>
          <w:b/>
          <w:sz w:val="22"/>
          <w:szCs w:val="22"/>
        </w:rPr>
        <w:t>Organizacja i doświadczenie osób realizujących zamówienie</w:t>
      </w:r>
      <w:r w:rsidRPr="008C2A03">
        <w:rPr>
          <w:b/>
          <w:i/>
          <w:sz w:val="22"/>
          <w:szCs w:val="22"/>
        </w:rPr>
        <w:t>”</w:t>
      </w:r>
      <w:r w:rsidRPr="008C2A03">
        <w:rPr>
          <w:sz w:val="22"/>
          <w:szCs w:val="22"/>
        </w:rPr>
        <w:t xml:space="preserve"> (osób bezpośrednio zaangażowanych w wykonanie umowy) należy złożyć na formularzu, którego wzór stanowi </w:t>
      </w:r>
      <w:r w:rsidRPr="008C2A03">
        <w:rPr>
          <w:i/>
          <w:sz w:val="22"/>
          <w:szCs w:val="22"/>
          <w:u w:val="single"/>
        </w:rPr>
        <w:t>załącznik nr 7</w:t>
      </w:r>
      <w:r w:rsidR="003B6010">
        <w:rPr>
          <w:i/>
          <w:sz w:val="22"/>
          <w:szCs w:val="22"/>
          <w:u w:val="single"/>
        </w:rPr>
        <w:t>/2, 7/3</w:t>
      </w:r>
      <w:r w:rsidRPr="008C2A03">
        <w:rPr>
          <w:i/>
          <w:sz w:val="22"/>
          <w:szCs w:val="22"/>
          <w:u w:val="single"/>
        </w:rPr>
        <w:t xml:space="preserve"> do SIWZ</w:t>
      </w:r>
      <w:r w:rsidRPr="008C2A03">
        <w:rPr>
          <w:sz w:val="22"/>
          <w:szCs w:val="22"/>
        </w:rPr>
        <w:t>.</w:t>
      </w:r>
    </w:p>
    <w:p w:rsidR="00464B2F" w:rsidRPr="00676B67" w:rsidRDefault="00464B2F" w:rsidP="00464B2F">
      <w:pPr>
        <w:pStyle w:val="Akapitzlist"/>
        <w:tabs>
          <w:tab w:val="num" w:pos="0"/>
        </w:tabs>
        <w:ind w:left="0"/>
        <w:jc w:val="both"/>
        <w:rPr>
          <w:sz w:val="22"/>
          <w:szCs w:val="22"/>
        </w:rPr>
      </w:pPr>
      <w:r w:rsidRPr="00676B67">
        <w:rPr>
          <w:sz w:val="22"/>
          <w:szCs w:val="22"/>
        </w:rPr>
        <w:t xml:space="preserve">W przypadku niezłożenia wypełnionego i podpisanego </w:t>
      </w:r>
      <w:r w:rsidRPr="00676B67">
        <w:rPr>
          <w:i/>
          <w:sz w:val="22"/>
          <w:szCs w:val="22"/>
          <w:u w:val="single"/>
        </w:rPr>
        <w:t>z</w:t>
      </w:r>
      <w:r>
        <w:rPr>
          <w:i/>
          <w:sz w:val="22"/>
          <w:szCs w:val="22"/>
          <w:u w:val="single"/>
        </w:rPr>
        <w:t xml:space="preserve">ałącznika nr </w:t>
      </w:r>
      <w:r w:rsidR="003B6010" w:rsidRPr="008C2A03">
        <w:rPr>
          <w:i/>
          <w:sz w:val="22"/>
          <w:szCs w:val="22"/>
          <w:u w:val="single"/>
        </w:rPr>
        <w:t>7</w:t>
      </w:r>
      <w:r w:rsidR="003B6010">
        <w:rPr>
          <w:i/>
          <w:sz w:val="22"/>
          <w:szCs w:val="22"/>
          <w:u w:val="single"/>
        </w:rPr>
        <w:t>/2, 7/3</w:t>
      </w:r>
      <w:r w:rsidRPr="00676B67">
        <w:rPr>
          <w:sz w:val="22"/>
          <w:szCs w:val="22"/>
        </w:rPr>
        <w:t xml:space="preserve">, Wykonawca w kryterium </w:t>
      </w:r>
      <w:r w:rsidRPr="00676B67">
        <w:rPr>
          <w:b/>
          <w:bCs/>
          <w:i/>
          <w:sz w:val="22"/>
          <w:szCs w:val="22"/>
        </w:rPr>
        <w:t>„</w:t>
      </w:r>
      <w:r w:rsidRPr="0016500A">
        <w:rPr>
          <w:b/>
          <w:sz w:val="22"/>
          <w:szCs w:val="22"/>
        </w:rPr>
        <w:t>Organizacja i doświadczenie osób realizujących zamówienie</w:t>
      </w:r>
      <w:r w:rsidRPr="00676B67">
        <w:rPr>
          <w:b/>
          <w:i/>
          <w:sz w:val="22"/>
          <w:szCs w:val="22"/>
        </w:rPr>
        <w:t>”</w:t>
      </w:r>
      <w:r w:rsidRPr="00676B67">
        <w:rPr>
          <w:sz w:val="22"/>
          <w:szCs w:val="22"/>
        </w:rPr>
        <w:t xml:space="preserve"> otrzyma 0 punktów.</w:t>
      </w:r>
    </w:p>
    <w:p w:rsidR="005E0870" w:rsidRPr="005E0870" w:rsidRDefault="005E0870" w:rsidP="005E0870">
      <w:pPr>
        <w:pStyle w:val="Standard"/>
        <w:rPr>
          <w:rFonts w:cs="Times New Roman"/>
          <w:sz w:val="22"/>
          <w:szCs w:val="22"/>
          <w:lang w:val="pl-PL"/>
        </w:rPr>
      </w:pPr>
    </w:p>
    <w:p w:rsidR="005E0870" w:rsidRPr="008A30B9" w:rsidRDefault="005E0870" w:rsidP="005E0870">
      <w:pPr>
        <w:pStyle w:val="Textbody"/>
        <w:spacing w:after="0"/>
        <w:jc w:val="both"/>
        <w:rPr>
          <w:rFonts w:cs="Times New Roman"/>
          <w:sz w:val="22"/>
          <w:szCs w:val="22"/>
          <w:lang w:val="pl-PL"/>
        </w:rPr>
      </w:pPr>
      <w:r w:rsidRPr="005E0870">
        <w:rPr>
          <w:rFonts w:cs="Times New Roman"/>
          <w:sz w:val="22"/>
          <w:szCs w:val="22"/>
          <w:lang w:val="pl-PL"/>
        </w:rPr>
        <w:t>c) Łączna liczba punktów przyznawanych z uwzględnieniem wagi (znaczenia) poszczególnych kryteriów zostanie ustalona według poniższego wzoru:</w:t>
      </w:r>
    </w:p>
    <w:p w:rsidR="008A30B9" w:rsidRDefault="008A30B9" w:rsidP="008A30B9">
      <w:pPr>
        <w:pStyle w:val="Textbody"/>
        <w:spacing w:after="0"/>
        <w:jc w:val="center"/>
        <w:rPr>
          <w:rFonts w:cs="Times New Roman"/>
          <w:b/>
          <w:sz w:val="22"/>
          <w:szCs w:val="22"/>
          <w:lang w:val="pl-PL"/>
        </w:rPr>
      </w:pPr>
      <w:r w:rsidRPr="005E0870">
        <w:rPr>
          <w:rFonts w:cs="Times New Roman"/>
          <w:b/>
          <w:sz w:val="22"/>
          <w:szCs w:val="22"/>
          <w:lang w:val="pl-PL"/>
        </w:rPr>
        <w:t>C= (0,60 x C</w:t>
      </w:r>
      <w:r w:rsidRPr="008A30B9">
        <w:rPr>
          <w:rFonts w:cs="Times New Roman"/>
          <w:b/>
          <w:sz w:val="22"/>
          <w:szCs w:val="22"/>
          <w:vertAlign w:val="subscript"/>
          <w:lang w:val="pl-PL"/>
        </w:rPr>
        <w:t>1</w:t>
      </w:r>
      <w:r w:rsidRPr="005E0870">
        <w:rPr>
          <w:rFonts w:cs="Times New Roman"/>
          <w:b/>
          <w:sz w:val="22"/>
          <w:szCs w:val="22"/>
          <w:lang w:val="pl-PL"/>
        </w:rPr>
        <w:t>) + C</w:t>
      </w:r>
      <w:r w:rsidRPr="008A30B9">
        <w:rPr>
          <w:rFonts w:cs="Times New Roman"/>
          <w:b/>
          <w:sz w:val="22"/>
          <w:szCs w:val="22"/>
          <w:vertAlign w:val="subscript"/>
          <w:lang w:val="pl-PL"/>
        </w:rPr>
        <w:t>2</w:t>
      </w:r>
      <w:r w:rsidRPr="005E0870">
        <w:rPr>
          <w:rFonts w:cs="Times New Roman"/>
          <w:b/>
          <w:sz w:val="22"/>
          <w:szCs w:val="22"/>
          <w:lang w:val="pl-PL"/>
        </w:rPr>
        <w:t xml:space="preserve"> +C</w:t>
      </w:r>
      <w:r w:rsidRPr="008A30B9">
        <w:rPr>
          <w:rFonts w:cs="Times New Roman"/>
          <w:b/>
          <w:sz w:val="22"/>
          <w:szCs w:val="22"/>
          <w:vertAlign w:val="subscript"/>
          <w:lang w:val="pl-PL"/>
        </w:rPr>
        <w:t>3</w:t>
      </w:r>
    </w:p>
    <w:p w:rsidR="00551C36" w:rsidRDefault="00551C36" w:rsidP="005E0870">
      <w:pPr>
        <w:pStyle w:val="Textbody"/>
        <w:spacing w:after="0"/>
        <w:jc w:val="center"/>
        <w:rPr>
          <w:rFonts w:cs="Times New Roman"/>
          <w:b/>
          <w:sz w:val="22"/>
          <w:szCs w:val="22"/>
          <w:u w:val="single"/>
          <w:lang w:val="pl-PL"/>
        </w:rPr>
      </w:pPr>
    </w:p>
    <w:p w:rsidR="00147DC9" w:rsidRDefault="00147DC9" w:rsidP="00147DC9">
      <w:pPr>
        <w:pStyle w:val="Akapitzlist"/>
        <w:tabs>
          <w:tab w:val="clear" w:pos="360"/>
        </w:tabs>
        <w:ind w:left="284" w:hanging="284"/>
        <w:jc w:val="both"/>
        <w:rPr>
          <w:snapToGrid w:val="0"/>
          <w:sz w:val="22"/>
          <w:szCs w:val="22"/>
        </w:rPr>
      </w:pPr>
      <w:r>
        <w:rPr>
          <w:snapToGrid w:val="0"/>
          <w:sz w:val="22"/>
          <w:szCs w:val="22"/>
        </w:rPr>
        <w:t xml:space="preserve">3. </w:t>
      </w:r>
      <w:r w:rsidRPr="001E10A4">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147DC9" w:rsidRDefault="00147DC9" w:rsidP="00147DC9">
      <w:pPr>
        <w:pStyle w:val="Akapitzlist"/>
        <w:tabs>
          <w:tab w:val="clear" w:pos="360"/>
        </w:tabs>
        <w:ind w:left="284" w:hanging="284"/>
        <w:jc w:val="both"/>
        <w:rPr>
          <w:snapToGrid w:val="0"/>
          <w:sz w:val="22"/>
          <w:szCs w:val="22"/>
        </w:rPr>
      </w:pPr>
      <w:r>
        <w:rPr>
          <w:snapToGrid w:val="0"/>
          <w:sz w:val="22"/>
          <w:szCs w:val="22"/>
        </w:rPr>
        <w:t xml:space="preserve">4. </w:t>
      </w:r>
      <w:r w:rsidRPr="001E10A4">
        <w:rPr>
          <w:snapToGrid w:val="0"/>
          <w:sz w:val="22"/>
          <w:szCs w:val="22"/>
        </w:rPr>
        <w:t>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47DC9" w:rsidRPr="001E10A4" w:rsidRDefault="00147DC9" w:rsidP="00147DC9">
      <w:pPr>
        <w:pStyle w:val="Akapitzlist"/>
        <w:tabs>
          <w:tab w:val="clear" w:pos="360"/>
        </w:tabs>
        <w:ind w:left="284" w:hanging="284"/>
        <w:jc w:val="both"/>
        <w:rPr>
          <w:snapToGrid w:val="0"/>
          <w:sz w:val="22"/>
          <w:szCs w:val="22"/>
        </w:rPr>
      </w:pPr>
      <w:r>
        <w:rPr>
          <w:sz w:val="22"/>
          <w:szCs w:val="22"/>
        </w:rPr>
        <w:t xml:space="preserve">5.   </w:t>
      </w:r>
      <w:r w:rsidRPr="001E10A4">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1E10A4">
        <w:rPr>
          <w:sz w:val="22"/>
          <w:szCs w:val="22"/>
        </w:rPr>
        <w:t>Pzp</w:t>
      </w:r>
      <w:proofErr w:type="spellEnd"/>
      <w:r w:rsidRPr="001E10A4">
        <w:rPr>
          <w:sz w:val="22"/>
          <w:szCs w:val="22"/>
        </w:rPr>
        <w:t>.</w:t>
      </w:r>
    </w:p>
    <w:p w:rsidR="00551C36" w:rsidRPr="005E0870" w:rsidRDefault="00551C36" w:rsidP="005E0870">
      <w:pPr>
        <w:pStyle w:val="Textbody"/>
        <w:spacing w:after="0"/>
        <w:jc w:val="center"/>
        <w:rPr>
          <w:rFonts w:cs="Times New Roman"/>
          <w:b/>
          <w:sz w:val="22"/>
          <w:szCs w:val="22"/>
          <w:u w:val="single"/>
          <w:lang w:val="pl-PL"/>
        </w:rPr>
      </w:pPr>
    </w:p>
    <w:p w:rsidR="00551C36" w:rsidRPr="00D27D0A" w:rsidRDefault="00551C36" w:rsidP="00551C36">
      <w:pPr>
        <w:pStyle w:val="Standard"/>
        <w:rPr>
          <w:rFonts w:eastAsia="Times New Roman" w:cs="Times New Roman"/>
          <w:b/>
          <w:sz w:val="22"/>
          <w:szCs w:val="22"/>
          <w:u w:val="single"/>
          <w:lang w:val="pl-PL"/>
        </w:rPr>
      </w:pPr>
      <w:r>
        <w:rPr>
          <w:rFonts w:eastAsia="Times New Roman" w:cs="Times New Roman"/>
          <w:b/>
          <w:bCs/>
          <w:sz w:val="22"/>
          <w:szCs w:val="22"/>
          <w:u w:val="single"/>
          <w:shd w:val="clear" w:color="auto" w:fill="D9D9D9" w:themeFill="background1" w:themeFillShade="D9"/>
          <w:lang w:val="pl-PL"/>
        </w:rPr>
        <w:t xml:space="preserve">C. </w:t>
      </w:r>
      <w:r w:rsidRPr="001C541F">
        <w:rPr>
          <w:rFonts w:eastAsia="Times New Roman" w:cs="Times New Roman"/>
          <w:b/>
          <w:bCs/>
          <w:sz w:val="22"/>
          <w:szCs w:val="22"/>
          <w:u w:val="single"/>
          <w:shd w:val="clear" w:color="auto" w:fill="D9D9D9" w:themeFill="background1" w:themeFillShade="D9"/>
          <w:lang w:val="pl-PL"/>
        </w:rPr>
        <w:t>Część nr</w:t>
      </w:r>
      <w:r>
        <w:rPr>
          <w:rFonts w:eastAsia="Times New Roman" w:cs="Times New Roman"/>
          <w:b/>
          <w:bCs/>
          <w:sz w:val="22"/>
          <w:szCs w:val="22"/>
          <w:u w:val="single"/>
          <w:shd w:val="clear" w:color="auto" w:fill="D9D9D9" w:themeFill="background1" w:themeFillShade="D9"/>
          <w:lang w:val="pl-PL"/>
        </w:rPr>
        <w:t xml:space="preserve"> 4</w:t>
      </w:r>
    </w:p>
    <w:p w:rsidR="00551C36" w:rsidRPr="00B15D1A" w:rsidRDefault="00551C36" w:rsidP="001D732B">
      <w:pPr>
        <w:pStyle w:val="Akapitzlist"/>
        <w:widowControl w:val="0"/>
        <w:numPr>
          <w:ilvl w:val="3"/>
          <w:numId w:val="51"/>
        </w:numPr>
        <w:ind w:left="426" w:hanging="426"/>
        <w:jc w:val="both"/>
        <w:rPr>
          <w:sz w:val="22"/>
          <w:szCs w:val="22"/>
        </w:rPr>
      </w:pPr>
      <w:r w:rsidRPr="00B15D1A">
        <w:rPr>
          <w:sz w:val="22"/>
          <w:szCs w:val="22"/>
        </w:rPr>
        <w:t>Przy ocenie ofert Zamawiający będzie się kierował następującymi kryteriami zamówienia i ich rangą:</w:t>
      </w:r>
    </w:p>
    <w:p w:rsidR="00551C36" w:rsidRPr="005E0870" w:rsidRDefault="00551C36" w:rsidP="00551C36">
      <w:pPr>
        <w:pStyle w:val="Standard"/>
        <w:rPr>
          <w:rFonts w:cs="Times New Roman"/>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80"/>
        <w:gridCol w:w="2552"/>
      </w:tblGrid>
      <w:tr w:rsidR="00551C36" w:rsidRPr="005E0870" w:rsidTr="000B7788">
        <w:trPr>
          <w:jc w:val="center"/>
        </w:trPr>
        <w:tc>
          <w:tcPr>
            <w:tcW w:w="562" w:type="dxa"/>
            <w:shd w:val="clear" w:color="auto" w:fill="auto"/>
          </w:tcPr>
          <w:p w:rsidR="00551C36" w:rsidRPr="00B15D1A" w:rsidRDefault="00551C36" w:rsidP="000B7788">
            <w:pPr>
              <w:widowControl w:val="0"/>
              <w:jc w:val="both"/>
              <w:rPr>
                <w:b/>
                <w:sz w:val="22"/>
                <w:szCs w:val="22"/>
              </w:rPr>
            </w:pPr>
            <w:r w:rsidRPr="00B15D1A">
              <w:rPr>
                <w:b/>
                <w:sz w:val="22"/>
                <w:szCs w:val="22"/>
              </w:rPr>
              <w:t>Lp.</w:t>
            </w:r>
          </w:p>
        </w:tc>
        <w:tc>
          <w:tcPr>
            <w:tcW w:w="5180" w:type="dxa"/>
            <w:shd w:val="clear" w:color="auto" w:fill="auto"/>
          </w:tcPr>
          <w:p w:rsidR="00551C36" w:rsidRPr="00B15D1A" w:rsidRDefault="00551C36" w:rsidP="000B7788">
            <w:pPr>
              <w:widowControl w:val="0"/>
              <w:jc w:val="center"/>
              <w:rPr>
                <w:b/>
                <w:sz w:val="22"/>
                <w:szCs w:val="22"/>
              </w:rPr>
            </w:pPr>
            <w:r w:rsidRPr="00B15D1A">
              <w:rPr>
                <w:b/>
                <w:sz w:val="22"/>
                <w:szCs w:val="22"/>
              </w:rPr>
              <w:t>Kryterium</w:t>
            </w:r>
          </w:p>
        </w:tc>
        <w:tc>
          <w:tcPr>
            <w:tcW w:w="2552" w:type="dxa"/>
            <w:shd w:val="clear" w:color="auto" w:fill="auto"/>
          </w:tcPr>
          <w:p w:rsidR="00551C36" w:rsidRPr="00B15D1A" w:rsidRDefault="00551C36" w:rsidP="000B7788">
            <w:pPr>
              <w:widowControl w:val="0"/>
              <w:jc w:val="center"/>
              <w:rPr>
                <w:b/>
                <w:sz w:val="22"/>
                <w:szCs w:val="22"/>
              </w:rPr>
            </w:pPr>
            <w:r w:rsidRPr="00B15D1A">
              <w:rPr>
                <w:b/>
                <w:sz w:val="22"/>
                <w:szCs w:val="22"/>
              </w:rPr>
              <w:t>Znaczenie procentowe kryterium (waga)</w:t>
            </w:r>
          </w:p>
        </w:tc>
      </w:tr>
      <w:tr w:rsidR="00551C36" w:rsidRPr="006C602E" w:rsidTr="000B7788">
        <w:trPr>
          <w:jc w:val="center"/>
        </w:trPr>
        <w:tc>
          <w:tcPr>
            <w:tcW w:w="562" w:type="dxa"/>
            <w:shd w:val="clear" w:color="auto" w:fill="auto"/>
          </w:tcPr>
          <w:p w:rsidR="00551C36" w:rsidRPr="006C602E" w:rsidRDefault="00551C36" w:rsidP="000B7788">
            <w:pPr>
              <w:widowControl w:val="0"/>
              <w:jc w:val="center"/>
              <w:rPr>
                <w:b/>
                <w:sz w:val="22"/>
                <w:szCs w:val="22"/>
              </w:rPr>
            </w:pPr>
            <w:r w:rsidRPr="006C602E">
              <w:rPr>
                <w:b/>
                <w:sz w:val="22"/>
                <w:szCs w:val="22"/>
              </w:rPr>
              <w:t>1.</w:t>
            </w:r>
          </w:p>
        </w:tc>
        <w:tc>
          <w:tcPr>
            <w:tcW w:w="5180" w:type="dxa"/>
            <w:shd w:val="clear" w:color="auto" w:fill="auto"/>
          </w:tcPr>
          <w:p w:rsidR="00551C36" w:rsidRPr="006C602E" w:rsidRDefault="00551C36" w:rsidP="000B7788">
            <w:pPr>
              <w:widowControl w:val="0"/>
              <w:jc w:val="both"/>
              <w:rPr>
                <w:b/>
                <w:sz w:val="22"/>
                <w:szCs w:val="22"/>
              </w:rPr>
            </w:pPr>
            <w:r w:rsidRPr="006C602E">
              <w:rPr>
                <w:b/>
                <w:sz w:val="22"/>
                <w:szCs w:val="22"/>
              </w:rPr>
              <w:t>Cena (C</w:t>
            </w:r>
            <w:r w:rsidRPr="006C602E">
              <w:rPr>
                <w:b/>
                <w:sz w:val="22"/>
                <w:szCs w:val="22"/>
                <w:vertAlign w:val="subscript"/>
              </w:rPr>
              <w:t>1</w:t>
            </w:r>
            <w:r w:rsidRPr="006C602E">
              <w:rPr>
                <w:b/>
                <w:sz w:val="22"/>
                <w:szCs w:val="22"/>
              </w:rPr>
              <w:t>)</w:t>
            </w:r>
          </w:p>
        </w:tc>
        <w:tc>
          <w:tcPr>
            <w:tcW w:w="2552" w:type="dxa"/>
            <w:shd w:val="clear" w:color="auto" w:fill="auto"/>
          </w:tcPr>
          <w:p w:rsidR="00551C36" w:rsidRPr="006C602E" w:rsidRDefault="00551C36" w:rsidP="000B7788">
            <w:pPr>
              <w:widowControl w:val="0"/>
              <w:jc w:val="center"/>
              <w:rPr>
                <w:b/>
                <w:sz w:val="22"/>
                <w:szCs w:val="22"/>
              </w:rPr>
            </w:pPr>
            <w:r>
              <w:rPr>
                <w:b/>
                <w:sz w:val="22"/>
                <w:szCs w:val="22"/>
              </w:rPr>
              <w:t>6</w:t>
            </w:r>
            <w:r w:rsidRPr="006C602E">
              <w:rPr>
                <w:b/>
                <w:sz w:val="22"/>
                <w:szCs w:val="22"/>
              </w:rPr>
              <w:t>0 %</w:t>
            </w:r>
          </w:p>
        </w:tc>
      </w:tr>
      <w:tr w:rsidR="00551C36" w:rsidRPr="006C602E" w:rsidTr="000B7788">
        <w:trPr>
          <w:jc w:val="center"/>
        </w:trPr>
        <w:tc>
          <w:tcPr>
            <w:tcW w:w="562" w:type="dxa"/>
            <w:shd w:val="clear" w:color="auto" w:fill="auto"/>
          </w:tcPr>
          <w:p w:rsidR="00551C36" w:rsidRPr="006C602E" w:rsidRDefault="00551C36" w:rsidP="000B7788">
            <w:pPr>
              <w:widowControl w:val="0"/>
              <w:jc w:val="center"/>
              <w:rPr>
                <w:b/>
                <w:sz w:val="22"/>
                <w:szCs w:val="22"/>
              </w:rPr>
            </w:pPr>
            <w:r w:rsidRPr="006C602E">
              <w:rPr>
                <w:b/>
                <w:sz w:val="22"/>
                <w:szCs w:val="22"/>
              </w:rPr>
              <w:t>2.</w:t>
            </w:r>
          </w:p>
        </w:tc>
        <w:tc>
          <w:tcPr>
            <w:tcW w:w="5180" w:type="dxa"/>
            <w:shd w:val="clear" w:color="auto" w:fill="auto"/>
            <w:vAlign w:val="center"/>
          </w:tcPr>
          <w:p w:rsidR="00551C36" w:rsidRPr="006C602E" w:rsidRDefault="00551C36" w:rsidP="000B7788">
            <w:pPr>
              <w:rPr>
                <w:b/>
                <w:sz w:val="22"/>
                <w:szCs w:val="22"/>
              </w:rPr>
            </w:pPr>
            <w:r>
              <w:rPr>
                <w:b/>
                <w:sz w:val="22"/>
                <w:szCs w:val="22"/>
              </w:rPr>
              <w:t xml:space="preserve">Organizacja i doświadczenie osób realizujących zamówienie </w:t>
            </w:r>
            <w:r w:rsidRPr="006C602E">
              <w:rPr>
                <w:b/>
                <w:sz w:val="22"/>
                <w:szCs w:val="22"/>
              </w:rPr>
              <w:t>(C</w:t>
            </w:r>
            <w:r w:rsidRPr="006C602E">
              <w:rPr>
                <w:b/>
                <w:sz w:val="22"/>
                <w:szCs w:val="22"/>
                <w:vertAlign w:val="subscript"/>
              </w:rPr>
              <w:t>2</w:t>
            </w:r>
            <w:r>
              <w:rPr>
                <w:b/>
                <w:sz w:val="22"/>
                <w:szCs w:val="22"/>
                <w:vertAlign w:val="subscript"/>
              </w:rPr>
              <w:t xml:space="preserve">, </w:t>
            </w:r>
            <w:r w:rsidRPr="006C602E">
              <w:rPr>
                <w:b/>
                <w:sz w:val="22"/>
                <w:szCs w:val="22"/>
              </w:rPr>
              <w:t>C</w:t>
            </w:r>
            <w:r>
              <w:rPr>
                <w:b/>
                <w:sz w:val="22"/>
                <w:szCs w:val="22"/>
                <w:vertAlign w:val="subscript"/>
              </w:rPr>
              <w:t>3</w:t>
            </w:r>
            <w:r w:rsidRPr="006C602E">
              <w:rPr>
                <w:b/>
                <w:sz w:val="22"/>
                <w:szCs w:val="22"/>
              </w:rPr>
              <w:t xml:space="preserve">)   </w:t>
            </w:r>
          </w:p>
        </w:tc>
        <w:tc>
          <w:tcPr>
            <w:tcW w:w="2552" w:type="dxa"/>
            <w:shd w:val="clear" w:color="auto" w:fill="auto"/>
          </w:tcPr>
          <w:p w:rsidR="00EC3A02" w:rsidRDefault="00EC3A02" w:rsidP="00EC3A02">
            <w:pPr>
              <w:pStyle w:val="Akapitzlist"/>
              <w:widowControl w:val="0"/>
              <w:tabs>
                <w:tab w:val="clear" w:pos="360"/>
              </w:tabs>
              <w:ind w:left="0" w:right="-19"/>
              <w:jc w:val="center"/>
              <w:rPr>
                <w:b/>
                <w:sz w:val="22"/>
                <w:szCs w:val="22"/>
              </w:rPr>
            </w:pPr>
          </w:p>
          <w:p w:rsidR="00551C36" w:rsidRPr="00B15D1A" w:rsidRDefault="00EC3A02" w:rsidP="00EC3A02">
            <w:pPr>
              <w:pStyle w:val="Akapitzlist"/>
              <w:widowControl w:val="0"/>
              <w:tabs>
                <w:tab w:val="clear" w:pos="360"/>
              </w:tabs>
              <w:ind w:left="0" w:right="-19"/>
              <w:jc w:val="center"/>
              <w:rPr>
                <w:b/>
                <w:sz w:val="22"/>
                <w:szCs w:val="22"/>
              </w:rPr>
            </w:pPr>
            <w:r>
              <w:rPr>
                <w:b/>
                <w:sz w:val="22"/>
                <w:szCs w:val="22"/>
              </w:rPr>
              <w:t xml:space="preserve">40 % </w:t>
            </w:r>
          </w:p>
        </w:tc>
      </w:tr>
    </w:tbl>
    <w:p w:rsidR="00551C36" w:rsidRPr="005E0870" w:rsidRDefault="00551C36" w:rsidP="00551C36">
      <w:pPr>
        <w:pStyle w:val="Standard"/>
        <w:rPr>
          <w:rFonts w:cs="Times New Roman"/>
          <w:b/>
          <w:sz w:val="22"/>
          <w:szCs w:val="22"/>
          <w:lang w:val="pl-PL"/>
        </w:rPr>
      </w:pPr>
    </w:p>
    <w:p w:rsidR="00551C36" w:rsidRPr="005E0870" w:rsidRDefault="00551C36" w:rsidP="00551C36">
      <w:pPr>
        <w:pStyle w:val="Standard"/>
        <w:ind w:left="567" w:hanging="567"/>
        <w:rPr>
          <w:rFonts w:cs="Times New Roman"/>
          <w:sz w:val="22"/>
          <w:szCs w:val="22"/>
          <w:lang w:val="pl-PL"/>
        </w:rPr>
      </w:pPr>
      <w:r>
        <w:rPr>
          <w:rFonts w:cs="Times New Roman"/>
          <w:sz w:val="22"/>
          <w:szCs w:val="22"/>
          <w:lang w:val="pl-PL"/>
        </w:rPr>
        <w:t xml:space="preserve">2.     </w:t>
      </w:r>
      <w:r w:rsidRPr="005E0870">
        <w:rPr>
          <w:rFonts w:cs="Times New Roman"/>
          <w:sz w:val="22"/>
          <w:szCs w:val="22"/>
          <w:lang w:val="pl-PL"/>
        </w:rPr>
        <w:t>Zasady oceny kryteriów (punktacji ofert):</w:t>
      </w:r>
    </w:p>
    <w:p w:rsidR="00551C36" w:rsidRPr="005E0870" w:rsidRDefault="00551C36" w:rsidP="00551C36">
      <w:pPr>
        <w:pStyle w:val="Standard"/>
        <w:rPr>
          <w:rFonts w:cs="Times New Roman"/>
          <w:sz w:val="22"/>
          <w:szCs w:val="22"/>
          <w:lang w:val="pl-PL"/>
        </w:rPr>
      </w:pPr>
    </w:p>
    <w:p w:rsidR="00551C36" w:rsidRPr="001C541F" w:rsidRDefault="00551C36" w:rsidP="00551C36">
      <w:pPr>
        <w:pStyle w:val="Akapitzlist"/>
        <w:numPr>
          <w:ilvl w:val="0"/>
          <w:numId w:val="54"/>
        </w:numPr>
        <w:ind w:left="426" w:hanging="426"/>
        <w:jc w:val="both"/>
        <w:rPr>
          <w:b/>
          <w:sz w:val="22"/>
          <w:szCs w:val="22"/>
        </w:rPr>
      </w:pPr>
      <w:r>
        <w:rPr>
          <w:sz w:val="22"/>
          <w:szCs w:val="22"/>
        </w:rPr>
        <w:t xml:space="preserve"> </w:t>
      </w:r>
      <w:r w:rsidRPr="001C541F">
        <w:rPr>
          <w:sz w:val="22"/>
          <w:szCs w:val="22"/>
        </w:rPr>
        <w:t xml:space="preserve">kryterium </w:t>
      </w:r>
      <w:r w:rsidRPr="001C541F">
        <w:rPr>
          <w:b/>
          <w:bCs/>
          <w:sz w:val="22"/>
          <w:szCs w:val="22"/>
        </w:rPr>
        <w:t>„Cena”</w:t>
      </w:r>
      <w:r w:rsidRPr="001C541F">
        <w:rPr>
          <w:sz w:val="22"/>
          <w:szCs w:val="22"/>
        </w:rPr>
        <w:t xml:space="preserve"> </w:t>
      </w:r>
      <w:r w:rsidRPr="006C602E">
        <w:rPr>
          <w:b/>
          <w:sz w:val="22"/>
          <w:szCs w:val="22"/>
        </w:rPr>
        <w:t>(C</w:t>
      </w:r>
      <w:r w:rsidRPr="006C602E">
        <w:rPr>
          <w:b/>
          <w:sz w:val="22"/>
          <w:szCs w:val="22"/>
          <w:vertAlign w:val="subscript"/>
        </w:rPr>
        <w:t>1</w:t>
      </w:r>
      <w:r w:rsidRPr="006C602E">
        <w:rPr>
          <w:b/>
          <w:sz w:val="22"/>
          <w:szCs w:val="22"/>
        </w:rPr>
        <w:t>)</w:t>
      </w:r>
      <w:r>
        <w:rPr>
          <w:b/>
          <w:sz w:val="22"/>
          <w:szCs w:val="22"/>
        </w:rPr>
        <w:t xml:space="preserve"> </w:t>
      </w:r>
      <w:r w:rsidRPr="001C541F">
        <w:rPr>
          <w:sz w:val="22"/>
          <w:szCs w:val="22"/>
        </w:rPr>
        <w:t>będzie oceniane na podstawie ceny brutto zaoferowanej w formularzu   ofertowym i przeliczone według następującego wzoru:</w:t>
      </w:r>
      <w:r w:rsidRPr="001C541F">
        <w:rPr>
          <w:b/>
          <w:sz w:val="22"/>
          <w:szCs w:val="22"/>
        </w:rPr>
        <w:t xml:space="preserve"> </w:t>
      </w:r>
    </w:p>
    <w:p w:rsidR="00551C36" w:rsidRDefault="00551C36" w:rsidP="00551C36">
      <w:pPr>
        <w:jc w:val="center"/>
        <w:rPr>
          <w:b/>
          <w:sz w:val="22"/>
          <w:szCs w:val="22"/>
        </w:rPr>
      </w:pPr>
      <w:r>
        <w:rPr>
          <w:b/>
          <w:sz w:val="22"/>
          <w:szCs w:val="22"/>
        </w:rPr>
        <w:t>C</w:t>
      </w:r>
      <w:r w:rsidRPr="0060270E">
        <w:rPr>
          <w:b/>
          <w:sz w:val="22"/>
          <w:szCs w:val="22"/>
          <w:vertAlign w:val="subscript"/>
        </w:rPr>
        <w:t>1</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)x100</w:t>
      </w:r>
    </w:p>
    <w:p w:rsidR="00551C36" w:rsidRPr="005E0870" w:rsidRDefault="00551C36" w:rsidP="00551C36">
      <w:pPr>
        <w:pStyle w:val="Standard"/>
        <w:jc w:val="both"/>
        <w:rPr>
          <w:rFonts w:cs="Times New Roman"/>
          <w:sz w:val="22"/>
          <w:szCs w:val="22"/>
          <w:lang w:val="pl-PL"/>
        </w:rPr>
      </w:pPr>
    </w:p>
    <w:p w:rsidR="00AC37C4" w:rsidRPr="005E0870" w:rsidRDefault="00551C36" w:rsidP="00AC37C4">
      <w:pPr>
        <w:pStyle w:val="Standard"/>
        <w:jc w:val="both"/>
        <w:rPr>
          <w:rFonts w:cs="Times New Roman"/>
          <w:sz w:val="22"/>
          <w:szCs w:val="22"/>
          <w:lang w:val="pl-PL"/>
        </w:rPr>
      </w:pPr>
      <w:r>
        <w:rPr>
          <w:rFonts w:cs="Times New Roman"/>
          <w:sz w:val="22"/>
          <w:szCs w:val="22"/>
          <w:lang w:val="pl-PL"/>
        </w:rPr>
        <w:t xml:space="preserve">b)   </w:t>
      </w:r>
      <w:r w:rsidRPr="00F419B9">
        <w:rPr>
          <w:rFonts w:cs="Times New Roman"/>
          <w:sz w:val="22"/>
          <w:szCs w:val="22"/>
          <w:lang w:val="pl-PL"/>
        </w:rPr>
        <w:t xml:space="preserve">kryterium </w:t>
      </w:r>
      <w:r w:rsidRPr="00F419B9">
        <w:rPr>
          <w:rFonts w:cs="Times New Roman"/>
          <w:b/>
          <w:sz w:val="22"/>
          <w:szCs w:val="22"/>
          <w:lang w:val="pl-PL"/>
        </w:rPr>
        <w:t xml:space="preserve">„Organizacja i doświadczenie osób realizujących zamówienie” </w:t>
      </w:r>
      <w:r w:rsidRPr="00F419B9">
        <w:rPr>
          <w:b/>
          <w:sz w:val="22"/>
          <w:szCs w:val="22"/>
        </w:rPr>
        <w:t>(C</w:t>
      </w:r>
      <w:r w:rsidRPr="00F419B9">
        <w:rPr>
          <w:b/>
          <w:sz w:val="22"/>
          <w:szCs w:val="22"/>
          <w:vertAlign w:val="subscript"/>
        </w:rPr>
        <w:t xml:space="preserve">2, </w:t>
      </w:r>
      <w:r w:rsidRPr="00F419B9">
        <w:rPr>
          <w:b/>
          <w:sz w:val="22"/>
          <w:szCs w:val="22"/>
        </w:rPr>
        <w:t>C</w:t>
      </w:r>
      <w:r w:rsidRPr="00F419B9">
        <w:rPr>
          <w:b/>
          <w:sz w:val="22"/>
          <w:szCs w:val="22"/>
          <w:vertAlign w:val="subscript"/>
        </w:rPr>
        <w:t>3</w:t>
      </w:r>
      <w:r w:rsidRPr="00F419B9">
        <w:rPr>
          <w:b/>
          <w:sz w:val="22"/>
          <w:szCs w:val="22"/>
        </w:rPr>
        <w:t>)</w:t>
      </w:r>
      <w:r w:rsidRPr="00F419B9">
        <w:rPr>
          <w:rFonts w:cs="Times New Roman"/>
          <w:sz w:val="22"/>
          <w:szCs w:val="22"/>
          <w:lang w:val="pl-PL"/>
        </w:rPr>
        <w:t xml:space="preserve">, które będzie oceniane </w:t>
      </w:r>
      <w:r w:rsidR="00AC37C4" w:rsidRPr="005E0870">
        <w:rPr>
          <w:rFonts w:cs="Times New Roman"/>
          <w:sz w:val="22"/>
          <w:szCs w:val="22"/>
          <w:lang w:val="pl-PL"/>
        </w:rPr>
        <w:t>w zakresie udowodnionego doświadczenia osób przeznaczonych do realizacji zamówienia nabytego podczas realizacji podobnych zadań. Zamawiający będzie uwzględniał doświadczenie kierownika prac oraz robotników będących pracownikami wykonawcy i wyznaczonych do realizacji zamówienia. Za podobne zadania zamawiający uzna wykonanie zadań w zakresie rewaloryzacji terenów zieleni.</w:t>
      </w:r>
    </w:p>
    <w:p w:rsidR="005E0870" w:rsidRPr="005E0870" w:rsidRDefault="005E0870" w:rsidP="005E0870">
      <w:pPr>
        <w:pStyle w:val="Standard"/>
        <w:suppressAutoHyphens w:val="0"/>
        <w:jc w:val="both"/>
        <w:rPr>
          <w:rFonts w:cs="Times New Roman"/>
          <w:sz w:val="22"/>
          <w:szCs w:val="22"/>
          <w:lang w:val="pl-PL"/>
        </w:rPr>
      </w:pPr>
    </w:p>
    <w:p w:rsidR="005E0870" w:rsidRPr="00AC37C4" w:rsidRDefault="005E0870" w:rsidP="005E0870">
      <w:pPr>
        <w:pStyle w:val="Standard"/>
        <w:suppressAutoHyphens w:val="0"/>
        <w:jc w:val="both"/>
        <w:rPr>
          <w:rFonts w:cs="Times New Roman"/>
          <w:sz w:val="22"/>
          <w:szCs w:val="22"/>
          <w:u w:val="single"/>
          <w:lang w:val="pl-PL"/>
        </w:rPr>
      </w:pPr>
      <w:r w:rsidRPr="00AC37C4">
        <w:rPr>
          <w:rFonts w:cs="Times New Roman"/>
          <w:sz w:val="22"/>
          <w:szCs w:val="22"/>
          <w:u w:val="single"/>
          <w:lang w:val="pl-PL"/>
        </w:rPr>
        <w:t>Sposób oceny:</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-10 punktów za każde dodatkowe doświadczenie kierownika prac w wykonywaniu zadań w zakresie rewaloryzacji terenów zieleni</w:t>
      </w:r>
      <w:r w:rsidR="001612D1">
        <w:rPr>
          <w:rFonts w:cs="Times New Roman"/>
          <w:sz w:val="22"/>
          <w:szCs w:val="22"/>
          <w:lang w:val="pl-PL"/>
        </w:rPr>
        <w:t xml:space="preserve"> powyżej dwóch</w:t>
      </w:r>
      <w:r w:rsidRPr="005E0870">
        <w:rPr>
          <w:rFonts w:cs="Times New Roman"/>
          <w:sz w:val="22"/>
          <w:szCs w:val="22"/>
          <w:lang w:val="pl-PL"/>
        </w:rPr>
        <w: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Doświadczenie kierownika </w:t>
      </w:r>
      <w:r w:rsidR="00023158">
        <w:rPr>
          <w:rFonts w:cs="Times New Roman"/>
          <w:sz w:val="22"/>
          <w:szCs w:val="22"/>
          <w:lang w:val="pl-PL"/>
        </w:rPr>
        <w:t>prac</w:t>
      </w:r>
      <w:r w:rsidRPr="005E0870">
        <w:rPr>
          <w:rFonts w:cs="Times New Roman"/>
          <w:sz w:val="22"/>
          <w:szCs w:val="22"/>
          <w:lang w:val="pl-PL"/>
        </w:rPr>
        <w:t xml:space="preserve"> maksymalnie 20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lastRenderedPageBreak/>
        <w:t>-10 punktów za każde dodatkowe doświadczenie grupy 4 osób skierowanych do realizacji zamówienia w wykonywaniu zadań w zakresie rewaloryzacji terenów zieleni</w:t>
      </w:r>
      <w:r w:rsidR="001612D1">
        <w:rPr>
          <w:rFonts w:cs="Times New Roman"/>
          <w:sz w:val="22"/>
          <w:szCs w:val="22"/>
          <w:lang w:val="pl-PL"/>
        </w:rPr>
        <w:t xml:space="preserve"> powyżej dwóch</w:t>
      </w:r>
      <w:r w:rsidRPr="005E0870">
        <w:rPr>
          <w:rFonts w:cs="Times New Roman"/>
          <w:sz w:val="22"/>
          <w:szCs w:val="22"/>
          <w:lang w:val="pl-PL"/>
        </w:rPr>
        <w: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Doświadczenie robotników  maksymalnie 20 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2 zadań </w:t>
      </w:r>
      <w:r w:rsidRPr="00147DC9">
        <w:rPr>
          <w:rFonts w:cs="Times New Roman"/>
          <w:b/>
          <w:sz w:val="22"/>
          <w:szCs w:val="22"/>
          <w:lang w:val="pl-PL"/>
        </w:rPr>
        <w:t>C</w:t>
      </w:r>
      <w:r w:rsidRPr="00147DC9">
        <w:rPr>
          <w:rFonts w:cs="Times New Roman"/>
          <w:b/>
          <w:sz w:val="22"/>
          <w:szCs w:val="22"/>
          <w:vertAlign w:val="subscript"/>
          <w:lang w:val="pl-PL"/>
        </w:rPr>
        <w:t>2</w:t>
      </w:r>
      <w:r w:rsidRPr="005E0870">
        <w:rPr>
          <w:rFonts w:cs="Times New Roman"/>
          <w:sz w:val="22"/>
          <w:szCs w:val="22"/>
          <w:lang w:val="pl-PL"/>
        </w:rPr>
        <w:t xml:space="preserve"> = </w:t>
      </w:r>
      <w:r w:rsidRPr="00147DC9">
        <w:rPr>
          <w:rFonts w:cs="Times New Roman"/>
          <w:b/>
          <w:sz w:val="22"/>
          <w:szCs w:val="22"/>
          <w:lang w:val="pl-PL"/>
        </w:rPr>
        <w:t>0</w:t>
      </w:r>
      <w:r w:rsidR="00147DC9">
        <w:rPr>
          <w:rFonts w:cs="Times New Roman"/>
          <w:b/>
          <w:sz w:val="22"/>
          <w:szCs w:val="22"/>
          <w:lang w:val="pl-PL"/>
        </w:rPr>
        <w:t xml:space="preserve"> </w:t>
      </w:r>
      <w:r w:rsidRPr="00147DC9">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3 zadań  </w:t>
      </w:r>
      <w:r w:rsidRPr="00147DC9">
        <w:rPr>
          <w:rFonts w:cs="Times New Roman"/>
          <w:b/>
          <w:sz w:val="22"/>
          <w:szCs w:val="22"/>
          <w:lang w:val="pl-PL"/>
        </w:rPr>
        <w:t>C</w:t>
      </w:r>
      <w:r w:rsidRPr="00147DC9">
        <w:rPr>
          <w:rFonts w:cs="Times New Roman"/>
          <w:b/>
          <w:sz w:val="22"/>
          <w:szCs w:val="22"/>
          <w:vertAlign w:val="subscript"/>
          <w:lang w:val="pl-PL"/>
        </w:rPr>
        <w:t>2</w:t>
      </w:r>
      <w:r w:rsidRPr="005E0870">
        <w:rPr>
          <w:rFonts w:cs="Times New Roman"/>
          <w:sz w:val="22"/>
          <w:szCs w:val="22"/>
          <w:lang w:val="pl-PL"/>
        </w:rPr>
        <w:t xml:space="preserve"> = </w:t>
      </w:r>
      <w:r w:rsidRPr="00147DC9">
        <w:rPr>
          <w:rFonts w:cs="Times New Roman"/>
          <w:b/>
          <w:sz w:val="22"/>
          <w:szCs w:val="22"/>
          <w:lang w:val="pl-PL"/>
        </w:rPr>
        <w:t>10</w:t>
      </w:r>
      <w:r w:rsidR="00147DC9">
        <w:rPr>
          <w:rFonts w:cs="Times New Roman"/>
          <w:b/>
          <w:sz w:val="22"/>
          <w:szCs w:val="22"/>
          <w:lang w:val="pl-PL"/>
        </w:rPr>
        <w:t xml:space="preserve"> </w:t>
      </w:r>
      <w:r w:rsidRPr="00147DC9">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kierownika prac przy realizacji 4 zadań  </w:t>
      </w:r>
      <w:r w:rsidRPr="00147DC9">
        <w:rPr>
          <w:rFonts w:cs="Times New Roman"/>
          <w:b/>
          <w:sz w:val="22"/>
          <w:szCs w:val="22"/>
          <w:lang w:val="pl-PL"/>
        </w:rPr>
        <w:t>C</w:t>
      </w:r>
      <w:r w:rsidRPr="00147DC9">
        <w:rPr>
          <w:rFonts w:cs="Times New Roman"/>
          <w:b/>
          <w:sz w:val="22"/>
          <w:szCs w:val="22"/>
          <w:vertAlign w:val="subscript"/>
          <w:lang w:val="pl-PL"/>
        </w:rPr>
        <w:t>2</w:t>
      </w:r>
      <w:r w:rsidRPr="005E0870">
        <w:rPr>
          <w:rFonts w:cs="Times New Roman"/>
          <w:sz w:val="22"/>
          <w:szCs w:val="22"/>
          <w:lang w:val="pl-PL"/>
        </w:rPr>
        <w:t xml:space="preserve"> = </w:t>
      </w:r>
      <w:r w:rsidRPr="00147DC9">
        <w:rPr>
          <w:rFonts w:cs="Times New Roman"/>
          <w:b/>
          <w:sz w:val="22"/>
          <w:szCs w:val="22"/>
          <w:lang w:val="pl-PL"/>
        </w:rPr>
        <w:t>20</w:t>
      </w:r>
      <w:r w:rsidR="00147DC9">
        <w:rPr>
          <w:rFonts w:cs="Times New Roman"/>
          <w:b/>
          <w:sz w:val="22"/>
          <w:szCs w:val="22"/>
          <w:lang w:val="pl-PL"/>
        </w:rPr>
        <w:t xml:space="preserve"> </w:t>
      </w:r>
      <w:r w:rsidRPr="00147DC9">
        <w:rPr>
          <w:rFonts w:cs="Times New Roman"/>
          <w:b/>
          <w:sz w:val="22"/>
          <w:szCs w:val="22"/>
          <w:lang w:val="pl-PL"/>
        </w:rPr>
        <w:t>pkt</w:t>
      </w:r>
    </w:p>
    <w:p w:rsidR="005E0870" w:rsidRPr="005E0870" w:rsidRDefault="005E0870" w:rsidP="005E0870">
      <w:pPr>
        <w:pStyle w:val="Standard"/>
        <w:suppressAutoHyphens w:val="0"/>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robotników prz</w:t>
      </w:r>
      <w:r w:rsidR="00147DC9">
        <w:rPr>
          <w:rFonts w:cs="Times New Roman"/>
          <w:sz w:val="22"/>
          <w:szCs w:val="22"/>
          <w:lang w:val="pl-PL"/>
        </w:rPr>
        <w:t xml:space="preserve">y wykonywaniu min. dwóch zadań </w:t>
      </w:r>
      <w:r w:rsidRPr="00147DC9">
        <w:rPr>
          <w:rFonts w:cs="Times New Roman"/>
          <w:b/>
          <w:sz w:val="22"/>
          <w:szCs w:val="22"/>
          <w:lang w:val="pl-PL"/>
        </w:rPr>
        <w:t>C</w:t>
      </w:r>
      <w:r w:rsidRPr="00147DC9">
        <w:rPr>
          <w:rFonts w:cs="Times New Roman"/>
          <w:b/>
          <w:sz w:val="22"/>
          <w:szCs w:val="22"/>
          <w:vertAlign w:val="subscript"/>
          <w:lang w:val="pl-PL"/>
        </w:rPr>
        <w:t>3</w:t>
      </w:r>
      <w:r w:rsidRPr="005E0870">
        <w:rPr>
          <w:rFonts w:cs="Times New Roman"/>
          <w:sz w:val="22"/>
          <w:szCs w:val="22"/>
          <w:lang w:val="pl-PL"/>
        </w:rPr>
        <w:t xml:space="preserve"> = </w:t>
      </w:r>
      <w:r w:rsidRPr="00147DC9">
        <w:rPr>
          <w:rFonts w:cs="Times New Roman"/>
          <w:b/>
          <w:sz w:val="22"/>
          <w:szCs w:val="22"/>
          <w:lang w:val="pl-PL"/>
        </w:rPr>
        <w:t>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robotników przy wyk</w:t>
      </w:r>
      <w:r w:rsidR="00147DC9">
        <w:rPr>
          <w:rFonts w:cs="Times New Roman"/>
          <w:sz w:val="22"/>
          <w:szCs w:val="22"/>
          <w:lang w:val="pl-PL"/>
        </w:rPr>
        <w:t xml:space="preserve">onywaniu trzech zadań          </w:t>
      </w:r>
      <w:r w:rsidRPr="00147DC9">
        <w:rPr>
          <w:rFonts w:cs="Times New Roman"/>
          <w:b/>
          <w:sz w:val="22"/>
          <w:szCs w:val="22"/>
          <w:lang w:val="pl-PL"/>
        </w:rPr>
        <w:t>C</w:t>
      </w:r>
      <w:r w:rsidRPr="00147DC9">
        <w:rPr>
          <w:rFonts w:cs="Times New Roman"/>
          <w:b/>
          <w:sz w:val="22"/>
          <w:szCs w:val="22"/>
          <w:vertAlign w:val="subscript"/>
          <w:lang w:val="pl-PL"/>
        </w:rPr>
        <w:t>3</w:t>
      </w:r>
      <w:r w:rsidRPr="005E0870">
        <w:rPr>
          <w:rFonts w:cs="Times New Roman"/>
          <w:sz w:val="22"/>
          <w:szCs w:val="22"/>
          <w:lang w:val="pl-PL"/>
        </w:rPr>
        <w:t xml:space="preserve"> = </w:t>
      </w:r>
      <w:r w:rsidRPr="00147DC9">
        <w:rPr>
          <w:rFonts w:cs="Times New Roman"/>
          <w:b/>
          <w:sz w:val="22"/>
          <w:szCs w:val="22"/>
          <w:lang w:val="pl-PL"/>
        </w:rPr>
        <w:t>10 pkt</w:t>
      </w:r>
    </w:p>
    <w:p w:rsidR="005E0870" w:rsidRPr="005E0870" w:rsidRDefault="005E0870" w:rsidP="005E0870">
      <w:pPr>
        <w:pStyle w:val="Standard"/>
        <w:suppressAutoHyphens w:val="0"/>
        <w:jc w:val="both"/>
        <w:rPr>
          <w:rFonts w:cs="Times New Roman"/>
          <w:sz w:val="22"/>
          <w:szCs w:val="22"/>
          <w:lang w:val="pl-PL"/>
        </w:rPr>
      </w:pPr>
      <w:r w:rsidRPr="005E0870">
        <w:rPr>
          <w:rFonts w:cs="Times New Roman"/>
          <w:sz w:val="22"/>
          <w:szCs w:val="22"/>
          <w:lang w:val="pl-PL"/>
        </w:rPr>
        <w:t xml:space="preserve">- doświadczenie  4- </w:t>
      </w:r>
      <w:proofErr w:type="spellStart"/>
      <w:r w:rsidRPr="005E0870">
        <w:rPr>
          <w:rFonts w:cs="Times New Roman"/>
          <w:sz w:val="22"/>
          <w:szCs w:val="22"/>
          <w:lang w:val="pl-PL"/>
        </w:rPr>
        <w:t>rech</w:t>
      </w:r>
      <w:proofErr w:type="spellEnd"/>
      <w:r w:rsidRPr="005E0870">
        <w:rPr>
          <w:rFonts w:cs="Times New Roman"/>
          <w:sz w:val="22"/>
          <w:szCs w:val="22"/>
          <w:lang w:val="pl-PL"/>
        </w:rPr>
        <w:t xml:space="preserve"> robotników przy w</w:t>
      </w:r>
      <w:r w:rsidR="00147DC9">
        <w:rPr>
          <w:rFonts w:cs="Times New Roman"/>
          <w:sz w:val="22"/>
          <w:szCs w:val="22"/>
          <w:lang w:val="pl-PL"/>
        </w:rPr>
        <w:t xml:space="preserve">ykonywaniu czterech zadań       </w:t>
      </w:r>
      <w:r w:rsidRPr="00147DC9">
        <w:rPr>
          <w:rFonts w:cs="Times New Roman"/>
          <w:b/>
          <w:sz w:val="22"/>
          <w:szCs w:val="22"/>
          <w:lang w:val="pl-PL"/>
        </w:rPr>
        <w:t>C</w:t>
      </w:r>
      <w:r w:rsidRPr="00147DC9">
        <w:rPr>
          <w:rFonts w:cs="Times New Roman"/>
          <w:b/>
          <w:sz w:val="22"/>
          <w:szCs w:val="22"/>
          <w:vertAlign w:val="subscript"/>
          <w:lang w:val="pl-PL"/>
        </w:rPr>
        <w:t>3</w:t>
      </w:r>
      <w:r w:rsidRPr="005E0870">
        <w:rPr>
          <w:rFonts w:cs="Times New Roman"/>
          <w:sz w:val="22"/>
          <w:szCs w:val="22"/>
          <w:lang w:val="pl-PL"/>
        </w:rPr>
        <w:t xml:space="preserve"> = </w:t>
      </w:r>
      <w:r w:rsidRPr="00147DC9">
        <w:rPr>
          <w:rFonts w:cs="Times New Roman"/>
          <w:b/>
          <w:sz w:val="22"/>
          <w:szCs w:val="22"/>
          <w:lang w:val="pl-PL"/>
        </w:rPr>
        <w:t>20 pkt</w:t>
      </w:r>
    </w:p>
    <w:p w:rsidR="005E0870" w:rsidRDefault="005E0870" w:rsidP="005E0870">
      <w:pPr>
        <w:pStyle w:val="Standard"/>
        <w:rPr>
          <w:rFonts w:cs="Times New Roman"/>
          <w:sz w:val="22"/>
          <w:szCs w:val="22"/>
          <w:lang w:val="pl-PL"/>
        </w:rPr>
      </w:pPr>
    </w:p>
    <w:p w:rsidR="00464B2F" w:rsidRPr="008C2A03" w:rsidRDefault="00464B2F" w:rsidP="00464B2F">
      <w:pPr>
        <w:pStyle w:val="Akapitzlist"/>
        <w:tabs>
          <w:tab w:val="num" w:pos="0"/>
        </w:tabs>
        <w:ind w:left="0"/>
        <w:jc w:val="both"/>
        <w:rPr>
          <w:b/>
          <w:i/>
          <w:sz w:val="22"/>
          <w:szCs w:val="22"/>
          <w:u w:val="single"/>
        </w:rPr>
      </w:pPr>
      <w:r w:rsidRPr="008C2A03">
        <w:rPr>
          <w:b/>
          <w:i/>
          <w:sz w:val="22"/>
          <w:szCs w:val="22"/>
          <w:u w:val="single"/>
        </w:rPr>
        <w:t>UWAGA</w:t>
      </w:r>
      <w:r w:rsidRPr="008C2A03">
        <w:rPr>
          <w:b/>
          <w:i/>
          <w:sz w:val="22"/>
          <w:szCs w:val="22"/>
        </w:rPr>
        <w:t xml:space="preserve">: </w:t>
      </w:r>
      <w:r w:rsidRPr="008C2A03">
        <w:rPr>
          <w:sz w:val="22"/>
          <w:szCs w:val="22"/>
        </w:rPr>
        <w:t xml:space="preserve">Dane służące do prawidłowej oceny </w:t>
      </w:r>
      <w:r w:rsidRPr="008C2A03">
        <w:rPr>
          <w:rStyle w:val="Pogrubienie"/>
          <w:sz w:val="22"/>
          <w:szCs w:val="22"/>
        </w:rPr>
        <w:t>kryterium</w:t>
      </w:r>
      <w:r w:rsidRPr="008C2A03">
        <w:rPr>
          <w:rStyle w:val="Pogrubienie"/>
          <w:i/>
          <w:sz w:val="22"/>
          <w:szCs w:val="22"/>
        </w:rPr>
        <w:t xml:space="preserve"> </w:t>
      </w:r>
      <w:r w:rsidRPr="008C2A03">
        <w:rPr>
          <w:b/>
          <w:bCs/>
          <w:i/>
          <w:sz w:val="22"/>
          <w:szCs w:val="22"/>
        </w:rPr>
        <w:t>„</w:t>
      </w:r>
      <w:r w:rsidRPr="0016500A">
        <w:rPr>
          <w:b/>
          <w:sz w:val="22"/>
          <w:szCs w:val="22"/>
        </w:rPr>
        <w:t>Organizacja i doświadczenie osób realizujących zamówienie</w:t>
      </w:r>
      <w:r w:rsidRPr="008C2A03">
        <w:rPr>
          <w:b/>
          <w:i/>
          <w:sz w:val="22"/>
          <w:szCs w:val="22"/>
        </w:rPr>
        <w:t>”</w:t>
      </w:r>
      <w:r w:rsidRPr="008C2A03">
        <w:rPr>
          <w:sz w:val="22"/>
          <w:szCs w:val="22"/>
        </w:rPr>
        <w:t xml:space="preserve"> (osób bezpośrednio zaangażowanych w wykonanie umowy) należy złożyć na formularzu, którego wzór stanowi </w:t>
      </w:r>
      <w:r w:rsidRPr="008C2A03">
        <w:rPr>
          <w:i/>
          <w:sz w:val="22"/>
          <w:szCs w:val="22"/>
          <w:u w:val="single"/>
        </w:rPr>
        <w:t>załącznik nr 7</w:t>
      </w:r>
      <w:r w:rsidR="003B6010">
        <w:rPr>
          <w:i/>
          <w:sz w:val="22"/>
          <w:szCs w:val="22"/>
          <w:u w:val="single"/>
        </w:rPr>
        <w:t>/4</w:t>
      </w:r>
      <w:r w:rsidRPr="008C2A03">
        <w:rPr>
          <w:i/>
          <w:sz w:val="22"/>
          <w:szCs w:val="22"/>
          <w:u w:val="single"/>
        </w:rPr>
        <w:t xml:space="preserve"> do SIWZ</w:t>
      </w:r>
      <w:r w:rsidRPr="008C2A03">
        <w:rPr>
          <w:sz w:val="22"/>
          <w:szCs w:val="22"/>
        </w:rPr>
        <w:t>.</w:t>
      </w:r>
    </w:p>
    <w:p w:rsidR="00464B2F" w:rsidRPr="00676B67" w:rsidRDefault="00464B2F" w:rsidP="00464B2F">
      <w:pPr>
        <w:pStyle w:val="Akapitzlist"/>
        <w:tabs>
          <w:tab w:val="num" w:pos="0"/>
        </w:tabs>
        <w:ind w:left="0"/>
        <w:jc w:val="both"/>
        <w:rPr>
          <w:sz w:val="22"/>
          <w:szCs w:val="22"/>
        </w:rPr>
      </w:pPr>
      <w:r w:rsidRPr="00676B67">
        <w:rPr>
          <w:sz w:val="22"/>
          <w:szCs w:val="22"/>
        </w:rPr>
        <w:t xml:space="preserve">W przypadku niezłożenia wypełnionego i podpisanego </w:t>
      </w:r>
      <w:r w:rsidRPr="00676B67">
        <w:rPr>
          <w:i/>
          <w:sz w:val="22"/>
          <w:szCs w:val="22"/>
          <w:u w:val="single"/>
        </w:rPr>
        <w:t>z</w:t>
      </w:r>
      <w:r>
        <w:rPr>
          <w:i/>
          <w:sz w:val="22"/>
          <w:szCs w:val="22"/>
          <w:u w:val="single"/>
        </w:rPr>
        <w:t xml:space="preserve">ałącznika nr </w:t>
      </w:r>
      <w:r w:rsidRPr="00676B67">
        <w:rPr>
          <w:i/>
          <w:sz w:val="22"/>
          <w:szCs w:val="22"/>
          <w:u w:val="single"/>
        </w:rPr>
        <w:t>7</w:t>
      </w:r>
      <w:r w:rsidR="003B6010">
        <w:rPr>
          <w:i/>
          <w:sz w:val="22"/>
          <w:szCs w:val="22"/>
          <w:u w:val="single"/>
        </w:rPr>
        <w:t>/4</w:t>
      </w:r>
      <w:r w:rsidRPr="00676B67">
        <w:rPr>
          <w:sz w:val="22"/>
          <w:szCs w:val="22"/>
        </w:rPr>
        <w:t xml:space="preserve">, Wykonawca w kryterium </w:t>
      </w:r>
      <w:r w:rsidRPr="00676B67">
        <w:rPr>
          <w:b/>
          <w:bCs/>
          <w:i/>
          <w:sz w:val="22"/>
          <w:szCs w:val="22"/>
        </w:rPr>
        <w:t>„</w:t>
      </w:r>
      <w:r w:rsidRPr="0016500A">
        <w:rPr>
          <w:b/>
          <w:sz w:val="22"/>
          <w:szCs w:val="22"/>
        </w:rPr>
        <w:t>Organizacja i doświadczenie osób realizujących zamówienie</w:t>
      </w:r>
      <w:r w:rsidRPr="00676B67">
        <w:rPr>
          <w:b/>
          <w:i/>
          <w:sz w:val="22"/>
          <w:szCs w:val="22"/>
        </w:rPr>
        <w:t>”</w:t>
      </w:r>
      <w:r w:rsidRPr="00676B67">
        <w:rPr>
          <w:sz w:val="22"/>
          <w:szCs w:val="22"/>
        </w:rPr>
        <w:t xml:space="preserve"> otrzyma 0 punktów.</w:t>
      </w:r>
    </w:p>
    <w:p w:rsidR="00464B2F" w:rsidRPr="005E0870" w:rsidRDefault="00464B2F" w:rsidP="005E0870">
      <w:pPr>
        <w:pStyle w:val="Standard"/>
        <w:rPr>
          <w:rFonts w:cs="Times New Roman"/>
          <w:sz w:val="22"/>
          <w:szCs w:val="22"/>
          <w:lang w:val="pl-PL"/>
        </w:rPr>
      </w:pPr>
    </w:p>
    <w:p w:rsidR="005E0870" w:rsidRPr="008A30B9" w:rsidRDefault="005E0870" w:rsidP="005E0870">
      <w:pPr>
        <w:pStyle w:val="Textbody"/>
        <w:spacing w:after="0"/>
        <w:jc w:val="both"/>
        <w:rPr>
          <w:rFonts w:cs="Times New Roman"/>
          <w:sz w:val="22"/>
          <w:szCs w:val="22"/>
          <w:lang w:val="pl-PL"/>
        </w:rPr>
      </w:pPr>
      <w:r w:rsidRPr="005E0870">
        <w:rPr>
          <w:rFonts w:cs="Times New Roman"/>
          <w:sz w:val="22"/>
          <w:szCs w:val="22"/>
          <w:lang w:val="pl-PL"/>
        </w:rPr>
        <w:t>c) Łączna liczba punktów przyznawanych z uwzględnieniem wagi (znaczenia) poszczególnych kryteriów zostanie ustalona według poniższego wzoru:</w:t>
      </w:r>
    </w:p>
    <w:p w:rsidR="008A30B9" w:rsidRDefault="008A30B9" w:rsidP="008A30B9">
      <w:pPr>
        <w:pStyle w:val="Textbody"/>
        <w:spacing w:after="0"/>
        <w:jc w:val="center"/>
        <w:rPr>
          <w:rFonts w:cs="Times New Roman"/>
          <w:b/>
          <w:sz w:val="22"/>
          <w:szCs w:val="22"/>
          <w:lang w:val="pl-PL"/>
        </w:rPr>
      </w:pPr>
      <w:r w:rsidRPr="005E0870">
        <w:rPr>
          <w:rFonts w:cs="Times New Roman"/>
          <w:b/>
          <w:sz w:val="22"/>
          <w:szCs w:val="22"/>
          <w:lang w:val="pl-PL"/>
        </w:rPr>
        <w:t>C= (0,60 x C</w:t>
      </w:r>
      <w:r w:rsidRPr="008A30B9">
        <w:rPr>
          <w:rFonts w:cs="Times New Roman"/>
          <w:b/>
          <w:sz w:val="22"/>
          <w:szCs w:val="22"/>
          <w:vertAlign w:val="subscript"/>
          <w:lang w:val="pl-PL"/>
        </w:rPr>
        <w:t>1</w:t>
      </w:r>
      <w:r w:rsidRPr="005E0870">
        <w:rPr>
          <w:rFonts w:cs="Times New Roman"/>
          <w:b/>
          <w:sz w:val="22"/>
          <w:szCs w:val="22"/>
          <w:lang w:val="pl-PL"/>
        </w:rPr>
        <w:t>) + C</w:t>
      </w:r>
      <w:r w:rsidRPr="008A30B9">
        <w:rPr>
          <w:rFonts w:cs="Times New Roman"/>
          <w:b/>
          <w:sz w:val="22"/>
          <w:szCs w:val="22"/>
          <w:vertAlign w:val="subscript"/>
          <w:lang w:val="pl-PL"/>
        </w:rPr>
        <w:t>2</w:t>
      </w:r>
      <w:r w:rsidRPr="005E0870">
        <w:rPr>
          <w:rFonts w:cs="Times New Roman"/>
          <w:b/>
          <w:sz w:val="22"/>
          <w:szCs w:val="22"/>
          <w:lang w:val="pl-PL"/>
        </w:rPr>
        <w:t xml:space="preserve"> +C</w:t>
      </w:r>
      <w:r w:rsidRPr="008A30B9">
        <w:rPr>
          <w:rFonts w:cs="Times New Roman"/>
          <w:b/>
          <w:sz w:val="22"/>
          <w:szCs w:val="22"/>
          <w:vertAlign w:val="subscript"/>
          <w:lang w:val="pl-PL"/>
        </w:rPr>
        <w:t>3</w:t>
      </w:r>
    </w:p>
    <w:p w:rsidR="008539D8" w:rsidRPr="00DE46C8" w:rsidRDefault="008539D8" w:rsidP="00DE46C8">
      <w:pPr>
        <w:pStyle w:val="Akapitzlist"/>
        <w:widowControl w:val="0"/>
        <w:tabs>
          <w:tab w:val="clear" w:pos="360"/>
        </w:tabs>
        <w:ind w:left="426"/>
        <w:jc w:val="both"/>
        <w:rPr>
          <w:sz w:val="22"/>
          <w:szCs w:val="22"/>
        </w:rPr>
      </w:pPr>
    </w:p>
    <w:p w:rsidR="008539D8" w:rsidRDefault="00BD4A55" w:rsidP="00BD4A55">
      <w:pPr>
        <w:pStyle w:val="Akapitzlist"/>
        <w:tabs>
          <w:tab w:val="clear" w:pos="360"/>
        </w:tabs>
        <w:ind w:left="426" w:hanging="426"/>
        <w:jc w:val="both"/>
        <w:rPr>
          <w:snapToGrid w:val="0"/>
          <w:sz w:val="22"/>
          <w:szCs w:val="22"/>
        </w:rPr>
      </w:pPr>
      <w:r>
        <w:rPr>
          <w:snapToGrid w:val="0"/>
          <w:sz w:val="22"/>
          <w:szCs w:val="22"/>
        </w:rPr>
        <w:t xml:space="preserve">3.  </w:t>
      </w:r>
      <w:r w:rsidR="008539D8" w:rsidRPr="001E10A4">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8539D8" w:rsidRDefault="00BD4A55" w:rsidP="00BD4A55">
      <w:pPr>
        <w:pStyle w:val="Akapitzlist"/>
        <w:tabs>
          <w:tab w:val="clear" w:pos="360"/>
        </w:tabs>
        <w:ind w:left="426" w:hanging="426"/>
        <w:jc w:val="both"/>
        <w:rPr>
          <w:snapToGrid w:val="0"/>
          <w:sz w:val="22"/>
          <w:szCs w:val="22"/>
        </w:rPr>
      </w:pPr>
      <w:r>
        <w:rPr>
          <w:snapToGrid w:val="0"/>
          <w:sz w:val="22"/>
          <w:szCs w:val="22"/>
        </w:rPr>
        <w:t xml:space="preserve">4.   </w:t>
      </w:r>
      <w:r w:rsidR="008539D8" w:rsidRPr="001E10A4">
        <w:rPr>
          <w:snapToGrid w:val="0"/>
          <w:sz w:val="22"/>
          <w:szCs w:val="22"/>
        </w:rPr>
        <w:t xml:space="preserve">Jeśli nie można dokonać wyboru </w:t>
      </w:r>
      <w:r w:rsidR="00522460" w:rsidRPr="001E10A4">
        <w:rPr>
          <w:snapToGrid w:val="0"/>
          <w:sz w:val="22"/>
          <w:szCs w:val="22"/>
        </w:rPr>
        <w:t xml:space="preserve">najkorzystniejszej </w:t>
      </w:r>
      <w:r w:rsidR="008539D8" w:rsidRPr="001E10A4">
        <w:rPr>
          <w:snapToGrid w:val="0"/>
          <w:sz w:val="22"/>
          <w:szCs w:val="22"/>
        </w:rPr>
        <w:t>oferty z uwagi na to, że dwie lub więcej ofert przedstawia taki sam bilans ceny</w:t>
      </w:r>
      <w:r w:rsidR="00522460" w:rsidRPr="001E10A4">
        <w:rPr>
          <w:snapToGrid w:val="0"/>
          <w:sz w:val="22"/>
          <w:szCs w:val="22"/>
        </w:rPr>
        <w:t xml:space="preserve"> lub kosztu</w:t>
      </w:r>
      <w:r w:rsidR="008539D8" w:rsidRPr="001E10A4">
        <w:rPr>
          <w:snapToGrid w:val="0"/>
          <w:sz w:val="22"/>
          <w:szCs w:val="22"/>
        </w:rPr>
        <w:t xml:space="preserve"> i innych kryteriów oceny ofert, Zamawiający spośród tych ofert wybiera ofertę z </w:t>
      </w:r>
      <w:r w:rsidR="00522460" w:rsidRPr="001E10A4">
        <w:rPr>
          <w:snapToGrid w:val="0"/>
          <w:sz w:val="22"/>
          <w:szCs w:val="22"/>
        </w:rPr>
        <w:t>naj</w:t>
      </w:r>
      <w:r w:rsidR="008539D8" w:rsidRPr="001E10A4">
        <w:rPr>
          <w:snapToGrid w:val="0"/>
          <w:sz w:val="22"/>
          <w:szCs w:val="22"/>
        </w:rPr>
        <w:t>niższą ceną</w:t>
      </w:r>
      <w:r w:rsidR="00522460" w:rsidRPr="001E10A4">
        <w:rPr>
          <w:snapToGrid w:val="0"/>
          <w:sz w:val="22"/>
          <w:szCs w:val="22"/>
        </w:rPr>
        <w:t xml:space="preserve"> lub najniższym kosztem, a jeżeli zostały złożone oferty o takiej samej cenie lub koszcie, Zamawiający wzywa Wykonawców, którzy złożyli te oferty, do złożenia w terminie określonym przez Zamawiającego ofert dodatkowych</w:t>
      </w:r>
      <w:r w:rsidR="008539D8" w:rsidRPr="001E10A4">
        <w:rPr>
          <w:snapToGrid w:val="0"/>
          <w:sz w:val="22"/>
          <w:szCs w:val="22"/>
        </w:rPr>
        <w:t>.</w:t>
      </w:r>
    </w:p>
    <w:p w:rsidR="008539D8" w:rsidRPr="001E10A4" w:rsidRDefault="00BD4A55" w:rsidP="00BD4A55">
      <w:pPr>
        <w:pStyle w:val="Akapitzlist"/>
        <w:tabs>
          <w:tab w:val="clear" w:pos="360"/>
        </w:tabs>
        <w:ind w:left="426" w:hanging="426"/>
        <w:jc w:val="both"/>
        <w:rPr>
          <w:snapToGrid w:val="0"/>
          <w:sz w:val="22"/>
          <w:szCs w:val="22"/>
        </w:rPr>
      </w:pPr>
      <w:r>
        <w:rPr>
          <w:sz w:val="22"/>
          <w:szCs w:val="22"/>
        </w:rPr>
        <w:t xml:space="preserve">5.     </w:t>
      </w:r>
      <w:r w:rsidR="008539D8" w:rsidRPr="001E10A4">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008539D8" w:rsidRPr="001E10A4">
        <w:rPr>
          <w:sz w:val="22"/>
          <w:szCs w:val="22"/>
        </w:rPr>
        <w:t>Pzp</w:t>
      </w:r>
      <w:proofErr w:type="spellEnd"/>
      <w:r w:rsidR="008539D8" w:rsidRPr="001E10A4">
        <w:rPr>
          <w:sz w:val="22"/>
          <w:szCs w:val="22"/>
        </w:rPr>
        <w:t>.</w:t>
      </w:r>
    </w:p>
    <w:p w:rsidR="00BE6E4F" w:rsidRPr="006C602E" w:rsidRDefault="00BE6E4F" w:rsidP="00D9254B">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2"/>
      </w:tblGrid>
      <w:tr w:rsidR="00CA14CB" w:rsidRPr="006C602E" w:rsidTr="00CA14CB">
        <w:tc>
          <w:tcPr>
            <w:tcW w:w="9373" w:type="dxa"/>
            <w:shd w:val="clear" w:color="auto" w:fill="E7E6E6" w:themeFill="background2"/>
          </w:tcPr>
          <w:p w:rsidR="00CA14CB" w:rsidRPr="006C602E" w:rsidRDefault="00CA14CB" w:rsidP="00100DE0">
            <w:pPr>
              <w:pStyle w:val="Tekstpodstawowywcity"/>
              <w:widowControl w:val="0"/>
              <w:numPr>
                <w:ilvl w:val="0"/>
                <w:numId w:val="31"/>
              </w:numPr>
              <w:tabs>
                <w:tab w:val="left" w:pos="851"/>
                <w:tab w:val="left" w:pos="2977"/>
                <w:tab w:val="left" w:pos="3119"/>
              </w:tabs>
              <w:ind w:left="596" w:hanging="596"/>
              <w:jc w:val="both"/>
              <w:rPr>
                <w:rFonts w:ascii="Times New Roman" w:hAnsi="Times New Roman"/>
                <w:b/>
                <w:sz w:val="24"/>
                <w:szCs w:val="24"/>
                <w:u w:val="none"/>
              </w:rPr>
            </w:pPr>
            <w:r w:rsidRPr="006C602E">
              <w:rPr>
                <w:rFonts w:ascii="Times New Roman" w:hAnsi="Times New Roman"/>
                <w:b/>
                <w:sz w:val="24"/>
                <w:szCs w:val="24"/>
                <w:u w:val="none"/>
              </w:rPr>
              <w:t xml:space="preserve">Informacje o formalnościach, jakie powinny być dopełnione po wyborze oferty </w:t>
            </w:r>
            <w:r w:rsidR="00981F2A">
              <w:rPr>
                <w:rFonts w:ascii="Times New Roman" w:hAnsi="Times New Roman"/>
                <w:b/>
                <w:sz w:val="24"/>
                <w:szCs w:val="24"/>
                <w:u w:val="none"/>
              </w:rPr>
              <w:br/>
            </w:r>
            <w:r w:rsidRPr="006C602E">
              <w:rPr>
                <w:rFonts w:ascii="Times New Roman" w:hAnsi="Times New Roman"/>
                <w:b/>
                <w:sz w:val="24"/>
                <w:szCs w:val="24"/>
                <w:u w:val="none"/>
              </w:rPr>
              <w:t>w celu zawarcia umowy w sprawie zamówienia publicznego:</w:t>
            </w:r>
          </w:p>
        </w:tc>
      </w:tr>
    </w:tbl>
    <w:p w:rsidR="00906DD5" w:rsidRPr="00590451" w:rsidRDefault="00906DD5" w:rsidP="00906DD5">
      <w:pPr>
        <w:pStyle w:val="Tekstpodstawowywcity"/>
        <w:widowControl w:val="0"/>
        <w:tabs>
          <w:tab w:val="left" w:pos="500"/>
        </w:tabs>
        <w:ind w:left="500"/>
        <w:jc w:val="left"/>
        <w:rPr>
          <w:rFonts w:ascii="Times New Roman" w:hAnsi="Times New Roman"/>
          <w:b/>
          <w:sz w:val="22"/>
          <w:szCs w:val="22"/>
        </w:rPr>
      </w:pPr>
    </w:p>
    <w:p w:rsidR="00857CB9" w:rsidRPr="00590451" w:rsidRDefault="005D583E" w:rsidP="00851E0A">
      <w:pPr>
        <w:pStyle w:val="Tekstpodstawowywcity"/>
        <w:widowControl w:val="0"/>
        <w:numPr>
          <w:ilvl w:val="2"/>
          <w:numId w:val="5"/>
        </w:numPr>
        <w:tabs>
          <w:tab w:val="clear" w:pos="2160"/>
          <w:tab w:val="num" w:pos="426"/>
        </w:tabs>
        <w:ind w:left="426" w:hanging="426"/>
        <w:jc w:val="left"/>
        <w:rPr>
          <w:rFonts w:ascii="Times New Roman" w:hAnsi="Times New Roman"/>
          <w:b/>
          <w:sz w:val="22"/>
          <w:szCs w:val="22"/>
          <w:u w:val="none"/>
        </w:rPr>
      </w:pPr>
      <w:r w:rsidRPr="00590451">
        <w:rPr>
          <w:rFonts w:ascii="Times New Roman" w:hAnsi="Times New Roman"/>
          <w:snapToGrid w:val="0"/>
          <w:sz w:val="22"/>
          <w:szCs w:val="22"/>
          <w:u w:val="none"/>
        </w:rPr>
        <w:t>Zamawiający</w:t>
      </w:r>
      <w:r w:rsidR="00857CB9" w:rsidRPr="00590451">
        <w:rPr>
          <w:rFonts w:ascii="Times New Roman" w:hAnsi="Times New Roman"/>
          <w:snapToGrid w:val="0"/>
          <w:sz w:val="22"/>
          <w:szCs w:val="22"/>
          <w:u w:val="none"/>
        </w:rPr>
        <w:t xml:space="preserve"> zawiadomi</w:t>
      </w:r>
      <w:r w:rsidRPr="00590451">
        <w:rPr>
          <w:rFonts w:ascii="Times New Roman" w:hAnsi="Times New Roman"/>
          <w:snapToGrid w:val="0"/>
          <w:sz w:val="22"/>
          <w:szCs w:val="22"/>
          <w:u w:val="none"/>
        </w:rPr>
        <w:t xml:space="preserve"> niezwłocznie wszystkich</w:t>
      </w:r>
      <w:r w:rsidR="00857CB9" w:rsidRPr="00590451">
        <w:rPr>
          <w:rFonts w:ascii="Times New Roman" w:hAnsi="Times New Roman"/>
          <w:snapToGrid w:val="0"/>
          <w:sz w:val="22"/>
          <w:szCs w:val="22"/>
          <w:u w:val="none"/>
        </w:rPr>
        <w:t xml:space="preserve"> Wykonawców, którzy złożyli oferty, o: </w:t>
      </w:r>
    </w:p>
    <w:p w:rsidR="009D0C95" w:rsidRDefault="009D0C95" w:rsidP="004125A4">
      <w:pPr>
        <w:pStyle w:val="Nagwek6"/>
        <w:autoSpaceDE w:val="0"/>
        <w:autoSpaceDN w:val="0"/>
        <w:ind w:left="426"/>
        <w:jc w:val="both"/>
        <w:rPr>
          <w:b/>
          <w:bCs/>
          <w:snapToGrid w:val="0"/>
          <w:sz w:val="22"/>
          <w:szCs w:val="22"/>
        </w:rPr>
      </w:pPr>
      <w:r>
        <w:rPr>
          <w:snapToGrid w:val="0"/>
          <w:sz w:val="22"/>
          <w:szCs w:val="22"/>
        </w:rPr>
        <w:t xml:space="preserve">a) </w:t>
      </w:r>
      <w:r w:rsidR="00857CB9" w:rsidRPr="006C602E">
        <w:rPr>
          <w:snapToGrid w:val="0"/>
          <w:sz w:val="22"/>
          <w:szCs w:val="22"/>
        </w:rPr>
        <w:t>wyborze najkorzystniejsz</w:t>
      </w:r>
      <w:r w:rsidR="005D583E" w:rsidRPr="006C602E">
        <w:rPr>
          <w:snapToGrid w:val="0"/>
          <w:sz w:val="22"/>
          <w:szCs w:val="22"/>
        </w:rPr>
        <w:t>ej oferty, podając nazwę</w:t>
      </w:r>
      <w:r w:rsidR="00857CB9" w:rsidRPr="006C602E">
        <w:rPr>
          <w:snapToGrid w:val="0"/>
          <w:sz w:val="22"/>
          <w:szCs w:val="22"/>
        </w:rPr>
        <w:t xml:space="preserve"> albo imię i nazwisko, siedzibę albo m</w:t>
      </w:r>
      <w:r w:rsidR="005D583E" w:rsidRPr="006C602E">
        <w:rPr>
          <w:snapToGrid w:val="0"/>
          <w:sz w:val="22"/>
          <w:szCs w:val="22"/>
        </w:rPr>
        <w:t>iejsce zamieszkania i adres</w:t>
      </w:r>
      <w:r w:rsidR="00857CB9" w:rsidRPr="006C602E">
        <w:rPr>
          <w:snapToGrid w:val="0"/>
          <w:sz w:val="22"/>
          <w:szCs w:val="22"/>
        </w:rPr>
        <w:t xml:space="preserve">, </w:t>
      </w:r>
      <w:r w:rsidR="005D583E" w:rsidRPr="006C602E">
        <w:rPr>
          <w:snapToGrid w:val="0"/>
          <w:sz w:val="22"/>
          <w:szCs w:val="22"/>
        </w:rPr>
        <w:t xml:space="preserve">jeżeli jest miejscem wykonywania działalności Wykonawcy, </w:t>
      </w:r>
      <w:r w:rsidR="00857CB9" w:rsidRPr="006C602E">
        <w:rPr>
          <w:snapToGrid w:val="0"/>
          <w:sz w:val="22"/>
          <w:szCs w:val="22"/>
        </w:rPr>
        <w:t>którego ofertę w</w:t>
      </w:r>
      <w:r w:rsidR="005D583E" w:rsidRPr="006C602E">
        <w:rPr>
          <w:snapToGrid w:val="0"/>
          <w:sz w:val="22"/>
          <w:szCs w:val="22"/>
        </w:rPr>
        <w:t xml:space="preserve">ybrano, oraz nazwy </w:t>
      </w:r>
      <w:r w:rsidR="00857CB9"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00857CB9" w:rsidRPr="006C602E">
        <w:rPr>
          <w:snapToGrid w:val="0"/>
          <w:sz w:val="22"/>
          <w:szCs w:val="22"/>
        </w:rPr>
        <w:t xml:space="preserve"> Wykonawców, którzy złożyli oferty, a także punktację przyznaną ofertom w każdym kryterium oceny ofert i łączną punktację;</w:t>
      </w:r>
    </w:p>
    <w:p w:rsidR="00857CB9" w:rsidRDefault="009D0C95" w:rsidP="00B3125F">
      <w:pPr>
        <w:pStyle w:val="Nagwek6"/>
        <w:autoSpaceDE w:val="0"/>
        <w:autoSpaceDN w:val="0"/>
        <w:ind w:left="426"/>
        <w:jc w:val="both"/>
        <w:rPr>
          <w:snapToGrid w:val="0"/>
          <w:sz w:val="22"/>
          <w:szCs w:val="22"/>
        </w:rPr>
      </w:pPr>
      <w:r w:rsidRPr="009D0C95">
        <w:rPr>
          <w:bCs/>
          <w:snapToGrid w:val="0"/>
          <w:sz w:val="22"/>
          <w:szCs w:val="22"/>
        </w:rPr>
        <w:t>b)</w:t>
      </w:r>
      <w:r>
        <w:rPr>
          <w:b/>
          <w:bCs/>
          <w:snapToGrid w:val="0"/>
          <w:sz w:val="22"/>
          <w:szCs w:val="22"/>
        </w:rPr>
        <w:t xml:space="preserve"> </w:t>
      </w:r>
      <w:r w:rsidR="00857CB9"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9D0C95" w:rsidRDefault="009D0C95" w:rsidP="00B3125F">
      <w:pPr>
        <w:ind w:left="426"/>
        <w:jc w:val="both"/>
      </w:pPr>
      <w:r>
        <w:t xml:space="preserve">c) </w:t>
      </w:r>
      <w:r w:rsidR="007D3456" w:rsidRPr="006C602E">
        <w:rPr>
          <w:snapToGrid w:val="0"/>
          <w:sz w:val="22"/>
          <w:szCs w:val="22"/>
        </w:rPr>
        <w:t xml:space="preserve">Wykonawcach, których oferty zostały odrzucone, powodach odrzucenia oferty, a w przypadkach, </w:t>
      </w:r>
      <w:r>
        <w:rPr>
          <w:snapToGrid w:val="0"/>
          <w:sz w:val="22"/>
          <w:szCs w:val="22"/>
        </w:rPr>
        <w:t xml:space="preserve">  </w:t>
      </w:r>
      <w:r w:rsidR="007D3456" w:rsidRPr="006C602E">
        <w:rPr>
          <w:snapToGrid w:val="0"/>
          <w:sz w:val="22"/>
          <w:szCs w:val="22"/>
        </w:rPr>
        <w:t>o których mowa w art. 89 ust. 4 i 5, braku równoważności lub braku spełniania wymagań dotyczących wydajności lub funkcjonalności;</w:t>
      </w:r>
    </w:p>
    <w:p w:rsidR="00857CB9" w:rsidRPr="006C602E" w:rsidRDefault="008824D9" w:rsidP="00B3125F">
      <w:pPr>
        <w:pStyle w:val="Nagwek6"/>
        <w:numPr>
          <w:ilvl w:val="0"/>
          <w:numId w:val="4"/>
        </w:numPr>
        <w:tabs>
          <w:tab w:val="clear" w:pos="720"/>
          <w:tab w:val="num" w:pos="709"/>
          <w:tab w:val="left" w:pos="851"/>
        </w:tabs>
        <w:autoSpaceDE w:val="0"/>
        <w:autoSpaceDN w:val="0"/>
        <w:ind w:left="426" w:firstLine="0"/>
        <w:jc w:val="both"/>
        <w:rPr>
          <w:sz w:val="22"/>
          <w:szCs w:val="22"/>
        </w:rPr>
      </w:pPr>
      <w:r>
        <w:rPr>
          <w:sz w:val="22"/>
          <w:szCs w:val="22"/>
        </w:rPr>
        <w:t>u</w:t>
      </w:r>
      <w:r w:rsidR="007D3456" w:rsidRPr="006C602E">
        <w:rPr>
          <w:sz w:val="22"/>
          <w:szCs w:val="22"/>
        </w:rPr>
        <w:t>nieważnieniu postępowania;</w:t>
      </w:r>
    </w:p>
    <w:p w:rsidR="007D3456" w:rsidRPr="006C602E" w:rsidRDefault="007D3456" w:rsidP="004125A4">
      <w:pPr>
        <w:ind w:left="426"/>
        <w:rPr>
          <w:sz w:val="22"/>
          <w:szCs w:val="22"/>
        </w:rPr>
      </w:pPr>
      <w:r w:rsidRPr="006C602E">
        <w:rPr>
          <w:sz w:val="22"/>
          <w:szCs w:val="22"/>
        </w:rPr>
        <w:t>- podając uzasadnienie faktyczne i prawne.</w:t>
      </w:r>
    </w:p>
    <w:p w:rsidR="00857CB9" w:rsidRPr="00377EE9" w:rsidRDefault="00857CB9" w:rsidP="004125A4">
      <w:pPr>
        <w:autoSpaceDE w:val="0"/>
        <w:autoSpaceDN w:val="0"/>
        <w:ind w:left="426"/>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rsidR="00857CB9" w:rsidRDefault="00CD660E" w:rsidP="00851E0A">
      <w:pPr>
        <w:pStyle w:val="Akapitzlist"/>
        <w:numPr>
          <w:ilvl w:val="2"/>
          <w:numId w:val="5"/>
        </w:numPr>
        <w:tabs>
          <w:tab w:val="clear" w:pos="2160"/>
        </w:tabs>
        <w:autoSpaceDE w:val="0"/>
        <w:autoSpaceDN w:val="0"/>
        <w:ind w:left="426" w:hanging="426"/>
        <w:jc w:val="both"/>
        <w:rPr>
          <w:snapToGrid w:val="0"/>
          <w:sz w:val="22"/>
          <w:szCs w:val="22"/>
        </w:rPr>
      </w:pPr>
      <w:r w:rsidRPr="00981F2A">
        <w:rPr>
          <w:snapToGrid w:val="0"/>
          <w:sz w:val="22"/>
          <w:szCs w:val="22"/>
        </w:rPr>
        <w:t xml:space="preserve">Zamawiający udostępnia </w:t>
      </w:r>
      <w:r w:rsidR="00857CB9" w:rsidRPr="00981F2A">
        <w:rPr>
          <w:snapToGrid w:val="0"/>
          <w:sz w:val="22"/>
          <w:szCs w:val="22"/>
        </w:rPr>
        <w:t xml:space="preserve">informacje, o których mowa w </w:t>
      </w:r>
      <w:proofErr w:type="spellStart"/>
      <w:r w:rsidR="00857CB9" w:rsidRPr="00981F2A">
        <w:rPr>
          <w:snapToGrid w:val="0"/>
          <w:sz w:val="22"/>
          <w:szCs w:val="22"/>
        </w:rPr>
        <w:t>ppkt</w:t>
      </w:r>
      <w:proofErr w:type="spellEnd"/>
      <w:r w:rsidR="00857CB9" w:rsidRPr="00981F2A">
        <w:rPr>
          <w:snapToGrid w:val="0"/>
          <w:sz w:val="22"/>
          <w:szCs w:val="22"/>
        </w:rPr>
        <w:t>. 1 lit. a)</w:t>
      </w:r>
      <w:r w:rsidRPr="00981F2A">
        <w:rPr>
          <w:snapToGrid w:val="0"/>
          <w:sz w:val="22"/>
          <w:szCs w:val="22"/>
        </w:rPr>
        <w:t xml:space="preserve"> i d)</w:t>
      </w:r>
      <w:r w:rsidR="00857CB9" w:rsidRPr="00981F2A">
        <w:rPr>
          <w:snapToGrid w:val="0"/>
          <w:sz w:val="22"/>
          <w:szCs w:val="22"/>
        </w:rPr>
        <w:t xml:space="preserve"> na stronie inte</w:t>
      </w:r>
      <w:r w:rsidRPr="00981F2A">
        <w:rPr>
          <w:snapToGrid w:val="0"/>
          <w:sz w:val="22"/>
          <w:szCs w:val="22"/>
        </w:rPr>
        <w:t>rnetowej.</w:t>
      </w:r>
    </w:p>
    <w:p w:rsidR="001F5835"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lastRenderedPageBreak/>
        <w:t>Zamawiający zawrze umowę w sprawie zamówienia publicznego w terminie nie krótsz</w:t>
      </w:r>
      <w:r w:rsidR="008C4D2E">
        <w:rPr>
          <w:snapToGrid w:val="0"/>
          <w:sz w:val="22"/>
          <w:szCs w:val="22"/>
        </w:rPr>
        <w:t>ym niż 10</w:t>
      </w:r>
      <w:r w:rsidR="00AD1C02" w:rsidRPr="008C4D2E">
        <w:rPr>
          <w:snapToGrid w:val="0"/>
          <w:sz w:val="22"/>
          <w:szCs w:val="22"/>
        </w:rPr>
        <w:t xml:space="preserve"> dni od dnia przesłania</w:t>
      </w:r>
      <w:r w:rsidRPr="008C4D2E">
        <w:rPr>
          <w:snapToGrid w:val="0"/>
          <w:sz w:val="22"/>
          <w:szCs w:val="22"/>
        </w:rPr>
        <w:t xml:space="preserve"> zawiadomienia o wyborze</w:t>
      </w:r>
      <w:r w:rsidR="00AD1C02" w:rsidRPr="008C4D2E">
        <w:rPr>
          <w:snapToGrid w:val="0"/>
          <w:sz w:val="22"/>
          <w:szCs w:val="22"/>
        </w:rPr>
        <w:t xml:space="preserve"> najkorzystniejszej</w:t>
      </w:r>
      <w:r w:rsidR="00DC7D37" w:rsidRPr="008C4D2E">
        <w:rPr>
          <w:snapToGrid w:val="0"/>
          <w:sz w:val="22"/>
          <w:szCs w:val="22"/>
        </w:rPr>
        <w:t xml:space="preserve"> oferty</w:t>
      </w:r>
      <w:r w:rsidR="00AD1C02" w:rsidRPr="008C4D2E">
        <w:rPr>
          <w:snapToGrid w:val="0"/>
          <w:sz w:val="22"/>
          <w:szCs w:val="22"/>
        </w:rPr>
        <w:t>, jeżeli zawiadomienie to zostało przesłane przy użyciu środków kom</w:t>
      </w:r>
      <w:r w:rsidR="008C4D2E">
        <w:rPr>
          <w:snapToGrid w:val="0"/>
          <w:sz w:val="22"/>
          <w:szCs w:val="22"/>
        </w:rPr>
        <w:t>unikacji elektronicznej, albo 15</w:t>
      </w:r>
      <w:r w:rsidR="00AD1C02" w:rsidRPr="008C4D2E">
        <w:rPr>
          <w:snapToGrid w:val="0"/>
          <w:sz w:val="22"/>
          <w:szCs w:val="22"/>
        </w:rPr>
        <w:t xml:space="preserve"> dni- jeżeli zostało przesłane w inny sposób</w:t>
      </w:r>
      <w:r w:rsidRPr="008C4D2E">
        <w:rPr>
          <w:snapToGrid w:val="0"/>
          <w:sz w:val="22"/>
          <w:szCs w:val="22"/>
        </w:rPr>
        <w:t>.</w:t>
      </w:r>
    </w:p>
    <w:p w:rsidR="00857CB9"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Zamawiający może zawrzeć umowę w sprawie zamówie</w:t>
      </w:r>
      <w:r w:rsidR="008C4D2E">
        <w:rPr>
          <w:snapToGrid w:val="0"/>
          <w:sz w:val="22"/>
          <w:szCs w:val="22"/>
        </w:rPr>
        <w:t xml:space="preserve">nia publicznego przed upływem </w:t>
      </w:r>
      <w:r w:rsidR="008C4D2E">
        <w:rPr>
          <w:snapToGrid w:val="0"/>
          <w:sz w:val="22"/>
          <w:szCs w:val="22"/>
        </w:rPr>
        <w:br/>
        <w:t>10</w:t>
      </w:r>
      <w:r w:rsidRPr="008C4D2E">
        <w:rPr>
          <w:snapToGrid w:val="0"/>
          <w:sz w:val="22"/>
          <w:szCs w:val="22"/>
        </w:rPr>
        <w:t>-dniowego</w:t>
      </w:r>
      <w:r w:rsidR="009B3DFA" w:rsidRPr="008C4D2E">
        <w:rPr>
          <w:snapToGrid w:val="0"/>
          <w:sz w:val="22"/>
          <w:szCs w:val="22"/>
        </w:rPr>
        <w:t xml:space="preserve"> terminu, jeżeli w postępowaniu</w:t>
      </w:r>
      <w:r w:rsidRPr="008C4D2E">
        <w:rPr>
          <w:snapToGrid w:val="0"/>
          <w:sz w:val="22"/>
          <w:szCs w:val="22"/>
        </w:rPr>
        <w:t xml:space="preserve"> zost</w:t>
      </w:r>
      <w:r w:rsidR="009B3DFA" w:rsidRPr="008C4D2E">
        <w:rPr>
          <w:snapToGrid w:val="0"/>
          <w:sz w:val="22"/>
          <w:szCs w:val="22"/>
        </w:rPr>
        <w:t>anie złożona tylko jedna oferta.</w:t>
      </w:r>
    </w:p>
    <w:p w:rsid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w:t>
      </w:r>
    </w:p>
    <w:p w:rsidR="00857CB9" w:rsidRP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Zgodnie z art. 139 i 140 ustawy Prawo zamówień publicznych umowa w sprawie niniejszego  zamówienia:</w:t>
      </w:r>
    </w:p>
    <w:p w:rsidR="00857CB9" w:rsidRPr="00B5662B" w:rsidRDefault="008C4D2E" w:rsidP="008C4D2E">
      <w:pPr>
        <w:widowControl w:val="0"/>
        <w:tabs>
          <w:tab w:val="num" w:pos="900"/>
        </w:tabs>
        <w:autoSpaceDE w:val="0"/>
        <w:autoSpaceDN w:val="0"/>
        <w:ind w:left="1500" w:hanging="1074"/>
        <w:jc w:val="both"/>
        <w:rPr>
          <w:snapToGrid w:val="0"/>
          <w:sz w:val="22"/>
          <w:szCs w:val="22"/>
        </w:rPr>
      </w:pPr>
      <w:r>
        <w:rPr>
          <w:snapToGrid w:val="0"/>
          <w:sz w:val="22"/>
          <w:szCs w:val="22"/>
        </w:rPr>
        <w:t xml:space="preserve">a) </w:t>
      </w:r>
      <w:r w:rsidR="00D61B11">
        <w:rPr>
          <w:snapToGrid w:val="0"/>
          <w:sz w:val="22"/>
          <w:szCs w:val="22"/>
        </w:rPr>
        <w:t xml:space="preserve">  </w:t>
      </w:r>
      <w:r w:rsidR="00857CB9" w:rsidRPr="00B5662B">
        <w:rPr>
          <w:snapToGrid w:val="0"/>
          <w:sz w:val="22"/>
          <w:szCs w:val="22"/>
        </w:rPr>
        <w:t>zostanie zawarta w formie pisemnej,</w:t>
      </w:r>
    </w:p>
    <w:p w:rsidR="00857CB9" w:rsidRPr="008C4D2E"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8C4D2E">
        <w:rPr>
          <w:snapToGrid w:val="0"/>
          <w:sz w:val="22"/>
          <w:szCs w:val="22"/>
        </w:rPr>
        <w:t>mają do niej zastosowanie przepisy Kodeksu cywilnego, jeżeli przepisy ustawy nie stanowią inaczej,</w:t>
      </w:r>
    </w:p>
    <w:p w:rsidR="00857CB9" w:rsidRPr="00981F2A"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981F2A">
        <w:rPr>
          <w:snapToGrid w:val="0"/>
          <w:sz w:val="22"/>
          <w:szCs w:val="22"/>
        </w:rPr>
        <w:t>jest jawna i podlega udostępnieniu na zasadach określonych w przepisach o dostępie do informacji publicznej,</w:t>
      </w:r>
    </w:p>
    <w:p w:rsidR="00857CB9" w:rsidRPr="00981F2A" w:rsidRDefault="00F34590" w:rsidP="00F34590">
      <w:pPr>
        <w:pStyle w:val="Akapitzlist"/>
        <w:tabs>
          <w:tab w:val="clear" w:pos="360"/>
        </w:tabs>
        <w:autoSpaceDE w:val="0"/>
        <w:autoSpaceDN w:val="0"/>
        <w:ind w:left="426" w:hanging="426"/>
        <w:rPr>
          <w:snapToGrid w:val="0"/>
          <w:sz w:val="22"/>
          <w:szCs w:val="22"/>
        </w:rPr>
      </w:pPr>
      <w:r>
        <w:rPr>
          <w:snapToGrid w:val="0"/>
          <w:sz w:val="22"/>
          <w:szCs w:val="22"/>
        </w:rPr>
        <w:t xml:space="preserve">7.    </w:t>
      </w:r>
      <w:r w:rsidR="00857CB9" w:rsidRPr="00981F2A">
        <w:rPr>
          <w:snapToGrid w:val="0"/>
          <w:sz w:val="22"/>
          <w:szCs w:val="22"/>
        </w:rPr>
        <w:t xml:space="preserve">Zamawiający może odstąpić od umowy na zasadach określonych w art. 145 </w:t>
      </w:r>
      <w:r w:rsidR="00B5662B" w:rsidRPr="00981F2A">
        <w:rPr>
          <w:snapToGrid w:val="0"/>
          <w:sz w:val="22"/>
          <w:szCs w:val="22"/>
        </w:rPr>
        <w:t xml:space="preserve">ustawy </w:t>
      </w:r>
      <w:proofErr w:type="spellStart"/>
      <w:r w:rsidR="00857CB9" w:rsidRPr="00981F2A">
        <w:rPr>
          <w:snapToGrid w:val="0"/>
          <w:sz w:val="22"/>
          <w:szCs w:val="22"/>
        </w:rPr>
        <w:t>Pzp</w:t>
      </w:r>
      <w:proofErr w:type="spellEnd"/>
      <w:r w:rsidR="00857CB9" w:rsidRPr="00981F2A">
        <w:rPr>
          <w:snapToGrid w:val="0"/>
          <w:sz w:val="22"/>
          <w:szCs w:val="22"/>
        </w:rPr>
        <w:t>.</w:t>
      </w:r>
    </w:p>
    <w:p w:rsidR="00C15746" w:rsidRPr="00981F2A" w:rsidRDefault="00F34590" w:rsidP="00F34590">
      <w:pPr>
        <w:pStyle w:val="Akapitzlist"/>
        <w:tabs>
          <w:tab w:val="clear" w:pos="360"/>
        </w:tabs>
        <w:autoSpaceDE w:val="0"/>
        <w:autoSpaceDN w:val="0"/>
        <w:ind w:left="426" w:hanging="426"/>
        <w:rPr>
          <w:sz w:val="22"/>
          <w:szCs w:val="22"/>
        </w:rPr>
      </w:pPr>
      <w:r>
        <w:rPr>
          <w:sz w:val="22"/>
          <w:szCs w:val="22"/>
        </w:rPr>
        <w:t xml:space="preserve">8.    </w:t>
      </w:r>
      <w:r w:rsidR="00B5662B" w:rsidRPr="00981F2A">
        <w:rPr>
          <w:sz w:val="22"/>
          <w:szCs w:val="22"/>
        </w:rPr>
        <w:t xml:space="preserve">Zamawiający może rozwiązać umowę na zasadach określonych w art. 145a ustawy </w:t>
      </w:r>
      <w:proofErr w:type="spellStart"/>
      <w:r w:rsidR="00B5662B" w:rsidRPr="00981F2A">
        <w:rPr>
          <w:sz w:val="22"/>
          <w:szCs w:val="22"/>
        </w:rPr>
        <w:t>Pzp</w:t>
      </w:r>
      <w:proofErr w:type="spellEnd"/>
      <w:r w:rsidR="00B5662B" w:rsidRPr="00981F2A">
        <w:rPr>
          <w:sz w:val="22"/>
          <w:szCs w:val="22"/>
        </w:rPr>
        <w:t>.</w:t>
      </w:r>
    </w:p>
    <w:p w:rsidR="000C520D" w:rsidRPr="006C602E" w:rsidRDefault="000C520D" w:rsidP="00336B2A">
      <w:pPr>
        <w:widowControl w:val="0"/>
        <w:jc w:val="both"/>
        <w:rPr>
          <w:b/>
          <w:sz w:val="24"/>
          <w:szCs w:val="24"/>
        </w:rPr>
      </w:pPr>
    </w:p>
    <w:tbl>
      <w:tblPr>
        <w:tblStyle w:val="Tabela-Siatka"/>
        <w:tblW w:w="0" w:type="auto"/>
        <w:tblLook w:val="04A0" w:firstRow="1" w:lastRow="0" w:firstColumn="1" w:lastColumn="0" w:noHBand="0" w:noVBand="1"/>
      </w:tblPr>
      <w:tblGrid>
        <w:gridCol w:w="9372"/>
      </w:tblGrid>
      <w:tr w:rsidR="006941A4" w:rsidRPr="006C602E" w:rsidTr="006941A4">
        <w:tc>
          <w:tcPr>
            <w:tcW w:w="9373" w:type="dxa"/>
            <w:shd w:val="clear" w:color="auto" w:fill="E7E6E6" w:themeFill="background2"/>
          </w:tcPr>
          <w:p w:rsidR="006941A4" w:rsidRPr="006C602E" w:rsidRDefault="006941A4" w:rsidP="00100DE0">
            <w:pPr>
              <w:pStyle w:val="Tekstpodstawowywcity"/>
              <w:widowControl w:val="0"/>
              <w:numPr>
                <w:ilvl w:val="0"/>
                <w:numId w:val="31"/>
              </w:numPr>
              <w:tabs>
                <w:tab w:val="left" w:pos="85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 xml:space="preserve"> Wymagania dotyczące zabezpieczenia należytego wykonania umowy:</w:t>
            </w:r>
          </w:p>
        </w:tc>
      </w:tr>
    </w:tbl>
    <w:p w:rsidR="002D31BA" w:rsidRPr="008F30A6" w:rsidRDefault="002D31BA" w:rsidP="008F30A6">
      <w:pPr>
        <w:pStyle w:val="Tekstpodstawowywcity"/>
        <w:jc w:val="both"/>
        <w:rPr>
          <w:rFonts w:ascii="Times New Roman" w:hAnsi="Times New Roman"/>
          <w:b/>
          <w:sz w:val="22"/>
          <w:szCs w:val="22"/>
        </w:rPr>
      </w:pPr>
    </w:p>
    <w:p w:rsidR="00634522" w:rsidRDefault="00634522" w:rsidP="00851E0A">
      <w:pPr>
        <w:pStyle w:val="Tekstpodstawowywcity"/>
        <w:numPr>
          <w:ilvl w:val="0"/>
          <w:numId w:val="21"/>
        </w:numPr>
        <w:tabs>
          <w:tab w:val="clear" w:pos="720"/>
          <w:tab w:val="num" w:pos="426"/>
        </w:tabs>
        <w:ind w:left="426" w:hanging="426"/>
        <w:jc w:val="both"/>
        <w:rPr>
          <w:rFonts w:ascii="Times New Roman" w:hAnsi="Times New Roman"/>
          <w:b/>
          <w:bCs/>
          <w:sz w:val="22"/>
          <w:szCs w:val="22"/>
          <w:u w:val="none"/>
        </w:rPr>
      </w:pPr>
      <w:r w:rsidRPr="008F30A6">
        <w:rPr>
          <w:rFonts w:ascii="Times New Roman" w:hAnsi="Times New Roman"/>
          <w:sz w:val="22"/>
          <w:szCs w:val="22"/>
          <w:u w:val="none"/>
        </w:rPr>
        <w:t xml:space="preserve">Zamawiający wymaga wniesienia zabezpieczenia należytego wykonania umowy w wysokości </w:t>
      </w:r>
      <w:r w:rsidRPr="008F30A6">
        <w:rPr>
          <w:rFonts w:ascii="Times New Roman" w:hAnsi="Times New Roman"/>
          <w:sz w:val="22"/>
          <w:szCs w:val="22"/>
          <w:u w:val="none"/>
        </w:rPr>
        <w:br/>
      </w:r>
      <w:r w:rsidRPr="008F30A6">
        <w:rPr>
          <w:rFonts w:ascii="Times New Roman" w:hAnsi="Times New Roman"/>
          <w:b/>
          <w:sz w:val="22"/>
          <w:szCs w:val="22"/>
          <w:u w:val="none"/>
        </w:rPr>
        <w:t>10 %</w:t>
      </w:r>
      <w:r w:rsidRPr="008F30A6">
        <w:rPr>
          <w:rFonts w:ascii="Times New Roman" w:hAnsi="Times New Roman"/>
          <w:sz w:val="22"/>
          <w:szCs w:val="22"/>
          <w:u w:val="none"/>
        </w:rPr>
        <w:t xml:space="preserve"> </w:t>
      </w:r>
      <w:r w:rsidRPr="008F30A6">
        <w:rPr>
          <w:rFonts w:ascii="Times New Roman" w:hAnsi="Times New Roman"/>
          <w:b/>
          <w:bCs/>
          <w:sz w:val="22"/>
          <w:szCs w:val="22"/>
          <w:u w:val="none"/>
        </w:rPr>
        <w:t>w</w:t>
      </w:r>
      <w:r w:rsidR="00EC717F">
        <w:rPr>
          <w:rFonts w:ascii="Times New Roman" w:hAnsi="Times New Roman"/>
          <w:b/>
          <w:bCs/>
          <w:sz w:val="22"/>
          <w:szCs w:val="22"/>
          <w:u w:val="none"/>
        </w:rPr>
        <w:t xml:space="preserve">artości przedmiotu umowy brutto </w:t>
      </w:r>
      <w:r w:rsidR="00EC717F" w:rsidRPr="00EC717F">
        <w:rPr>
          <w:rFonts w:ascii="Times New Roman" w:hAnsi="Times New Roman"/>
          <w:b/>
          <w:bCs/>
          <w:sz w:val="22"/>
          <w:szCs w:val="22"/>
          <w:u w:val="none"/>
          <w:shd w:val="clear" w:color="auto" w:fill="D9D9D9" w:themeFill="background1" w:themeFillShade="D9"/>
        </w:rPr>
        <w:t>(dotyczy części nr 1, nr 2, nr 3 i nr 4)</w:t>
      </w:r>
      <w:r w:rsidR="00EC717F">
        <w:rPr>
          <w:rFonts w:ascii="Times New Roman" w:hAnsi="Times New Roman"/>
          <w:b/>
          <w:bCs/>
          <w:sz w:val="22"/>
          <w:szCs w:val="22"/>
          <w:u w:val="none"/>
        </w:rPr>
        <w:t>.</w:t>
      </w:r>
    </w:p>
    <w:p w:rsidR="00634522" w:rsidRPr="008F30A6" w:rsidRDefault="00634522" w:rsidP="00851E0A">
      <w:pPr>
        <w:pStyle w:val="Tekstpodstawowywcity"/>
        <w:numPr>
          <w:ilvl w:val="0"/>
          <w:numId w:val="21"/>
        </w:numPr>
        <w:tabs>
          <w:tab w:val="clear" w:pos="720"/>
          <w:tab w:val="num" w:pos="426"/>
        </w:tabs>
        <w:ind w:left="426" w:hanging="426"/>
        <w:jc w:val="both"/>
        <w:rPr>
          <w:rFonts w:ascii="Times New Roman" w:hAnsi="Times New Roman"/>
          <w:b/>
          <w:bCs/>
          <w:sz w:val="22"/>
          <w:szCs w:val="22"/>
          <w:u w:val="none"/>
        </w:rPr>
      </w:pPr>
      <w:r w:rsidRPr="008F30A6">
        <w:rPr>
          <w:rFonts w:ascii="Times New Roman" w:hAnsi="Times New Roman"/>
          <w:sz w:val="22"/>
          <w:szCs w:val="22"/>
          <w:u w:val="none"/>
        </w:rPr>
        <w:t>Zabezpieczenie może być wnoszone w następujących formach: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pieniądzu,</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 xml:space="preserve">poręczeniach bankowych lub poręczeniach spółdzielczej kasy oszczędnościowo – kredytowej, z tym, że zobowiązanie kasy jest zobowiązaniem pieniężnym, </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gwarancjach bankowych,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gwarancjach ubezpieczeniowych,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poręczeniach udzielanych przez podmioty, o których mowa w art. 6 b ust. 5 pkt. 2 ustawy z dnia 9 listopada 2000 roku o utworzeniu Polskiej Agencji Rozwoju Przedsiębiorczości.</w:t>
      </w:r>
    </w:p>
    <w:p w:rsidR="00634522" w:rsidRPr="00634522" w:rsidRDefault="00634522" w:rsidP="00851E0A">
      <w:pPr>
        <w:pStyle w:val="Tekstpodstawowywcity"/>
        <w:numPr>
          <w:ilvl w:val="0"/>
          <w:numId w:val="21"/>
        </w:numPr>
        <w:tabs>
          <w:tab w:val="clear" w:pos="720"/>
          <w:tab w:val="num" w:pos="426"/>
        </w:tabs>
        <w:autoSpaceDN w:val="0"/>
        <w:ind w:left="426" w:hanging="426"/>
        <w:jc w:val="both"/>
        <w:rPr>
          <w:rFonts w:ascii="Times New Roman" w:hAnsi="Times New Roman"/>
          <w:bCs/>
          <w:sz w:val="22"/>
          <w:szCs w:val="22"/>
          <w:u w:val="none"/>
        </w:rPr>
      </w:pPr>
      <w:r w:rsidRPr="00634522">
        <w:rPr>
          <w:rFonts w:ascii="Times New Roman" w:hAnsi="Times New Roman"/>
          <w:bCs/>
          <w:sz w:val="22"/>
          <w:szCs w:val="22"/>
          <w:u w:val="none"/>
        </w:rPr>
        <w:t>Zamawiający nie wyraża zgody na wnoszenie zabezpieczenia w następujących formach:</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 xml:space="preserve">w wekslach z poręczeniem wekslowym banku lub spółdzielczej kasy oszczędnościowo – kredytowej </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przez ustanowienie zastawu na papierach wartościowych emitowanych przez Skarb Państwa lub jednostkę samorządu terytorialnego,</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przez ustanowienie zastawu rejestrowego na zasadach określonych w przepisach o zastawie rejestrowym i rejestrze zastawów.</w:t>
      </w:r>
    </w:p>
    <w:p w:rsidR="00634522" w:rsidRPr="00634522" w:rsidRDefault="00634522" w:rsidP="00851E0A">
      <w:pPr>
        <w:pStyle w:val="Tekstpodstawowywcity"/>
        <w:numPr>
          <w:ilvl w:val="0"/>
          <w:numId w:val="21"/>
        </w:numPr>
        <w:tabs>
          <w:tab w:val="clear" w:pos="720"/>
        </w:tabs>
        <w:autoSpaceDN w:val="0"/>
        <w:ind w:left="426" w:hanging="426"/>
        <w:jc w:val="both"/>
        <w:rPr>
          <w:rFonts w:ascii="Times New Roman" w:hAnsi="Times New Roman"/>
          <w:snapToGrid w:val="0"/>
          <w:sz w:val="22"/>
          <w:szCs w:val="22"/>
          <w:u w:val="none"/>
        </w:rPr>
      </w:pPr>
      <w:r w:rsidRPr="00634522">
        <w:rPr>
          <w:rFonts w:ascii="Times New Roman" w:hAnsi="Times New Roman"/>
          <w:snapToGrid w:val="0"/>
          <w:sz w:val="22"/>
          <w:szCs w:val="22"/>
          <w:u w:val="none"/>
        </w:rPr>
        <w:t>Zabezpieczenie wnoszone w:</w:t>
      </w:r>
    </w:p>
    <w:p w:rsidR="005B68C5" w:rsidRPr="005B68C5" w:rsidRDefault="00634522" w:rsidP="005B68C5">
      <w:pPr>
        <w:pStyle w:val="Tekstpodstawowywcity"/>
        <w:numPr>
          <w:ilvl w:val="0"/>
          <w:numId w:val="24"/>
        </w:numPr>
        <w:tabs>
          <w:tab w:val="clear" w:pos="720"/>
          <w:tab w:val="num" w:pos="426"/>
        </w:tabs>
        <w:autoSpaceDN w:val="0"/>
        <w:ind w:left="426" w:firstLine="0"/>
        <w:jc w:val="both"/>
        <w:rPr>
          <w:rFonts w:ascii="Times New Roman" w:hAnsi="Times New Roman"/>
          <w:b/>
          <w:sz w:val="22"/>
          <w:szCs w:val="22"/>
          <w:u w:val="none"/>
        </w:rPr>
      </w:pPr>
      <w:r w:rsidRPr="005B68C5">
        <w:rPr>
          <w:rFonts w:ascii="Times New Roman" w:hAnsi="Times New Roman"/>
          <w:snapToGrid w:val="0"/>
          <w:sz w:val="22"/>
          <w:szCs w:val="22"/>
          <w:u w:val="none"/>
        </w:rPr>
        <w:t xml:space="preserve">pieniądzu należy wpłacić przelewem na rachunek bankowy </w:t>
      </w:r>
      <w:r w:rsidRPr="005B68C5">
        <w:rPr>
          <w:rFonts w:ascii="Times New Roman" w:hAnsi="Times New Roman"/>
          <w:b/>
          <w:snapToGrid w:val="0"/>
          <w:sz w:val="22"/>
          <w:szCs w:val="22"/>
          <w:u w:val="none"/>
        </w:rPr>
        <w:t>Zamawiającego</w:t>
      </w:r>
      <w:r w:rsidRPr="005B68C5">
        <w:rPr>
          <w:rFonts w:ascii="Times New Roman" w:hAnsi="Times New Roman"/>
          <w:snapToGrid w:val="0"/>
          <w:sz w:val="22"/>
          <w:szCs w:val="22"/>
          <w:u w:val="none"/>
        </w:rPr>
        <w:t xml:space="preserve"> w </w:t>
      </w:r>
      <w:r w:rsidR="005B68C5" w:rsidRPr="005B68C5">
        <w:rPr>
          <w:rFonts w:ascii="Times New Roman" w:hAnsi="Times New Roman"/>
          <w:b/>
          <w:snapToGrid w:val="0"/>
          <w:sz w:val="22"/>
          <w:szCs w:val="22"/>
        </w:rPr>
        <w:t xml:space="preserve">Banku Zachodnim WBK S.A. 1 Oddział w Brzegu, </w:t>
      </w:r>
      <w:r w:rsidR="005B68C5" w:rsidRPr="005B68C5">
        <w:rPr>
          <w:rFonts w:ascii="Times New Roman" w:hAnsi="Times New Roman"/>
          <w:snapToGrid w:val="0"/>
          <w:sz w:val="22"/>
          <w:szCs w:val="22"/>
        </w:rPr>
        <w:t xml:space="preserve">nr rachunku: </w:t>
      </w:r>
      <w:r w:rsidR="005B68C5" w:rsidRPr="005B68C5">
        <w:rPr>
          <w:rFonts w:ascii="Times New Roman" w:hAnsi="Times New Roman"/>
          <w:b/>
          <w:snapToGrid w:val="0"/>
          <w:sz w:val="22"/>
          <w:szCs w:val="22"/>
        </w:rPr>
        <w:t>94 1090 2141 0000 0001 3528 6629</w:t>
      </w:r>
    </w:p>
    <w:p w:rsidR="002D31BA" w:rsidRPr="005B68C5" w:rsidRDefault="00634522" w:rsidP="005B68C5">
      <w:pPr>
        <w:pStyle w:val="Tekstpodstawowywcity"/>
        <w:numPr>
          <w:ilvl w:val="0"/>
          <w:numId w:val="24"/>
        </w:numPr>
        <w:tabs>
          <w:tab w:val="clear" w:pos="720"/>
          <w:tab w:val="num" w:pos="426"/>
        </w:tabs>
        <w:autoSpaceDN w:val="0"/>
        <w:ind w:left="426" w:firstLine="0"/>
        <w:jc w:val="both"/>
        <w:rPr>
          <w:rFonts w:ascii="Times New Roman" w:hAnsi="Times New Roman"/>
          <w:b/>
          <w:sz w:val="22"/>
          <w:szCs w:val="22"/>
          <w:u w:val="none"/>
        </w:rPr>
      </w:pPr>
      <w:r w:rsidRPr="005B68C5">
        <w:rPr>
          <w:rFonts w:ascii="Times New Roman" w:hAnsi="Times New Roman"/>
          <w:snapToGrid w:val="0"/>
          <w:sz w:val="22"/>
          <w:szCs w:val="22"/>
          <w:u w:val="none"/>
        </w:rPr>
        <w:t xml:space="preserve">w innych formach dopuszczonych przez </w:t>
      </w:r>
      <w:r w:rsidRPr="005B68C5">
        <w:rPr>
          <w:rFonts w:ascii="Times New Roman" w:hAnsi="Times New Roman"/>
          <w:b/>
          <w:snapToGrid w:val="0"/>
          <w:sz w:val="22"/>
          <w:szCs w:val="22"/>
          <w:u w:val="none"/>
        </w:rPr>
        <w:t>Zamawiającego</w:t>
      </w:r>
      <w:r w:rsidRPr="005B68C5">
        <w:rPr>
          <w:rFonts w:ascii="Times New Roman" w:hAnsi="Times New Roman"/>
          <w:snapToGrid w:val="0"/>
          <w:sz w:val="22"/>
          <w:szCs w:val="22"/>
          <w:u w:val="none"/>
        </w:rPr>
        <w:t xml:space="preserve"> należy wnieść, </w:t>
      </w:r>
      <w:r w:rsidRPr="005B68C5">
        <w:rPr>
          <w:rFonts w:ascii="Times New Roman" w:hAnsi="Times New Roman"/>
          <w:b/>
          <w:bCs/>
          <w:snapToGrid w:val="0"/>
          <w:sz w:val="22"/>
          <w:szCs w:val="22"/>
          <w:u w:val="none"/>
        </w:rPr>
        <w:t>najpóźniej w dniu zawarcia umowy.</w:t>
      </w:r>
      <w:r w:rsidRPr="005B68C5">
        <w:rPr>
          <w:rFonts w:ascii="Times New Roman" w:hAnsi="Times New Roman"/>
          <w:b/>
          <w:sz w:val="22"/>
          <w:szCs w:val="22"/>
          <w:u w:val="none"/>
        </w:rPr>
        <w:t xml:space="preserve"> </w:t>
      </w:r>
    </w:p>
    <w:p w:rsidR="00305F35" w:rsidRPr="00305F35" w:rsidRDefault="00305F35" w:rsidP="00305F35">
      <w:pPr>
        <w:pStyle w:val="Tekstpodstawowywcity"/>
        <w:tabs>
          <w:tab w:val="left" w:pos="400"/>
        </w:tabs>
        <w:autoSpaceDN w:val="0"/>
        <w:ind w:left="36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A8168E" w:rsidRPr="006C602E" w:rsidTr="001045B0">
        <w:tc>
          <w:tcPr>
            <w:tcW w:w="9373" w:type="dxa"/>
            <w:shd w:val="clear" w:color="auto" w:fill="E7E6E6" w:themeFill="background2"/>
          </w:tcPr>
          <w:p w:rsidR="00A8168E" w:rsidRPr="006C602E" w:rsidRDefault="0045371B" w:rsidP="00100DE0">
            <w:pPr>
              <w:pStyle w:val="Tekstpodstawowywcity"/>
              <w:widowControl w:val="0"/>
              <w:numPr>
                <w:ilvl w:val="0"/>
                <w:numId w:val="31"/>
              </w:numPr>
              <w:tabs>
                <w:tab w:val="left" w:pos="851"/>
                <w:tab w:val="left" w:pos="2977"/>
                <w:tab w:val="left" w:pos="3119"/>
              </w:tabs>
              <w:ind w:left="733" w:hanging="709"/>
              <w:jc w:val="both"/>
              <w:rPr>
                <w:rFonts w:ascii="Times New Roman" w:hAnsi="Times New Roman"/>
                <w:b/>
                <w:sz w:val="24"/>
                <w:szCs w:val="24"/>
                <w:u w:val="none"/>
              </w:rPr>
            </w:pPr>
            <w:r>
              <w:rPr>
                <w:rFonts w:ascii="Times New Roman" w:hAnsi="Times New Roman"/>
                <w:b/>
                <w:sz w:val="24"/>
                <w:szCs w:val="24"/>
                <w:u w:val="none"/>
              </w:rPr>
              <w:t xml:space="preserve">Istotne dla </w:t>
            </w:r>
            <w:r w:rsidR="00A8168E" w:rsidRPr="006C602E">
              <w:rPr>
                <w:rFonts w:ascii="Times New Roman" w:hAnsi="Times New Roman"/>
                <w:b/>
                <w:sz w:val="24"/>
                <w:szCs w:val="24"/>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06AB0" w:rsidRPr="00087EE2" w:rsidRDefault="00A06AB0" w:rsidP="00691776">
      <w:pPr>
        <w:widowControl w:val="0"/>
        <w:rPr>
          <w:b/>
          <w:bCs/>
          <w:sz w:val="22"/>
          <w:szCs w:val="22"/>
        </w:rPr>
      </w:pPr>
    </w:p>
    <w:p w:rsidR="008F4E1A" w:rsidRPr="00B3639C" w:rsidRDefault="00A06AB0" w:rsidP="00B3639C">
      <w:pPr>
        <w:pStyle w:val="Akapitzlist"/>
        <w:widowControl w:val="0"/>
        <w:numPr>
          <w:ilvl w:val="3"/>
          <w:numId w:val="57"/>
        </w:numPr>
        <w:tabs>
          <w:tab w:val="left" w:pos="426"/>
        </w:tabs>
        <w:autoSpaceDE w:val="0"/>
        <w:autoSpaceDN w:val="0"/>
        <w:adjustRightInd w:val="0"/>
        <w:ind w:hanging="2880"/>
        <w:jc w:val="both"/>
        <w:rPr>
          <w:b/>
          <w:sz w:val="22"/>
          <w:szCs w:val="22"/>
          <w:u w:val="single"/>
        </w:rPr>
      </w:pPr>
      <w:r w:rsidRPr="00B3639C">
        <w:rPr>
          <w:b/>
          <w:sz w:val="22"/>
          <w:szCs w:val="22"/>
          <w:u w:val="single"/>
        </w:rPr>
        <w:t>Posta</w:t>
      </w:r>
      <w:r w:rsidR="00DB0E0D">
        <w:rPr>
          <w:b/>
          <w:sz w:val="22"/>
          <w:szCs w:val="22"/>
          <w:u w:val="single"/>
        </w:rPr>
        <w:t>nowienia umowy zawarto we wzorach umów</w:t>
      </w:r>
      <w:r w:rsidRPr="00B3639C">
        <w:rPr>
          <w:b/>
          <w:sz w:val="22"/>
          <w:szCs w:val="22"/>
          <w:u w:val="single"/>
        </w:rPr>
        <w:t>, kt</w:t>
      </w:r>
      <w:r w:rsidR="00DB0E0D">
        <w:rPr>
          <w:b/>
          <w:sz w:val="22"/>
          <w:szCs w:val="22"/>
          <w:highlight w:val="white"/>
          <w:u w:val="single"/>
        </w:rPr>
        <w:t>óre</w:t>
      </w:r>
      <w:r w:rsidRPr="00B3639C">
        <w:rPr>
          <w:b/>
          <w:sz w:val="22"/>
          <w:szCs w:val="22"/>
          <w:highlight w:val="white"/>
          <w:u w:val="single"/>
        </w:rPr>
        <w:t xml:space="preserve"> </w:t>
      </w:r>
      <w:r w:rsidRPr="00B3639C">
        <w:rPr>
          <w:b/>
          <w:i/>
          <w:sz w:val="22"/>
          <w:szCs w:val="22"/>
          <w:highlight w:val="white"/>
          <w:u w:val="single"/>
        </w:rPr>
        <w:t>stanowi</w:t>
      </w:r>
      <w:r w:rsidR="00DB0E0D">
        <w:rPr>
          <w:b/>
          <w:i/>
          <w:sz w:val="22"/>
          <w:szCs w:val="22"/>
          <w:highlight w:val="white"/>
          <w:u w:val="single"/>
        </w:rPr>
        <w:t>ą</w:t>
      </w:r>
      <w:r w:rsidRPr="00B3639C">
        <w:rPr>
          <w:b/>
          <w:i/>
          <w:sz w:val="22"/>
          <w:szCs w:val="22"/>
          <w:highlight w:val="white"/>
          <w:u w:val="single"/>
        </w:rPr>
        <w:t xml:space="preserve"> załącznik</w:t>
      </w:r>
      <w:r w:rsidR="00DB0E0D">
        <w:rPr>
          <w:b/>
          <w:i/>
          <w:sz w:val="22"/>
          <w:szCs w:val="22"/>
          <w:highlight w:val="white"/>
          <w:u w:val="single"/>
        </w:rPr>
        <w:t>i</w:t>
      </w:r>
      <w:r w:rsidR="0027304D" w:rsidRPr="00B3639C">
        <w:rPr>
          <w:b/>
          <w:i/>
          <w:sz w:val="22"/>
          <w:szCs w:val="22"/>
          <w:highlight w:val="white"/>
          <w:u w:val="single"/>
        </w:rPr>
        <w:t xml:space="preserve"> nr 2</w:t>
      </w:r>
      <w:r w:rsidR="00DE70DF" w:rsidRPr="00B3639C">
        <w:rPr>
          <w:b/>
          <w:i/>
          <w:sz w:val="22"/>
          <w:szCs w:val="22"/>
          <w:highlight w:val="white"/>
          <w:u w:val="single"/>
        </w:rPr>
        <w:t>/1 i 2/2</w:t>
      </w:r>
      <w:r w:rsidRPr="00B3639C">
        <w:rPr>
          <w:b/>
          <w:i/>
          <w:sz w:val="22"/>
          <w:szCs w:val="22"/>
          <w:highlight w:val="white"/>
          <w:u w:val="single"/>
        </w:rPr>
        <w:t xml:space="preserve"> </w:t>
      </w:r>
      <w:r w:rsidR="0027304D" w:rsidRPr="00B3639C">
        <w:rPr>
          <w:b/>
          <w:i/>
          <w:sz w:val="22"/>
          <w:szCs w:val="22"/>
          <w:u w:val="single"/>
        </w:rPr>
        <w:t>do SIWZ</w:t>
      </w:r>
      <w:r w:rsidRPr="00B3639C">
        <w:rPr>
          <w:b/>
          <w:sz w:val="22"/>
          <w:szCs w:val="22"/>
          <w:u w:val="single"/>
        </w:rPr>
        <w:t>.</w:t>
      </w:r>
    </w:p>
    <w:p w:rsidR="004A76D2" w:rsidRPr="00B3639C" w:rsidRDefault="00A06AB0" w:rsidP="00B3639C">
      <w:pPr>
        <w:pStyle w:val="Akapitzlist"/>
        <w:widowControl w:val="0"/>
        <w:numPr>
          <w:ilvl w:val="3"/>
          <w:numId w:val="57"/>
        </w:numPr>
        <w:tabs>
          <w:tab w:val="left" w:pos="426"/>
        </w:tabs>
        <w:ind w:left="426" w:hanging="426"/>
        <w:jc w:val="both"/>
        <w:rPr>
          <w:b/>
          <w:bCs/>
          <w:i/>
          <w:sz w:val="22"/>
          <w:szCs w:val="22"/>
          <w:u w:val="single"/>
        </w:rPr>
      </w:pPr>
      <w:r w:rsidRPr="000815C9">
        <w:rPr>
          <w:bCs/>
          <w:sz w:val="22"/>
          <w:szCs w:val="22"/>
        </w:rPr>
        <w:t>Dopuszczalność zmian umowy</w:t>
      </w:r>
      <w:r w:rsidR="004A76D2" w:rsidRPr="00B3639C">
        <w:rPr>
          <w:b/>
          <w:bCs/>
          <w:sz w:val="22"/>
          <w:szCs w:val="22"/>
        </w:rPr>
        <w:t xml:space="preserve"> </w:t>
      </w:r>
      <w:r w:rsidR="004A76D2" w:rsidRPr="00B3639C">
        <w:rPr>
          <w:b/>
          <w:bCs/>
          <w:sz w:val="22"/>
          <w:szCs w:val="22"/>
          <w:shd w:val="clear" w:color="auto" w:fill="D9D9D9" w:themeFill="background1" w:themeFillShade="D9"/>
        </w:rPr>
        <w:t>(dotyczy części nr 1)</w:t>
      </w:r>
      <w:r w:rsidRPr="000815C9">
        <w:rPr>
          <w:bCs/>
          <w:sz w:val="22"/>
          <w:szCs w:val="22"/>
        </w:rPr>
        <w:t>:</w:t>
      </w:r>
      <w:r w:rsidR="00B3639C" w:rsidRPr="000815C9">
        <w:rPr>
          <w:bCs/>
          <w:sz w:val="22"/>
          <w:szCs w:val="22"/>
        </w:rPr>
        <w:t xml:space="preserve"> </w:t>
      </w:r>
      <w:r w:rsidR="00B3639C" w:rsidRPr="00B3639C">
        <w:rPr>
          <w:sz w:val="22"/>
          <w:szCs w:val="22"/>
        </w:rPr>
        <w:t xml:space="preserve">Zamawiający przewiduje możliwość dokonania zmiany postanowień zawartej umowy w stosunku do treści oferty na podstawie której dokonano wyboru Wykonawcy w okolicznościach wskazanych w § 20 wzoru </w:t>
      </w:r>
      <w:r w:rsidR="008D291C">
        <w:rPr>
          <w:sz w:val="22"/>
          <w:szCs w:val="22"/>
        </w:rPr>
        <w:t>u</w:t>
      </w:r>
      <w:r w:rsidR="00B3639C" w:rsidRPr="00B3639C">
        <w:rPr>
          <w:sz w:val="22"/>
          <w:szCs w:val="22"/>
        </w:rPr>
        <w:t xml:space="preserve">mowy </w:t>
      </w:r>
      <w:r w:rsidR="00B3639C" w:rsidRPr="00B3639C">
        <w:rPr>
          <w:i/>
          <w:sz w:val="22"/>
          <w:szCs w:val="22"/>
          <w:u w:val="single"/>
        </w:rPr>
        <w:t>(załącznik nr 2/1 do SIWZ</w:t>
      </w:r>
      <w:r w:rsidR="008D291C">
        <w:rPr>
          <w:i/>
          <w:sz w:val="22"/>
          <w:szCs w:val="22"/>
          <w:u w:val="single"/>
        </w:rPr>
        <w:t>)</w:t>
      </w:r>
      <w:r w:rsidR="00B3639C">
        <w:rPr>
          <w:i/>
          <w:sz w:val="22"/>
          <w:szCs w:val="22"/>
          <w:u w:val="single"/>
        </w:rPr>
        <w:t>.</w:t>
      </w:r>
    </w:p>
    <w:p w:rsidR="004A76D2" w:rsidRPr="00B3639C" w:rsidRDefault="004A76D2" w:rsidP="00B3639C">
      <w:pPr>
        <w:pStyle w:val="Akapitzlist"/>
        <w:widowControl w:val="0"/>
        <w:numPr>
          <w:ilvl w:val="3"/>
          <w:numId w:val="57"/>
        </w:numPr>
        <w:tabs>
          <w:tab w:val="left" w:pos="426"/>
        </w:tabs>
        <w:ind w:left="426" w:hanging="426"/>
        <w:jc w:val="both"/>
        <w:rPr>
          <w:bCs/>
          <w:i/>
          <w:sz w:val="22"/>
          <w:szCs w:val="22"/>
          <w:u w:val="single"/>
        </w:rPr>
      </w:pPr>
      <w:r w:rsidRPr="000815C9">
        <w:rPr>
          <w:bCs/>
          <w:sz w:val="22"/>
          <w:szCs w:val="22"/>
        </w:rPr>
        <w:lastRenderedPageBreak/>
        <w:t>Dopuszczalność zmian umowy</w:t>
      </w:r>
      <w:r>
        <w:rPr>
          <w:bCs/>
          <w:sz w:val="22"/>
          <w:szCs w:val="22"/>
        </w:rPr>
        <w:t xml:space="preserve"> </w:t>
      </w:r>
      <w:r>
        <w:rPr>
          <w:b/>
          <w:bCs/>
          <w:sz w:val="22"/>
          <w:szCs w:val="22"/>
          <w:shd w:val="clear" w:color="auto" w:fill="D9D9D9" w:themeFill="background1" w:themeFillShade="D9"/>
        </w:rPr>
        <w:t xml:space="preserve">(dotyczy części </w:t>
      </w:r>
      <w:r w:rsidRPr="004A76D2">
        <w:rPr>
          <w:b/>
          <w:bCs/>
          <w:sz w:val="22"/>
          <w:szCs w:val="22"/>
          <w:shd w:val="clear" w:color="auto" w:fill="D9D9D9" w:themeFill="background1" w:themeFillShade="D9"/>
        </w:rPr>
        <w:t>nr 2, nr 3 i nr 4)</w:t>
      </w:r>
      <w:r w:rsidRPr="000815C9">
        <w:rPr>
          <w:bCs/>
          <w:sz w:val="22"/>
          <w:szCs w:val="22"/>
        </w:rPr>
        <w:t>:</w:t>
      </w:r>
      <w:r w:rsidR="00B3639C">
        <w:rPr>
          <w:b/>
          <w:bCs/>
          <w:sz w:val="22"/>
          <w:szCs w:val="22"/>
        </w:rPr>
        <w:t xml:space="preserve"> </w:t>
      </w:r>
      <w:r w:rsidR="00B3639C" w:rsidRPr="00B3639C">
        <w:rPr>
          <w:sz w:val="22"/>
          <w:szCs w:val="22"/>
        </w:rPr>
        <w:t xml:space="preserve">Zamawiający przewiduje możliwość dokonania zmiany postanowień zawartej umowy w stosunku do treści oferty na podstawie której dokonano wyboru Wykonawcy w okolicznościach wskazanych w </w:t>
      </w:r>
      <w:r w:rsidR="000815C9">
        <w:rPr>
          <w:sz w:val="22"/>
          <w:szCs w:val="22"/>
        </w:rPr>
        <w:t>§ 21</w:t>
      </w:r>
      <w:r w:rsidR="00B3639C" w:rsidRPr="00B3639C">
        <w:rPr>
          <w:sz w:val="22"/>
          <w:szCs w:val="22"/>
        </w:rPr>
        <w:t xml:space="preserve"> wzoru </w:t>
      </w:r>
      <w:r w:rsidR="008D291C">
        <w:rPr>
          <w:sz w:val="22"/>
          <w:szCs w:val="22"/>
        </w:rPr>
        <w:t>u</w:t>
      </w:r>
      <w:r w:rsidR="00B3639C" w:rsidRPr="00B3639C">
        <w:rPr>
          <w:sz w:val="22"/>
          <w:szCs w:val="22"/>
        </w:rPr>
        <w:t xml:space="preserve">mowy </w:t>
      </w:r>
      <w:r w:rsidR="000815C9">
        <w:rPr>
          <w:i/>
          <w:sz w:val="22"/>
          <w:szCs w:val="22"/>
          <w:u w:val="single"/>
        </w:rPr>
        <w:t>(załącznik nr 2/2</w:t>
      </w:r>
      <w:r w:rsidR="00B3639C">
        <w:rPr>
          <w:i/>
          <w:sz w:val="22"/>
          <w:szCs w:val="22"/>
          <w:u w:val="single"/>
        </w:rPr>
        <w:t xml:space="preserve"> do SIWZ</w:t>
      </w:r>
      <w:r w:rsidR="008D291C">
        <w:rPr>
          <w:i/>
          <w:sz w:val="22"/>
          <w:szCs w:val="22"/>
          <w:u w:val="single"/>
        </w:rPr>
        <w:t>)</w:t>
      </w:r>
      <w:bookmarkStart w:id="1" w:name="_GoBack"/>
      <w:bookmarkEnd w:id="1"/>
      <w:r w:rsidR="00B3639C">
        <w:rPr>
          <w:i/>
          <w:sz w:val="22"/>
          <w:szCs w:val="22"/>
          <w:u w:val="single"/>
        </w:rPr>
        <w:t>.</w:t>
      </w:r>
    </w:p>
    <w:p w:rsidR="003359E7" w:rsidRPr="00B3639C" w:rsidRDefault="003359E7" w:rsidP="00B3639C">
      <w:pPr>
        <w:pStyle w:val="Akapitzlist"/>
        <w:widowControl w:val="0"/>
        <w:numPr>
          <w:ilvl w:val="3"/>
          <w:numId w:val="57"/>
        </w:numPr>
        <w:tabs>
          <w:tab w:val="left" w:pos="426"/>
        </w:tabs>
        <w:ind w:left="426" w:hanging="426"/>
        <w:jc w:val="both"/>
        <w:rPr>
          <w:bCs/>
          <w:i/>
          <w:sz w:val="22"/>
          <w:szCs w:val="22"/>
          <w:u w:val="single"/>
        </w:rPr>
      </w:pPr>
      <w:r w:rsidRPr="00B3639C">
        <w:rPr>
          <w:sz w:val="22"/>
          <w:szCs w:val="22"/>
        </w:rPr>
        <w:t>O miejscu i terminie podpisania umowy zamawiający powiadomi odrębnym pismem lub telefonicznie.</w:t>
      </w:r>
    </w:p>
    <w:p w:rsidR="00C237AF" w:rsidRPr="00B3639C" w:rsidRDefault="003359E7" w:rsidP="00B3639C">
      <w:pPr>
        <w:pStyle w:val="Akapitzlist"/>
        <w:widowControl w:val="0"/>
        <w:numPr>
          <w:ilvl w:val="3"/>
          <w:numId w:val="57"/>
        </w:numPr>
        <w:tabs>
          <w:tab w:val="left" w:pos="426"/>
        </w:tabs>
        <w:ind w:left="426" w:hanging="426"/>
        <w:jc w:val="both"/>
        <w:rPr>
          <w:bCs/>
          <w:i/>
          <w:sz w:val="22"/>
          <w:szCs w:val="22"/>
          <w:u w:val="single"/>
        </w:rPr>
      </w:pPr>
      <w:r w:rsidRPr="00B3639C">
        <w:rPr>
          <w:color w:val="000000"/>
          <w:sz w:val="22"/>
          <w:szCs w:val="22"/>
        </w:rPr>
        <w:t>Umowa zawarta zostanie z uwzględnieniem postanowień wynikających z treści niniejszej specyfikacji o</w:t>
      </w:r>
      <w:r w:rsidR="004031F3" w:rsidRPr="00B3639C">
        <w:rPr>
          <w:color w:val="000000"/>
          <w:sz w:val="22"/>
          <w:szCs w:val="22"/>
        </w:rPr>
        <w:t>raz danych zawartych w ofercie.</w:t>
      </w:r>
    </w:p>
    <w:p w:rsidR="00C237AF" w:rsidRPr="00087EE2" w:rsidRDefault="00C237AF" w:rsidP="004031F3">
      <w:pPr>
        <w:widowControl w:val="0"/>
        <w:tabs>
          <w:tab w:val="left" w:pos="-200"/>
          <w:tab w:val="left" w:pos="-100"/>
          <w:tab w:val="left" w:pos="100"/>
          <w:tab w:val="left" w:pos="500"/>
        </w:tabs>
        <w:autoSpaceDE w:val="0"/>
        <w:autoSpaceDN w:val="0"/>
        <w:adjustRightInd w:val="0"/>
        <w:jc w:val="both"/>
        <w:rPr>
          <w:color w:val="000000"/>
          <w:sz w:val="22"/>
          <w:szCs w:val="22"/>
        </w:rPr>
      </w:pPr>
    </w:p>
    <w:tbl>
      <w:tblPr>
        <w:tblStyle w:val="Tabela-Siatka"/>
        <w:tblW w:w="0" w:type="auto"/>
        <w:tblLook w:val="04A0" w:firstRow="1" w:lastRow="0" w:firstColumn="1" w:lastColumn="0" w:noHBand="0" w:noVBand="1"/>
      </w:tblPr>
      <w:tblGrid>
        <w:gridCol w:w="9372"/>
      </w:tblGrid>
      <w:tr w:rsidR="000338A3" w:rsidRPr="006C602E" w:rsidTr="001045B0">
        <w:tc>
          <w:tcPr>
            <w:tcW w:w="9373" w:type="dxa"/>
            <w:shd w:val="clear" w:color="auto" w:fill="E7E6E6" w:themeFill="background2"/>
          </w:tcPr>
          <w:p w:rsidR="000338A3" w:rsidRPr="006C602E" w:rsidRDefault="000338A3" w:rsidP="00100DE0">
            <w:pPr>
              <w:pStyle w:val="Tekstpodstawowywcity"/>
              <w:widowControl w:val="0"/>
              <w:numPr>
                <w:ilvl w:val="0"/>
                <w:numId w:val="31"/>
              </w:numPr>
              <w:tabs>
                <w:tab w:val="left" w:pos="851"/>
                <w:tab w:val="left" w:pos="2977"/>
                <w:tab w:val="left" w:pos="3119"/>
              </w:tabs>
              <w:ind w:left="875" w:hanging="875"/>
              <w:jc w:val="both"/>
              <w:rPr>
                <w:rFonts w:ascii="Times New Roman" w:hAnsi="Times New Roman"/>
                <w:b/>
                <w:sz w:val="24"/>
                <w:szCs w:val="24"/>
                <w:u w:val="none"/>
              </w:rPr>
            </w:pPr>
            <w:r w:rsidRPr="006C602E">
              <w:rPr>
                <w:rFonts w:ascii="Times New Roman" w:hAnsi="Times New Roman"/>
                <w:b/>
                <w:sz w:val="24"/>
                <w:szCs w:val="24"/>
                <w:u w:val="none"/>
              </w:rPr>
              <w:t>Pouczenie o środkach ochrony prawnej przysł</w:t>
            </w:r>
            <w:r w:rsidR="00A820AC">
              <w:rPr>
                <w:rFonts w:ascii="Times New Roman" w:hAnsi="Times New Roman"/>
                <w:b/>
                <w:sz w:val="24"/>
                <w:szCs w:val="24"/>
                <w:u w:val="none"/>
              </w:rPr>
              <w:t>ugujących Wykonawcy w toku postę</w:t>
            </w:r>
            <w:r w:rsidRPr="006C602E">
              <w:rPr>
                <w:rFonts w:ascii="Times New Roman" w:hAnsi="Times New Roman"/>
                <w:b/>
                <w:sz w:val="24"/>
                <w:szCs w:val="24"/>
                <w:u w:val="none"/>
              </w:rPr>
              <w:t>powania o udzielenie zamówienia:</w:t>
            </w:r>
          </w:p>
        </w:tc>
      </w:tr>
    </w:tbl>
    <w:p w:rsidR="00B47277" w:rsidRPr="00087EE2"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DE28E7" w:rsidRDefault="00DE28E7" w:rsidP="00B04E18">
      <w:pPr>
        <w:pStyle w:val="Tekstpodstawowy"/>
        <w:numPr>
          <w:ilvl w:val="0"/>
          <w:numId w:val="37"/>
        </w:numPr>
        <w:ind w:left="426" w:hanging="426"/>
        <w:jc w:val="both"/>
        <w:rPr>
          <w:b w:val="0"/>
          <w:bCs/>
          <w:sz w:val="22"/>
          <w:szCs w:val="22"/>
        </w:rPr>
      </w:pPr>
      <w:r w:rsidRPr="00DE28E7">
        <w:rPr>
          <w:b w:val="0"/>
          <w:bCs/>
          <w:sz w:val="22"/>
          <w:szCs w:val="22"/>
        </w:rPr>
        <w:t xml:space="preserve">Wykonawcy, a także innemu podmiotowi, jeżeli ma lub miał interes w uzyskaniu danego zamówienia oraz poniósł lub może ponieść szkodę w wyniku naruszenia przez zamawiającego przepisów ustawy </w:t>
      </w:r>
      <w:proofErr w:type="spellStart"/>
      <w:r w:rsidRPr="00DE28E7">
        <w:rPr>
          <w:b w:val="0"/>
          <w:bCs/>
          <w:sz w:val="22"/>
          <w:szCs w:val="22"/>
        </w:rPr>
        <w:t>Pzp</w:t>
      </w:r>
      <w:proofErr w:type="spellEnd"/>
      <w:r w:rsidRPr="00DE28E7">
        <w:rPr>
          <w:b w:val="0"/>
          <w:bCs/>
          <w:sz w:val="22"/>
          <w:szCs w:val="22"/>
        </w:rPr>
        <w:t xml:space="preserve">, przysługują środki ochrony prawnej określone w Dziale VI ustawy </w:t>
      </w:r>
      <w:proofErr w:type="spellStart"/>
      <w:r w:rsidRPr="00DE28E7">
        <w:rPr>
          <w:b w:val="0"/>
          <w:bCs/>
          <w:sz w:val="22"/>
          <w:szCs w:val="22"/>
        </w:rPr>
        <w:t>Pzp</w:t>
      </w:r>
      <w:proofErr w:type="spellEnd"/>
      <w:r w:rsidRPr="00DE28E7">
        <w:rPr>
          <w:b w:val="0"/>
          <w:bCs/>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DE28E7">
        <w:rPr>
          <w:b w:val="0"/>
          <w:bCs/>
          <w:sz w:val="22"/>
          <w:szCs w:val="22"/>
        </w:rPr>
        <w:t>Pzp</w:t>
      </w:r>
      <w:proofErr w:type="spellEnd"/>
      <w:r w:rsidRPr="00DE28E7">
        <w:rPr>
          <w:b w:val="0"/>
          <w:bCs/>
          <w:sz w:val="22"/>
          <w:szCs w:val="22"/>
        </w:rPr>
        <w:t>.</w:t>
      </w:r>
    </w:p>
    <w:p w:rsidR="00DE28E7" w:rsidRDefault="00DE28E7" w:rsidP="00B04E18">
      <w:pPr>
        <w:pStyle w:val="Tekstpodstawowy"/>
        <w:numPr>
          <w:ilvl w:val="0"/>
          <w:numId w:val="37"/>
        </w:numPr>
        <w:ind w:left="426" w:hanging="426"/>
        <w:jc w:val="both"/>
        <w:rPr>
          <w:b w:val="0"/>
          <w:bCs/>
          <w:sz w:val="22"/>
          <w:szCs w:val="22"/>
        </w:rPr>
      </w:pPr>
      <w:r w:rsidRPr="00087EE2">
        <w:rPr>
          <w:b w:val="0"/>
          <w:bCs/>
          <w:sz w:val="22"/>
          <w:szCs w:val="22"/>
        </w:rPr>
        <w:t xml:space="preserve">Odwołanie przysługuje wyłącznie od niezgodnej z przepisami ustawy </w:t>
      </w:r>
      <w:proofErr w:type="spellStart"/>
      <w:r w:rsidRPr="00087EE2">
        <w:rPr>
          <w:b w:val="0"/>
          <w:bCs/>
          <w:sz w:val="22"/>
          <w:szCs w:val="22"/>
        </w:rPr>
        <w:t>Pzp</w:t>
      </w:r>
      <w:proofErr w:type="spellEnd"/>
      <w:r w:rsidRPr="00087EE2">
        <w:rPr>
          <w:b w:val="0"/>
          <w:bCs/>
          <w:sz w:val="22"/>
          <w:szCs w:val="22"/>
        </w:rPr>
        <w:t xml:space="preserve"> czynności zamawiającego podjętej w postepowaniu o udzielenie zamówienia lub zaniechania czynności, do której był on zobowiązany na podstawie ustawy </w:t>
      </w:r>
      <w:proofErr w:type="spellStart"/>
      <w:r w:rsidRPr="00087EE2">
        <w:rPr>
          <w:b w:val="0"/>
          <w:bCs/>
          <w:sz w:val="22"/>
          <w:szCs w:val="22"/>
        </w:rPr>
        <w:t>Pzp</w:t>
      </w:r>
      <w:proofErr w:type="spellEnd"/>
      <w:r w:rsidRPr="00087EE2">
        <w:rPr>
          <w:b w:val="0"/>
          <w:bCs/>
          <w:sz w:val="22"/>
          <w:szCs w:val="22"/>
        </w:rPr>
        <w:t>.</w:t>
      </w:r>
    </w:p>
    <w:p w:rsidR="00DE28E7" w:rsidRDefault="00DE28E7" w:rsidP="00B04E18">
      <w:pPr>
        <w:pStyle w:val="Tekstpodstawowy"/>
        <w:numPr>
          <w:ilvl w:val="0"/>
          <w:numId w:val="37"/>
        </w:numPr>
        <w:ind w:left="426" w:hanging="426"/>
        <w:jc w:val="both"/>
        <w:rPr>
          <w:b w:val="0"/>
          <w:bCs/>
          <w:sz w:val="22"/>
          <w:szCs w:val="22"/>
        </w:rPr>
      </w:pPr>
      <w:r w:rsidRPr="00087EE2">
        <w:rPr>
          <w:b w:val="0"/>
          <w:bCs/>
          <w:sz w:val="22"/>
          <w:szCs w:val="22"/>
        </w:rPr>
        <w:t xml:space="preserve">Odwołanie powinno wskazywać czynność lub zaniechanie czynności zamawiającego, której zarzuca się niezgodność z przepisami ustawy </w:t>
      </w:r>
      <w:proofErr w:type="spellStart"/>
      <w:r w:rsidRPr="00087EE2">
        <w:rPr>
          <w:b w:val="0"/>
          <w:bCs/>
          <w:sz w:val="22"/>
          <w:szCs w:val="22"/>
        </w:rPr>
        <w:t>Pzp</w:t>
      </w:r>
      <w:proofErr w:type="spellEnd"/>
      <w:r w:rsidRPr="00087EE2">
        <w:rPr>
          <w:b w:val="0"/>
          <w:bCs/>
          <w:sz w:val="22"/>
          <w:szCs w:val="22"/>
        </w:rPr>
        <w:t>, zawierać zwięzłe przedstawienie zarzutów, określać żądanie oraz wskazywać okoliczności faktyczne i prawne uzasadniające wniesienie odwołania.</w:t>
      </w:r>
    </w:p>
    <w:p w:rsidR="00DE28E7" w:rsidRDefault="00DE28E7" w:rsidP="00B04E18">
      <w:pPr>
        <w:pStyle w:val="Tekstpodstawowy"/>
        <w:numPr>
          <w:ilvl w:val="0"/>
          <w:numId w:val="37"/>
        </w:numPr>
        <w:ind w:left="426" w:hanging="426"/>
        <w:jc w:val="both"/>
        <w:rPr>
          <w:b w:val="0"/>
          <w:bCs/>
          <w:sz w:val="22"/>
          <w:szCs w:val="22"/>
        </w:rPr>
      </w:pPr>
      <w:r w:rsidRPr="00087EE2">
        <w:rPr>
          <w:b w:val="0"/>
          <w:bCs/>
          <w:sz w:val="22"/>
          <w:szCs w:val="22"/>
        </w:rPr>
        <w:t>Odwołanie wnosi się do Prezesa Krajowej Izby Odwoławczej w formie pisemnej albo elektronicznej opatrzonej bezpiecznym podpisem elektronicznym weryfikowanym za pomocą kwalifikowanego certyfikatu, przesyłając kopię odwołania zamawiającemu przed upływem terminu do wniesienia odwołania w taki sposób, aby mógł on zapoznać się z jego treścią przed upływem tego terminu.</w:t>
      </w:r>
    </w:p>
    <w:p w:rsidR="00DE28E7" w:rsidRPr="00087EE2" w:rsidRDefault="00DE28E7" w:rsidP="00B04E18">
      <w:pPr>
        <w:pStyle w:val="Tekstpodstawowy"/>
        <w:numPr>
          <w:ilvl w:val="0"/>
          <w:numId w:val="37"/>
        </w:numPr>
        <w:ind w:left="426" w:hanging="426"/>
        <w:jc w:val="both"/>
        <w:rPr>
          <w:b w:val="0"/>
          <w:bCs/>
          <w:sz w:val="22"/>
          <w:szCs w:val="22"/>
        </w:rPr>
      </w:pPr>
      <w:r w:rsidRPr="00087EE2">
        <w:rPr>
          <w:b w:val="0"/>
          <w:bCs/>
          <w:sz w:val="22"/>
          <w:szCs w:val="22"/>
        </w:rPr>
        <w:t>Terminy wniesienia odwołania:</w:t>
      </w:r>
    </w:p>
    <w:p w:rsidR="00DE28E7" w:rsidRPr="00DE28E7" w:rsidRDefault="00DE28E7" w:rsidP="00B04E18">
      <w:pPr>
        <w:pStyle w:val="Tekstpodstawowy"/>
        <w:numPr>
          <w:ilvl w:val="1"/>
          <w:numId w:val="37"/>
        </w:numPr>
        <w:tabs>
          <w:tab w:val="left" w:pos="-6237"/>
          <w:tab w:val="left" w:pos="567"/>
        </w:tabs>
        <w:ind w:left="851" w:hanging="425"/>
        <w:jc w:val="both"/>
        <w:rPr>
          <w:b w:val="0"/>
          <w:bCs/>
          <w:sz w:val="22"/>
          <w:szCs w:val="22"/>
        </w:rPr>
      </w:pPr>
      <w:r w:rsidRPr="00DE28E7">
        <w:rPr>
          <w:b w:val="0"/>
          <w:bCs/>
          <w:sz w:val="22"/>
          <w:szCs w:val="22"/>
        </w:rPr>
        <w:t xml:space="preserve">odwołanie wnosi się w terminie 10 dni od dnia przesłania informacji o czynności zamawiającego stanowiącej podstawę jego wniesienia- jeżeli zostały przesłane w sposób określony w art. 27 ust. 2 ustawy </w:t>
      </w:r>
      <w:proofErr w:type="spellStart"/>
      <w:r w:rsidRPr="00DE28E7">
        <w:rPr>
          <w:b w:val="0"/>
          <w:bCs/>
          <w:sz w:val="22"/>
          <w:szCs w:val="22"/>
        </w:rPr>
        <w:t>Pzp</w:t>
      </w:r>
      <w:proofErr w:type="spellEnd"/>
      <w:r w:rsidRPr="00DE28E7">
        <w:rPr>
          <w:b w:val="0"/>
          <w:bCs/>
          <w:sz w:val="22"/>
          <w:szCs w:val="22"/>
        </w:rPr>
        <w:t>, albo w terminie 15 dni- jeżeli zostały przesłane w inny sposób,</w:t>
      </w:r>
    </w:p>
    <w:p w:rsidR="00DE28E7" w:rsidRPr="00DE28E7" w:rsidRDefault="00DE28E7" w:rsidP="00B04E18">
      <w:pPr>
        <w:pStyle w:val="Tekstpodstawowy"/>
        <w:numPr>
          <w:ilvl w:val="1"/>
          <w:numId w:val="37"/>
        </w:numPr>
        <w:tabs>
          <w:tab w:val="left" w:pos="-6237"/>
          <w:tab w:val="left" w:pos="567"/>
        </w:tabs>
        <w:ind w:left="851" w:hanging="425"/>
        <w:jc w:val="both"/>
        <w:rPr>
          <w:b w:val="0"/>
          <w:bCs/>
          <w:sz w:val="22"/>
          <w:szCs w:val="22"/>
        </w:rPr>
      </w:pPr>
      <w:r w:rsidRPr="00DE28E7">
        <w:rPr>
          <w:b w:val="0"/>
          <w:bCs/>
          <w:sz w:val="22"/>
          <w:szCs w:val="22"/>
        </w:rPr>
        <w:t xml:space="preserve">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DE28E7" w:rsidRPr="00DE28E7" w:rsidRDefault="00DE28E7" w:rsidP="00B04E18">
      <w:pPr>
        <w:pStyle w:val="Tekstpodstawowy"/>
        <w:numPr>
          <w:ilvl w:val="1"/>
          <w:numId w:val="37"/>
        </w:numPr>
        <w:tabs>
          <w:tab w:val="left" w:pos="0"/>
          <w:tab w:val="left" w:pos="200"/>
        </w:tabs>
        <w:ind w:left="851" w:hanging="425"/>
        <w:jc w:val="both"/>
        <w:rPr>
          <w:b w:val="0"/>
          <w:bCs/>
          <w:sz w:val="22"/>
          <w:szCs w:val="22"/>
        </w:rPr>
      </w:pPr>
      <w:r w:rsidRPr="00DE28E7">
        <w:rPr>
          <w:b w:val="0"/>
          <w:bCs/>
          <w:sz w:val="22"/>
          <w:szCs w:val="22"/>
        </w:rPr>
        <w:t xml:space="preserve"> odwołanie wobec czynności innych niż określone w </w:t>
      </w:r>
      <w:proofErr w:type="spellStart"/>
      <w:r w:rsidRPr="00DE28E7">
        <w:rPr>
          <w:b w:val="0"/>
          <w:bCs/>
          <w:sz w:val="22"/>
          <w:szCs w:val="22"/>
        </w:rPr>
        <w:t>ppkt</w:t>
      </w:r>
      <w:proofErr w:type="spellEnd"/>
      <w:r w:rsidRPr="00DE28E7">
        <w:rPr>
          <w:b w:val="0"/>
          <w:bCs/>
          <w:sz w:val="22"/>
          <w:szCs w:val="22"/>
        </w:rPr>
        <w:t xml:space="preserve"> a) i b), wnosi się w terminie 10 dni od dnia, w którym powzięto lub przy zachowaniu należytej staranności można było powziąć wiadomość o okolicznościach stanowiących podstawę jego wniesienia.</w:t>
      </w:r>
    </w:p>
    <w:p w:rsidR="00DE28E7" w:rsidRPr="00DE28E7" w:rsidRDefault="00087EE2" w:rsidP="00B04E18">
      <w:pPr>
        <w:pStyle w:val="Tekstpodstawowy"/>
        <w:numPr>
          <w:ilvl w:val="0"/>
          <w:numId w:val="37"/>
        </w:numPr>
        <w:tabs>
          <w:tab w:val="left" w:pos="0"/>
          <w:tab w:val="left" w:pos="200"/>
        </w:tabs>
        <w:ind w:left="426" w:hanging="426"/>
        <w:jc w:val="both"/>
        <w:rPr>
          <w:b w:val="0"/>
          <w:bCs/>
          <w:sz w:val="22"/>
          <w:szCs w:val="22"/>
        </w:rPr>
      </w:pPr>
      <w:r>
        <w:rPr>
          <w:b w:val="0"/>
          <w:bCs/>
          <w:sz w:val="22"/>
          <w:szCs w:val="22"/>
        </w:rPr>
        <w:t xml:space="preserve">  </w:t>
      </w:r>
      <w:r w:rsidR="00DE28E7" w:rsidRPr="00DE28E7">
        <w:rPr>
          <w:b w:val="0"/>
          <w:bCs/>
          <w:sz w:val="22"/>
          <w:szCs w:val="22"/>
        </w:rPr>
        <w:t xml:space="preserve"> Jeżeli zamawiający nie przesłał wykonawcy zawiadomieni</w:t>
      </w:r>
      <w:r>
        <w:rPr>
          <w:b w:val="0"/>
          <w:bCs/>
          <w:sz w:val="22"/>
          <w:szCs w:val="22"/>
        </w:rPr>
        <w:t xml:space="preserve">a o wyborze najkorzystniejszej </w:t>
      </w:r>
      <w:r w:rsidR="00DE28E7" w:rsidRPr="00DE28E7">
        <w:rPr>
          <w:b w:val="0"/>
          <w:bCs/>
          <w:sz w:val="22"/>
          <w:szCs w:val="22"/>
        </w:rPr>
        <w:t>oferty, odwołanie wnosi się nie później niż w terminie:</w:t>
      </w:r>
    </w:p>
    <w:p w:rsidR="00DE28E7" w:rsidRPr="00DE28E7" w:rsidRDefault="00DE28E7" w:rsidP="00B04E18">
      <w:pPr>
        <w:pStyle w:val="Tekstpodstawowy"/>
        <w:numPr>
          <w:ilvl w:val="2"/>
          <w:numId w:val="38"/>
        </w:numPr>
        <w:tabs>
          <w:tab w:val="left" w:pos="-6237"/>
          <w:tab w:val="left" w:pos="567"/>
        </w:tabs>
        <w:ind w:left="851" w:hanging="425"/>
        <w:jc w:val="both"/>
        <w:rPr>
          <w:b w:val="0"/>
          <w:bCs/>
          <w:sz w:val="22"/>
          <w:szCs w:val="22"/>
        </w:rPr>
      </w:pPr>
      <w:r w:rsidRPr="00DE28E7">
        <w:rPr>
          <w:b w:val="0"/>
          <w:bCs/>
          <w:sz w:val="22"/>
          <w:szCs w:val="22"/>
        </w:rPr>
        <w:t xml:space="preserve"> 30 dni od dnia publikacji w Dzienniku Urzędowym Unii Europejskiej ogłoszenia o udzieleniu zamówienia;</w:t>
      </w:r>
    </w:p>
    <w:p w:rsidR="00DE28E7" w:rsidRPr="00DE28E7" w:rsidRDefault="00DE28E7" w:rsidP="00B04E18">
      <w:pPr>
        <w:pStyle w:val="Tekstpodstawowy"/>
        <w:numPr>
          <w:ilvl w:val="2"/>
          <w:numId w:val="38"/>
        </w:numPr>
        <w:tabs>
          <w:tab w:val="left" w:pos="-6237"/>
          <w:tab w:val="left" w:pos="567"/>
        </w:tabs>
        <w:ind w:left="851" w:hanging="425"/>
        <w:jc w:val="both"/>
        <w:rPr>
          <w:b w:val="0"/>
          <w:bCs/>
          <w:sz w:val="22"/>
          <w:szCs w:val="22"/>
        </w:rPr>
      </w:pPr>
      <w:r w:rsidRPr="00DE28E7">
        <w:rPr>
          <w:b w:val="0"/>
          <w:bCs/>
          <w:sz w:val="22"/>
          <w:szCs w:val="22"/>
        </w:rPr>
        <w:t xml:space="preserve"> 6 miesięcy od dnia zawarcia umowy, jeżeli zamawiający nie opublikował w Dzienniku Urzędowym Unii Europejskiej ogłoszenia o udzieleniu zamówienia.</w:t>
      </w:r>
    </w:p>
    <w:p w:rsidR="00DE28E7" w:rsidRPr="00DE28E7" w:rsidRDefault="00DE28E7" w:rsidP="00B04E18">
      <w:pPr>
        <w:pStyle w:val="Tekstpodstawowy"/>
        <w:numPr>
          <w:ilvl w:val="0"/>
          <w:numId w:val="37"/>
        </w:numPr>
        <w:tabs>
          <w:tab w:val="left" w:pos="0"/>
          <w:tab w:val="left" w:pos="426"/>
        </w:tabs>
        <w:ind w:left="426" w:hanging="426"/>
        <w:jc w:val="both"/>
        <w:rPr>
          <w:b w:val="0"/>
          <w:bCs/>
          <w:sz w:val="22"/>
          <w:szCs w:val="22"/>
        </w:rPr>
      </w:pPr>
      <w:r w:rsidRPr="00DE28E7">
        <w:rPr>
          <w:b w:val="0"/>
          <w:bCs/>
          <w:sz w:val="22"/>
          <w:szCs w:val="22"/>
        </w:rPr>
        <w:t xml:space="preserve">Szczegółowe zasady postępowania po wniesieniu odwołania, określają stosowne przepisy Działu VI ustawy </w:t>
      </w:r>
      <w:proofErr w:type="spellStart"/>
      <w:r w:rsidRPr="00DE28E7">
        <w:rPr>
          <w:b w:val="0"/>
          <w:bCs/>
          <w:sz w:val="22"/>
          <w:szCs w:val="22"/>
        </w:rPr>
        <w:t>Pzp</w:t>
      </w:r>
      <w:proofErr w:type="spellEnd"/>
      <w:r w:rsidRPr="00DE28E7">
        <w:rPr>
          <w:b w:val="0"/>
          <w:bCs/>
          <w:sz w:val="22"/>
          <w:szCs w:val="22"/>
        </w:rPr>
        <w:t>.</w:t>
      </w:r>
    </w:p>
    <w:p w:rsidR="00DE28E7" w:rsidRPr="00DE28E7" w:rsidRDefault="00DE28E7" w:rsidP="00B04E18">
      <w:pPr>
        <w:pStyle w:val="Tekstpodstawowy"/>
        <w:numPr>
          <w:ilvl w:val="0"/>
          <w:numId w:val="37"/>
        </w:numPr>
        <w:tabs>
          <w:tab w:val="left" w:pos="0"/>
          <w:tab w:val="left" w:pos="426"/>
        </w:tabs>
        <w:ind w:left="426" w:hanging="426"/>
        <w:jc w:val="both"/>
        <w:rPr>
          <w:b w:val="0"/>
          <w:bCs/>
          <w:sz w:val="22"/>
          <w:szCs w:val="22"/>
        </w:rPr>
      </w:pPr>
      <w:r w:rsidRPr="00DE28E7">
        <w:rPr>
          <w:b w:val="0"/>
          <w:bCs/>
          <w:sz w:val="22"/>
          <w:szCs w:val="22"/>
        </w:rPr>
        <w:t xml:space="preserve">Na orzeczenie Krajowej Izby Odwoławczej stronom oraz uczestnikom postępowania odwoławczego przysługuje skarga do sądu.  </w:t>
      </w:r>
    </w:p>
    <w:p w:rsidR="000C520D" w:rsidRPr="00067C7D" w:rsidRDefault="000C520D" w:rsidP="00D05F01">
      <w:pPr>
        <w:pStyle w:val="Tekstpodstawowy"/>
        <w:tabs>
          <w:tab w:val="left" w:pos="0"/>
        </w:tabs>
        <w:jc w:val="both"/>
        <w:rPr>
          <w:b w:val="0"/>
          <w:bCs/>
          <w:sz w:val="22"/>
          <w:szCs w:val="22"/>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100DE0">
            <w:pPr>
              <w:pStyle w:val="Tekstpodstawowywcity"/>
              <w:widowControl w:val="0"/>
              <w:numPr>
                <w:ilvl w:val="0"/>
                <w:numId w:val="31"/>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 xml:space="preserve">Informacja o przewidywanych zamówieniach, o których mowa w art. 67 ust.1 </w:t>
            </w:r>
            <w:r w:rsidR="00A50C2C">
              <w:rPr>
                <w:rFonts w:ascii="Times New Roman" w:hAnsi="Times New Roman"/>
                <w:b/>
                <w:sz w:val="24"/>
                <w:szCs w:val="24"/>
                <w:u w:val="none"/>
              </w:rPr>
              <w:br/>
            </w:r>
            <w:r w:rsidRPr="006C602E">
              <w:rPr>
                <w:rFonts w:ascii="Times New Roman" w:hAnsi="Times New Roman"/>
                <w:b/>
                <w:sz w:val="24"/>
                <w:szCs w:val="24"/>
                <w:u w:val="none"/>
              </w:rPr>
              <w:t>pk</w:t>
            </w:r>
            <w:r w:rsidR="00A50C2C">
              <w:rPr>
                <w:rFonts w:ascii="Times New Roman" w:hAnsi="Times New Roman"/>
                <w:b/>
                <w:sz w:val="24"/>
                <w:szCs w:val="24"/>
                <w:u w:val="none"/>
              </w:rPr>
              <w:t xml:space="preserve">t 6 </w:t>
            </w:r>
            <w:r w:rsidRPr="006C602E">
              <w:rPr>
                <w:rFonts w:ascii="Times New Roman" w:hAnsi="Times New Roman"/>
                <w:b/>
                <w:sz w:val="24"/>
                <w:szCs w:val="24"/>
                <w:u w:val="none"/>
              </w:rPr>
              <w:t>lub 7, jeżeli Zamawiający przewiduje udzielanie takich zamówień:</w:t>
            </w:r>
          </w:p>
        </w:tc>
      </w:tr>
    </w:tbl>
    <w:p w:rsidR="001D70EB" w:rsidRPr="00662B78" w:rsidRDefault="001D70EB" w:rsidP="00FF6399">
      <w:pPr>
        <w:jc w:val="both"/>
        <w:rPr>
          <w:b/>
          <w:sz w:val="22"/>
          <w:szCs w:val="22"/>
          <w:u w:val="single"/>
        </w:rPr>
      </w:pPr>
    </w:p>
    <w:p w:rsidR="00783CFE" w:rsidRPr="00783CFE" w:rsidRDefault="00783CFE" w:rsidP="00783CFE">
      <w:pPr>
        <w:pStyle w:val="Standard"/>
        <w:jc w:val="both"/>
        <w:rPr>
          <w:rFonts w:cs="Times New Roman"/>
          <w:sz w:val="22"/>
          <w:szCs w:val="22"/>
          <w:lang w:val="pl-PL"/>
        </w:rPr>
      </w:pPr>
      <w:r w:rsidRPr="00783CFE">
        <w:rPr>
          <w:rFonts w:cs="Times New Roman"/>
          <w:sz w:val="22"/>
          <w:szCs w:val="22"/>
          <w:lang w:val="pl-PL"/>
        </w:rPr>
        <w:t xml:space="preserve">Zamawiający przewiduje roboty i usługi podobne w zakresie: robót ziemnych i rozbiórkowych, robót branży drogowej w pełnym zakresie wraz z elementami małej architektury oraz robotami towarzyszącymi wynikającymi z prawidłowego wykonania robót drogowych,  zabezpieczenia istniejącej infrastruktury, robót polegających na regulacji, zabezpieczeniu i przebudowie istniejącej infrastruktury technicznej </w:t>
      </w:r>
      <w:r w:rsidRPr="00783CFE">
        <w:rPr>
          <w:rFonts w:cs="Times New Roman"/>
          <w:sz w:val="22"/>
          <w:szCs w:val="22"/>
          <w:lang w:val="pl-PL"/>
        </w:rPr>
        <w:lastRenderedPageBreak/>
        <w:t xml:space="preserve">koniecznej do przebudowy w związku z wykonywanymi robotami będącymi przedmiotem zamówienia, robót konstrukcyjnych w zakresie wykonywania konstrukcji żelbetowych, robót branży elektrycznej w tym oświetlenia i monitoringu, prac związanych z gospodarką drzewostanem, </w:t>
      </w:r>
      <w:proofErr w:type="spellStart"/>
      <w:r w:rsidRPr="00783CFE">
        <w:rPr>
          <w:rFonts w:cs="Times New Roman"/>
          <w:sz w:val="22"/>
          <w:szCs w:val="22"/>
          <w:lang w:val="pl-PL"/>
        </w:rPr>
        <w:t>nasadzeniami</w:t>
      </w:r>
      <w:proofErr w:type="spellEnd"/>
      <w:r w:rsidRPr="00783CFE">
        <w:rPr>
          <w:rFonts w:cs="Times New Roman"/>
          <w:sz w:val="22"/>
          <w:szCs w:val="22"/>
          <w:lang w:val="pl-PL"/>
        </w:rPr>
        <w:t xml:space="preserve"> i odtwarzaniem powierzchni trawnikowych. Przedstawiony zakres robót podobnych przewidzianych do realizacji obejmować będzie obszar działek określonych dokumentacjami projektowymi i pozwoleniem na budowę nr  760/16 z dnia 20.12.2016r. oraz pozwoleniami Opolskiego Wojewódzkiego Konserwatora Zabytków: nr 506/N/2016 z dnia 13.07.2016r., nr 505/N/2016 z dnia 13.07.2016r., nr 262/N/2015 z dnia 06.05.2015r. ( zmienione pozwoleniem nr 214/N/2017 z dnia 16.03.2017r.), nr 513/N/2016 z dnia 19.07.2016r. Wartość robót podobnych została oszacowana łącznie z wartością zamówienia podstawowego i została oszacowana do wartości 30% wartości szacunkowej zamówienia. Roboty i usługi podobne zgodne z opisanym powyżej zakresem będą realizowane na podstawie odrębnej umowy, która będzie poprzedzona postępowaniem w trybie negocjacji z Wykonawcą zamówienia podstawowego.</w:t>
      </w:r>
    </w:p>
    <w:p w:rsidR="00311D35" w:rsidRDefault="00311D35" w:rsidP="007A2C6F">
      <w:pPr>
        <w:jc w:val="both"/>
        <w:rPr>
          <w:sz w:val="22"/>
          <w:szCs w:val="22"/>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RPr="00F90FF2" w:rsidTr="00B24370">
        <w:tc>
          <w:tcPr>
            <w:tcW w:w="9372" w:type="dxa"/>
            <w:shd w:val="clear" w:color="auto" w:fill="E7E6E6" w:themeFill="background2"/>
          </w:tcPr>
          <w:p w:rsidR="00F90FF2" w:rsidRPr="00F90FF2" w:rsidRDefault="00F90FF2" w:rsidP="00100DE0">
            <w:pPr>
              <w:pStyle w:val="Tekstpodstawowywcity"/>
              <w:widowControl w:val="0"/>
              <w:numPr>
                <w:ilvl w:val="0"/>
                <w:numId w:val="31"/>
              </w:numPr>
              <w:tabs>
                <w:tab w:val="left" w:pos="851"/>
                <w:tab w:val="left" w:pos="2977"/>
                <w:tab w:val="left" w:pos="3119"/>
              </w:tabs>
              <w:ind w:left="733" w:hanging="709"/>
              <w:jc w:val="both"/>
              <w:rPr>
                <w:rFonts w:ascii="Times New Roman" w:hAnsi="Times New Roman"/>
                <w:b/>
                <w:color w:val="5B9BD5" w:themeColor="accent1"/>
                <w:sz w:val="24"/>
                <w:szCs w:val="24"/>
                <w:u w:val="none"/>
              </w:rPr>
            </w:pPr>
            <w:r w:rsidRPr="00F90FF2">
              <w:rPr>
                <w:rFonts w:ascii="Times New Roman" w:hAnsi="Times New Roman"/>
                <w:b/>
                <w:sz w:val="24"/>
                <w:szCs w:val="24"/>
                <w:u w:val="none"/>
              </w:rPr>
              <w:t xml:space="preserve">Informacja dotycząca wymagań Zamawiającego, o których mowa w art. 29 ust. 3a ustawy </w:t>
            </w:r>
            <w:proofErr w:type="spellStart"/>
            <w:r w:rsidRPr="00F90FF2">
              <w:rPr>
                <w:rFonts w:ascii="Times New Roman" w:hAnsi="Times New Roman"/>
                <w:b/>
                <w:sz w:val="24"/>
                <w:szCs w:val="24"/>
                <w:u w:val="none"/>
              </w:rPr>
              <w:t>Pzp</w:t>
            </w:r>
            <w:proofErr w:type="spellEnd"/>
            <w:r w:rsidRPr="00F90FF2">
              <w:rPr>
                <w:rFonts w:ascii="Times New Roman" w:hAnsi="Times New Roman"/>
                <w:b/>
                <w:sz w:val="24"/>
                <w:szCs w:val="24"/>
                <w:u w:val="none"/>
              </w:rPr>
              <w:t>.</w:t>
            </w:r>
          </w:p>
        </w:tc>
      </w:tr>
    </w:tbl>
    <w:p w:rsidR="00B24370" w:rsidRDefault="00B24370" w:rsidP="00B24370">
      <w:pPr>
        <w:widowControl w:val="0"/>
        <w:rPr>
          <w:b/>
          <w:bCs/>
          <w:sz w:val="22"/>
          <w:szCs w:val="22"/>
        </w:rPr>
      </w:pPr>
    </w:p>
    <w:p w:rsidR="00B24370" w:rsidRPr="004A76D2" w:rsidRDefault="00B24370" w:rsidP="00B24370">
      <w:pPr>
        <w:widowControl w:val="0"/>
        <w:rPr>
          <w:b/>
          <w:bCs/>
          <w:sz w:val="22"/>
          <w:szCs w:val="22"/>
        </w:rPr>
      </w:pPr>
      <w:r w:rsidRPr="00B24370">
        <w:rPr>
          <w:b/>
          <w:bCs/>
          <w:sz w:val="22"/>
          <w:szCs w:val="22"/>
          <w:shd w:val="clear" w:color="auto" w:fill="D9D9D9" w:themeFill="background1" w:themeFillShade="D9"/>
        </w:rPr>
        <w:t>A. Dotyczy</w:t>
      </w:r>
      <w:r w:rsidRPr="004A76D2">
        <w:rPr>
          <w:b/>
          <w:bCs/>
          <w:sz w:val="22"/>
          <w:szCs w:val="22"/>
          <w:shd w:val="clear" w:color="auto" w:fill="D9D9D9" w:themeFill="background1" w:themeFillShade="D9"/>
        </w:rPr>
        <w:t xml:space="preserve"> części nr 1</w:t>
      </w:r>
      <w:r w:rsidRPr="004A76D2">
        <w:rPr>
          <w:b/>
          <w:bCs/>
          <w:sz w:val="22"/>
          <w:szCs w:val="22"/>
        </w:rPr>
        <w:t>:</w:t>
      </w:r>
    </w:p>
    <w:p w:rsidR="00F740DF" w:rsidRPr="00F740DF" w:rsidRDefault="00F740DF" w:rsidP="00F740DF">
      <w:pPr>
        <w:pStyle w:val="Akapitzlist"/>
        <w:tabs>
          <w:tab w:val="clear" w:pos="360"/>
        </w:tabs>
        <w:suppressAutoHyphens/>
        <w:ind w:left="284"/>
        <w:jc w:val="both"/>
        <w:rPr>
          <w:rFonts w:eastAsia="ArialMT"/>
          <w:color w:val="FF3333"/>
          <w:sz w:val="22"/>
          <w:szCs w:val="22"/>
          <w:shd w:val="clear" w:color="auto" w:fill="FFFFFF"/>
        </w:rPr>
      </w:pPr>
    </w:p>
    <w:p w:rsidR="004000C6" w:rsidRDefault="004000C6" w:rsidP="00B04E18">
      <w:pPr>
        <w:pStyle w:val="Akapitzlist"/>
        <w:numPr>
          <w:ilvl w:val="1"/>
          <w:numId w:val="39"/>
        </w:numPr>
        <w:suppressAutoHyphens/>
        <w:ind w:left="426" w:hanging="426"/>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w:t>
      </w:r>
      <w:r w:rsidRPr="00076BC1">
        <w:rPr>
          <w:sz w:val="22"/>
          <w:szCs w:val="22"/>
        </w:rPr>
        <w:t xml:space="preserve">29 ust. 3a </w:t>
      </w:r>
      <w:r>
        <w:rPr>
          <w:sz w:val="22"/>
          <w:szCs w:val="22"/>
        </w:rPr>
        <w:t xml:space="preserve">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Pr="004000C6">
        <w:rPr>
          <w:rStyle w:val="t25"/>
          <w:rFonts w:eastAsia="ArialMT"/>
          <w:sz w:val="22"/>
          <w:szCs w:val="22"/>
          <w:shd w:val="clear" w:color="auto" w:fill="FFFFFF"/>
        </w:rPr>
        <w:t>(</w:t>
      </w:r>
      <w:r w:rsidR="00240B6A" w:rsidRPr="00CF11D8">
        <w:rPr>
          <w:rFonts w:eastAsia="Arial"/>
          <w:sz w:val="22"/>
          <w:szCs w:val="22"/>
        </w:rPr>
        <w:t>Dz. U. 2016</w:t>
      </w:r>
      <w:r w:rsidR="00240B6A">
        <w:rPr>
          <w:rFonts w:eastAsia="Arial"/>
          <w:sz w:val="22"/>
          <w:szCs w:val="22"/>
        </w:rPr>
        <w:t>r.</w:t>
      </w:r>
      <w:r w:rsidR="00240B6A" w:rsidRPr="00CF11D8">
        <w:rPr>
          <w:rFonts w:eastAsia="Arial"/>
          <w:sz w:val="22"/>
          <w:szCs w:val="22"/>
        </w:rPr>
        <w:t xml:space="preserve"> poz. 1666</w:t>
      </w:r>
      <w:r w:rsidRPr="004000C6">
        <w:rPr>
          <w:rStyle w:val="t25"/>
          <w:rFonts w:eastAsia="ArialMT"/>
          <w:sz w:val="22"/>
          <w:szCs w:val="22"/>
          <w:shd w:val="clear" w:color="auto" w:fill="FFFFFF"/>
        </w:rPr>
        <w:t>, z późniejszymi zmianami).</w:t>
      </w:r>
    </w:p>
    <w:p w:rsidR="00995C29" w:rsidRPr="00CF11D8" w:rsidRDefault="00995C29" w:rsidP="00CF11D8">
      <w:pPr>
        <w:ind w:left="426"/>
        <w:jc w:val="both"/>
        <w:rPr>
          <w:rStyle w:val="t25"/>
          <w:sz w:val="22"/>
          <w:szCs w:val="22"/>
        </w:rPr>
      </w:pPr>
      <w:r w:rsidRPr="00CF11D8">
        <w:rPr>
          <w:i/>
          <w:iCs/>
        </w:rPr>
        <w:t xml:space="preserve">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t>
      </w:r>
      <w:r w:rsidRPr="00CF11D8">
        <w:rPr>
          <w:i/>
          <w:iCs/>
          <w:sz w:val="22"/>
          <w:szCs w:val="22"/>
        </w:rPr>
        <w:t>wynagrodzeniem.</w:t>
      </w:r>
    </w:p>
    <w:p w:rsidR="00CF11D8" w:rsidRPr="00CF11D8" w:rsidRDefault="00CF11D8" w:rsidP="00B04E18">
      <w:pPr>
        <w:pStyle w:val="Standard"/>
        <w:widowControl/>
        <w:numPr>
          <w:ilvl w:val="0"/>
          <w:numId w:val="39"/>
        </w:numPr>
        <w:ind w:left="426" w:hanging="426"/>
        <w:jc w:val="both"/>
        <w:rPr>
          <w:rFonts w:eastAsia="Arial"/>
          <w:sz w:val="22"/>
          <w:szCs w:val="22"/>
          <w:lang w:val="pl-PL"/>
        </w:rPr>
      </w:pPr>
      <w:r w:rsidRPr="00CF11D8">
        <w:rPr>
          <w:rFonts w:eastAsia="Arial"/>
          <w:sz w:val="22"/>
          <w:szCs w:val="22"/>
          <w:lang w:val="pl-PL"/>
        </w:rPr>
        <w:t>Zamawiający wymaga, aby osoby wykonujące następujące czynności w zakresie realizacji zadania tj.:</w:t>
      </w:r>
    </w:p>
    <w:p w:rsidR="00CF11D8" w:rsidRPr="00AB7F93" w:rsidRDefault="00CF11D8" w:rsidP="00240B6A">
      <w:pPr>
        <w:pStyle w:val="Standard"/>
        <w:ind w:left="426"/>
        <w:jc w:val="both"/>
        <w:rPr>
          <w:rFonts w:eastAsia="Arial"/>
          <w:sz w:val="22"/>
          <w:szCs w:val="22"/>
          <w:lang w:val="pl-PL"/>
        </w:rPr>
      </w:pPr>
      <w:r w:rsidRPr="00AB7F93">
        <w:rPr>
          <w:rFonts w:eastAsia="Arial"/>
          <w:sz w:val="22"/>
          <w:szCs w:val="22"/>
          <w:lang w:val="pl-PL"/>
        </w:rPr>
        <w:t xml:space="preserve">- </w:t>
      </w:r>
      <w:r w:rsidRPr="00AB7F93">
        <w:rPr>
          <w:rFonts w:eastAsia="Arial"/>
          <w:b/>
          <w:sz w:val="22"/>
          <w:szCs w:val="22"/>
          <w:u w:val="single"/>
          <w:lang w:val="pl-PL"/>
        </w:rPr>
        <w:t xml:space="preserve">osoby wykonujące </w:t>
      </w:r>
      <w:r w:rsidR="00AB7F93" w:rsidRPr="00AB7F93">
        <w:rPr>
          <w:rFonts w:eastAsia="Arial"/>
          <w:b/>
          <w:sz w:val="22"/>
          <w:szCs w:val="22"/>
          <w:u w:val="single"/>
          <w:lang w:val="pl-PL"/>
        </w:rPr>
        <w:t xml:space="preserve">roboty ziemne, zbrojeniowe, betonowe i żelbetonowe, w zakresie budowy dróg, wykonywania nawierzchni alejek, ogólnobudowlane, montażowe, murarskie, obsługi urządzeń i maszyn budowlanych, elektryczne w zakresie budowy oświetlenia parkowego </w:t>
      </w:r>
      <w:r w:rsidR="00AB7F93">
        <w:rPr>
          <w:rFonts w:eastAsia="Arial"/>
          <w:b/>
          <w:sz w:val="22"/>
          <w:szCs w:val="22"/>
          <w:u w:val="single"/>
          <w:lang w:val="pl-PL"/>
        </w:rPr>
        <w:br/>
      </w:r>
      <w:r w:rsidR="00AB7F93" w:rsidRPr="00AB7F93">
        <w:rPr>
          <w:rFonts w:eastAsia="Arial"/>
          <w:b/>
          <w:sz w:val="22"/>
          <w:szCs w:val="22"/>
          <w:u w:val="single"/>
          <w:lang w:val="pl-PL"/>
        </w:rPr>
        <w:t>i mon</w:t>
      </w:r>
      <w:r w:rsidR="00AB7F93">
        <w:rPr>
          <w:rFonts w:eastAsia="Arial"/>
          <w:b/>
          <w:sz w:val="22"/>
          <w:szCs w:val="22"/>
          <w:u w:val="single"/>
          <w:lang w:val="pl-PL"/>
        </w:rPr>
        <w:t>i</w:t>
      </w:r>
      <w:r w:rsidR="00AB7F93" w:rsidRPr="00AB7F93">
        <w:rPr>
          <w:rFonts w:eastAsia="Arial"/>
          <w:b/>
          <w:sz w:val="22"/>
          <w:szCs w:val="22"/>
          <w:u w:val="single"/>
          <w:lang w:val="pl-PL"/>
        </w:rPr>
        <w:t xml:space="preserve">toringu, sanitarne, oraz osoby </w:t>
      </w:r>
      <w:r w:rsidR="00AB7F93">
        <w:rPr>
          <w:rFonts w:eastAsia="Arial"/>
          <w:b/>
          <w:sz w:val="22"/>
          <w:szCs w:val="22"/>
          <w:u w:val="single"/>
          <w:lang w:val="pl-PL"/>
        </w:rPr>
        <w:t xml:space="preserve">wykonujące </w:t>
      </w:r>
      <w:r w:rsidR="00AB7F93" w:rsidRPr="00AB7F93">
        <w:rPr>
          <w:rFonts w:eastAsia="Arial"/>
          <w:b/>
          <w:sz w:val="22"/>
          <w:szCs w:val="22"/>
          <w:u w:val="single"/>
          <w:lang w:val="pl-PL"/>
        </w:rPr>
        <w:t>prace przy wyci</w:t>
      </w:r>
      <w:r w:rsidR="00AB7F93">
        <w:rPr>
          <w:rFonts w:eastAsia="Arial"/>
          <w:b/>
          <w:sz w:val="22"/>
          <w:szCs w:val="22"/>
          <w:u w:val="single"/>
          <w:lang w:val="pl-PL"/>
        </w:rPr>
        <w:t>nce d</w:t>
      </w:r>
      <w:r w:rsidR="00AB7F93" w:rsidRPr="00AB7F93">
        <w:rPr>
          <w:rFonts w:eastAsia="Arial"/>
          <w:b/>
          <w:sz w:val="22"/>
          <w:szCs w:val="22"/>
          <w:u w:val="single"/>
          <w:lang w:val="pl-PL"/>
        </w:rPr>
        <w:t>r</w:t>
      </w:r>
      <w:r w:rsidR="00AB7F93">
        <w:rPr>
          <w:rFonts w:eastAsia="Arial"/>
          <w:b/>
          <w:sz w:val="22"/>
          <w:szCs w:val="22"/>
          <w:u w:val="single"/>
          <w:lang w:val="pl-PL"/>
        </w:rPr>
        <w:t>z</w:t>
      </w:r>
      <w:r w:rsidR="00AB7F93" w:rsidRPr="00AB7F93">
        <w:rPr>
          <w:rFonts w:eastAsia="Arial"/>
          <w:b/>
          <w:sz w:val="22"/>
          <w:szCs w:val="22"/>
          <w:u w:val="single"/>
          <w:lang w:val="pl-PL"/>
        </w:rPr>
        <w:t>ew</w:t>
      </w:r>
      <w:r w:rsidR="00AB7F93">
        <w:rPr>
          <w:rFonts w:eastAsia="Arial"/>
          <w:b/>
          <w:sz w:val="22"/>
          <w:szCs w:val="22"/>
          <w:u w:val="single"/>
          <w:lang w:val="pl-PL"/>
        </w:rPr>
        <w:t xml:space="preserve"> </w:t>
      </w:r>
      <w:r w:rsidR="00AB7F93" w:rsidRPr="00AB7F93">
        <w:rPr>
          <w:rFonts w:eastAsia="Arial"/>
          <w:b/>
          <w:sz w:val="22"/>
          <w:szCs w:val="22"/>
          <w:u w:val="single"/>
          <w:lang w:val="pl-PL"/>
        </w:rPr>
        <w:t>i krzewów</w:t>
      </w:r>
      <w:r w:rsidR="00AB7F93">
        <w:rPr>
          <w:rFonts w:eastAsia="Arial"/>
          <w:b/>
          <w:sz w:val="22"/>
          <w:szCs w:val="22"/>
          <w:u w:val="single"/>
          <w:lang w:val="pl-PL"/>
        </w:rPr>
        <w:t xml:space="preserve"> </w:t>
      </w:r>
      <w:r w:rsidR="00AB7F93" w:rsidRPr="00AB7F93">
        <w:rPr>
          <w:rFonts w:eastAsia="Arial"/>
          <w:b/>
          <w:sz w:val="22"/>
          <w:szCs w:val="22"/>
          <w:u w:val="single"/>
          <w:lang w:val="pl-PL"/>
        </w:rPr>
        <w:t xml:space="preserve">oraz przy </w:t>
      </w:r>
      <w:proofErr w:type="spellStart"/>
      <w:r w:rsidR="00AB7F93" w:rsidRPr="00AB7F93">
        <w:rPr>
          <w:rFonts w:eastAsia="Arial"/>
          <w:b/>
          <w:sz w:val="22"/>
          <w:szCs w:val="22"/>
          <w:u w:val="single"/>
          <w:lang w:val="pl-PL"/>
        </w:rPr>
        <w:t>nasadzeniach</w:t>
      </w:r>
      <w:proofErr w:type="spellEnd"/>
      <w:r w:rsidR="00AB7F93" w:rsidRPr="00AB7F93">
        <w:rPr>
          <w:rFonts w:eastAsia="Arial"/>
          <w:b/>
          <w:sz w:val="22"/>
          <w:szCs w:val="22"/>
          <w:u w:val="single"/>
          <w:lang w:val="pl-PL"/>
        </w:rPr>
        <w:t xml:space="preserve"> drzew i krzewów</w:t>
      </w:r>
    </w:p>
    <w:p w:rsidR="00CF11D8" w:rsidRPr="00CF11D8" w:rsidRDefault="009439B4" w:rsidP="00240B6A">
      <w:pPr>
        <w:pStyle w:val="Standard"/>
        <w:ind w:left="426"/>
        <w:jc w:val="both"/>
        <w:rPr>
          <w:rFonts w:eastAsia="Arial"/>
          <w:sz w:val="22"/>
          <w:szCs w:val="22"/>
          <w:lang w:val="pl-PL"/>
        </w:rPr>
      </w:pPr>
      <w:r>
        <w:rPr>
          <w:rFonts w:eastAsia="Arial"/>
          <w:sz w:val="22"/>
          <w:szCs w:val="22"/>
          <w:lang w:val="pl-PL"/>
        </w:rPr>
        <w:t xml:space="preserve">zwane dalej „pracownikami” </w:t>
      </w:r>
      <w:r w:rsidR="00240B6A">
        <w:rPr>
          <w:rFonts w:eastAsia="Arial"/>
          <w:sz w:val="22"/>
          <w:szCs w:val="22"/>
          <w:lang w:val="pl-PL"/>
        </w:rPr>
        <w:t xml:space="preserve">w okresie realizacji </w:t>
      </w:r>
      <w:r w:rsidR="00CF11D8" w:rsidRPr="00CF11D8">
        <w:rPr>
          <w:rFonts w:eastAsia="Arial"/>
          <w:sz w:val="22"/>
          <w:szCs w:val="22"/>
          <w:lang w:val="pl-PL"/>
        </w:rPr>
        <w:t>umowy, zostały</w:t>
      </w:r>
      <w:r>
        <w:rPr>
          <w:rFonts w:eastAsia="Arial"/>
          <w:sz w:val="22"/>
          <w:szCs w:val="22"/>
          <w:lang w:val="pl-PL"/>
        </w:rPr>
        <w:t xml:space="preserve"> zatrudnione przez Wykonawcę,</w:t>
      </w:r>
      <w:r w:rsidR="00CF11D8" w:rsidRPr="00CF11D8">
        <w:rPr>
          <w:rFonts w:eastAsia="Arial"/>
          <w:sz w:val="22"/>
          <w:szCs w:val="22"/>
          <w:lang w:val="pl-PL"/>
        </w:rPr>
        <w:t xml:space="preserve"> Podwykonawcę</w:t>
      </w:r>
      <w:r>
        <w:rPr>
          <w:rFonts w:eastAsia="Arial"/>
          <w:sz w:val="22"/>
          <w:szCs w:val="22"/>
          <w:lang w:val="pl-PL"/>
        </w:rPr>
        <w:t xml:space="preserve"> lub dalszego Podwykonawcę</w:t>
      </w:r>
      <w:r w:rsidR="00CF11D8" w:rsidRPr="00CF11D8">
        <w:rPr>
          <w:rFonts w:eastAsia="Arial"/>
          <w:sz w:val="22"/>
          <w:szCs w:val="22"/>
          <w:lang w:val="pl-PL"/>
        </w:rPr>
        <w:t xml:space="preserve"> na podstawie umowy o pracę w rozumieniu pr</w:t>
      </w:r>
      <w:r w:rsidR="00480DA5">
        <w:rPr>
          <w:rFonts w:eastAsia="Arial"/>
          <w:sz w:val="22"/>
          <w:szCs w:val="22"/>
          <w:lang w:val="pl-PL"/>
        </w:rPr>
        <w:t>zepisów ustawy</w:t>
      </w:r>
      <w:r w:rsidR="00240B6A">
        <w:rPr>
          <w:rFonts w:eastAsia="Arial"/>
          <w:sz w:val="22"/>
          <w:szCs w:val="22"/>
          <w:lang w:val="pl-PL"/>
        </w:rPr>
        <w:t xml:space="preserve"> – K</w:t>
      </w:r>
      <w:r w:rsidR="00480DA5">
        <w:rPr>
          <w:rFonts w:eastAsia="Arial"/>
          <w:sz w:val="22"/>
          <w:szCs w:val="22"/>
          <w:lang w:val="pl-PL"/>
        </w:rPr>
        <w:t>odeks pracy.</w:t>
      </w:r>
    </w:p>
    <w:p w:rsidR="00CF11D8" w:rsidRPr="00CF11D8" w:rsidRDefault="00CF11D8" w:rsidP="00B04E18">
      <w:pPr>
        <w:pStyle w:val="Standard"/>
        <w:widowControl/>
        <w:numPr>
          <w:ilvl w:val="0"/>
          <w:numId w:val="39"/>
        </w:numPr>
        <w:ind w:left="426" w:hanging="426"/>
        <w:jc w:val="both"/>
        <w:rPr>
          <w:rFonts w:eastAsia="Arial"/>
          <w:sz w:val="22"/>
          <w:szCs w:val="22"/>
          <w:lang w:val="pl-PL"/>
        </w:rPr>
      </w:pPr>
      <w:r w:rsidRPr="00CF11D8">
        <w:rPr>
          <w:rFonts w:eastAsia="Arial"/>
          <w:sz w:val="22"/>
          <w:szCs w:val="22"/>
          <w:lang w:val="pl-PL"/>
        </w:rPr>
        <w:t>Każdorazowo na żądanie Zamawiającego i w terminie przez niego wskazanym nie krótszym niż 3 dni robocze, Wykonawca zobowiązuje się przedłożyć do wglądu Zamawiającemu kopie umów o pracę zawartych przez Wykonawcę lub Podwykonawcę</w:t>
      </w:r>
      <w:r w:rsidR="009439B4">
        <w:rPr>
          <w:rFonts w:eastAsia="Arial"/>
          <w:sz w:val="22"/>
          <w:szCs w:val="22"/>
          <w:lang w:val="pl-PL"/>
        </w:rPr>
        <w:t xml:space="preserve"> lub dalszego Podwykonawcę</w:t>
      </w:r>
      <w:r w:rsidRPr="00CF11D8">
        <w:rPr>
          <w:rFonts w:eastAsia="Arial"/>
          <w:sz w:val="22"/>
          <w:szCs w:val="22"/>
          <w:lang w:val="pl-PL"/>
        </w:rPr>
        <w:t xml:space="preserve"> z pracownikami, o których mowa w</w:t>
      </w:r>
      <w:r w:rsidR="00240B6A">
        <w:rPr>
          <w:rFonts w:eastAsia="Arial"/>
          <w:sz w:val="22"/>
          <w:szCs w:val="22"/>
          <w:lang w:val="pl-PL"/>
        </w:rPr>
        <w:t xml:space="preserve"> pkt 2</w:t>
      </w:r>
      <w:r w:rsidRPr="00CF11D8">
        <w:rPr>
          <w:rFonts w:eastAsia="Arial"/>
          <w:sz w:val="22"/>
          <w:szCs w:val="22"/>
          <w:lang w:val="pl-PL"/>
        </w:rPr>
        <w:t xml:space="preserve">, oraz inne dokumenty potwierdzające zawarcie tych umów (zawierające zanonimizowane dane podlegające ochronie na podstawie ustawy z dnia z dnia 29 sierpnia 1997r. o ochronie danych osobowych lub innych przepisów), wraz z opisem czynności wykonywanych przez danego pracownika w ramach zamówienia. W przypadku podjęcia przez Zamawiającego wątpliwości co do rzetelności wskazanych powyżej dokumentów </w:t>
      </w:r>
      <w:r w:rsidR="009439B4">
        <w:rPr>
          <w:rFonts w:eastAsia="Arial"/>
          <w:sz w:val="22"/>
          <w:szCs w:val="22"/>
          <w:lang w:val="pl-PL"/>
        </w:rPr>
        <w:t xml:space="preserve">przedstawionych przez Wykonawcę, </w:t>
      </w:r>
      <w:r w:rsidRPr="00CF11D8">
        <w:rPr>
          <w:rFonts w:eastAsia="Arial"/>
          <w:sz w:val="22"/>
          <w:szCs w:val="22"/>
          <w:lang w:val="pl-PL"/>
        </w:rPr>
        <w:t>Podwykonawcę</w:t>
      </w:r>
      <w:r w:rsidR="009439B4">
        <w:rPr>
          <w:rFonts w:eastAsia="Arial"/>
          <w:sz w:val="22"/>
          <w:szCs w:val="22"/>
          <w:lang w:val="pl-PL"/>
        </w:rPr>
        <w:t xml:space="preserve"> lub dalszego Podwykonawcę</w:t>
      </w:r>
      <w:r w:rsidRPr="00CF11D8">
        <w:rPr>
          <w:rFonts w:eastAsia="Arial"/>
          <w:sz w:val="22"/>
          <w:szCs w:val="22"/>
          <w:lang w:val="pl-PL"/>
        </w:rPr>
        <w:t>, Zamawiający ma prawo zwrócić się z wnioskiem do właściwego inspektoratu pracy o dokonanie kontroli w zakresi</w:t>
      </w:r>
      <w:r w:rsidR="009439B4">
        <w:rPr>
          <w:rFonts w:eastAsia="Arial"/>
          <w:sz w:val="22"/>
          <w:szCs w:val="22"/>
          <w:lang w:val="pl-PL"/>
        </w:rPr>
        <w:t>e spełniania przez Wykonawcę,</w:t>
      </w:r>
      <w:r w:rsidRPr="00CF11D8">
        <w:rPr>
          <w:rFonts w:eastAsia="Arial"/>
          <w:sz w:val="22"/>
          <w:szCs w:val="22"/>
          <w:lang w:val="pl-PL"/>
        </w:rPr>
        <w:t xml:space="preserve"> Podwykonawcę </w:t>
      </w:r>
      <w:r w:rsidR="009439B4">
        <w:rPr>
          <w:rFonts w:eastAsia="Arial"/>
          <w:sz w:val="22"/>
          <w:szCs w:val="22"/>
          <w:lang w:val="pl-PL"/>
        </w:rPr>
        <w:t>lub dalszego Podwykonawcę</w:t>
      </w:r>
      <w:r w:rsidR="009439B4" w:rsidRPr="00CF11D8">
        <w:rPr>
          <w:rFonts w:eastAsia="Arial"/>
          <w:sz w:val="22"/>
          <w:szCs w:val="22"/>
          <w:lang w:val="pl-PL"/>
        </w:rPr>
        <w:t xml:space="preserve"> </w:t>
      </w:r>
      <w:r w:rsidRPr="00CF11D8">
        <w:rPr>
          <w:rFonts w:eastAsia="Arial"/>
          <w:sz w:val="22"/>
          <w:szCs w:val="22"/>
          <w:lang w:val="pl-PL"/>
        </w:rPr>
        <w:t xml:space="preserve">obowiązku zatrudnienia </w:t>
      </w:r>
      <w:r w:rsidR="009439B4" w:rsidRPr="00CF11D8">
        <w:rPr>
          <w:rFonts w:eastAsia="Arial"/>
          <w:sz w:val="22"/>
          <w:szCs w:val="22"/>
          <w:lang w:val="pl-PL"/>
        </w:rPr>
        <w:t xml:space="preserve">na podstawie umowy o pracę </w:t>
      </w:r>
      <w:r w:rsidRPr="00CF11D8">
        <w:rPr>
          <w:rFonts w:eastAsia="Arial"/>
          <w:sz w:val="22"/>
          <w:szCs w:val="22"/>
          <w:lang w:val="pl-PL"/>
        </w:rPr>
        <w:t>osób wykonujących czynności objęte przedmiotem zam</w:t>
      </w:r>
      <w:r w:rsidR="00240B6A">
        <w:rPr>
          <w:rFonts w:eastAsia="Arial"/>
          <w:sz w:val="22"/>
          <w:szCs w:val="22"/>
          <w:lang w:val="pl-PL"/>
        </w:rPr>
        <w:t>ówienia, o których mowa w pkt 2.</w:t>
      </w:r>
      <w:r w:rsidRPr="00CF11D8">
        <w:rPr>
          <w:rFonts w:eastAsia="Arial"/>
          <w:sz w:val="22"/>
          <w:szCs w:val="22"/>
          <w:lang w:val="pl-PL"/>
        </w:rPr>
        <w:t xml:space="preserve"> </w:t>
      </w:r>
    </w:p>
    <w:p w:rsidR="00CF11D8" w:rsidRDefault="00CF11D8" w:rsidP="00B04E18">
      <w:pPr>
        <w:pStyle w:val="Standard"/>
        <w:widowControl/>
        <w:numPr>
          <w:ilvl w:val="0"/>
          <w:numId w:val="39"/>
        </w:numPr>
        <w:ind w:left="426" w:hanging="426"/>
        <w:jc w:val="both"/>
        <w:rPr>
          <w:rFonts w:eastAsia="Arial"/>
          <w:sz w:val="22"/>
          <w:szCs w:val="22"/>
          <w:lang w:val="pl-PL"/>
        </w:rPr>
      </w:pPr>
      <w:r w:rsidRPr="00CF11D8">
        <w:rPr>
          <w:rFonts w:eastAsia="Arial"/>
          <w:sz w:val="22"/>
          <w:szCs w:val="22"/>
          <w:lang w:val="pl-PL"/>
        </w:rPr>
        <w:t>Nieprze</w:t>
      </w:r>
      <w:r w:rsidR="00076BC1">
        <w:rPr>
          <w:rFonts w:eastAsia="Arial"/>
          <w:sz w:val="22"/>
          <w:szCs w:val="22"/>
          <w:lang w:val="pl-PL"/>
        </w:rPr>
        <w:t>dłożenie przez Wykonawcę lub</w:t>
      </w:r>
      <w:r w:rsidR="009439B4">
        <w:rPr>
          <w:rFonts w:eastAsia="Arial"/>
          <w:sz w:val="22"/>
          <w:szCs w:val="22"/>
          <w:lang w:val="pl-PL"/>
        </w:rPr>
        <w:t>/i</w:t>
      </w:r>
      <w:r w:rsidR="00076BC1">
        <w:rPr>
          <w:rFonts w:eastAsia="Arial"/>
          <w:sz w:val="22"/>
          <w:szCs w:val="22"/>
          <w:lang w:val="pl-PL"/>
        </w:rPr>
        <w:t xml:space="preserve"> Podwykonawcę</w:t>
      </w:r>
      <w:r w:rsidR="009439B4">
        <w:rPr>
          <w:rFonts w:eastAsia="Arial"/>
          <w:sz w:val="22"/>
          <w:szCs w:val="22"/>
          <w:lang w:val="pl-PL"/>
        </w:rPr>
        <w:t xml:space="preserve"> lub/i dalszego Podwykonawcę</w:t>
      </w:r>
      <w:r w:rsidRPr="00CF11D8">
        <w:rPr>
          <w:rFonts w:eastAsia="Arial"/>
          <w:sz w:val="22"/>
          <w:szCs w:val="22"/>
          <w:lang w:val="pl-PL"/>
        </w:rPr>
        <w:t xml:space="preserve"> kopii umów zawartych z pracownikami</w:t>
      </w:r>
      <w:r w:rsidR="009439B4">
        <w:rPr>
          <w:rFonts w:eastAsia="Arial"/>
          <w:sz w:val="22"/>
          <w:szCs w:val="22"/>
          <w:lang w:val="pl-PL"/>
        </w:rPr>
        <w:t>,</w:t>
      </w:r>
      <w:r w:rsidRPr="00CF11D8">
        <w:rPr>
          <w:rFonts w:eastAsia="Arial"/>
          <w:sz w:val="22"/>
          <w:szCs w:val="22"/>
          <w:lang w:val="pl-PL"/>
        </w:rPr>
        <w:t xml:space="preserve"> lub dok</w:t>
      </w:r>
      <w:r w:rsidR="00240B6A">
        <w:rPr>
          <w:rFonts w:eastAsia="Arial"/>
          <w:sz w:val="22"/>
          <w:szCs w:val="22"/>
          <w:lang w:val="pl-PL"/>
        </w:rPr>
        <w:t>umentów, o których mowa w pkt 3</w:t>
      </w:r>
      <w:r w:rsidRPr="00CF11D8">
        <w:rPr>
          <w:rFonts w:eastAsia="Arial"/>
          <w:sz w:val="22"/>
          <w:szCs w:val="22"/>
          <w:lang w:val="pl-PL"/>
        </w:rPr>
        <w:t xml:space="preserve"> w terminie wskazanym przez Zamawiając</w:t>
      </w:r>
      <w:r w:rsidR="00240B6A">
        <w:rPr>
          <w:rFonts w:eastAsia="Arial"/>
          <w:sz w:val="22"/>
          <w:szCs w:val="22"/>
          <w:lang w:val="pl-PL"/>
        </w:rPr>
        <w:t>ego</w:t>
      </w:r>
      <w:r w:rsidRPr="00CF11D8">
        <w:rPr>
          <w:rFonts w:eastAsia="Arial"/>
          <w:sz w:val="22"/>
          <w:szCs w:val="22"/>
          <w:lang w:val="pl-PL"/>
        </w:rPr>
        <w:t xml:space="preserve">, lub stwierdzenie przez właściwy inspektorat pracy braku zatrudnienia osób wskazanych w </w:t>
      </w:r>
      <w:r w:rsidR="00076BC1">
        <w:rPr>
          <w:rFonts w:eastAsia="Arial"/>
          <w:sz w:val="22"/>
          <w:szCs w:val="22"/>
          <w:lang w:val="pl-PL"/>
        </w:rPr>
        <w:t>pkt 2</w:t>
      </w:r>
      <w:r w:rsidRPr="00CF11D8">
        <w:rPr>
          <w:rFonts w:eastAsia="Arial"/>
          <w:sz w:val="22"/>
          <w:szCs w:val="22"/>
          <w:lang w:val="pl-PL"/>
        </w:rPr>
        <w:t xml:space="preserve"> na podstawie umowy o pracę będzie traktowane jako niewypełnienie obowiązku zatrudnienia prac</w:t>
      </w:r>
      <w:r w:rsidR="00240B6A">
        <w:rPr>
          <w:rFonts w:eastAsia="Arial"/>
          <w:sz w:val="22"/>
          <w:szCs w:val="22"/>
          <w:lang w:val="pl-PL"/>
        </w:rPr>
        <w:t>owników, o których mowa w pkt 2</w:t>
      </w:r>
      <w:r w:rsidRPr="00CF11D8">
        <w:rPr>
          <w:rFonts w:eastAsia="Arial"/>
          <w:sz w:val="22"/>
          <w:szCs w:val="22"/>
          <w:lang w:val="pl-PL"/>
        </w:rPr>
        <w:t xml:space="preserve"> na podstawie umowy o pracę. </w:t>
      </w:r>
    </w:p>
    <w:p w:rsidR="009439B4" w:rsidRDefault="00076BC1" w:rsidP="00B04E18">
      <w:pPr>
        <w:pStyle w:val="Standard"/>
        <w:widowControl/>
        <w:numPr>
          <w:ilvl w:val="0"/>
          <w:numId w:val="39"/>
        </w:numPr>
        <w:ind w:left="426" w:hanging="426"/>
        <w:jc w:val="both"/>
        <w:rPr>
          <w:rFonts w:eastAsia="Arial"/>
          <w:sz w:val="22"/>
          <w:szCs w:val="22"/>
          <w:lang w:val="pl-PL"/>
        </w:rPr>
      </w:pPr>
      <w:r w:rsidRPr="00076BC1">
        <w:rPr>
          <w:rFonts w:eastAsia="Arial"/>
          <w:sz w:val="22"/>
          <w:szCs w:val="22"/>
          <w:lang w:val="pl-PL"/>
        </w:rPr>
        <w:t xml:space="preserve">Za niedopełnienie przez </w:t>
      </w:r>
      <w:r w:rsidR="009439B4">
        <w:rPr>
          <w:rFonts w:eastAsia="Arial"/>
          <w:sz w:val="22"/>
          <w:szCs w:val="22"/>
          <w:lang w:val="pl-PL"/>
        </w:rPr>
        <w:t>Wykonawcę lub/i Podwykonawcę lub/i dalszego Podwykonawcę</w:t>
      </w:r>
      <w:r w:rsidR="009439B4" w:rsidRPr="00CF11D8">
        <w:rPr>
          <w:rFonts w:eastAsia="Arial"/>
          <w:sz w:val="22"/>
          <w:szCs w:val="22"/>
          <w:lang w:val="pl-PL"/>
        </w:rPr>
        <w:t xml:space="preserve"> </w:t>
      </w:r>
      <w:r w:rsidRPr="00076BC1">
        <w:rPr>
          <w:rFonts w:eastAsia="Arial"/>
          <w:sz w:val="22"/>
          <w:szCs w:val="22"/>
          <w:lang w:val="pl-PL"/>
        </w:rPr>
        <w:t xml:space="preserve">obowiązku zatrudnienia pracowników, o których mowa w </w:t>
      </w:r>
      <w:r>
        <w:rPr>
          <w:rFonts w:eastAsia="Arial"/>
          <w:sz w:val="22"/>
          <w:szCs w:val="22"/>
          <w:lang w:val="pl-PL"/>
        </w:rPr>
        <w:t>pkt 2</w:t>
      </w:r>
      <w:r w:rsidRPr="00076BC1">
        <w:rPr>
          <w:rFonts w:eastAsia="Arial"/>
          <w:sz w:val="22"/>
          <w:szCs w:val="22"/>
          <w:lang w:val="pl-PL"/>
        </w:rPr>
        <w:t xml:space="preserve"> na podstawie umowy o pracę Zamawiający, oprócz naliczenia Wykonawcy ka</w:t>
      </w:r>
      <w:r w:rsidR="009439B4">
        <w:rPr>
          <w:rFonts w:eastAsia="Arial"/>
          <w:sz w:val="22"/>
          <w:szCs w:val="22"/>
          <w:lang w:val="pl-PL"/>
        </w:rPr>
        <w:t>r umownych, o których mowa w §17</w:t>
      </w:r>
      <w:r w:rsidRPr="00076BC1">
        <w:rPr>
          <w:rFonts w:eastAsia="Arial"/>
          <w:sz w:val="22"/>
          <w:szCs w:val="22"/>
          <w:lang w:val="pl-PL"/>
        </w:rPr>
        <w:t xml:space="preserve"> </w:t>
      </w:r>
      <w:r w:rsidR="009439B4">
        <w:rPr>
          <w:rFonts w:eastAsia="Arial"/>
          <w:sz w:val="22"/>
          <w:szCs w:val="22"/>
          <w:lang w:val="pl-PL"/>
        </w:rPr>
        <w:t>ust. 2</w:t>
      </w:r>
      <w:r>
        <w:rPr>
          <w:rFonts w:eastAsia="Arial"/>
          <w:sz w:val="22"/>
          <w:szCs w:val="22"/>
          <w:lang w:val="pl-PL"/>
        </w:rPr>
        <w:t xml:space="preserve"> umowy</w:t>
      </w:r>
      <w:r w:rsidRPr="00076BC1">
        <w:rPr>
          <w:rFonts w:eastAsia="Arial"/>
          <w:sz w:val="22"/>
          <w:szCs w:val="22"/>
          <w:lang w:val="pl-PL"/>
        </w:rPr>
        <w:t xml:space="preserve"> ma prawo odstąpić od </w:t>
      </w:r>
      <w:r w:rsidRPr="00076BC1">
        <w:rPr>
          <w:rFonts w:eastAsia="Arial"/>
          <w:sz w:val="22"/>
          <w:szCs w:val="22"/>
          <w:lang w:val="pl-PL"/>
        </w:rPr>
        <w:lastRenderedPageBreak/>
        <w:t xml:space="preserve">umowy z winy Wykonawcy zgodnie z § </w:t>
      </w:r>
      <w:r w:rsidR="009439B4">
        <w:rPr>
          <w:rFonts w:eastAsia="Arial"/>
          <w:sz w:val="22"/>
          <w:szCs w:val="22"/>
          <w:lang w:val="pl-PL"/>
        </w:rPr>
        <w:t>21 ust. 1 pkt 6)</w:t>
      </w:r>
      <w:r>
        <w:rPr>
          <w:rFonts w:eastAsia="Arial"/>
          <w:sz w:val="22"/>
          <w:szCs w:val="22"/>
          <w:lang w:val="pl-PL"/>
        </w:rPr>
        <w:t xml:space="preserve"> umowy</w:t>
      </w:r>
      <w:r w:rsidRPr="00076BC1">
        <w:rPr>
          <w:rFonts w:eastAsia="Arial"/>
          <w:sz w:val="22"/>
          <w:szCs w:val="22"/>
          <w:lang w:val="pl-PL"/>
        </w:rPr>
        <w:t xml:space="preserve"> i naliczyć dodatkowo kary umowne z tego tytułu.</w:t>
      </w:r>
    </w:p>
    <w:p w:rsidR="00076BC1" w:rsidRDefault="009439B4" w:rsidP="00B04E18">
      <w:pPr>
        <w:pStyle w:val="Standard"/>
        <w:widowControl/>
        <w:numPr>
          <w:ilvl w:val="0"/>
          <w:numId w:val="39"/>
        </w:numPr>
        <w:ind w:left="426" w:hanging="426"/>
        <w:jc w:val="both"/>
        <w:rPr>
          <w:rFonts w:eastAsia="Arial"/>
          <w:sz w:val="22"/>
          <w:szCs w:val="22"/>
          <w:lang w:val="pl-PL"/>
        </w:rPr>
      </w:pPr>
      <w:r>
        <w:rPr>
          <w:rFonts w:eastAsia="Arial"/>
          <w:sz w:val="22"/>
          <w:szCs w:val="22"/>
          <w:lang w:val="pl-PL"/>
        </w:rPr>
        <w:t>W uzasadnionych przypadkach, z przyczyn nieleżących po stronie Wykonawcy, możliwe jest zastąpienie osób, których umowy zostały przedłożone zamawiającemu zgodnie z pkt 3 innymi osobami pod warunkiem, ze spełnione zostaną wszystkie powyższe wymagania co do sposobu i warunków zatrudnienia pracowników na okres realizacji zamówienia.</w:t>
      </w:r>
      <w:r w:rsidR="00076BC1" w:rsidRPr="00076BC1">
        <w:rPr>
          <w:rFonts w:eastAsia="Arial"/>
          <w:sz w:val="22"/>
          <w:szCs w:val="22"/>
          <w:lang w:val="pl-PL"/>
        </w:rPr>
        <w:t xml:space="preserve"> </w:t>
      </w:r>
    </w:p>
    <w:p w:rsidR="00B24370" w:rsidRPr="00B24370" w:rsidRDefault="00B24370" w:rsidP="00B24370">
      <w:pPr>
        <w:pStyle w:val="Akapitzlist"/>
        <w:widowControl w:val="0"/>
        <w:tabs>
          <w:tab w:val="left" w:pos="100"/>
          <w:tab w:val="left" w:pos="142"/>
          <w:tab w:val="left" w:pos="360"/>
          <w:tab w:val="left" w:pos="500"/>
        </w:tabs>
        <w:autoSpaceDE w:val="0"/>
        <w:autoSpaceDN w:val="0"/>
        <w:adjustRightInd w:val="0"/>
        <w:ind w:left="0"/>
        <w:jc w:val="both"/>
        <w:rPr>
          <w:sz w:val="22"/>
          <w:szCs w:val="22"/>
          <w:u w:val="single"/>
        </w:rPr>
      </w:pPr>
      <w:r w:rsidRPr="00B24370">
        <w:rPr>
          <w:sz w:val="22"/>
          <w:szCs w:val="22"/>
          <w:u w:val="single"/>
        </w:rPr>
        <w:t>Pozostałe wymagania oraz sankcje z tytułu niespełnienia wymagań w zakresie zatrudnienia zawiera wzór umowy, kt</w:t>
      </w:r>
      <w:r w:rsidRPr="00B24370">
        <w:rPr>
          <w:sz w:val="22"/>
          <w:szCs w:val="22"/>
          <w:highlight w:val="white"/>
          <w:u w:val="single"/>
        </w:rPr>
        <w:t xml:space="preserve">óry stanowi </w:t>
      </w:r>
      <w:r w:rsidRPr="00DB0E0D">
        <w:rPr>
          <w:i/>
          <w:sz w:val="22"/>
          <w:szCs w:val="22"/>
          <w:highlight w:val="white"/>
          <w:u w:val="single"/>
        </w:rPr>
        <w:t xml:space="preserve">załącznik </w:t>
      </w:r>
      <w:r w:rsidRPr="00DB0E0D">
        <w:rPr>
          <w:i/>
          <w:sz w:val="22"/>
          <w:szCs w:val="22"/>
          <w:u w:val="single"/>
        </w:rPr>
        <w:t>nr 2/1 do SIWZ</w:t>
      </w:r>
      <w:r w:rsidRPr="00B24370">
        <w:rPr>
          <w:sz w:val="22"/>
          <w:szCs w:val="22"/>
          <w:u w:val="single"/>
        </w:rPr>
        <w:t>.</w:t>
      </w:r>
    </w:p>
    <w:p w:rsidR="00B24370" w:rsidRDefault="00B24370" w:rsidP="00B24370">
      <w:pPr>
        <w:pStyle w:val="Akapitzlist"/>
        <w:widowControl w:val="0"/>
        <w:tabs>
          <w:tab w:val="clear" w:pos="360"/>
        </w:tabs>
        <w:rPr>
          <w:b/>
          <w:bCs/>
          <w:sz w:val="22"/>
          <w:szCs w:val="22"/>
        </w:rPr>
      </w:pPr>
    </w:p>
    <w:p w:rsidR="00B24370" w:rsidRPr="00B24370" w:rsidRDefault="00B24370" w:rsidP="00B24370">
      <w:pPr>
        <w:pStyle w:val="Akapitzlist"/>
        <w:widowControl w:val="0"/>
        <w:tabs>
          <w:tab w:val="clear" w:pos="360"/>
        </w:tabs>
        <w:ind w:left="0"/>
        <w:rPr>
          <w:b/>
          <w:bCs/>
          <w:sz w:val="22"/>
          <w:szCs w:val="22"/>
        </w:rPr>
      </w:pPr>
      <w:r>
        <w:rPr>
          <w:b/>
          <w:bCs/>
          <w:sz w:val="22"/>
          <w:szCs w:val="22"/>
          <w:shd w:val="clear" w:color="auto" w:fill="D9D9D9" w:themeFill="background1" w:themeFillShade="D9"/>
        </w:rPr>
        <w:t>B</w:t>
      </w:r>
      <w:r w:rsidRPr="00B24370">
        <w:rPr>
          <w:b/>
          <w:bCs/>
          <w:sz w:val="22"/>
          <w:szCs w:val="22"/>
          <w:shd w:val="clear" w:color="auto" w:fill="D9D9D9" w:themeFill="background1" w:themeFillShade="D9"/>
        </w:rPr>
        <w:t xml:space="preserve">. Dotyczy części nr </w:t>
      </w:r>
      <w:r>
        <w:rPr>
          <w:b/>
          <w:bCs/>
          <w:sz w:val="22"/>
          <w:szCs w:val="22"/>
          <w:shd w:val="clear" w:color="auto" w:fill="D9D9D9" w:themeFill="background1" w:themeFillShade="D9"/>
        </w:rPr>
        <w:t>2, nr 3 i nr 4</w:t>
      </w:r>
      <w:r w:rsidRPr="00B24370">
        <w:rPr>
          <w:b/>
          <w:bCs/>
          <w:sz w:val="22"/>
          <w:szCs w:val="22"/>
        </w:rPr>
        <w:t>:</w:t>
      </w:r>
    </w:p>
    <w:p w:rsidR="00762B64" w:rsidRDefault="00762B64" w:rsidP="00762B64">
      <w:pPr>
        <w:pStyle w:val="Akapitzlist"/>
        <w:numPr>
          <w:ilvl w:val="1"/>
          <w:numId w:val="39"/>
        </w:numPr>
        <w:suppressAutoHyphens/>
        <w:ind w:left="426" w:hanging="426"/>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w:t>
      </w:r>
      <w:r w:rsidRPr="00076BC1">
        <w:rPr>
          <w:sz w:val="22"/>
          <w:szCs w:val="22"/>
        </w:rPr>
        <w:t xml:space="preserve">29 ust. 3a </w:t>
      </w:r>
      <w:r>
        <w:rPr>
          <w:sz w:val="22"/>
          <w:szCs w:val="22"/>
        </w:rPr>
        <w:t xml:space="preserve">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Pr="004000C6">
        <w:rPr>
          <w:rStyle w:val="t25"/>
          <w:rFonts w:eastAsia="ArialMT"/>
          <w:sz w:val="22"/>
          <w:szCs w:val="22"/>
          <w:shd w:val="clear" w:color="auto" w:fill="FFFFFF"/>
        </w:rPr>
        <w:t>(</w:t>
      </w:r>
      <w:r w:rsidRPr="00CF11D8">
        <w:rPr>
          <w:rFonts w:eastAsia="Arial"/>
          <w:sz w:val="22"/>
          <w:szCs w:val="22"/>
        </w:rPr>
        <w:t>Dz. U. 2016</w:t>
      </w:r>
      <w:r>
        <w:rPr>
          <w:rFonts w:eastAsia="Arial"/>
          <w:sz w:val="22"/>
          <w:szCs w:val="22"/>
        </w:rPr>
        <w:t>r.</w:t>
      </w:r>
      <w:r w:rsidRPr="00CF11D8">
        <w:rPr>
          <w:rFonts w:eastAsia="Arial"/>
          <w:sz w:val="22"/>
          <w:szCs w:val="22"/>
        </w:rPr>
        <w:t xml:space="preserve"> poz. 1666</w:t>
      </w:r>
      <w:r w:rsidRPr="004000C6">
        <w:rPr>
          <w:rStyle w:val="t25"/>
          <w:rFonts w:eastAsia="ArialMT"/>
          <w:sz w:val="22"/>
          <w:szCs w:val="22"/>
          <w:shd w:val="clear" w:color="auto" w:fill="FFFFFF"/>
        </w:rPr>
        <w:t>, z późniejszymi zmianami).</w:t>
      </w:r>
    </w:p>
    <w:p w:rsidR="00762B64" w:rsidRPr="00CF11D8" w:rsidRDefault="00762B64" w:rsidP="00762B64">
      <w:pPr>
        <w:ind w:left="426"/>
        <w:jc w:val="both"/>
        <w:rPr>
          <w:rStyle w:val="t25"/>
          <w:sz w:val="22"/>
          <w:szCs w:val="22"/>
        </w:rPr>
      </w:pPr>
      <w:r w:rsidRPr="00CF11D8">
        <w:rPr>
          <w:i/>
          <w:iCs/>
        </w:rPr>
        <w:t xml:space="preserve">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t>
      </w:r>
      <w:r w:rsidRPr="00CF11D8">
        <w:rPr>
          <w:i/>
          <w:iCs/>
          <w:sz w:val="22"/>
          <w:szCs w:val="22"/>
        </w:rPr>
        <w:t>wynagrodzeniem.</w:t>
      </w:r>
    </w:p>
    <w:p w:rsidR="00762B64" w:rsidRPr="00CF11D8" w:rsidRDefault="00762B64" w:rsidP="00762B64">
      <w:pPr>
        <w:pStyle w:val="Standard"/>
        <w:widowControl/>
        <w:numPr>
          <w:ilvl w:val="1"/>
          <w:numId w:val="39"/>
        </w:numPr>
        <w:ind w:left="426" w:hanging="426"/>
        <w:jc w:val="both"/>
        <w:rPr>
          <w:rFonts w:eastAsia="Arial"/>
          <w:sz w:val="22"/>
          <w:szCs w:val="22"/>
          <w:lang w:val="pl-PL"/>
        </w:rPr>
      </w:pPr>
      <w:r w:rsidRPr="00CF11D8">
        <w:rPr>
          <w:rFonts w:eastAsia="Arial"/>
          <w:sz w:val="22"/>
          <w:szCs w:val="22"/>
          <w:lang w:val="pl-PL"/>
        </w:rPr>
        <w:t>Zamawiający wymaga, aby osoby wykonujące następujące czynności w zakresie realizacji zadania tj.:</w:t>
      </w:r>
    </w:p>
    <w:p w:rsidR="00762B64" w:rsidRPr="00AB7F93" w:rsidRDefault="00762B64" w:rsidP="00762B64">
      <w:pPr>
        <w:pStyle w:val="Standard"/>
        <w:ind w:left="426"/>
        <w:jc w:val="both"/>
        <w:rPr>
          <w:rFonts w:eastAsia="Arial"/>
          <w:sz w:val="22"/>
          <w:szCs w:val="22"/>
          <w:lang w:val="pl-PL"/>
        </w:rPr>
      </w:pPr>
      <w:r w:rsidRPr="00AB7F93">
        <w:rPr>
          <w:rFonts w:eastAsia="Arial"/>
          <w:sz w:val="22"/>
          <w:szCs w:val="22"/>
          <w:lang w:val="pl-PL"/>
        </w:rPr>
        <w:t xml:space="preserve">- </w:t>
      </w:r>
      <w:r w:rsidRPr="00AB7F93">
        <w:rPr>
          <w:rFonts w:eastAsia="Arial"/>
          <w:b/>
          <w:sz w:val="22"/>
          <w:szCs w:val="22"/>
          <w:u w:val="single"/>
          <w:lang w:val="pl-PL"/>
        </w:rPr>
        <w:t xml:space="preserve">osoby wykonujące </w:t>
      </w:r>
      <w:r w:rsidR="009620D1">
        <w:rPr>
          <w:rFonts w:eastAsia="Arial"/>
          <w:b/>
          <w:sz w:val="22"/>
          <w:szCs w:val="22"/>
          <w:u w:val="single"/>
          <w:lang w:val="pl-PL"/>
        </w:rPr>
        <w:t xml:space="preserve">prace ziemne, obsługi urządzeń i maszyn, prace przy wycince, pielęgnacji drzew i krzewów, przy </w:t>
      </w:r>
      <w:proofErr w:type="spellStart"/>
      <w:r w:rsidR="009620D1">
        <w:rPr>
          <w:rFonts w:eastAsia="Arial"/>
          <w:b/>
          <w:sz w:val="22"/>
          <w:szCs w:val="22"/>
          <w:u w:val="single"/>
          <w:lang w:val="pl-PL"/>
        </w:rPr>
        <w:t>nasadzeniach</w:t>
      </w:r>
      <w:proofErr w:type="spellEnd"/>
      <w:r w:rsidR="009620D1">
        <w:rPr>
          <w:rFonts w:eastAsia="Arial"/>
          <w:b/>
          <w:sz w:val="22"/>
          <w:szCs w:val="22"/>
          <w:u w:val="single"/>
          <w:lang w:val="pl-PL"/>
        </w:rPr>
        <w:t xml:space="preserve"> drzew i krzewów, odtworzeniu powierzchni trawnikowych,</w:t>
      </w:r>
    </w:p>
    <w:p w:rsidR="00762B64" w:rsidRPr="00CF11D8" w:rsidRDefault="00762B64" w:rsidP="00762B64">
      <w:pPr>
        <w:pStyle w:val="Standard"/>
        <w:ind w:left="426"/>
        <w:jc w:val="both"/>
        <w:rPr>
          <w:rFonts w:eastAsia="Arial"/>
          <w:sz w:val="22"/>
          <w:szCs w:val="22"/>
          <w:lang w:val="pl-PL"/>
        </w:rPr>
      </w:pPr>
      <w:r>
        <w:rPr>
          <w:rFonts w:eastAsia="Arial"/>
          <w:sz w:val="22"/>
          <w:szCs w:val="22"/>
          <w:lang w:val="pl-PL"/>
        </w:rPr>
        <w:t xml:space="preserve">zwane dalej „pracownikami” w okresie realizacji </w:t>
      </w:r>
      <w:r w:rsidRPr="00CF11D8">
        <w:rPr>
          <w:rFonts w:eastAsia="Arial"/>
          <w:sz w:val="22"/>
          <w:szCs w:val="22"/>
          <w:lang w:val="pl-PL"/>
        </w:rPr>
        <w:t>umowy, zostały</w:t>
      </w:r>
      <w:r>
        <w:rPr>
          <w:rFonts w:eastAsia="Arial"/>
          <w:sz w:val="22"/>
          <w:szCs w:val="22"/>
          <w:lang w:val="pl-PL"/>
        </w:rPr>
        <w:t xml:space="preserve"> zatrudnione przez Wykonawcę,</w:t>
      </w:r>
      <w:r w:rsidRPr="00CF11D8">
        <w:rPr>
          <w:rFonts w:eastAsia="Arial"/>
          <w:sz w:val="22"/>
          <w:szCs w:val="22"/>
          <w:lang w:val="pl-PL"/>
        </w:rPr>
        <w:t xml:space="preserve"> Podwykonawcę</w:t>
      </w:r>
      <w:r>
        <w:rPr>
          <w:rFonts w:eastAsia="Arial"/>
          <w:sz w:val="22"/>
          <w:szCs w:val="22"/>
          <w:lang w:val="pl-PL"/>
        </w:rPr>
        <w:t xml:space="preserve"> lub dalszego Podwykonawcę</w:t>
      </w:r>
      <w:r w:rsidRPr="00CF11D8">
        <w:rPr>
          <w:rFonts w:eastAsia="Arial"/>
          <w:sz w:val="22"/>
          <w:szCs w:val="22"/>
          <w:lang w:val="pl-PL"/>
        </w:rPr>
        <w:t xml:space="preserve"> na podstawie umowy o pracę w rozumieniu pr</w:t>
      </w:r>
      <w:r>
        <w:rPr>
          <w:rFonts w:eastAsia="Arial"/>
          <w:sz w:val="22"/>
          <w:szCs w:val="22"/>
          <w:lang w:val="pl-PL"/>
        </w:rPr>
        <w:t>zepisów ustawy – Kodeks pracy.</w:t>
      </w:r>
    </w:p>
    <w:p w:rsidR="00762B64" w:rsidRPr="00CF11D8" w:rsidRDefault="00762B64" w:rsidP="00762B64">
      <w:pPr>
        <w:pStyle w:val="Standard"/>
        <w:widowControl/>
        <w:numPr>
          <w:ilvl w:val="1"/>
          <w:numId w:val="39"/>
        </w:numPr>
        <w:ind w:left="426" w:hanging="426"/>
        <w:jc w:val="both"/>
        <w:rPr>
          <w:rFonts w:eastAsia="Arial"/>
          <w:sz w:val="22"/>
          <w:szCs w:val="22"/>
          <w:lang w:val="pl-PL"/>
        </w:rPr>
      </w:pPr>
      <w:r w:rsidRPr="00CF11D8">
        <w:rPr>
          <w:rFonts w:eastAsia="Arial"/>
          <w:sz w:val="22"/>
          <w:szCs w:val="22"/>
          <w:lang w:val="pl-PL"/>
        </w:rPr>
        <w:t>Każdorazowo na żądanie Zamawiającego i w terminie przez niego wskazanym nie krótszym niż 3 dni robocze, Wykonawca zobowiązuje się przedłożyć do wglądu Zamawiającemu kopie umów o pracę zawartych przez Wykonawcę lub Podwykonawcę</w:t>
      </w:r>
      <w:r>
        <w:rPr>
          <w:rFonts w:eastAsia="Arial"/>
          <w:sz w:val="22"/>
          <w:szCs w:val="22"/>
          <w:lang w:val="pl-PL"/>
        </w:rPr>
        <w:t xml:space="preserve"> lub dalszego Podwykonawcę</w:t>
      </w:r>
      <w:r w:rsidRPr="00CF11D8">
        <w:rPr>
          <w:rFonts w:eastAsia="Arial"/>
          <w:sz w:val="22"/>
          <w:szCs w:val="22"/>
          <w:lang w:val="pl-PL"/>
        </w:rPr>
        <w:t xml:space="preserve"> z pracownikami, o których mowa w</w:t>
      </w:r>
      <w:r>
        <w:rPr>
          <w:rFonts w:eastAsia="Arial"/>
          <w:sz w:val="22"/>
          <w:szCs w:val="22"/>
          <w:lang w:val="pl-PL"/>
        </w:rPr>
        <w:t xml:space="preserve"> pkt 2</w:t>
      </w:r>
      <w:r w:rsidRPr="00CF11D8">
        <w:rPr>
          <w:rFonts w:eastAsia="Arial"/>
          <w:sz w:val="22"/>
          <w:szCs w:val="22"/>
          <w:lang w:val="pl-PL"/>
        </w:rPr>
        <w:t xml:space="preserve">, oraz inne dokumenty potwierdzające zawarcie tych umów (zawierające zanonimizowane dane podlegające ochronie na podstawie ustawy z dnia z dnia 29 sierpnia 1997r. o ochronie danych osobowych lub innych przepisów), wraz z opisem czynności wykonywanych przez danego pracownika w ramach zamówienia. W przypadku podjęcia przez Zamawiającego wątpliwości co do rzetelności wskazanych powyżej dokumentów </w:t>
      </w:r>
      <w:r>
        <w:rPr>
          <w:rFonts w:eastAsia="Arial"/>
          <w:sz w:val="22"/>
          <w:szCs w:val="22"/>
          <w:lang w:val="pl-PL"/>
        </w:rPr>
        <w:t xml:space="preserve">przedstawionych przez Wykonawcę, </w:t>
      </w:r>
      <w:r w:rsidRPr="00CF11D8">
        <w:rPr>
          <w:rFonts w:eastAsia="Arial"/>
          <w:sz w:val="22"/>
          <w:szCs w:val="22"/>
          <w:lang w:val="pl-PL"/>
        </w:rPr>
        <w:t>Podwykonawcę</w:t>
      </w:r>
      <w:r>
        <w:rPr>
          <w:rFonts w:eastAsia="Arial"/>
          <w:sz w:val="22"/>
          <w:szCs w:val="22"/>
          <w:lang w:val="pl-PL"/>
        </w:rPr>
        <w:t xml:space="preserve"> lub dalszego Podwykonawcę</w:t>
      </w:r>
      <w:r w:rsidRPr="00CF11D8">
        <w:rPr>
          <w:rFonts w:eastAsia="Arial"/>
          <w:sz w:val="22"/>
          <w:szCs w:val="22"/>
          <w:lang w:val="pl-PL"/>
        </w:rPr>
        <w:t>, Zamawiający ma prawo zwrócić się z wnioskiem do właściwego inspektoratu pracy o dokonanie kontroli w zakresi</w:t>
      </w:r>
      <w:r>
        <w:rPr>
          <w:rFonts w:eastAsia="Arial"/>
          <w:sz w:val="22"/>
          <w:szCs w:val="22"/>
          <w:lang w:val="pl-PL"/>
        </w:rPr>
        <w:t>e spełniania przez Wykonawcę,</w:t>
      </w:r>
      <w:r w:rsidRPr="00CF11D8">
        <w:rPr>
          <w:rFonts w:eastAsia="Arial"/>
          <w:sz w:val="22"/>
          <w:szCs w:val="22"/>
          <w:lang w:val="pl-PL"/>
        </w:rPr>
        <w:t xml:space="preserve"> Podwykonawcę </w:t>
      </w:r>
      <w:r>
        <w:rPr>
          <w:rFonts w:eastAsia="Arial"/>
          <w:sz w:val="22"/>
          <w:szCs w:val="22"/>
          <w:lang w:val="pl-PL"/>
        </w:rPr>
        <w:t>lub dalszego Podwykonawcę</w:t>
      </w:r>
      <w:r w:rsidRPr="00CF11D8">
        <w:rPr>
          <w:rFonts w:eastAsia="Arial"/>
          <w:sz w:val="22"/>
          <w:szCs w:val="22"/>
          <w:lang w:val="pl-PL"/>
        </w:rPr>
        <w:t xml:space="preserve"> obowiązku zatrudnienia na podstawie umowy o pracę osób wykonujących czynności objęte przedmiotem zam</w:t>
      </w:r>
      <w:r>
        <w:rPr>
          <w:rFonts w:eastAsia="Arial"/>
          <w:sz w:val="22"/>
          <w:szCs w:val="22"/>
          <w:lang w:val="pl-PL"/>
        </w:rPr>
        <w:t>ówienia, o których mowa w pkt 2.</w:t>
      </w:r>
      <w:r w:rsidRPr="00CF11D8">
        <w:rPr>
          <w:rFonts w:eastAsia="Arial"/>
          <w:sz w:val="22"/>
          <w:szCs w:val="22"/>
          <w:lang w:val="pl-PL"/>
        </w:rPr>
        <w:t xml:space="preserve"> </w:t>
      </w:r>
    </w:p>
    <w:p w:rsidR="00762B64" w:rsidRDefault="00762B64" w:rsidP="00762B64">
      <w:pPr>
        <w:pStyle w:val="Standard"/>
        <w:widowControl/>
        <w:numPr>
          <w:ilvl w:val="1"/>
          <w:numId w:val="39"/>
        </w:numPr>
        <w:ind w:left="426" w:hanging="426"/>
        <w:jc w:val="both"/>
        <w:rPr>
          <w:rFonts w:eastAsia="Arial"/>
          <w:sz w:val="22"/>
          <w:szCs w:val="22"/>
          <w:lang w:val="pl-PL"/>
        </w:rPr>
      </w:pPr>
      <w:r w:rsidRPr="00CF11D8">
        <w:rPr>
          <w:rFonts w:eastAsia="Arial"/>
          <w:sz w:val="22"/>
          <w:szCs w:val="22"/>
          <w:lang w:val="pl-PL"/>
        </w:rPr>
        <w:t>Nieprze</w:t>
      </w:r>
      <w:r>
        <w:rPr>
          <w:rFonts w:eastAsia="Arial"/>
          <w:sz w:val="22"/>
          <w:szCs w:val="22"/>
          <w:lang w:val="pl-PL"/>
        </w:rPr>
        <w:t>dłożenie przez Wykonawcę lub/i Podwykonawcę lub/i dalszego Podwykonawcę</w:t>
      </w:r>
      <w:r w:rsidRPr="00CF11D8">
        <w:rPr>
          <w:rFonts w:eastAsia="Arial"/>
          <w:sz w:val="22"/>
          <w:szCs w:val="22"/>
          <w:lang w:val="pl-PL"/>
        </w:rPr>
        <w:t xml:space="preserve"> kopii umów zawartych z pracownikami</w:t>
      </w:r>
      <w:r>
        <w:rPr>
          <w:rFonts w:eastAsia="Arial"/>
          <w:sz w:val="22"/>
          <w:szCs w:val="22"/>
          <w:lang w:val="pl-PL"/>
        </w:rPr>
        <w:t>,</w:t>
      </w:r>
      <w:r w:rsidRPr="00CF11D8">
        <w:rPr>
          <w:rFonts w:eastAsia="Arial"/>
          <w:sz w:val="22"/>
          <w:szCs w:val="22"/>
          <w:lang w:val="pl-PL"/>
        </w:rPr>
        <w:t xml:space="preserve"> lub dok</w:t>
      </w:r>
      <w:r>
        <w:rPr>
          <w:rFonts w:eastAsia="Arial"/>
          <w:sz w:val="22"/>
          <w:szCs w:val="22"/>
          <w:lang w:val="pl-PL"/>
        </w:rPr>
        <w:t>umentów, o których mowa w pkt 3</w:t>
      </w:r>
      <w:r w:rsidRPr="00CF11D8">
        <w:rPr>
          <w:rFonts w:eastAsia="Arial"/>
          <w:sz w:val="22"/>
          <w:szCs w:val="22"/>
          <w:lang w:val="pl-PL"/>
        </w:rPr>
        <w:t xml:space="preserve"> w terminie wskazanym przez Zamawiając</w:t>
      </w:r>
      <w:r>
        <w:rPr>
          <w:rFonts w:eastAsia="Arial"/>
          <w:sz w:val="22"/>
          <w:szCs w:val="22"/>
          <w:lang w:val="pl-PL"/>
        </w:rPr>
        <w:t>ego</w:t>
      </w:r>
      <w:r w:rsidRPr="00CF11D8">
        <w:rPr>
          <w:rFonts w:eastAsia="Arial"/>
          <w:sz w:val="22"/>
          <w:szCs w:val="22"/>
          <w:lang w:val="pl-PL"/>
        </w:rPr>
        <w:t xml:space="preserve">, lub stwierdzenie przez właściwy inspektorat pracy braku zatrudnienia osób wskazanych w </w:t>
      </w:r>
      <w:r>
        <w:rPr>
          <w:rFonts w:eastAsia="Arial"/>
          <w:sz w:val="22"/>
          <w:szCs w:val="22"/>
          <w:lang w:val="pl-PL"/>
        </w:rPr>
        <w:t>pkt 2</w:t>
      </w:r>
      <w:r w:rsidRPr="00CF11D8">
        <w:rPr>
          <w:rFonts w:eastAsia="Arial"/>
          <w:sz w:val="22"/>
          <w:szCs w:val="22"/>
          <w:lang w:val="pl-PL"/>
        </w:rPr>
        <w:t xml:space="preserve"> na podstawie umowy o pracę będzie traktowane jako niewypełnienie obowiązku zatrudnienia prac</w:t>
      </w:r>
      <w:r>
        <w:rPr>
          <w:rFonts w:eastAsia="Arial"/>
          <w:sz w:val="22"/>
          <w:szCs w:val="22"/>
          <w:lang w:val="pl-PL"/>
        </w:rPr>
        <w:t>owników, o których mowa w pkt 2</w:t>
      </w:r>
      <w:r w:rsidRPr="00CF11D8">
        <w:rPr>
          <w:rFonts w:eastAsia="Arial"/>
          <w:sz w:val="22"/>
          <w:szCs w:val="22"/>
          <w:lang w:val="pl-PL"/>
        </w:rPr>
        <w:t xml:space="preserve"> na podstawie umowy o pracę. </w:t>
      </w:r>
    </w:p>
    <w:p w:rsidR="00762B64" w:rsidRDefault="00762B64" w:rsidP="00762B64">
      <w:pPr>
        <w:pStyle w:val="Standard"/>
        <w:widowControl/>
        <w:numPr>
          <w:ilvl w:val="1"/>
          <w:numId w:val="39"/>
        </w:numPr>
        <w:ind w:left="426" w:hanging="426"/>
        <w:jc w:val="both"/>
        <w:rPr>
          <w:rFonts w:eastAsia="Arial"/>
          <w:sz w:val="22"/>
          <w:szCs w:val="22"/>
          <w:lang w:val="pl-PL"/>
        </w:rPr>
      </w:pPr>
      <w:r w:rsidRPr="00076BC1">
        <w:rPr>
          <w:rFonts w:eastAsia="Arial"/>
          <w:sz w:val="22"/>
          <w:szCs w:val="22"/>
          <w:lang w:val="pl-PL"/>
        </w:rPr>
        <w:t xml:space="preserve">Za niedopełnienie przez </w:t>
      </w:r>
      <w:r>
        <w:rPr>
          <w:rFonts w:eastAsia="Arial"/>
          <w:sz w:val="22"/>
          <w:szCs w:val="22"/>
          <w:lang w:val="pl-PL"/>
        </w:rPr>
        <w:t>Wykonawcę lub/i Podwykonawcę lub/i dalszego Podwykonawcę</w:t>
      </w:r>
      <w:r w:rsidRPr="00CF11D8">
        <w:rPr>
          <w:rFonts w:eastAsia="Arial"/>
          <w:sz w:val="22"/>
          <w:szCs w:val="22"/>
          <w:lang w:val="pl-PL"/>
        </w:rPr>
        <w:t xml:space="preserve"> </w:t>
      </w:r>
      <w:r w:rsidRPr="00076BC1">
        <w:rPr>
          <w:rFonts w:eastAsia="Arial"/>
          <w:sz w:val="22"/>
          <w:szCs w:val="22"/>
          <w:lang w:val="pl-PL"/>
        </w:rPr>
        <w:t xml:space="preserve">obowiązku zatrudnienia pracowników, o których mowa w </w:t>
      </w:r>
      <w:r>
        <w:rPr>
          <w:rFonts w:eastAsia="Arial"/>
          <w:sz w:val="22"/>
          <w:szCs w:val="22"/>
          <w:lang w:val="pl-PL"/>
        </w:rPr>
        <w:t>pkt 2</w:t>
      </w:r>
      <w:r w:rsidRPr="00076BC1">
        <w:rPr>
          <w:rFonts w:eastAsia="Arial"/>
          <w:sz w:val="22"/>
          <w:szCs w:val="22"/>
          <w:lang w:val="pl-PL"/>
        </w:rPr>
        <w:t xml:space="preserve"> na podstawie umowy o pracę Zamawiający, oprócz naliczenia Wykonawcy ka</w:t>
      </w:r>
      <w:r w:rsidR="009620D1">
        <w:rPr>
          <w:rFonts w:eastAsia="Arial"/>
          <w:sz w:val="22"/>
          <w:szCs w:val="22"/>
          <w:lang w:val="pl-PL"/>
        </w:rPr>
        <w:t>r umownych, o których mowa w §18</w:t>
      </w:r>
      <w:r w:rsidRPr="00076BC1">
        <w:rPr>
          <w:rFonts w:eastAsia="Arial"/>
          <w:sz w:val="22"/>
          <w:szCs w:val="22"/>
          <w:lang w:val="pl-PL"/>
        </w:rPr>
        <w:t xml:space="preserve"> </w:t>
      </w:r>
      <w:r>
        <w:rPr>
          <w:rFonts w:eastAsia="Arial"/>
          <w:sz w:val="22"/>
          <w:szCs w:val="22"/>
          <w:lang w:val="pl-PL"/>
        </w:rPr>
        <w:t>ust. 2 umowy</w:t>
      </w:r>
      <w:r w:rsidRPr="00076BC1">
        <w:rPr>
          <w:rFonts w:eastAsia="Arial"/>
          <w:sz w:val="22"/>
          <w:szCs w:val="22"/>
          <w:lang w:val="pl-PL"/>
        </w:rPr>
        <w:t xml:space="preserve"> ma prawo odstąpić od umowy z winy Wykonawcy zgodnie z § </w:t>
      </w:r>
      <w:r w:rsidR="009620D1">
        <w:rPr>
          <w:rFonts w:eastAsia="Arial"/>
          <w:sz w:val="22"/>
          <w:szCs w:val="22"/>
          <w:lang w:val="pl-PL"/>
        </w:rPr>
        <w:t>22</w:t>
      </w:r>
      <w:r>
        <w:rPr>
          <w:rFonts w:eastAsia="Arial"/>
          <w:sz w:val="22"/>
          <w:szCs w:val="22"/>
          <w:lang w:val="pl-PL"/>
        </w:rPr>
        <w:t xml:space="preserve"> ust. 1 pkt 6) umowy</w:t>
      </w:r>
      <w:r w:rsidRPr="00076BC1">
        <w:rPr>
          <w:rFonts w:eastAsia="Arial"/>
          <w:sz w:val="22"/>
          <w:szCs w:val="22"/>
          <w:lang w:val="pl-PL"/>
        </w:rPr>
        <w:t xml:space="preserve"> i naliczyć dodatkowo kary umowne z tego tytułu.</w:t>
      </w:r>
    </w:p>
    <w:p w:rsidR="00762B64" w:rsidRPr="00DB0E0D" w:rsidRDefault="00762B64" w:rsidP="00DB0E0D">
      <w:pPr>
        <w:pStyle w:val="Standard"/>
        <w:widowControl/>
        <w:numPr>
          <w:ilvl w:val="1"/>
          <w:numId w:val="39"/>
        </w:numPr>
        <w:ind w:left="426" w:hanging="426"/>
        <w:jc w:val="both"/>
        <w:rPr>
          <w:rFonts w:eastAsia="Arial"/>
          <w:sz w:val="22"/>
          <w:szCs w:val="22"/>
          <w:lang w:val="pl-PL"/>
        </w:rPr>
      </w:pPr>
      <w:r>
        <w:rPr>
          <w:rFonts w:eastAsia="Arial"/>
          <w:sz w:val="22"/>
          <w:szCs w:val="22"/>
          <w:lang w:val="pl-PL"/>
        </w:rPr>
        <w:t>W uzasadnionych przypadkach, z przyczyn nieleżących po stronie Wykonawcy, możliwe jest zastąpienie osób, których umowy zostały przedłożone zamawiającemu zgodnie z pkt 3 innymi osobami pod warunkiem, ze spełnione zostaną wszystkie powyższe wymagania co do sposobu i warunków zatrudnienia pracowników na okres realizacji zamówienia.</w:t>
      </w:r>
      <w:r w:rsidRPr="00076BC1">
        <w:rPr>
          <w:rFonts w:eastAsia="Arial"/>
          <w:sz w:val="22"/>
          <w:szCs w:val="22"/>
          <w:lang w:val="pl-PL"/>
        </w:rPr>
        <w:t xml:space="preserve"> </w:t>
      </w:r>
    </w:p>
    <w:p w:rsidR="004000C6" w:rsidRPr="006C602E" w:rsidRDefault="004000C6" w:rsidP="004000C6">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w:t>
      </w:r>
      <w:r w:rsidR="00995C29">
        <w:rPr>
          <w:sz w:val="22"/>
          <w:szCs w:val="22"/>
          <w:u w:val="single"/>
        </w:rPr>
        <w:t xml:space="preserve"> oraz sankcje z tytułu niespełnienia wymagań</w:t>
      </w:r>
      <w:r w:rsidRPr="006C602E">
        <w:rPr>
          <w:sz w:val="22"/>
          <w:szCs w:val="22"/>
          <w:u w:val="single"/>
        </w:rPr>
        <w:t xml:space="preserve"> </w:t>
      </w:r>
      <w:r w:rsidR="00995C29">
        <w:rPr>
          <w:sz w:val="22"/>
          <w:szCs w:val="22"/>
          <w:u w:val="single"/>
        </w:rPr>
        <w:t>w zakresie zatrudnienia</w:t>
      </w:r>
      <w:r w:rsidRPr="006C602E">
        <w:rPr>
          <w:sz w:val="22"/>
          <w:szCs w:val="22"/>
          <w:u w:val="single"/>
        </w:rPr>
        <w:t xml:space="preserve"> zawiera wzór umowy, kt</w:t>
      </w:r>
      <w:r w:rsidRPr="006C602E">
        <w:rPr>
          <w:sz w:val="22"/>
          <w:szCs w:val="22"/>
          <w:highlight w:val="white"/>
          <w:u w:val="single"/>
        </w:rPr>
        <w:t xml:space="preserve">óry stanowi </w:t>
      </w:r>
      <w:r w:rsidRPr="00DB0E0D">
        <w:rPr>
          <w:i/>
          <w:sz w:val="22"/>
          <w:szCs w:val="22"/>
          <w:highlight w:val="white"/>
          <w:u w:val="single"/>
        </w:rPr>
        <w:t xml:space="preserve">załącznik </w:t>
      </w:r>
      <w:r w:rsidR="00995C29" w:rsidRPr="00DB0E0D">
        <w:rPr>
          <w:i/>
          <w:sz w:val="22"/>
          <w:szCs w:val="22"/>
          <w:u w:val="single"/>
        </w:rPr>
        <w:t>nr 2</w:t>
      </w:r>
      <w:r w:rsidR="00B24370" w:rsidRPr="00DB0E0D">
        <w:rPr>
          <w:i/>
          <w:sz w:val="22"/>
          <w:szCs w:val="22"/>
          <w:u w:val="single"/>
        </w:rPr>
        <w:t>/2</w:t>
      </w:r>
      <w:r w:rsidR="00995C29" w:rsidRPr="00DB0E0D">
        <w:rPr>
          <w:i/>
          <w:sz w:val="22"/>
          <w:szCs w:val="22"/>
          <w:u w:val="single"/>
        </w:rPr>
        <w:t xml:space="preserve"> do SIWZ</w:t>
      </w:r>
      <w:r w:rsidRPr="006C602E">
        <w:rPr>
          <w:sz w:val="22"/>
          <w:szCs w:val="22"/>
          <w:u w:val="single"/>
        </w:rPr>
        <w:t>.</w:t>
      </w:r>
    </w:p>
    <w:p w:rsidR="00067C7D" w:rsidRDefault="00067C7D" w:rsidP="007A2C6F">
      <w:pPr>
        <w:jc w:val="both"/>
        <w:rPr>
          <w:b/>
          <w:sz w:val="24"/>
          <w:szCs w:val="24"/>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Tr="00F90FF2">
        <w:tc>
          <w:tcPr>
            <w:tcW w:w="9373" w:type="dxa"/>
            <w:shd w:val="clear" w:color="auto" w:fill="E7E6E6" w:themeFill="background2"/>
          </w:tcPr>
          <w:p w:rsidR="00F90FF2" w:rsidRPr="00F90FF2" w:rsidRDefault="00F90FF2" w:rsidP="00100DE0">
            <w:pPr>
              <w:pStyle w:val="Akapitzlist"/>
              <w:numPr>
                <w:ilvl w:val="0"/>
                <w:numId w:val="31"/>
              </w:numPr>
              <w:tabs>
                <w:tab w:val="left" w:pos="738"/>
              </w:tabs>
              <w:ind w:left="596" w:hanging="709"/>
              <w:jc w:val="both"/>
              <w:rPr>
                <w:b/>
                <w:szCs w:val="24"/>
              </w:rPr>
            </w:pPr>
            <w:r w:rsidRPr="00F90FF2">
              <w:rPr>
                <w:b/>
                <w:szCs w:val="24"/>
              </w:rPr>
              <w:lastRenderedPageBreak/>
              <w:t>Informacja dotycząca wymagań Zamawiającego, o których mowa w art.</w:t>
            </w:r>
            <w:r>
              <w:rPr>
                <w:b/>
                <w:szCs w:val="24"/>
              </w:rPr>
              <w:t xml:space="preserve"> 29 ust. 4</w:t>
            </w:r>
            <w:r w:rsidRPr="00F90FF2">
              <w:rPr>
                <w:b/>
                <w:szCs w:val="24"/>
              </w:rPr>
              <w:t xml:space="preserve"> ustawy </w:t>
            </w:r>
            <w:proofErr w:type="spellStart"/>
            <w:r w:rsidRPr="00F90FF2">
              <w:rPr>
                <w:b/>
                <w:szCs w:val="24"/>
              </w:rPr>
              <w:t>Pzp</w:t>
            </w:r>
            <w:proofErr w:type="spellEnd"/>
            <w:r w:rsidRPr="00F90FF2">
              <w:rPr>
                <w:b/>
                <w:szCs w:val="24"/>
              </w:rPr>
              <w:t>.</w:t>
            </w:r>
          </w:p>
        </w:tc>
      </w:tr>
    </w:tbl>
    <w:p w:rsidR="005C0623" w:rsidRDefault="005C0623" w:rsidP="00240B6A">
      <w:pPr>
        <w:jc w:val="both"/>
        <w:rPr>
          <w:sz w:val="22"/>
          <w:szCs w:val="22"/>
        </w:rPr>
      </w:pPr>
    </w:p>
    <w:p w:rsidR="00F90FF2" w:rsidRDefault="00F90FF2" w:rsidP="00240B6A">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rsidR="00A842F1" w:rsidRPr="006C602E" w:rsidRDefault="00A842F1" w:rsidP="00436AA7">
      <w:pPr>
        <w:jc w:val="both"/>
        <w:rPr>
          <w:b/>
          <w:sz w:val="24"/>
          <w:szCs w:val="24"/>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100DE0">
            <w:pPr>
              <w:pStyle w:val="Tekstpodstawowywcity"/>
              <w:widowControl w:val="0"/>
              <w:numPr>
                <w:ilvl w:val="0"/>
                <w:numId w:val="31"/>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Informacja o obowiązku osobistego wykonania przez Wykonawcę kluczowych części zamówienia, jeżeli Zamawiający dokonuje takiego zastrzeżenia zgodn</w:t>
            </w:r>
            <w:r w:rsidR="00217845" w:rsidRPr="006C602E">
              <w:rPr>
                <w:rFonts w:ascii="Times New Roman" w:hAnsi="Times New Roman"/>
                <w:b/>
                <w:sz w:val="24"/>
                <w:szCs w:val="24"/>
                <w:u w:val="none"/>
              </w:rPr>
              <w:t xml:space="preserve">ie z art. 36a </w:t>
            </w:r>
            <w:r w:rsidR="00193252" w:rsidRPr="006C602E">
              <w:rPr>
                <w:rFonts w:ascii="Times New Roman" w:hAnsi="Times New Roman"/>
                <w:b/>
                <w:sz w:val="24"/>
                <w:szCs w:val="24"/>
                <w:u w:val="none"/>
              </w:rPr>
              <w:br/>
            </w:r>
            <w:r w:rsidR="00217845" w:rsidRPr="006C602E">
              <w:rPr>
                <w:rFonts w:ascii="Times New Roman" w:hAnsi="Times New Roman"/>
                <w:b/>
                <w:sz w:val="24"/>
                <w:szCs w:val="24"/>
                <w:u w:val="none"/>
              </w:rPr>
              <w:t xml:space="preserve">ust. 2 ustawy </w:t>
            </w:r>
            <w:proofErr w:type="spellStart"/>
            <w:r w:rsidR="00217845" w:rsidRPr="006C602E">
              <w:rPr>
                <w:rFonts w:ascii="Times New Roman" w:hAnsi="Times New Roman"/>
                <w:b/>
                <w:sz w:val="24"/>
                <w:szCs w:val="24"/>
                <w:u w:val="none"/>
              </w:rPr>
              <w:t>Pzp</w:t>
            </w:r>
            <w:proofErr w:type="spellEnd"/>
            <w:r w:rsidR="00217845" w:rsidRPr="006C602E">
              <w:rPr>
                <w:rFonts w:ascii="Times New Roman" w:hAnsi="Times New Roman"/>
                <w:b/>
                <w:sz w:val="24"/>
                <w:szCs w:val="24"/>
                <w:u w:val="none"/>
              </w:rPr>
              <w:t>:</w:t>
            </w:r>
          </w:p>
        </w:tc>
      </w:tr>
    </w:tbl>
    <w:p w:rsidR="005C0623" w:rsidRDefault="005C0623" w:rsidP="00A656FF">
      <w:pPr>
        <w:tabs>
          <w:tab w:val="left" w:pos="360"/>
        </w:tabs>
        <w:jc w:val="both"/>
        <w:rPr>
          <w:sz w:val="22"/>
          <w:szCs w:val="22"/>
        </w:rPr>
      </w:pPr>
    </w:p>
    <w:p w:rsidR="00FF6399" w:rsidRPr="00240B6A" w:rsidRDefault="00240B6A" w:rsidP="00A656FF">
      <w:pPr>
        <w:tabs>
          <w:tab w:val="left" w:pos="360"/>
        </w:tabs>
        <w:jc w:val="both"/>
        <w:rPr>
          <w:sz w:val="22"/>
          <w:szCs w:val="22"/>
        </w:rPr>
      </w:pPr>
      <w:r w:rsidRPr="00240B6A">
        <w:rPr>
          <w:sz w:val="22"/>
          <w:szCs w:val="22"/>
        </w:rPr>
        <w:t>Zamawiający nie dokonuje takiego zastrzeżenia.</w:t>
      </w:r>
    </w:p>
    <w:p w:rsidR="00DA4CC7" w:rsidRPr="006C602E" w:rsidRDefault="00DA4CC7"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2"/>
      </w:tblGrid>
      <w:tr w:rsidR="00824072" w:rsidRPr="006C602E" w:rsidTr="001045B0">
        <w:tc>
          <w:tcPr>
            <w:tcW w:w="9373" w:type="dxa"/>
            <w:shd w:val="clear" w:color="auto" w:fill="E7E6E6" w:themeFill="background2"/>
          </w:tcPr>
          <w:p w:rsidR="00824072" w:rsidRPr="006C602E" w:rsidRDefault="00824072" w:rsidP="00100DE0">
            <w:pPr>
              <w:pStyle w:val="Tekstpodstawowywcity"/>
              <w:widowControl w:val="0"/>
              <w:numPr>
                <w:ilvl w:val="0"/>
                <w:numId w:val="31"/>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Podwykonawcy. Informacje o umowach o podwykonawstwo:</w:t>
            </w:r>
          </w:p>
        </w:tc>
      </w:tr>
    </w:tbl>
    <w:p w:rsidR="00824072" w:rsidRPr="00A656FF" w:rsidRDefault="00824072" w:rsidP="00A656FF">
      <w:pPr>
        <w:widowControl w:val="0"/>
        <w:tabs>
          <w:tab w:val="left" w:pos="100"/>
          <w:tab w:val="left" w:pos="360"/>
          <w:tab w:val="left" w:pos="500"/>
          <w:tab w:val="left" w:pos="720"/>
        </w:tabs>
        <w:autoSpaceDE w:val="0"/>
        <w:autoSpaceDN w:val="0"/>
        <w:adjustRightInd w:val="0"/>
        <w:jc w:val="both"/>
        <w:rPr>
          <w:sz w:val="22"/>
          <w:szCs w:val="22"/>
          <w:u w:val="single"/>
        </w:rPr>
      </w:pPr>
    </w:p>
    <w:p w:rsidR="00DE28E7" w:rsidRPr="00230024" w:rsidRDefault="00DE28E7" w:rsidP="00B04E18">
      <w:pPr>
        <w:numPr>
          <w:ilvl w:val="0"/>
          <w:numId w:val="40"/>
        </w:numPr>
        <w:suppressAutoHyphens/>
        <w:ind w:left="426" w:hanging="426"/>
        <w:jc w:val="both"/>
        <w:rPr>
          <w:sz w:val="22"/>
          <w:szCs w:val="22"/>
        </w:rPr>
      </w:pPr>
      <w:r w:rsidRPr="00230024">
        <w:rPr>
          <w:sz w:val="22"/>
          <w:szCs w:val="22"/>
        </w:rPr>
        <w:t>Zamawiający dopuszcza wykonywanie części zamówienia za pomocą podwykonawców.</w:t>
      </w:r>
    </w:p>
    <w:p w:rsidR="00DE28E7" w:rsidRPr="00230024" w:rsidRDefault="00DE28E7" w:rsidP="00B04E18">
      <w:pPr>
        <w:numPr>
          <w:ilvl w:val="0"/>
          <w:numId w:val="40"/>
        </w:numPr>
        <w:suppressAutoHyphens/>
        <w:ind w:left="426" w:hanging="426"/>
        <w:jc w:val="both"/>
        <w:rPr>
          <w:sz w:val="22"/>
          <w:szCs w:val="22"/>
          <w:u w:val="single"/>
        </w:rPr>
      </w:pPr>
      <w:r w:rsidRPr="00230024">
        <w:rPr>
          <w:sz w:val="22"/>
          <w:szCs w:val="22"/>
          <w:lang w:eastAsia="ar-SA"/>
        </w:rPr>
        <w:t xml:space="preserve">Wykonawca zobowiązany </w:t>
      </w:r>
      <w:r w:rsidR="00A8751D">
        <w:rPr>
          <w:sz w:val="22"/>
          <w:szCs w:val="22"/>
          <w:lang w:eastAsia="ar-SA"/>
        </w:rPr>
        <w:t>jest do wskazania w ofercie części zamówienia, których</w:t>
      </w:r>
      <w:r w:rsidRPr="00230024">
        <w:rPr>
          <w:sz w:val="22"/>
          <w:szCs w:val="22"/>
          <w:lang w:eastAsia="ar-SA"/>
        </w:rPr>
        <w:t xml:space="preserve"> realizację </w:t>
      </w:r>
      <w:r w:rsidR="00A8751D">
        <w:rPr>
          <w:sz w:val="22"/>
          <w:szCs w:val="22"/>
          <w:lang w:eastAsia="ar-SA"/>
        </w:rPr>
        <w:t xml:space="preserve">zamierza </w:t>
      </w:r>
      <w:r w:rsidRPr="00230024">
        <w:rPr>
          <w:sz w:val="22"/>
          <w:szCs w:val="22"/>
          <w:lang w:eastAsia="ar-SA"/>
        </w:rPr>
        <w:t>powierzy</w:t>
      </w:r>
      <w:r w:rsidR="00A8751D">
        <w:rPr>
          <w:sz w:val="22"/>
          <w:szCs w:val="22"/>
          <w:lang w:eastAsia="ar-SA"/>
        </w:rPr>
        <w:t>ć</w:t>
      </w:r>
      <w:r w:rsidRPr="00230024">
        <w:rPr>
          <w:sz w:val="22"/>
          <w:szCs w:val="22"/>
          <w:lang w:eastAsia="ar-SA"/>
        </w:rPr>
        <w:t xml:space="preserve"> podwyk</w:t>
      </w:r>
      <w:r w:rsidR="00553F66">
        <w:rPr>
          <w:sz w:val="22"/>
          <w:szCs w:val="22"/>
          <w:lang w:eastAsia="ar-SA"/>
        </w:rPr>
        <w:t>onawcom, oraz</w:t>
      </w:r>
      <w:r w:rsidR="00A8751D">
        <w:rPr>
          <w:sz w:val="22"/>
          <w:szCs w:val="22"/>
          <w:lang w:eastAsia="ar-SA"/>
        </w:rPr>
        <w:t xml:space="preserve"> podania przez wykonawcę (o ile są znane na etapie składania ofert) firm podwykonawców</w:t>
      </w:r>
      <w:r w:rsidRPr="00230024">
        <w:rPr>
          <w:sz w:val="22"/>
          <w:szCs w:val="22"/>
          <w:lang w:eastAsia="ar-SA"/>
        </w:rPr>
        <w:t>.</w:t>
      </w:r>
    </w:p>
    <w:p w:rsidR="00DE28E7" w:rsidRDefault="00DE28E7" w:rsidP="00B04E18">
      <w:pPr>
        <w:numPr>
          <w:ilvl w:val="0"/>
          <w:numId w:val="40"/>
        </w:numPr>
        <w:suppressAutoHyphens/>
        <w:ind w:left="426" w:hanging="426"/>
        <w:jc w:val="both"/>
        <w:rPr>
          <w:sz w:val="22"/>
          <w:szCs w:val="22"/>
          <w:lang w:eastAsia="ar-SA"/>
        </w:rPr>
      </w:pPr>
      <w:r w:rsidRPr="00230024">
        <w:rPr>
          <w:sz w:val="22"/>
          <w:szCs w:val="22"/>
          <w:lang w:eastAsia="ar-SA"/>
        </w:rPr>
        <w:t>W przypadku braku powyższych informacji, zamawiający uzna, iż wykonawca będzie realizował zamówienie osobiście (siłami własnymi) bez udziału podwykonawcy.</w:t>
      </w:r>
    </w:p>
    <w:p w:rsidR="00AC1FD0" w:rsidRDefault="00AC1FD0" w:rsidP="00B04E18">
      <w:pPr>
        <w:numPr>
          <w:ilvl w:val="0"/>
          <w:numId w:val="40"/>
        </w:numPr>
        <w:suppressAutoHyphens/>
        <w:ind w:left="426" w:hanging="426"/>
        <w:jc w:val="both"/>
        <w:rPr>
          <w:sz w:val="22"/>
          <w:szCs w:val="22"/>
          <w:lang w:eastAsia="ar-SA"/>
        </w:rPr>
      </w:pPr>
      <w:r>
        <w:rPr>
          <w:sz w:val="22"/>
          <w:szCs w:val="22"/>
          <w:lang w:eastAsia="ar-SA"/>
        </w:rPr>
        <w:t>Powierzenie wykonania części przedmiotu zamówienia podwykonawcy lub podwykonawcom wymaga zawarcia umowy o podwykonawstwo, przez którą rozumieć należy umowę w formie pisemnej o charakterze odpłatnym, której przedmiotem są dostawy, usługi lub roboty budowlane, stanowiące część zamówienia publicznego, zawartą między wybranym przez zamawiającego Wykonawcą a innym podmiotem (podwykonawcą).</w:t>
      </w:r>
    </w:p>
    <w:p w:rsidR="003E1612" w:rsidRPr="003E1612" w:rsidRDefault="003E1612" w:rsidP="003E1612">
      <w:pPr>
        <w:numPr>
          <w:ilvl w:val="0"/>
          <w:numId w:val="40"/>
        </w:numPr>
        <w:suppressAutoHyphens/>
        <w:ind w:left="426" w:hanging="426"/>
        <w:jc w:val="both"/>
        <w:rPr>
          <w:sz w:val="22"/>
          <w:szCs w:val="22"/>
          <w:lang w:eastAsia="ar-SA"/>
        </w:rPr>
      </w:pPr>
      <w:r w:rsidRPr="003E1612">
        <w:rPr>
          <w:sz w:val="22"/>
          <w:szCs w:val="22"/>
        </w:rPr>
        <w:t xml:space="preserve">Zamawiający zgłosi w formie pisemnej zastrzeżenia do projektu lub sprzeciw do umowy zawartej z Podwykonawcą lub dalszym Podwykonawcą, w szczególności, gdy: </w:t>
      </w:r>
    </w:p>
    <w:p w:rsidR="003E1612" w:rsidRPr="006C602E" w:rsidRDefault="003E1612" w:rsidP="003E1612">
      <w:pPr>
        <w:overflowPunct w:val="0"/>
        <w:autoSpaceDE w:val="0"/>
        <w:autoSpaceDN w:val="0"/>
        <w:adjustRightInd w:val="0"/>
        <w:ind w:left="426"/>
        <w:jc w:val="both"/>
        <w:textAlignment w:val="baseline"/>
        <w:rPr>
          <w:sz w:val="22"/>
          <w:szCs w:val="22"/>
        </w:rPr>
      </w:pPr>
      <w:r w:rsidRPr="006C602E">
        <w:rPr>
          <w:sz w:val="22"/>
          <w:szCs w:val="22"/>
        </w:rPr>
        <w:t>- projekt lub umowa nie zawiera lub zawiera wadliwe oznaczenie stron tej umowy, nieprawidłowe określenie wynagrodzenia z tytułu wykonania robót,</w:t>
      </w:r>
    </w:p>
    <w:p w:rsidR="003E1612" w:rsidRPr="006C602E" w:rsidRDefault="003E1612" w:rsidP="003E1612">
      <w:pPr>
        <w:overflowPunct w:val="0"/>
        <w:autoSpaceDE w:val="0"/>
        <w:autoSpaceDN w:val="0"/>
        <w:adjustRightInd w:val="0"/>
        <w:ind w:left="426"/>
        <w:jc w:val="both"/>
        <w:textAlignment w:val="baseline"/>
        <w:rPr>
          <w:sz w:val="22"/>
          <w:szCs w:val="22"/>
        </w:rPr>
      </w:pPr>
      <w:r w:rsidRPr="006C602E">
        <w:rPr>
          <w:sz w:val="22"/>
          <w:szCs w:val="22"/>
        </w:rPr>
        <w:t>- brak jest zakresu robót lub nieprecyzyjne określono zakres robót powierzonych Podwykonawcy,</w:t>
      </w:r>
    </w:p>
    <w:p w:rsidR="003E1612" w:rsidRPr="006C602E" w:rsidRDefault="003E1612" w:rsidP="003E1612">
      <w:pPr>
        <w:overflowPunct w:val="0"/>
        <w:autoSpaceDE w:val="0"/>
        <w:autoSpaceDN w:val="0"/>
        <w:adjustRightInd w:val="0"/>
        <w:ind w:left="426"/>
        <w:jc w:val="both"/>
        <w:textAlignment w:val="baseline"/>
        <w:rPr>
          <w:sz w:val="22"/>
          <w:szCs w:val="22"/>
        </w:rPr>
      </w:pPr>
      <w:r w:rsidRPr="006C602E">
        <w:rPr>
          <w:sz w:val="22"/>
          <w:szCs w:val="22"/>
        </w:rPr>
        <w:t>- materiały użyte do wykonania lub termin realizacji są niezgodne z umową pomiędzy Zamawiającym a Wykonawcą,</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termin zapłaty wynagrodzenia jest dłuższy niż 30 dni od doręczenia Wykonawcy, Podwykonawcy lub dalszemu Podwykonawcy faktury lub rachunku za wykonane roboty budowlane, </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wynagrodzenie za wykonanie robót budowlanych powierzanych do wykonania Podwykonawcy lub dalszemu Podwykonawcy przekroczy wartość wycenioną za te roboty w ofercie Wykonawcy, </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projekt lub umowa zwiera postanowienia uzależniające uzyskanie płatności od Wykonawcy od zapłaty Wykonawcy przez Zamawiającego wynagrodzenia obejmującego zakres robót wykonanych przez Podwykonawcę lub dalszego Podwykonawcę,</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projekt lub umowa zawiera postanowienia uzależniające zwrot przez</w:t>
      </w:r>
      <w:r>
        <w:rPr>
          <w:rFonts w:ascii="Times New Roman" w:hAnsi="Times New Roman" w:cs="Times New Roman"/>
          <w:color w:val="auto"/>
          <w:sz w:val="22"/>
          <w:szCs w:val="22"/>
        </w:rPr>
        <w:t xml:space="preserve"> Wykonawcę kwot zabezpieczenia </w:t>
      </w:r>
      <w:r w:rsidRPr="006C602E">
        <w:rPr>
          <w:rFonts w:ascii="Times New Roman" w:hAnsi="Times New Roman" w:cs="Times New Roman"/>
          <w:color w:val="auto"/>
          <w:sz w:val="22"/>
          <w:szCs w:val="22"/>
        </w:rPr>
        <w:t>Podwykonawcy od zwrotu Wykonawcy zabezpieczenia należytego</w:t>
      </w:r>
      <w:r>
        <w:rPr>
          <w:rFonts w:ascii="Times New Roman" w:hAnsi="Times New Roman" w:cs="Times New Roman"/>
          <w:color w:val="auto"/>
          <w:sz w:val="22"/>
          <w:szCs w:val="22"/>
        </w:rPr>
        <w:t xml:space="preserve"> </w:t>
      </w:r>
      <w:r w:rsidRPr="006C602E">
        <w:rPr>
          <w:rFonts w:ascii="Times New Roman" w:hAnsi="Times New Roman" w:cs="Times New Roman"/>
          <w:color w:val="auto"/>
          <w:sz w:val="22"/>
          <w:szCs w:val="22"/>
        </w:rPr>
        <w:t xml:space="preserve">wykonania umowy przez Zamawiającego, </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termin wykonania robót budowlanych określonych w projekcie lub w umowie jest dłuższy niż termin wykonania robót wynikający z umowy zawartej pomiędzy Zamawiającym a Wykonawcą, </w:t>
      </w:r>
    </w:p>
    <w:p w:rsidR="003E1612" w:rsidRPr="006C602E" w:rsidRDefault="003E1612" w:rsidP="003E1612">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projekt lub umowa zawiera postanowienia dotyczące rozliczeń za wykonane roboty, w sposób uniemożliwiający rozliczenie tych robót pomiędzy Zamawiającym a Wykonawcą na podstawie umowy. </w:t>
      </w:r>
    </w:p>
    <w:p w:rsidR="003E1612" w:rsidRPr="006C602E" w:rsidRDefault="003E1612" w:rsidP="003E1612">
      <w:pPr>
        <w:suppressAutoHyphens/>
        <w:overflowPunct w:val="0"/>
        <w:autoSpaceDE w:val="0"/>
        <w:autoSpaceDN w:val="0"/>
        <w:adjustRightInd w:val="0"/>
        <w:ind w:left="426"/>
        <w:jc w:val="both"/>
        <w:textAlignment w:val="baseline"/>
        <w:rPr>
          <w:sz w:val="22"/>
          <w:szCs w:val="22"/>
        </w:rPr>
      </w:pPr>
      <w:r w:rsidRPr="006C602E">
        <w:rPr>
          <w:sz w:val="22"/>
          <w:szCs w:val="22"/>
        </w:rPr>
        <w:t>- okres odpowiedzialności Podwykonawcy lub dalszego Podwykonawcy za wady jest krótszy od okresu odpowiedzialności za wady Wykonawcy wobec Zamawiającego i nie odpowiada zakresowi odpowiedzialności przyjętej przez Wykonawcę wobec Zamawiającego.</w:t>
      </w:r>
    </w:p>
    <w:p w:rsidR="003E1612" w:rsidRDefault="003E1612" w:rsidP="00191A65">
      <w:pPr>
        <w:ind w:left="425" w:hanging="425"/>
        <w:jc w:val="both"/>
        <w:rPr>
          <w:sz w:val="22"/>
          <w:szCs w:val="22"/>
        </w:rPr>
      </w:pPr>
      <w:r>
        <w:rPr>
          <w:sz w:val="22"/>
          <w:szCs w:val="22"/>
        </w:rPr>
        <w:t xml:space="preserve">6.  </w:t>
      </w:r>
      <w:r w:rsidRPr="006C602E">
        <w:rPr>
          <w:sz w:val="22"/>
          <w:szCs w:val="22"/>
        </w:rPr>
        <w:t>Wykonawca, Podwykonawca lub dalszy Podwykonawca zamówienia przedkłada każdorazowo Zamawiającemu poświadczoną za zgodność z oryginałem kopię zawartej umowy o podwykonawstwo, której przedmiotem są dostawy lub usługi, w terminie 7 dni od dnia jej zawarcia, z wyłączeniem umów o podwykonawst</w:t>
      </w:r>
      <w:r>
        <w:rPr>
          <w:sz w:val="22"/>
          <w:szCs w:val="22"/>
        </w:rPr>
        <w:t xml:space="preserve">wo o wartości mniejszej niż 0,5 </w:t>
      </w:r>
      <w:r w:rsidRPr="006C602E">
        <w:rPr>
          <w:sz w:val="22"/>
          <w:szCs w:val="22"/>
        </w:rPr>
        <w:t xml:space="preserve">% wartości umowy w sprawie zamówienia </w:t>
      </w:r>
      <w:r w:rsidRPr="006C602E">
        <w:rPr>
          <w:sz w:val="22"/>
          <w:szCs w:val="22"/>
        </w:rPr>
        <w:lastRenderedPageBreak/>
        <w:t>publicznego, przy czym wyłączenie, o którym mowa w zdaniu poprzednim, nie dotyczy umów o podwykonawstwo o wartości większej niż 50.000 zł. Procedurę tą stosuje się odpowiednio do wszystkich zmian umów o podwykonawstwo, których przedmiotem są dostawy lub usługi.</w:t>
      </w:r>
    </w:p>
    <w:p w:rsidR="00A8751D" w:rsidRPr="00191A65" w:rsidRDefault="00A8751D" w:rsidP="00191A65">
      <w:pPr>
        <w:pStyle w:val="Akapitzlist"/>
        <w:numPr>
          <w:ilvl w:val="0"/>
          <w:numId w:val="39"/>
        </w:numPr>
        <w:suppressAutoHyphens/>
        <w:ind w:left="426" w:hanging="426"/>
        <w:jc w:val="both"/>
        <w:rPr>
          <w:sz w:val="22"/>
          <w:szCs w:val="22"/>
        </w:rPr>
      </w:pPr>
      <w:r w:rsidRPr="00191A65">
        <w:rPr>
          <w:sz w:val="22"/>
          <w:szCs w:val="22"/>
        </w:rPr>
        <w:t>Wykonawca ponosi wobec Zamawiającego pełną odpowiedzialność za prace, które wykonuje przy pomocy podwykonawców. Wykonawca ponosi pełna odpowiedzialność za właściwe i terminowe wykonanie całego przedmiotu umowy, w tym także odpowiedzialność za jakość, terminowość oraz bezpieczeństwo realizowanych zobowiązań wynikających z umów o podwykonawstwo.</w:t>
      </w:r>
    </w:p>
    <w:p w:rsidR="00A8751D" w:rsidRPr="00AC1FD0" w:rsidRDefault="00A8751D" w:rsidP="00191A65">
      <w:pPr>
        <w:numPr>
          <w:ilvl w:val="0"/>
          <w:numId w:val="39"/>
        </w:numPr>
        <w:suppressAutoHyphens/>
        <w:ind w:left="426" w:hanging="426"/>
        <w:jc w:val="both"/>
        <w:rPr>
          <w:sz w:val="22"/>
          <w:szCs w:val="22"/>
          <w:lang w:eastAsia="ar-SA"/>
        </w:rPr>
      </w:pPr>
      <w:r>
        <w:rPr>
          <w:sz w:val="22"/>
          <w:szCs w:val="22"/>
          <w:u w:val="single"/>
          <w:lang w:eastAsia="ar-SA"/>
        </w:rPr>
        <w:t xml:space="preserve">Zamawiający nie żąda od Wykonawcy przedstawienia dokumentów wymienionych w pkt VII </w:t>
      </w:r>
      <w:proofErr w:type="spellStart"/>
      <w:r w:rsidRPr="00A8751D">
        <w:rPr>
          <w:sz w:val="22"/>
          <w:szCs w:val="22"/>
          <w:u w:val="single"/>
        </w:rPr>
        <w:t>ppkt</w:t>
      </w:r>
      <w:proofErr w:type="spellEnd"/>
      <w:r w:rsidRPr="00A8751D">
        <w:rPr>
          <w:sz w:val="22"/>
          <w:szCs w:val="22"/>
          <w:u w:val="single"/>
        </w:rPr>
        <w:t xml:space="preserve"> 4.1)- 4.10)</w:t>
      </w:r>
      <w:r>
        <w:rPr>
          <w:sz w:val="22"/>
          <w:szCs w:val="22"/>
          <w:u w:val="single"/>
        </w:rPr>
        <w:t xml:space="preserve"> niniejszej SIWZ, dotyczących podwykonawcy, któremu zamierza powierzyć części zamówienia, a który nie jest podmiotem, na którego zdolnościach lub sytuacji Wykonawca polega na zasadach określonych w art. 22a ustawy </w:t>
      </w:r>
      <w:proofErr w:type="spellStart"/>
      <w:r>
        <w:rPr>
          <w:sz w:val="22"/>
          <w:szCs w:val="22"/>
          <w:u w:val="single"/>
        </w:rPr>
        <w:t>Pzp</w:t>
      </w:r>
      <w:proofErr w:type="spellEnd"/>
      <w:r>
        <w:rPr>
          <w:sz w:val="22"/>
          <w:szCs w:val="22"/>
          <w:u w:val="single"/>
        </w:rPr>
        <w:t>.</w:t>
      </w:r>
    </w:p>
    <w:p w:rsidR="00676907" w:rsidRPr="00CF4F76" w:rsidRDefault="003E1612" w:rsidP="00CF4F76">
      <w:pPr>
        <w:numPr>
          <w:ilvl w:val="0"/>
          <w:numId w:val="39"/>
        </w:numPr>
        <w:suppressAutoHyphens/>
        <w:ind w:left="426" w:hanging="426"/>
        <w:jc w:val="both"/>
        <w:rPr>
          <w:sz w:val="22"/>
          <w:szCs w:val="22"/>
          <w:lang w:eastAsia="ar-SA"/>
        </w:rPr>
      </w:pPr>
      <w:r>
        <w:rPr>
          <w:sz w:val="22"/>
          <w:szCs w:val="22"/>
          <w:lang w:eastAsia="ar-SA"/>
        </w:rPr>
        <w:t>Jeżeli zm</w:t>
      </w:r>
      <w:r w:rsidR="00AC1FD0">
        <w:rPr>
          <w:sz w:val="22"/>
          <w:szCs w:val="22"/>
          <w:lang w:eastAsia="ar-SA"/>
        </w:rPr>
        <w:t>ian</w:t>
      </w:r>
      <w:r>
        <w:rPr>
          <w:sz w:val="22"/>
          <w:szCs w:val="22"/>
          <w:lang w:eastAsia="ar-SA"/>
        </w:rPr>
        <w:t>a</w:t>
      </w:r>
      <w:r w:rsidR="00AC1FD0">
        <w:rPr>
          <w:sz w:val="22"/>
          <w:szCs w:val="22"/>
          <w:lang w:eastAsia="ar-SA"/>
        </w:rPr>
        <w:t xml:space="preserve"> albo rezygnacja z podwykonawcy dotyczy podmiotu, na którego zasoby Wykonawca się powoływał, na zasadach określonych w art. 22a ust.1 ustawy </w:t>
      </w:r>
      <w:proofErr w:type="spellStart"/>
      <w:r w:rsidR="00AC1FD0">
        <w:rPr>
          <w:sz w:val="22"/>
          <w:szCs w:val="22"/>
          <w:lang w:eastAsia="ar-SA"/>
        </w:rPr>
        <w:t>Pzp</w:t>
      </w:r>
      <w:proofErr w:type="spellEnd"/>
      <w:r w:rsidR="00AC1FD0">
        <w:rPr>
          <w:sz w:val="22"/>
          <w:szCs w:val="22"/>
          <w:lang w:eastAsia="ar-SA"/>
        </w:rPr>
        <w:t>, w celu wykazania spełniania warunków udziału w postepowaniu, wykonawca jest obowiązany wykazać Zamawiającemu, ze proponowany inny podwykonawca lub Wykonawca samodzielnie spełnia je w stopniu nie mniejszym niż podwykonawca, na którego zasoby Wykonawca się powoływał w trakcie postępowania o udzielenie zamówienia.</w:t>
      </w:r>
    </w:p>
    <w:p w:rsidR="00CA5C5C" w:rsidRPr="00230024" w:rsidRDefault="00CA5C5C" w:rsidP="00CA5C5C">
      <w:pPr>
        <w:widowControl w:val="0"/>
        <w:tabs>
          <w:tab w:val="left" w:pos="100"/>
          <w:tab w:val="left" w:pos="360"/>
          <w:tab w:val="left" w:pos="500"/>
          <w:tab w:val="left" w:pos="720"/>
        </w:tabs>
        <w:autoSpaceDE w:val="0"/>
        <w:autoSpaceDN w:val="0"/>
        <w:adjustRightInd w:val="0"/>
        <w:jc w:val="both"/>
        <w:rPr>
          <w:sz w:val="22"/>
          <w:szCs w:val="22"/>
          <w:u w:val="single"/>
        </w:rPr>
      </w:pPr>
      <w:r w:rsidRPr="00230024">
        <w:rPr>
          <w:sz w:val="22"/>
          <w:szCs w:val="22"/>
          <w:u w:val="single"/>
        </w:rPr>
        <w:t>Pozostałe wymagania dotyczące umowy o podwykonawstwo zawiera</w:t>
      </w:r>
      <w:r w:rsidR="00DB0E0D">
        <w:rPr>
          <w:sz w:val="22"/>
          <w:szCs w:val="22"/>
          <w:u w:val="single"/>
        </w:rPr>
        <w:t>ją wzory umów</w:t>
      </w:r>
      <w:r w:rsidRPr="00230024">
        <w:rPr>
          <w:sz w:val="22"/>
          <w:szCs w:val="22"/>
          <w:u w:val="single"/>
        </w:rPr>
        <w:t>, kt</w:t>
      </w:r>
      <w:r w:rsidR="00DB0E0D">
        <w:rPr>
          <w:sz w:val="22"/>
          <w:szCs w:val="22"/>
          <w:highlight w:val="white"/>
          <w:u w:val="single"/>
        </w:rPr>
        <w:t>óre</w:t>
      </w:r>
      <w:r w:rsidRPr="00230024">
        <w:rPr>
          <w:sz w:val="22"/>
          <w:szCs w:val="22"/>
          <w:highlight w:val="white"/>
          <w:u w:val="single"/>
        </w:rPr>
        <w:t xml:space="preserve"> stanowi</w:t>
      </w:r>
      <w:r w:rsidR="00DB0E0D">
        <w:rPr>
          <w:sz w:val="22"/>
          <w:szCs w:val="22"/>
          <w:highlight w:val="white"/>
          <w:u w:val="single"/>
        </w:rPr>
        <w:t>ą</w:t>
      </w:r>
      <w:r w:rsidRPr="00230024">
        <w:rPr>
          <w:sz w:val="22"/>
          <w:szCs w:val="22"/>
          <w:highlight w:val="white"/>
          <w:u w:val="single"/>
        </w:rPr>
        <w:t xml:space="preserve"> </w:t>
      </w:r>
      <w:r w:rsidRPr="00DB0E0D">
        <w:rPr>
          <w:i/>
          <w:sz w:val="22"/>
          <w:szCs w:val="22"/>
          <w:highlight w:val="white"/>
          <w:u w:val="single"/>
        </w:rPr>
        <w:t>załącznik</w:t>
      </w:r>
      <w:r w:rsidR="00DB0E0D">
        <w:rPr>
          <w:i/>
          <w:sz w:val="22"/>
          <w:szCs w:val="22"/>
          <w:highlight w:val="white"/>
          <w:u w:val="single"/>
        </w:rPr>
        <w:t>i</w:t>
      </w:r>
      <w:r w:rsidRPr="00DB0E0D">
        <w:rPr>
          <w:i/>
          <w:sz w:val="22"/>
          <w:szCs w:val="22"/>
          <w:highlight w:val="white"/>
          <w:u w:val="single"/>
        </w:rPr>
        <w:t xml:space="preserve"> </w:t>
      </w:r>
      <w:r w:rsidR="000C520D" w:rsidRPr="00DB0E0D">
        <w:rPr>
          <w:i/>
          <w:sz w:val="22"/>
          <w:szCs w:val="22"/>
          <w:u w:val="single"/>
        </w:rPr>
        <w:t>nr 2</w:t>
      </w:r>
      <w:r w:rsidR="00230024" w:rsidRPr="00DB0E0D">
        <w:rPr>
          <w:i/>
          <w:sz w:val="22"/>
          <w:szCs w:val="22"/>
          <w:u w:val="single"/>
        </w:rPr>
        <w:t>/1 i 2/2</w:t>
      </w:r>
      <w:r w:rsidR="000C520D" w:rsidRPr="00DB0E0D">
        <w:rPr>
          <w:i/>
          <w:sz w:val="22"/>
          <w:szCs w:val="22"/>
          <w:u w:val="single"/>
        </w:rPr>
        <w:t xml:space="preserve"> do SIWZ</w:t>
      </w:r>
      <w:r w:rsidRPr="00230024">
        <w:rPr>
          <w:sz w:val="22"/>
          <w:szCs w:val="22"/>
          <w:u w:val="single"/>
        </w:rPr>
        <w:t>.</w:t>
      </w:r>
    </w:p>
    <w:p w:rsidR="00676907" w:rsidRPr="006C602E" w:rsidRDefault="00676907"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100DE0">
            <w:pPr>
              <w:pStyle w:val="Tekstpodstawowywcity"/>
              <w:widowControl w:val="0"/>
              <w:numPr>
                <w:ilvl w:val="0"/>
                <w:numId w:val="31"/>
              </w:numPr>
              <w:tabs>
                <w:tab w:val="left" w:pos="851"/>
                <w:tab w:val="left" w:pos="2977"/>
                <w:tab w:val="left" w:pos="3119"/>
              </w:tabs>
              <w:ind w:left="733" w:hanging="709"/>
              <w:jc w:val="both"/>
              <w:rPr>
                <w:rFonts w:ascii="Times New Roman" w:hAnsi="Times New Roman"/>
                <w:b/>
                <w:sz w:val="24"/>
                <w:szCs w:val="24"/>
                <w:u w:val="none"/>
              </w:rPr>
            </w:pPr>
            <w:r w:rsidRPr="006C602E">
              <w:rPr>
                <w:rFonts w:ascii="Times New Roman" w:hAnsi="Times New Roman"/>
                <w:b/>
                <w:sz w:val="24"/>
                <w:szCs w:val="24"/>
                <w:u w:val="none"/>
              </w:rPr>
              <w:t>Informacja o zaliczkach na poczet wykonania zamówienia, o k</w:t>
            </w:r>
            <w:r w:rsidR="0045371B">
              <w:rPr>
                <w:rFonts w:ascii="Times New Roman" w:hAnsi="Times New Roman"/>
                <w:b/>
                <w:sz w:val="24"/>
                <w:szCs w:val="24"/>
                <w:u w:val="none"/>
              </w:rPr>
              <w:t xml:space="preserve">tórych mowa w art. 151a ustawy, </w:t>
            </w:r>
            <w:r w:rsidR="00A656FF">
              <w:rPr>
                <w:rFonts w:ascii="Times New Roman" w:hAnsi="Times New Roman"/>
                <w:b/>
                <w:sz w:val="24"/>
                <w:szCs w:val="24"/>
                <w:u w:val="none"/>
              </w:rPr>
              <w:t xml:space="preserve">jeżeli </w:t>
            </w:r>
            <w:r w:rsidRPr="006C602E">
              <w:rPr>
                <w:rFonts w:ascii="Times New Roman" w:hAnsi="Times New Roman"/>
                <w:b/>
                <w:sz w:val="24"/>
                <w:szCs w:val="24"/>
                <w:u w:val="none"/>
              </w:rPr>
              <w:t>Zamawiający przewiduje możliwość ich udzielenia:</w:t>
            </w:r>
          </w:p>
        </w:tc>
      </w:tr>
    </w:tbl>
    <w:p w:rsidR="005C0623" w:rsidRDefault="005C0623" w:rsidP="00452289">
      <w:pPr>
        <w:pStyle w:val="Tekstpodstawowywcity"/>
        <w:widowControl w:val="0"/>
        <w:tabs>
          <w:tab w:val="left" w:pos="851"/>
          <w:tab w:val="left" w:pos="2977"/>
          <w:tab w:val="left" w:pos="3119"/>
        </w:tabs>
        <w:jc w:val="both"/>
        <w:rPr>
          <w:rFonts w:ascii="Times New Roman" w:hAnsi="Times New Roman"/>
          <w:sz w:val="22"/>
          <w:szCs w:val="22"/>
          <w:u w:val="none"/>
        </w:rPr>
      </w:pPr>
    </w:p>
    <w:p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rsidR="00CD2D48" w:rsidRPr="006C602E" w:rsidRDefault="00CD2D48" w:rsidP="00452289">
      <w:pPr>
        <w:pStyle w:val="Tekstpodstawowywcity"/>
        <w:widowControl w:val="0"/>
        <w:tabs>
          <w:tab w:val="left" w:pos="851"/>
          <w:tab w:val="left" w:pos="2977"/>
          <w:tab w:val="left" w:pos="3119"/>
        </w:tabs>
        <w:jc w:val="both"/>
        <w:rPr>
          <w:rFonts w:ascii="Times New Roman" w:hAnsi="Times New Roman"/>
          <w:sz w:val="24"/>
          <w:szCs w:val="24"/>
          <w:u w:val="non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100DE0">
            <w:pPr>
              <w:pStyle w:val="Tekstpodstawowywcity"/>
              <w:widowControl w:val="0"/>
              <w:numPr>
                <w:ilvl w:val="0"/>
                <w:numId w:val="31"/>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Postanowienia końcowe:</w:t>
            </w:r>
          </w:p>
        </w:tc>
      </w:tr>
    </w:tbl>
    <w:p w:rsidR="00333337" w:rsidRPr="00A656FF" w:rsidRDefault="00333337" w:rsidP="00D05F01">
      <w:pPr>
        <w:pStyle w:val="Tekstpodstawowywcity"/>
        <w:widowControl w:val="0"/>
        <w:tabs>
          <w:tab w:val="left" w:pos="500"/>
        </w:tabs>
        <w:jc w:val="left"/>
        <w:rPr>
          <w:rFonts w:ascii="Times New Roman" w:hAnsi="Times New Roman"/>
          <w:b/>
          <w:sz w:val="22"/>
          <w:szCs w:val="22"/>
        </w:rPr>
      </w:pPr>
    </w:p>
    <w:p w:rsidR="00113368" w:rsidRPr="00A656FF" w:rsidRDefault="00113368"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Zamawiający nie dopuszcza możliwości składania ofert wariantowych.</w:t>
      </w:r>
    </w:p>
    <w:p w:rsidR="00113368" w:rsidRPr="00A656FF" w:rsidRDefault="00113368"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Zamawiający nie przewiduje zawarcia umowy ramowej.</w:t>
      </w:r>
    </w:p>
    <w:p w:rsidR="00113368" w:rsidRPr="00A656FF" w:rsidRDefault="00113368"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Zamawiający nie przewiduje przeprowadzania aukcji elektronicznej.</w:t>
      </w:r>
    </w:p>
    <w:p w:rsidR="00113368" w:rsidRPr="00A656FF" w:rsidRDefault="00113368"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Zamawiający nie przewiduje zwrotu kosztów udziału w postępowaniu.</w:t>
      </w:r>
    </w:p>
    <w:p w:rsidR="00DD7A9D" w:rsidRPr="00A656FF" w:rsidRDefault="00E47037" w:rsidP="00B04E18">
      <w:pPr>
        <w:pStyle w:val="Tekstpodstawowy"/>
        <w:numPr>
          <w:ilvl w:val="0"/>
          <w:numId w:val="41"/>
        </w:numPr>
        <w:tabs>
          <w:tab w:val="clear" w:pos="720"/>
          <w:tab w:val="num" w:pos="426"/>
        </w:tabs>
        <w:autoSpaceDE w:val="0"/>
        <w:autoSpaceDN w:val="0"/>
        <w:ind w:hanging="720"/>
        <w:jc w:val="both"/>
        <w:rPr>
          <w:b w:val="0"/>
          <w:sz w:val="22"/>
          <w:szCs w:val="22"/>
        </w:rPr>
      </w:pPr>
      <w:r w:rsidRPr="00A656FF">
        <w:rPr>
          <w:b w:val="0"/>
          <w:sz w:val="22"/>
          <w:szCs w:val="22"/>
        </w:rPr>
        <w:t>Z</w:t>
      </w:r>
      <w:r w:rsidR="00DD7A9D" w:rsidRPr="00A656FF">
        <w:rPr>
          <w:b w:val="0"/>
          <w:sz w:val="22"/>
          <w:szCs w:val="22"/>
        </w:rPr>
        <w:t>asady udostępniania dokumentów:</w:t>
      </w:r>
    </w:p>
    <w:p w:rsidR="00DC550D" w:rsidRPr="003E1612" w:rsidRDefault="00DD7A9D" w:rsidP="003E1612">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A656FF" w:rsidRDefault="00DD7A9D" w:rsidP="00DD7A9D">
      <w:pPr>
        <w:pStyle w:val="Tekstpodstawowy"/>
        <w:jc w:val="both"/>
        <w:rPr>
          <w:b w:val="0"/>
          <w:snapToGrid w:val="0"/>
          <w:sz w:val="22"/>
          <w:szCs w:val="22"/>
          <w:u w:val="single"/>
        </w:rPr>
      </w:pPr>
      <w:r w:rsidRPr="00A656FF">
        <w:rPr>
          <w:b w:val="0"/>
          <w:snapToGrid w:val="0"/>
          <w:sz w:val="22"/>
          <w:szCs w:val="22"/>
          <w:u w:val="single"/>
        </w:rPr>
        <w:t>Udostępnienie, o którym mowa wyżej odbywać się będzie wg poniższych zasad:</w:t>
      </w:r>
    </w:p>
    <w:p w:rsidR="00DD7A9D" w:rsidRPr="006C602E" w:rsidRDefault="00DD7A9D" w:rsidP="00B04E18">
      <w:pPr>
        <w:pStyle w:val="Akapitzlist"/>
        <w:widowControl w:val="0"/>
        <w:numPr>
          <w:ilvl w:val="3"/>
          <w:numId w:val="42"/>
        </w:numPr>
        <w:autoSpaceDE w:val="0"/>
        <w:autoSpaceDN w:val="0"/>
        <w:ind w:left="426" w:hanging="426"/>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B04E18">
      <w:pPr>
        <w:pStyle w:val="Akapitzlist"/>
        <w:widowControl w:val="0"/>
        <w:numPr>
          <w:ilvl w:val="3"/>
          <w:numId w:val="42"/>
        </w:numPr>
        <w:autoSpaceDE w:val="0"/>
        <w:autoSpaceDN w:val="0"/>
        <w:ind w:left="426" w:hanging="426"/>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B04E18">
      <w:pPr>
        <w:pStyle w:val="Akapitzlist"/>
        <w:widowControl w:val="0"/>
        <w:numPr>
          <w:ilvl w:val="3"/>
          <w:numId w:val="42"/>
        </w:numPr>
        <w:autoSpaceDE w:val="0"/>
        <w:autoSpaceDN w:val="0"/>
        <w:ind w:left="426" w:hanging="426"/>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rsidR="005259CE" w:rsidRPr="006C602E" w:rsidRDefault="005259CE" w:rsidP="00B04E18">
      <w:pPr>
        <w:pStyle w:val="Akapitzlist"/>
        <w:widowControl w:val="0"/>
        <w:numPr>
          <w:ilvl w:val="3"/>
          <w:numId w:val="42"/>
        </w:numPr>
        <w:autoSpaceDE w:val="0"/>
        <w:autoSpaceDN w:val="0"/>
        <w:ind w:left="426" w:hanging="426"/>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B04E18">
      <w:pPr>
        <w:pStyle w:val="Akapitzlist"/>
        <w:widowControl w:val="0"/>
        <w:numPr>
          <w:ilvl w:val="3"/>
          <w:numId w:val="42"/>
        </w:numPr>
        <w:autoSpaceDE w:val="0"/>
        <w:autoSpaceDN w:val="0"/>
        <w:ind w:left="426" w:hanging="426"/>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lastRenderedPageBreak/>
        <w:t>warunków albo w dniu przekazania informacji o unieważnieniu postępowania.</w:t>
      </w:r>
    </w:p>
    <w:p w:rsidR="00DD7A9D" w:rsidRPr="006C602E" w:rsidRDefault="00DD7A9D" w:rsidP="00B04E18">
      <w:pPr>
        <w:pStyle w:val="Akapitzlist"/>
        <w:widowControl w:val="0"/>
        <w:numPr>
          <w:ilvl w:val="3"/>
          <w:numId w:val="42"/>
        </w:numPr>
        <w:autoSpaceDE w:val="0"/>
        <w:autoSpaceDN w:val="0"/>
        <w:ind w:left="426" w:hanging="426"/>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B04E18">
      <w:pPr>
        <w:pStyle w:val="Akapitzlist"/>
        <w:widowControl w:val="0"/>
        <w:numPr>
          <w:ilvl w:val="3"/>
          <w:numId w:val="42"/>
        </w:numPr>
        <w:autoSpaceDE w:val="0"/>
        <w:autoSpaceDN w:val="0"/>
        <w:ind w:left="426" w:hanging="426"/>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A656FF" w:rsidRDefault="00DD7A9D" w:rsidP="00DD7A9D">
      <w:pPr>
        <w:widowControl w:val="0"/>
        <w:jc w:val="both"/>
        <w:rPr>
          <w:bCs/>
          <w:snapToGrid w:val="0"/>
          <w:sz w:val="22"/>
          <w:szCs w:val="22"/>
          <w:u w:val="single"/>
        </w:rPr>
      </w:pPr>
      <w:r w:rsidRPr="00A656FF">
        <w:rPr>
          <w:bCs/>
          <w:snapToGrid w:val="0"/>
          <w:sz w:val="22"/>
          <w:szCs w:val="22"/>
          <w:u w:val="single"/>
        </w:rPr>
        <w:t>Udostępnienie może mieć miejsce wyłącznie w siedzibie Zamawiającego oraz w czasie godzin jego urzędowania.</w:t>
      </w:r>
    </w:p>
    <w:p w:rsidR="00DD7A9D" w:rsidRPr="00A656FF" w:rsidRDefault="00E47037" w:rsidP="00C55631">
      <w:pPr>
        <w:pStyle w:val="Tekstpodstawowy"/>
        <w:numPr>
          <w:ilvl w:val="3"/>
          <w:numId w:val="42"/>
        </w:numPr>
        <w:autoSpaceDE w:val="0"/>
        <w:autoSpaceDN w:val="0"/>
        <w:ind w:left="426" w:hanging="426"/>
        <w:rPr>
          <w:b w:val="0"/>
          <w:snapToGrid w:val="0"/>
          <w:sz w:val="22"/>
          <w:szCs w:val="22"/>
        </w:rPr>
      </w:pPr>
      <w:r w:rsidRPr="00A656FF">
        <w:rPr>
          <w:b w:val="0"/>
          <w:sz w:val="22"/>
          <w:szCs w:val="22"/>
        </w:rPr>
        <w:t>O</w:t>
      </w:r>
      <w:r w:rsidR="00DD7A9D" w:rsidRPr="00A656FF">
        <w:rPr>
          <w:b w:val="0"/>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1"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r w:rsidR="00676907">
        <w:rPr>
          <w:b/>
          <w:bCs/>
          <w:snapToGrid w:val="0"/>
          <w:color w:val="000000"/>
          <w:sz w:val="22"/>
          <w:szCs w:val="22"/>
        </w:rPr>
        <w:t>.</w:t>
      </w:r>
    </w:p>
    <w:p w:rsidR="00DD7A9D" w:rsidRPr="00BE6E4F"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067C7D" w:rsidRPr="006C602E" w:rsidRDefault="00067C7D" w:rsidP="00DD7A9D">
      <w:pPr>
        <w:widowControl w:val="0"/>
        <w:jc w:val="both"/>
        <w:rPr>
          <w:snapToGrid w:val="0"/>
          <w:sz w:val="24"/>
          <w:szCs w:val="24"/>
        </w:rPr>
      </w:pPr>
    </w:p>
    <w:tbl>
      <w:tblPr>
        <w:tblStyle w:val="Tabela-Siatka"/>
        <w:tblW w:w="0" w:type="auto"/>
        <w:shd w:val="clear" w:color="auto" w:fill="E7E6E6" w:themeFill="background2"/>
        <w:tblLook w:val="04A0" w:firstRow="1" w:lastRow="0" w:firstColumn="1" w:lastColumn="0" w:noHBand="0" w:noVBand="1"/>
      </w:tblPr>
      <w:tblGrid>
        <w:gridCol w:w="9372"/>
      </w:tblGrid>
      <w:tr w:rsidR="00FD1401" w:rsidTr="00AE3717">
        <w:tc>
          <w:tcPr>
            <w:tcW w:w="9373" w:type="dxa"/>
            <w:shd w:val="clear" w:color="auto" w:fill="E7E6E6" w:themeFill="background2"/>
          </w:tcPr>
          <w:p w:rsidR="00FD1401" w:rsidRPr="00FD1401" w:rsidRDefault="00FD1401" w:rsidP="00100DE0">
            <w:pPr>
              <w:pStyle w:val="Tytu"/>
              <w:numPr>
                <w:ilvl w:val="0"/>
                <w:numId w:val="31"/>
              </w:numPr>
              <w:tabs>
                <w:tab w:val="left" w:pos="880"/>
              </w:tabs>
              <w:ind w:left="733" w:hanging="733"/>
              <w:jc w:val="both"/>
              <w:rPr>
                <w:sz w:val="24"/>
                <w:szCs w:val="24"/>
              </w:rPr>
            </w:pPr>
            <w:r w:rsidRPr="00FD1401">
              <w:rPr>
                <w:sz w:val="24"/>
                <w:szCs w:val="24"/>
              </w:rPr>
              <w:t>Załączniki:</w:t>
            </w:r>
          </w:p>
        </w:tc>
      </w:tr>
    </w:tbl>
    <w:p w:rsidR="00FD1401" w:rsidRDefault="00FD1401" w:rsidP="00FD1401">
      <w:pPr>
        <w:pStyle w:val="Tytu"/>
        <w:jc w:val="both"/>
        <w:rPr>
          <w:sz w:val="22"/>
          <w:szCs w:val="22"/>
        </w:rPr>
      </w:pPr>
    </w:p>
    <w:p w:rsidR="00FD1401" w:rsidRPr="00307B36" w:rsidRDefault="00C55631" w:rsidP="00553F66">
      <w:pPr>
        <w:pStyle w:val="Tytu"/>
        <w:numPr>
          <w:ilvl w:val="0"/>
          <w:numId w:val="18"/>
        </w:numPr>
        <w:ind w:left="426" w:hanging="426"/>
        <w:jc w:val="both"/>
        <w:rPr>
          <w:b w:val="0"/>
          <w:sz w:val="22"/>
          <w:szCs w:val="22"/>
        </w:rPr>
      </w:pPr>
      <w:r w:rsidRPr="00553F66">
        <w:rPr>
          <w:b w:val="0"/>
          <w:i/>
          <w:sz w:val="22"/>
          <w:szCs w:val="22"/>
        </w:rPr>
        <w:t>Załącznik nr 1</w:t>
      </w:r>
      <w:r w:rsidR="00230024" w:rsidRPr="00553F66">
        <w:rPr>
          <w:b w:val="0"/>
          <w:i/>
          <w:sz w:val="22"/>
          <w:szCs w:val="22"/>
        </w:rPr>
        <w:t>/1</w:t>
      </w:r>
      <w:r w:rsidRPr="00307B36">
        <w:rPr>
          <w:b w:val="0"/>
          <w:sz w:val="22"/>
          <w:szCs w:val="22"/>
        </w:rPr>
        <w:t xml:space="preserve">- Formularz </w:t>
      </w:r>
      <w:r w:rsidR="00FD1401" w:rsidRPr="00307B36">
        <w:rPr>
          <w:b w:val="0"/>
          <w:sz w:val="22"/>
          <w:szCs w:val="22"/>
        </w:rPr>
        <w:t>oferty</w:t>
      </w:r>
      <w:r w:rsidR="00230024" w:rsidRPr="00307B36">
        <w:rPr>
          <w:b w:val="0"/>
          <w:sz w:val="22"/>
          <w:szCs w:val="22"/>
        </w:rPr>
        <w:t xml:space="preserve"> -</w:t>
      </w:r>
      <w:r w:rsidR="00230024" w:rsidRPr="000645A2">
        <w:rPr>
          <w:b w:val="0"/>
          <w:sz w:val="22"/>
          <w:szCs w:val="22"/>
          <w:u w:val="single"/>
        </w:rPr>
        <w:t>część nr 1</w:t>
      </w:r>
      <w:r w:rsidR="00FD1401" w:rsidRPr="00307B36">
        <w:rPr>
          <w:b w:val="0"/>
          <w:sz w:val="22"/>
          <w:szCs w:val="22"/>
        </w:rPr>
        <w:t>.</w:t>
      </w:r>
    </w:p>
    <w:p w:rsidR="00230024" w:rsidRPr="00307B36" w:rsidRDefault="00230024" w:rsidP="00553F66">
      <w:pPr>
        <w:pStyle w:val="Tytu"/>
        <w:numPr>
          <w:ilvl w:val="0"/>
          <w:numId w:val="18"/>
        </w:numPr>
        <w:ind w:left="426" w:hanging="426"/>
        <w:jc w:val="both"/>
        <w:rPr>
          <w:b w:val="0"/>
          <w:sz w:val="22"/>
          <w:szCs w:val="22"/>
        </w:rPr>
      </w:pPr>
      <w:r w:rsidRPr="00553F66">
        <w:rPr>
          <w:b w:val="0"/>
          <w:i/>
          <w:sz w:val="22"/>
          <w:szCs w:val="22"/>
        </w:rPr>
        <w:t>Załącznik nr 1/2</w:t>
      </w:r>
      <w:r w:rsidRPr="00307B36">
        <w:rPr>
          <w:b w:val="0"/>
          <w:sz w:val="22"/>
          <w:szCs w:val="22"/>
        </w:rPr>
        <w:t>- Formularz oferty -</w:t>
      </w:r>
      <w:r w:rsidRPr="000645A2">
        <w:rPr>
          <w:b w:val="0"/>
          <w:sz w:val="22"/>
          <w:szCs w:val="22"/>
          <w:u w:val="single"/>
        </w:rPr>
        <w:t>część nr 2</w:t>
      </w:r>
      <w:r w:rsidRPr="00307B36">
        <w:rPr>
          <w:b w:val="0"/>
          <w:sz w:val="22"/>
          <w:szCs w:val="22"/>
        </w:rPr>
        <w:t>.</w:t>
      </w:r>
    </w:p>
    <w:p w:rsidR="00230024" w:rsidRPr="00307B36" w:rsidRDefault="00230024" w:rsidP="00553F66">
      <w:pPr>
        <w:pStyle w:val="Tytu"/>
        <w:numPr>
          <w:ilvl w:val="0"/>
          <w:numId w:val="18"/>
        </w:numPr>
        <w:ind w:left="426" w:hanging="426"/>
        <w:jc w:val="both"/>
        <w:rPr>
          <w:b w:val="0"/>
          <w:sz w:val="22"/>
          <w:szCs w:val="22"/>
        </w:rPr>
      </w:pPr>
      <w:r w:rsidRPr="00553F66">
        <w:rPr>
          <w:b w:val="0"/>
          <w:i/>
          <w:sz w:val="22"/>
          <w:szCs w:val="22"/>
        </w:rPr>
        <w:t>Załącznik nr 1/3</w:t>
      </w:r>
      <w:r w:rsidRPr="00307B36">
        <w:rPr>
          <w:b w:val="0"/>
          <w:sz w:val="22"/>
          <w:szCs w:val="22"/>
        </w:rPr>
        <w:t>- Formularz oferty -</w:t>
      </w:r>
      <w:r w:rsidRPr="000645A2">
        <w:rPr>
          <w:b w:val="0"/>
          <w:sz w:val="22"/>
          <w:szCs w:val="22"/>
          <w:u w:val="single"/>
        </w:rPr>
        <w:t>część nr 3</w:t>
      </w:r>
      <w:r w:rsidRPr="00307B36">
        <w:rPr>
          <w:b w:val="0"/>
          <w:sz w:val="22"/>
          <w:szCs w:val="22"/>
        </w:rPr>
        <w:t>.</w:t>
      </w:r>
    </w:p>
    <w:p w:rsidR="00230024" w:rsidRPr="00307B36" w:rsidRDefault="00230024" w:rsidP="00553F66">
      <w:pPr>
        <w:pStyle w:val="Tytu"/>
        <w:numPr>
          <w:ilvl w:val="0"/>
          <w:numId w:val="18"/>
        </w:numPr>
        <w:ind w:left="426" w:hanging="426"/>
        <w:jc w:val="both"/>
        <w:rPr>
          <w:b w:val="0"/>
          <w:sz w:val="22"/>
          <w:szCs w:val="22"/>
        </w:rPr>
      </w:pPr>
      <w:r w:rsidRPr="00553F66">
        <w:rPr>
          <w:b w:val="0"/>
          <w:i/>
          <w:sz w:val="22"/>
          <w:szCs w:val="22"/>
        </w:rPr>
        <w:t>Załącznik nr 1/4</w:t>
      </w:r>
      <w:r w:rsidRPr="00307B36">
        <w:rPr>
          <w:b w:val="0"/>
          <w:sz w:val="22"/>
          <w:szCs w:val="22"/>
        </w:rPr>
        <w:t>- Formularz oferty -</w:t>
      </w:r>
      <w:r w:rsidRPr="000645A2">
        <w:rPr>
          <w:b w:val="0"/>
          <w:sz w:val="22"/>
          <w:szCs w:val="22"/>
          <w:u w:val="single"/>
        </w:rPr>
        <w:t>część nr 4</w:t>
      </w:r>
      <w:r w:rsidRPr="00307B36">
        <w:rPr>
          <w:b w:val="0"/>
          <w:sz w:val="22"/>
          <w:szCs w:val="22"/>
        </w:rPr>
        <w:t>.</w:t>
      </w:r>
    </w:p>
    <w:p w:rsidR="00FD1401" w:rsidRPr="00307B36" w:rsidRDefault="00FD1401" w:rsidP="00553F66">
      <w:pPr>
        <w:pStyle w:val="Tytu"/>
        <w:numPr>
          <w:ilvl w:val="0"/>
          <w:numId w:val="18"/>
        </w:numPr>
        <w:ind w:left="426" w:hanging="426"/>
        <w:jc w:val="both"/>
        <w:rPr>
          <w:b w:val="0"/>
          <w:sz w:val="22"/>
          <w:szCs w:val="22"/>
        </w:rPr>
      </w:pPr>
      <w:r w:rsidRPr="00553F66">
        <w:rPr>
          <w:b w:val="0"/>
          <w:i/>
          <w:sz w:val="22"/>
          <w:szCs w:val="22"/>
        </w:rPr>
        <w:t>Załącznik nr 2</w:t>
      </w:r>
      <w:r w:rsidR="00230024" w:rsidRPr="00553F66">
        <w:rPr>
          <w:b w:val="0"/>
          <w:i/>
          <w:sz w:val="22"/>
          <w:szCs w:val="22"/>
        </w:rPr>
        <w:t>/1</w:t>
      </w:r>
      <w:r w:rsidRPr="00307B36">
        <w:rPr>
          <w:b w:val="0"/>
          <w:sz w:val="22"/>
          <w:szCs w:val="22"/>
        </w:rPr>
        <w:t xml:space="preserve"> </w:t>
      </w:r>
      <w:r w:rsidR="0084481E" w:rsidRPr="00307B36">
        <w:rPr>
          <w:b w:val="0"/>
          <w:sz w:val="22"/>
          <w:szCs w:val="22"/>
        </w:rPr>
        <w:t>- Wzór umowy z załącznikami</w:t>
      </w:r>
      <w:r w:rsidR="00230024" w:rsidRPr="00307B36">
        <w:rPr>
          <w:b w:val="0"/>
          <w:sz w:val="22"/>
          <w:szCs w:val="22"/>
        </w:rPr>
        <w:t xml:space="preserve"> -</w:t>
      </w:r>
      <w:r w:rsidR="00230024" w:rsidRPr="000645A2">
        <w:rPr>
          <w:b w:val="0"/>
          <w:sz w:val="22"/>
          <w:szCs w:val="22"/>
          <w:u w:val="single"/>
        </w:rPr>
        <w:t>część nr 1</w:t>
      </w:r>
      <w:r w:rsidR="0084481E" w:rsidRPr="00307B36">
        <w:rPr>
          <w:b w:val="0"/>
          <w:sz w:val="22"/>
          <w:szCs w:val="22"/>
        </w:rPr>
        <w:t>.</w:t>
      </w:r>
    </w:p>
    <w:p w:rsidR="00230024" w:rsidRPr="00307B36" w:rsidRDefault="00230024" w:rsidP="00553F66">
      <w:pPr>
        <w:pStyle w:val="Tytu"/>
        <w:numPr>
          <w:ilvl w:val="0"/>
          <w:numId w:val="18"/>
        </w:numPr>
        <w:ind w:left="426" w:hanging="426"/>
        <w:jc w:val="both"/>
        <w:rPr>
          <w:b w:val="0"/>
          <w:sz w:val="22"/>
          <w:szCs w:val="22"/>
        </w:rPr>
      </w:pPr>
      <w:r w:rsidRPr="00553F66">
        <w:rPr>
          <w:b w:val="0"/>
          <w:i/>
          <w:sz w:val="22"/>
          <w:szCs w:val="22"/>
        </w:rPr>
        <w:t>Załącznik nr 2/2</w:t>
      </w:r>
      <w:r w:rsidRPr="00307B36">
        <w:rPr>
          <w:b w:val="0"/>
          <w:sz w:val="22"/>
          <w:szCs w:val="22"/>
        </w:rPr>
        <w:t xml:space="preserve"> - Wzór umowy z załącznikami -</w:t>
      </w:r>
      <w:r w:rsidRPr="000645A2">
        <w:rPr>
          <w:b w:val="0"/>
          <w:sz w:val="22"/>
          <w:szCs w:val="22"/>
          <w:u w:val="single"/>
        </w:rPr>
        <w:t>część nr 2, nr 3 i nr 4</w:t>
      </w:r>
      <w:r w:rsidRPr="00307B36">
        <w:rPr>
          <w:b w:val="0"/>
          <w:sz w:val="22"/>
          <w:szCs w:val="22"/>
        </w:rPr>
        <w:t>.</w:t>
      </w:r>
    </w:p>
    <w:p w:rsidR="00FD1401" w:rsidRPr="00307B36" w:rsidRDefault="00FD1401" w:rsidP="00553F66">
      <w:pPr>
        <w:pStyle w:val="Tytu"/>
        <w:numPr>
          <w:ilvl w:val="0"/>
          <w:numId w:val="18"/>
        </w:numPr>
        <w:ind w:left="426" w:hanging="426"/>
        <w:jc w:val="both"/>
        <w:rPr>
          <w:b w:val="0"/>
          <w:sz w:val="22"/>
          <w:szCs w:val="22"/>
        </w:rPr>
      </w:pPr>
      <w:r w:rsidRPr="00553F66">
        <w:rPr>
          <w:b w:val="0"/>
          <w:i/>
          <w:sz w:val="22"/>
          <w:szCs w:val="22"/>
        </w:rPr>
        <w:t>Załącznik nr 3</w:t>
      </w:r>
      <w:r w:rsidRPr="00307B36">
        <w:rPr>
          <w:b w:val="0"/>
          <w:sz w:val="22"/>
          <w:szCs w:val="22"/>
        </w:rPr>
        <w:t xml:space="preserve"> – </w:t>
      </w:r>
      <w:r w:rsidR="00CE21F2" w:rsidRPr="00307B36">
        <w:rPr>
          <w:b w:val="0"/>
          <w:bCs/>
          <w:sz w:val="22"/>
          <w:szCs w:val="22"/>
        </w:rPr>
        <w:t>Formularz Jednolitego Europejskiego Dokumentu Zamówienia</w:t>
      </w:r>
      <w:r w:rsidR="0084481E" w:rsidRPr="00307B36">
        <w:rPr>
          <w:b w:val="0"/>
          <w:bCs/>
          <w:sz w:val="22"/>
          <w:szCs w:val="22"/>
        </w:rPr>
        <w:t xml:space="preserve"> (JEDZ)</w:t>
      </w:r>
      <w:r w:rsidRPr="00307B36">
        <w:rPr>
          <w:b w:val="0"/>
          <w:sz w:val="22"/>
          <w:szCs w:val="22"/>
        </w:rPr>
        <w:t>.</w:t>
      </w:r>
    </w:p>
    <w:p w:rsidR="00FD1401" w:rsidRPr="00307B36" w:rsidRDefault="00CE21F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4</w:t>
      </w:r>
      <w:r w:rsidR="00307B36" w:rsidRPr="00553F66">
        <w:rPr>
          <w:b w:val="0"/>
          <w:i/>
          <w:sz w:val="22"/>
          <w:szCs w:val="22"/>
        </w:rPr>
        <w:t>/1</w:t>
      </w:r>
      <w:r w:rsidR="00FD1401" w:rsidRPr="00307B36">
        <w:rPr>
          <w:b w:val="0"/>
          <w:sz w:val="22"/>
          <w:szCs w:val="22"/>
        </w:rPr>
        <w:t xml:space="preserve"> – Wzór oświadczenia Wykonawcy o przynależności lub braku przynależności do tej samej grupy kapitałowej, o któr</w:t>
      </w:r>
      <w:r w:rsidR="00307B36" w:rsidRPr="00307B36">
        <w:rPr>
          <w:b w:val="0"/>
          <w:sz w:val="22"/>
          <w:szCs w:val="22"/>
        </w:rPr>
        <w:t>ej mowa w art. 24 ust. 1 pkt 23 -</w:t>
      </w:r>
      <w:r w:rsidR="00307B36" w:rsidRPr="000645A2">
        <w:rPr>
          <w:b w:val="0"/>
          <w:sz w:val="22"/>
          <w:szCs w:val="22"/>
          <w:u w:val="single"/>
        </w:rPr>
        <w:t>część nr 1</w:t>
      </w:r>
      <w:r w:rsidR="00307B36" w:rsidRPr="00307B36">
        <w:rPr>
          <w:b w:val="0"/>
          <w:sz w:val="22"/>
          <w:szCs w:val="22"/>
        </w:rPr>
        <w:t>.</w:t>
      </w:r>
    </w:p>
    <w:p w:rsidR="00307B36" w:rsidRPr="00307B36" w:rsidRDefault="00307B36"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4/2</w:t>
      </w:r>
      <w:r w:rsidRPr="00307B36">
        <w:rPr>
          <w:b w:val="0"/>
          <w:sz w:val="22"/>
          <w:szCs w:val="22"/>
        </w:rPr>
        <w:t xml:space="preserve"> – Wzór oświadczenia Wykonawcy o przynależności lub braku przynależności do tej samej grupy kapitałowej, o której mowa w art. 24 ust. 1 pkt 23 -</w:t>
      </w:r>
      <w:r w:rsidRPr="000645A2">
        <w:rPr>
          <w:b w:val="0"/>
          <w:sz w:val="22"/>
          <w:szCs w:val="22"/>
          <w:u w:val="single"/>
        </w:rPr>
        <w:t>część nr 2</w:t>
      </w:r>
      <w:r w:rsidRPr="00307B36">
        <w:rPr>
          <w:b w:val="0"/>
          <w:sz w:val="22"/>
          <w:szCs w:val="22"/>
        </w:rPr>
        <w:t>.</w:t>
      </w:r>
    </w:p>
    <w:p w:rsidR="00307B36" w:rsidRPr="00307B36" w:rsidRDefault="00307B36"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4/3</w:t>
      </w:r>
      <w:r w:rsidRPr="00307B36">
        <w:rPr>
          <w:b w:val="0"/>
          <w:sz w:val="22"/>
          <w:szCs w:val="22"/>
        </w:rPr>
        <w:t xml:space="preserve"> – Wzór oświadczenia Wykonawcy o przynależności lub braku przynależności do tej samej grupy kapitałowej, o której mowa w art. 24 ust. 1 pkt 23 -</w:t>
      </w:r>
      <w:r w:rsidRPr="000645A2">
        <w:rPr>
          <w:b w:val="0"/>
          <w:sz w:val="22"/>
          <w:szCs w:val="22"/>
          <w:u w:val="single"/>
        </w:rPr>
        <w:t>część nr 3</w:t>
      </w:r>
      <w:r w:rsidRPr="00307B36">
        <w:rPr>
          <w:b w:val="0"/>
          <w:sz w:val="22"/>
          <w:szCs w:val="22"/>
        </w:rPr>
        <w:t>.</w:t>
      </w:r>
    </w:p>
    <w:p w:rsidR="00307B36" w:rsidRPr="00307B36" w:rsidRDefault="00307B36"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4/4</w:t>
      </w:r>
      <w:r w:rsidRPr="00307B36">
        <w:rPr>
          <w:b w:val="0"/>
          <w:sz w:val="22"/>
          <w:szCs w:val="22"/>
        </w:rPr>
        <w:t xml:space="preserve"> – Wzór oświadczenia Wykonawcy o przynależności lub braku przynależności do tej samej grupy kapitałowej, o której mowa w art. 24 ust. 1 pkt 23 </w:t>
      </w:r>
      <w:r>
        <w:rPr>
          <w:b w:val="0"/>
          <w:sz w:val="22"/>
          <w:szCs w:val="22"/>
        </w:rPr>
        <w:t>-</w:t>
      </w:r>
      <w:r w:rsidRPr="000645A2">
        <w:rPr>
          <w:b w:val="0"/>
          <w:sz w:val="22"/>
          <w:szCs w:val="22"/>
          <w:u w:val="single"/>
        </w:rPr>
        <w:t>część nr 4</w:t>
      </w:r>
      <w:r>
        <w:rPr>
          <w:b w:val="0"/>
          <w:sz w:val="22"/>
          <w:szCs w:val="22"/>
        </w:rPr>
        <w:t>.</w:t>
      </w:r>
    </w:p>
    <w:p w:rsidR="00FD1401" w:rsidRPr="000645A2" w:rsidRDefault="00CE21F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5</w:t>
      </w:r>
      <w:r w:rsidR="00FD1401" w:rsidRPr="000645A2">
        <w:rPr>
          <w:b w:val="0"/>
          <w:sz w:val="22"/>
          <w:szCs w:val="22"/>
        </w:rPr>
        <w:t xml:space="preserve"> – Wzór zobowiązania innych podmiotów do oddania do dyspozycji Wykonawcy niezbędnych zasobów na potrzeby realizacji zamówienia.</w:t>
      </w:r>
    </w:p>
    <w:p w:rsidR="00230024" w:rsidRPr="000645A2" w:rsidRDefault="00230024"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6</w:t>
      </w:r>
      <w:r w:rsidRPr="000645A2">
        <w:rPr>
          <w:b w:val="0"/>
          <w:sz w:val="22"/>
          <w:szCs w:val="22"/>
        </w:rPr>
        <w:t xml:space="preserve"> – Wzór oświadczenia</w:t>
      </w:r>
      <w:r w:rsidR="00DD3CBC">
        <w:rPr>
          <w:b w:val="0"/>
          <w:sz w:val="22"/>
          <w:szCs w:val="22"/>
        </w:rPr>
        <w:t xml:space="preserve"> (pkt VII </w:t>
      </w:r>
      <w:proofErr w:type="spellStart"/>
      <w:r w:rsidR="00DD3CBC">
        <w:rPr>
          <w:b w:val="0"/>
          <w:sz w:val="22"/>
          <w:szCs w:val="22"/>
        </w:rPr>
        <w:t>ppkt</w:t>
      </w:r>
      <w:proofErr w:type="spellEnd"/>
      <w:r w:rsidR="00DD3CBC">
        <w:rPr>
          <w:b w:val="0"/>
          <w:sz w:val="22"/>
          <w:szCs w:val="22"/>
        </w:rPr>
        <w:t xml:space="preserve"> od 4.5) do 4.9)</w:t>
      </w:r>
      <w:r w:rsidR="00D3723E">
        <w:rPr>
          <w:b w:val="0"/>
          <w:sz w:val="22"/>
          <w:szCs w:val="22"/>
        </w:rPr>
        <w:t xml:space="preserve"> SIWZ</w:t>
      </w:r>
      <w:r w:rsidR="00DD3CBC">
        <w:rPr>
          <w:b w:val="0"/>
          <w:sz w:val="22"/>
          <w:szCs w:val="22"/>
        </w:rPr>
        <w:t>)</w:t>
      </w:r>
      <w:r w:rsidRPr="000645A2">
        <w:rPr>
          <w:b w:val="0"/>
          <w:sz w:val="22"/>
          <w:szCs w:val="22"/>
        </w:rPr>
        <w:t>.</w:t>
      </w:r>
    </w:p>
    <w:p w:rsidR="00230024" w:rsidRPr="000645A2" w:rsidRDefault="00230024"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7</w:t>
      </w:r>
      <w:r w:rsidR="000645A2" w:rsidRPr="00553F66">
        <w:rPr>
          <w:b w:val="0"/>
          <w:i/>
          <w:sz w:val="22"/>
          <w:szCs w:val="22"/>
        </w:rPr>
        <w:t>/1</w:t>
      </w:r>
      <w:r w:rsidRPr="000645A2">
        <w:rPr>
          <w:b w:val="0"/>
          <w:sz w:val="22"/>
          <w:szCs w:val="22"/>
        </w:rPr>
        <w:t xml:space="preserve"> – </w:t>
      </w:r>
      <w:r w:rsidR="00B815E8">
        <w:rPr>
          <w:b w:val="0"/>
          <w:sz w:val="22"/>
          <w:szCs w:val="22"/>
        </w:rPr>
        <w:t>Doświadczenie personelu -w</w:t>
      </w:r>
      <w:r w:rsidRPr="000645A2">
        <w:rPr>
          <w:b w:val="0"/>
          <w:sz w:val="22"/>
          <w:szCs w:val="22"/>
        </w:rPr>
        <w:t>ykaz osób realizujących zamówienie</w:t>
      </w:r>
      <w:r w:rsidR="000645A2" w:rsidRPr="000645A2">
        <w:rPr>
          <w:b w:val="0"/>
          <w:sz w:val="22"/>
          <w:szCs w:val="22"/>
        </w:rPr>
        <w:t xml:space="preserve"> -</w:t>
      </w:r>
      <w:r w:rsidR="000645A2" w:rsidRPr="000645A2">
        <w:rPr>
          <w:b w:val="0"/>
          <w:sz w:val="22"/>
          <w:szCs w:val="22"/>
          <w:u w:val="single"/>
        </w:rPr>
        <w:t>część nr 1</w:t>
      </w:r>
      <w:r w:rsidRPr="000645A2">
        <w:rPr>
          <w:b w:val="0"/>
          <w:sz w:val="22"/>
          <w:szCs w:val="22"/>
        </w:rPr>
        <w:t>.</w:t>
      </w:r>
    </w:p>
    <w:p w:rsidR="000645A2" w:rsidRPr="000645A2" w:rsidRDefault="000645A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7/2</w:t>
      </w:r>
      <w:r w:rsidRPr="000645A2">
        <w:rPr>
          <w:b w:val="0"/>
          <w:sz w:val="22"/>
          <w:szCs w:val="22"/>
        </w:rPr>
        <w:t xml:space="preserve"> – </w:t>
      </w:r>
      <w:r w:rsidR="00B815E8">
        <w:rPr>
          <w:b w:val="0"/>
          <w:sz w:val="22"/>
          <w:szCs w:val="22"/>
        </w:rPr>
        <w:t>Doświadczenie personelu -w</w:t>
      </w:r>
      <w:r w:rsidRPr="000645A2">
        <w:rPr>
          <w:b w:val="0"/>
          <w:sz w:val="22"/>
          <w:szCs w:val="22"/>
        </w:rPr>
        <w:t>ykaz osób realizujących zamówienie -</w:t>
      </w:r>
      <w:r w:rsidRPr="000645A2">
        <w:rPr>
          <w:b w:val="0"/>
          <w:sz w:val="22"/>
          <w:szCs w:val="22"/>
          <w:u w:val="single"/>
        </w:rPr>
        <w:t>część nr 2</w:t>
      </w:r>
      <w:r w:rsidRPr="000645A2">
        <w:rPr>
          <w:b w:val="0"/>
          <w:sz w:val="22"/>
          <w:szCs w:val="22"/>
        </w:rPr>
        <w:t>.</w:t>
      </w:r>
    </w:p>
    <w:p w:rsidR="000645A2" w:rsidRPr="000645A2" w:rsidRDefault="000645A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7/3</w:t>
      </w:r>
      <w:r w:rsidRPr="000645A2">
        <w:rPr>
          <w:b w:val="0"/>
          <w:sz w:val="22"/>
          <w:szCs w:val="22"/>
        </w:rPr>
        <w:t xml:space="preserve"> – </w:t>
      </w:r>
      <w:r w:rsidR="00B815E8">
        <w:rPr>
          <w:b w:val="0"/>
          <w:sz w:val="22"/>
          <w:szCs w:val="22"/>
        </w:rPr>
        <w:t>Doświadczenie personelu -w</w:t>
      </w:r>
      <w:r w:rsidRPr="000645A2">
        <w:rPr>
          <w:b w:val="0"/>
          <w:sz w:val="22"/>
          <w:szCs w:val="22"/>
        </w:rPr>
        <w:t>ykaz osób realizujących zamówienie -</w:t>
      </w:r>
      <w:r w:rsidRPr="000645A2">
        <w:rPr>
          <w:b w:val="0"/>
          <w:sz w:val="22"/>
          <w:szCs w:val="22"/>
          <w:u w:val="single"/>
        </w:rPr>
        <w:t>część nr 3</w:t>
      </w:r>
      <w:r w:rsidRPr="000645A2">
        <w:rPr>
          <w:b w:val="0"/>
          <w:sz w:val="22"/>
          <w:szCs w:val="22"/>
        </w:rPr>
        <w:t>.</w:t>
      </w:r>
    </w:p>
    <w:p w:rsidR="000645A2" w:rsidRPr="000645A2" w:rsidRDefault="000645A2" w:rsidP="00553F66">
      <w:pPr>
        <w:pStyle w:val="Tytu"/>
        <w:numPr>
          <w:ilvl w:val="0"/>
          <w:numId w:val="18"/>
        </w:numPr>
        <w:tabs>
          <w:tab w:val="left" w:pos="720"/>
        </w:tabs>
        <w:ind w:left="426" w:hanging="426"/>
        <w:jc w:val="both"/>
        <w:rPr>
          <w:b w:val="0"/>
          <w:sz w:val="22"/>
          <w:szCs w:val="22"/>
        </w:rPr>
      </w:pPr>
      <w:r w:rsidRPr="00553F66">
        <w:rPr>
          <w:b w:val="0"/>
          <w:i/>
          <w:sz w:val="22"/>
          <w:szCs w:val="22"/>
        </w:rPr>
        <w:t>Załącznik nr 7/4</w:t>
      </w:r>
      <w:r w:rsidRPr="000645A2">
        <w:rPr>
          <w:b w:val="0"/>
          <w:sz w:val="22"/>
          <w:szCs w:val="22"/>
        </w:rPr>
        <w:t xml:space="preserve"> – </w:t>
      </w:r>
      <w:r w:rsidR="00B815E8">
        <w:rPr>
          <w:b w:val="0"/>
          <w:sz w:val="22"/>
          <w:szCs w:val="22"/>
        </w:rPr>
        <w:t>Doświadczenie personelu -w</w:t>
      </w:r>
      <w:r w:rsidRPr="000645A2">
        <w:rPr>
          <w:b w:val="0"/>
          <w:sz w:val="22"/>
          <w:szCs w:val="22"/>
        </w:rPr>
        <w:t>ykaz osób realizujących zamówienie -</w:t>
      </w:r>
      <w:r w:rsidRPr="000645A2">
        <w:rPr>
          <w:b w:val="0"/>
          <w:sz w:val="22"/>
          <w:szCs w:val="22"/>
          <w:u w:val="single"/>
        </w:rPr>
        <w:t>część nr 4</w:t>
      </w:r>
      <w:r w:rsidRPr="000645A2">
        <w:rPr>
          <w:b w:val="0"/>
          <w:sz w:val="22"/>
          <w:szCs w:val="22"/>
        </w:rPr>
        <w:t>.</w:t>
      </w:r>
    </w:p>
    <w:p w:rsidR="00676907" w:rsidRPr="000645A2" w:rsidRDefault="00C55631" w:rsidP="00553F66">
      <w:pPr>
        <w:pStyle w:val="Tytu"/>
        <w:numPr>
          <w:ilvl w:val="0"/>
          <w:numId w:val="18"/>
        </w:numPr>
        <w:tabs>
          <w:tab w:val="left" w:pos="720"/>
        </w:tabs>
        <w:ind w:left="426" w:hanging="426"/>
        <w:jc w:val="both"/>
        <w:rPr>
          <w:b w:val="0"/>
          <w:sz w:val="22"/>
          <w:szCs w:val="22"/>
        </w:rPr>
      </w:pPr>
      <w:r w:rsidRPr="000645A2">
        <w:rPr>
          <w:b w:val="0"/>
          <w:sz w:val="22"/>
          <w:szCs w:val="22"/>
        </w:rPr>
        <w:t>Dokumentacja projektowa.</w:t>
      </w:r>
    </w:p>
    <w:p w:rsidR="00C55631" w:rsidRPr="000645A2" w:rsidRDefault="00C55631" w:rsidP="00553F66">
      <w:pPr>
        <w:pStyle w:val="Tytu"/>
        <w:numPr>
          <w:ilvl w:val="0"/>
          <w:numId w:val="18"/>
        </w:numPr>
        <w:tabs>
          <w:tab w:val="left" w:pos="720"/>
        </w:tabs>
        <w:ind w:left="426" w:hanging="426"/>
        <w:jc w:val="both"/>
        <w:rPr>
          <w:b w:val="0"/>
          <w:sz w:val="22"/>
          <w:szCs w:val="22"/>
        </w:rPr>
      </w:pPr>
      <w:r w:rsidRPr="000645A2">
        <w:rPr>
          <w:b w:val="0"/>
          <w:sz w:val="22"/>
          <w:szCs w:val="22"/>
        </w:rPr>
        <w:t>Specyfikacje techniczne.</w:t>
      </w:r>
    </w:p>
    <w:p w:rsidR="00C55631" w:rsidRPr="000645A2" w:rsidRDefault="00C55631" w:rsidP="00553F66">
      <w:pPr>
        <w:pStyle w:val="Tytu"/>
        <w:numPr>
          <w:ilvl w:val="0"/>
          <w:numId w:val="18"/>
        </w:numPr>
        <w:tabs>
          <w:tab w:val="left" w:pos="720"/>
        </w:tabs>
        <w:ind w:left="426" w:hanging="426"/>
        <w:jc w:val="both"/>
        <w:rPr>
          <w:b w:val="0"/>
          <w:sz w:val="22"/>
          <w:szCs w:val="22"/>
        </w:rPr>
      </w:pPr>
      <w:r w:rsidRPr="000645A2">
        <w:rPr>
          <w:b w:val="0"/>
          <w:sz w:val="22"/>
          <w:szCs w:val="22"/>
        </w:rPr>
        <w:t>Przedmiary.</w:t>
      </w:r>
    </w:p>
    <w:p w:rsidR="00676907" w:rsidRPr="00A820AC" w:rsidRDefault="00676907" w:rsidP="000645A2">
      <w:pPr>
        <w:pStyle w:val="Tytu"/>
        <w:tabs>
          <w:tab w:val="left" w:pos="720"/>
        </w:tabs>
        <w:spacing w:before="120" w:after="120"/>
        <w:ind w:left="284"/>
        <w:jc w:val="both"/>
        <w:rPr>
          <w:b w:val="0"/>
          <w:sz w:val="22"/>
          <w:szCs w:val="22"/>
        </w:rPr>
      </w:pPr>
    </w:p>
    <w:p w:rsidR="006B205A" w:rsidRPr="006C602E" w:rsidRDefault="006B205A" w:rsidP="00DD7A9D">
      <w:pPr>
        <w:widowControl w:val="0"/>
        <w:jc w:val="both"/>
        <w:rPr>
          <w:snapToGrid w:val="0"/>
          <w:sz w:val="24"/>
          <w:szCs w:val="24"/>
        </w:rPr>
      </w:pPr>
    </w:p>
    <w:p w:rsidR="00A656FF" w:rsidRDefault="00A656FF" w:rsidP="00DD7A9D">
      <w:pPr>
        <w:widowControl w:val="0"/>
        <w:jc w:val="both"/>
        <w:rPr>
          <w:snapToGrid w:val="0"/>
          <w:sz w:val="24"/>
          <w:szCs w:val="24"/>
        </w:rPr>
      </w:pPr>
    </w:p>
    <w:p w:rsidR="00480DA5" w:rsidRPr="006C602E" w:rsidRDefault="00480DA5"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A656FF" w:rsidRPr="006C602E" w:rsidRDefault="00A656FF" w:rsidP="00DD7A9D">
      <w:pPr>
        <w:widowControl w:val="0"/>
        <w:rPr>
          <w:snapToGrid w:val="0"/>
          <w:sz w:val="22"/>
          <w:szCs w:val="22"/>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 w dniu)</w:t>
      </w:r>
    </w:p>
    <w:sectPr w:rsidR="0021637E" w:rsidRPr="006C602E" w:rsidSect="00A12F19">
      <w:footerReference w:type="even" r:id="rId12"/>
      <w:footerReference w:type="default" r:id="rId13"/>
      <w:headerReference w:type="first" r:id="rId14"/>
      <w:pgSz w:w="11906" w:h="16838"/>
      <w:pgMar w:top="709" w:right="1106"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14" w:rsidRDefault="00D25514">
      <w:r>
        <w:separator/>
      </w:r>
    </w:p>
  </w:endnote>
  <w:endnote w:type="continuationSeparator" w:id="0">
    <w:p w:rsidR="00D25514" w:rsidRDefault="00D2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Bold">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8" w:rsidRDefault="000B7788"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0B7788" w:rsidRDefault="000B7788"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68923"/>
      <w:docPartObj>
        <w:docPartGallery w:val="Page Numbers (Bottom of Page)"/>
        <w:docPartUnique/>
      </w:docPartObj>
    </w:sdtPr>
    <w:sdtEndPr>
      <w:rPr>
        <w:b/>
        <w:sz w:val="16"/>
      </w:rPr>
    </w:sdtEndPr>
    <w:sdtContent>
      <w:p w:rsidR="000B7788" w:rsidRDefault="000B7788">
        <w:pPr>
          <w:pStyle w:val="Stopka"/>
          <w:pBdr>
            <w:bottom w:val="single" w:sz="12" w:space="1" w:color="auto"/>
          </w:pBdr>
          <w:jc w:val="center"/>
        </w:pPr>
      </w:p>
      <w:p w:rsidR="000B7788" w:rsidRPr="008E060D" w:rsidRDefault="000B7788">
        <w:pPr>
          <w:pStyle w:val="Stopka"/>
          <w:jc w:val="center"/>
          <w:rPr>
            <w:sz w:val="16"/>
            <w:szCs w:val="16"/>
          </w:rPr>
        </w:pPr>
        <w:r w:rsidRPr="008E060D">
          <w:rPr>
            <w:sz w:val="16"/>
            <w:szCs w:val="16"/>
          </w:rPr>
          <w:fldChar w:fldCharType="begin"/>
        </w:r>
        <w:r w:rsidRPr="008E060D">
          <w:rPr>
            <w:sz w:val="16"/>
            <w:szCs w:val="16"/>
          </w:rPr>
          <w:instrText>PAGE   \* MERGEFORMAT</w:instrText>
        </w:r>
        <w:r w:rsidRPr="008E060D">
          <w:rPr>
            <w:sz w:val="16"/>
            <w:szCs w:val="16"/>
          </w:rPr>
          <w:fldChar w:fldCharType="separate"/>
        </w:r>
        <w:r w:rsidR="008D291C">
          <w:rPr>
            <w:noProof/>
            <w:sz w:val="16"/>
            <w:szCs w:val="16"/>
          </w:rPr>
          <w:t>28</w:t>
        </w:r>
        <w:r w:rsidRPr="008E060D">
          <w:rPr>
            <w:sz w:val="16"/>
            <w:szCs w:val="16"/>
          </w:rPr>
          <w:fldChar w:fldCharType="end"/>
        </w:r>
      </w:p>
      <w:p w:rsidR="000B7788" w:rsidRPr="00DC1C50" w:rsidRDefault="000B7788" w:rsidP="00DC1C50">
        <w:pPr>
          <w:pStyle w:val="Stopka"/>
          <w:jc w:val="both"/>
          <w:rPr>
            <w:b/>
            <w:sz w:val="16"/>
          </w:rPr>
        </w:pPr>
        <w:r w:rsidRPr="00DC1C50">
          <w:rPr>
            <w:b/>
            <w:sz w:val="16"/>
          </w:rPr>
          <w:t xml:space="preserve">Zadanie współfinansowane w ramach Programu Operacyjnego Infrastruktura i Środowisko na lata 2014-2020. </w:t>
        </w:r>
      </w:p>
      <w:p w:rsidR="000B7788" w:rsidRDefault="000B7788" w:rsidP="00DC1C50">
        <w:pPr>
          <w:pStyle w:val="Stopka"/>
          <w:jc w:val="both"/>
          <w:rPr>
            <w:b/>
            <w:sz w:val="16"/>
          </w:rPr>
        </w:pPr>
        <w:r>
          <w:rPr>
            <w:b/>
            <w:sz w:val="16"/>
          </w:rPr>
          <w:t>PRIORYTET: II Ochrona ś</w:t>
        </w:r>
        <w:r w:rsidRPr="00DC1C50">
          <w:rPr>
            <w:b/>
            <w:sz w:val="16"/>
          </w:rPr>
          <w:t>rodowiska, w tym adaptacja do zmian klimatu współfinansowanej ze środków Funduszu Spójności</w:t>
        </w:r>
        <w:r>
          <w:rPr>
            <w:b/>
            <w:sz w:val="16"/>
          </w:rPr>
          <w:t>.</w:t>
        </w:r>
        <w:r w:rsidRPr="00DC1C50">
          <w:rPr>
            <w:b/>
            <w:sz w:val="16"/>
          </w:rPr>
          <w:t xml:space="preserve"> </w:t>
        </w:r>
      </w:p>
      <w:p w:rsidR="000B7788" w:rsidRPr="00DC1C50" w:rsidRDefault="000B7788" w:rsidP="00DC1C50">
        <w:pPr>
          <w:pStyle w:val="Stopka"/>
          <w:jc w:val="both"/>
          <w:rPr>
            <w:b/>
            <w:sz w:val="16"/>
          </w:rPr>
        </w:pPr>
        <w:r>
          <w:rPr>
            <w:b/>
            <w:sz w:val="16"/>
          </w:rPr>
          <w:t>DZIAŁANIE</w:t>
        </w:r>
        <w:r w:rsidRPr="00DC1C50">
          <w:rPr>
            <w:b/>
            <w:sz w:val="16"/>
          </w:rPr>
          <w:t xml:space="preserve"> 2.5 Poprawa jakości środowiska.</w:t>
        </w:r>
      </w:p>
    </w:sdtContent>
  </w:sdt>
  <w:p w:rsidR="000B7788" w:rsidRDefault="000B7788"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14" w:rsidRDefault="00D25514">
      <w:r>
        <w:separator/>
      </w:r>
    </w:p>
  </w:footnote>
  <w:footnote w:type="continuationSeparator" w:id="0">
    <w:p w:rsidR="00D25514" w:rsidRDefault="00D25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8" w:rsidRDefault="000B7788">
    <w:pPr>
      <w:pStyle w:val="Nagwek"/>
    </w:pPr>
  </w:p>
  <w:p w:rsidR="000B7788" w:rsidRDefault="000B77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8"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3"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4" w15:restartNumberingAfterBreak="0">
    <w:nsid w:val="00000014"/>
    <w:multiLevelType w:val="singleLevel"/>
    <w:tmpl w:val="C5026C62"/>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4"/>
        <w:szCs w:val="24"/>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FF2FCC"/>
    <w:multiLevelType w:val="hybridMultilevel"/>
    <w:tmpl w:val="573AC8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435E8C"/>
    <w:multiLevelType w:val="multilevel"/>
    <w:tmpl w:val="881C0E62"/>
    <w:styleLink w:val="WW8Num6"/>
    <w:lvl w:ilvl="0">
      <w:start w:val="1"/>
      <w:numFmt w:val="decimal"/>
      <w:lvlText w:val="%1."/>
      <w:lvlJc w:val="left"/>
      <w:pPr>
        <w:ind w:left="454" w:hanging="454"/>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BD0D7E"/>
    <w:multiLevelType w:val="hybridMultilevel"/>
    <w:tmpl w:val="7D4E95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0C4E2EEE"/>
    <w:multiLevelType w:val="hybridMultilevel"/>
    <w:tmpl w:val="2744B8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FB37305"/>
    <w:multiLevelType w:val="hybridMultilevel"/>
    <w:tmpl w:val="D66A4B8E"/>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1C4E4EE8">
      <w:start w:val="1"/>
      <w:numFmt w:val="decimal"/>
      <w:lvlText w:val="%5)"/>
      <w:lvlJc w:val="left"/>
      <w:pPr>
        <w:ind w:left="3912" w:hanging="360"/>
      </w:pPr>
      <w:rPr>
        <w:rFonts w:ascii="Times New Roman" w:eastAsia="Times New Roman" w:hAnsi="Times New Roman" w:cs="Times New Roman"/>
      </w:r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9" w15:restartNumberingAfterBreak="0">
    <w:nsid w:val="1222497C"/>
    <w:multiLevelType w:val="hybridMultilevel"/>
    <w:tmpl w:val="0E58B1B6"/>
    <w:lvl w:ilvl="0" w:tplc="29B44E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34D69"/>
    <w:multiLevelType w:val="hybridMultilevel"/>
    <w:tmpl w:val="24263B6A"/>
    <w:lvl w:ilvl="0" w:tplc="CAC2F6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01035A"/>
    <w:multiLevelType w:val="hybridMultilevel"/>
    <w:tmpl w:val="BB8C8356"/>
    <w:lvl w:ilvl="0" w:tplc="EE302EF2">
      <w:start w:val="1"/>
      <w:numFmt w:val="decimal"/>
      <w:lvlText w:val="%1)"/>
      <w:lvlJc w:val="left"/>
      <w:pPr>
        <w:ind w:left="720" w:hanging="360"/>
      </w:pPr>
      <w:rPr>
        <w:rFonts w:ascii="Times New Roman" w:eastAsia="Times New Roman" w:hAnsi="Times New Roman" w:cs="Times New Roman"/>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9231A2"/>
    <w:multiLevelType w:val="hybridMultilevel"/>
    <w:tmpl w:val="715EA046"/>
    <w:lvl w:ilvl="0" w:tplc="081ED8F2">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090091"/>
    <w:multiLevelType w:val="hybridMultilevel"/>
    <w:tmpl w:val="B130F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7" w15:restartNumberingAfterBreak="0">
    <w:nsid w:val="22DB63B2"/>
    <w:multiLevelType w:val="hybridMultilevel"/>
    <w:tmpl w:val="18A8245C"/>
    <w:lvl w:ilvl="0" w:tplc="C65644F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31102EC"/>
    <w:multiLevelType w:val="hybridMultilevel"/>
    <w:tmpl w:val="B41661DA"/>
    <w:lvl w:ilvl="0" w:tplc="8836EE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A46978"/>
    <w:multiLevelType w:val="hybridMultilevel"/>
    <w:tmpl w:val="ED9AC9FA"/>
    <w:lvl w:ilvl="0" w:tplc="96E20536">
      <w:start w:val="7"/>
      <w:numFmt w:val="decimal"/>
      <w:lvlText w:val="%1."/>
      <w:lvlJc w:val="left"/>
      <w:pPr>
        <w:tabs>
          <w:tab w:val="num" w:pos="720"/>
        </w:tabs>
        <w:ind w:left="720" w:hanging="360"/>
      </w:pPr>
      <w:rPr>
        <w:rFonts w:hint="default"/>
        <w:b/>
        <w:color w:val="auto"/>
        <w:sz w:val="28"/>
        <w:szCs w:val="28"/>
        <w:u w:val="none"/>
      </w:rPr>
    </w:lvl>
    <w:lvl w:ilvl="1" w:tplc="ECBC7730">
      <w:start w:val="1"/>
      <w:numFmt w:val="decimal"/>
      <w:lvlText w:val="%2."/>
      <w:lvlJc w:val="left"/>
      <w:pPr>
        <w:tabs>
          <w:tab w:val="num" w:pos="1440"/>
        </w:tabs>
        <w:ind w:left="1440" w:hanging="360"/>
      </w:pPr>
      <w:rPr>
        <w:rFonts w:ascii="Times New Roman" w:eastAsia="Times New Roman" w:hAnsi="Times New Roman" w:cs="Times New Roman"/>
        <w:b w:val="0"/>
        <w:color w:val="000000"/>
        <w:sz w:val="22"/>
        <w:szCs w:val="22"/>
      </w:rPr>
    </w:lvl>
    <w:lvl w:ilvl="2" w:tplc="EE98CA5C">
      <w:start w:val="4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62648B"/>
    <w:multiLevelType w:val="hybridMultilevel"/>
    <w:tmpl w:val="CF662D06"/>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B7060CB2">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6693A50"/>
    <w:multiLevelType w:val="hybridMultilevel"/>
    <w:tmpl w:val="08A05E7E"/>
    <w:lvl w:ilvl="0" w:tplc="9CA4AF88">
      <w:start w:val="1"/>
      <w:numFmt w:val="lowerLetter"/>
      <w:lvlText w:val="%1)"/>
      <w:lvlJc w:val="left"/>
      <w:pPr>
        <w:ind w:left="927" w:hanging="360"/>
      </w:pPr>
      <w:rPr>
        <w:rFonts w:hint="default"/>
        <w:b/>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6ED0C56"/>
    <w:multiLevelType w:val="hybridMultilevel"/>
    <w:tmpl w:val="BC581732"/>
    <w:lvl w:ilvl="0" w:tplc="51FA3CBC">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8B26CD48">
      <w:start w:val="1"/>
      <w:numFmt w:val="lowerLetter"/>
      <w:lvlText w:val="%7)"/>
      <w:lvlJc w:val="left"/>
      <w:pPr>
        <w:ind w:left="5324" w:hanging="360"/>
      </w:pPr>
      <w:rPr>
        <w:rFonts w:ascii="Times New Roman" w:eastAsia="Times New Roman" w:hAnsi="Times New Roman" w:cs="Times New Roman"/>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BA76CD4"/>
    <w:multiLevelType w:val="multilevel"/>
    <w:tmpl w:val="A330FF9C"/>
    <w:styleLink w:val="WW8Num3"/>
    <w:lvl w:ilvl="0">
      <w:start w:val="1"/>
      <w:numFmt w:val="decimal"/>
      <w:lvlText w:val="%1."/>
      <w:lvlJc w:val="left"/>
      <w:pPr>
        <w:ind w:left="81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0A56785"/>
    <w:multiLevelType w:val="hybridMultilevel"/>
    <w:tmpl w:val="6E88C95E"/>
    <w:lvl w:ilvl="0" w:tplc="0415000F">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47" w15:restartNumberingAfterBreak="0">
    <w:nsid w:val="32396855"/>
    <w:multiLevelType w:val="hybridMultilevel"/>
    <w:tmpl w:val="60921442"/>
    <w:lvl w:ilvl="0" w:tplc="6FA810E0">
      <w:start w:val="1"/>
      <w:numFmt w:val="decimal"/>
      <w:lvlText w:val="%1."/>
      <w:lvlJc w:val="left"/>
      <w:pPr>
        <w:ind w:left="720" w:hanging="360"/>
      </w:pPr>
      <w:rPr>
        <w:rFonts w:ascii="Times New Roman" w:eastAsia="Andale Sans UI" w:hAnsi="Times New Roman"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7D2241"/>
    <w:multiLevelType w:val="multilevel"/>
    <w:tmpl w:val="AF3ACF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585734C"/>
    <w:multiLevelType w:val="hybridMultilevel"/>
    <w:tmpl w:val="3C24B46E"/>
    <w:lvl w:ilvl="0" w:tplc="C40218D0">
      <w:start w:val="1"/>
      <w:numFmt w:val="decimal"/>
      <w:lvlText w:val="%1."/>
      <w:lvlJc w:val="left"/>
      <w:pPr>
        <w:ind w:left="644" w:hanging="360"/>
      </w:pPr>
      <w:rPr>
        <w:rFonts w:hint="default"/>
      </w:rPr>
    </w:lvl>
    <w:lvl w:ilvl="1" w:tplc="79B48C6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7573B46"/>
    <w:multiLevelType w:val="hybridMultilevel"/>
    <w:tmpl w:val="90DA5E3E"/>
    <w:lvl w:ilvl="0" w:tplc="084822F0">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E94068F"/>
    <w:multiLevelType w:val="hybridMultilevel"/>
    <w:tmpl w:val="9A08A04E"/>
    <w:lvl w:ilvl="0" w:tplc="04150013">
      <w:start w:val="1"/>
      <w:numFmt w:val="upperRoman"/>
      <w:lvlText w:val="%1."/>
      <w:lvlJc w:val="right"/>
      <w:pPr>
        <w:ind w:left="1146" w:hanging="360"/>
      </w:pPr>
    </w:lvl>
    <w:lvl w:ilvl="1" w:tplc="690E9F9A">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54" w15:restartNumberingAfterBreak="0">
    <w:nsid w:val="4697463A"/>
    <w:multiLevelType w:val="hybridMultilevel"/>
    <w:tmpl w:val="F072CA16"/>
    <w:lvl w:ilvl="0" w:tplc="57445CE4">
      <w:start w:val="1"/>
      <w:numFmt w:val="lowerLetter"/>
      <w:lvlText w:val="%1)"/>
      <w:lvlJc w:val="left"/>
      <w:pPr>
        <w:ind w:left="1392" w:hanging="360"/>
      </w:pPr>
      <w:rPr>
        <w:rFonts w:hint="default"/>
        <w:b/>
      </w:rPr>
    </w:lvl>
    <w:lvl w:ilvl="1" w:tplc="04150019" w:tentative="1">
      <w:start w:val="1"/>
      <w:numFmt w:val="lowerLetter"/>
      <w:lvlText w:val="%2."/>
      <w:lvlJc w:val="left"/>
      <w:pPr>
        <w:ind w:left="2112" w:hanging="360"/>
      </w:pPr>
    </w:lvl>
    <w:lvl w:ilvl="2" w:tplc="0415001B" w:tentative="1">
      <w:start w:val="1"/>
      <w:numFmt w:val="lowerRoman"/>
      <w:lvlText w:val="%3."/>
      <w:lvlJc w:val="right"/>
      <w:pPr>
        <w:ind w:left="2832" w:hanging="180"/>
      </w:pPr>
    </w:lvl>
    <w:lvl w:ilvl="3" w:tplc="0415000F" w:tentative="1">
      <w:start w:val="1"/>
      <w:numFmt w:val="decimal"/>
      <w:lvlText w:val="%4."/>
      <w:lvlJc w:val="left"/>
      <w:pPr>
        <w:ind w:left="3552" w:hanging="360"/>
      </w:pPr>
    </w:lvl>
    <w:lvl w:ilvl="4" w:tplc="04150019" w:tentative="1">
      <w:start w:val="1"/>
      <w:numFmt w:val="lowerLetter"/>
      <w:lvlText w:val="%5."/>
      <w:lvlJc w:val="left"/>
      <w:pPr>
        <w:ind w:left="4272" w:hanging="360"/>
      </w:pPr>
    </w:lvl>
    <w:lvl w:ilvl="5" w:tplc="0415001B" w:tentative="1">
      <w:start w:val="1"/>
      <w:numFmt w:val="lowerRoman"/>
      <w:lvlText w:val="%6."/>
      <w:lvlJc w:val="right"/>
      <w:pPr>
        <w:ind w:left="4992" w:hanging="180"/>
      </w:pPr>
    </w:lvl>
    <w:lvl w:ilvl="6" w:tplc="0415000F" w:tentative="1">
      <w:start w:val="1"/>
      <w:numFmt w:val="decimal"/>
      <w:lvlText w:val="%7."/>
      <w:lvlJc w:val="left"/>
      <w:pPr>
        <w:ind w:left="5712" w:hanging="360"/>
      </w:pPr>
    </w:lvl>
    <w:lvl w:ilvl="7" w:tplc="04150019" w:tentative="1">
      <w:start w:val="1"/>
      <w:numFmt w:val="lowerLetter"/>
      <w:lvlText w:val="%8."/>
      <w:lvlJc w:val="left"/>
      <w:pPr>
        <w:ind w:left="6432" w:hanging="360"/>
      </w:pPr>
    </w:lvl>
    <w:lvl w:ilvl="8" w:tplc="0415001B" w:tentative="1">
      <w:start w:val="1"/>
      <w:numFmt w:val="lowerRoman"/>
      <w:lvlText w:val="%9."/>
      <w:lvlJc w:val="right"/>
      <w:pPr>
        <w:ind w:left="7152" w:hanging="180"/>
      </w:pPr>
    </w:lvl>
  </w:abstractNum>
  <w:abstractNum w:abstractNumId="55" w15:restartNumberingAfterBreak="0">
    <w:nsid w:val="4A06103C"/>
    <w:multiLevelType w:val="hybridMultilevel"/>
    <w:tmpl w:val="A7CA6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EB51F2"/>
    <w:multiLevelType w:val="hybridMultilevel"/>
    <w:tmpl w:val="F7D0A3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CA35096"/>
    <w:multiLevelType w:val="hybridMultilevel"/>
    <w:tmpl w:val="8E5CFBAC"/>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55A1C95"/>
    <w:multiLevelType w:val="hybridMultilevel"/>
    <w:tmpl w:val="A8626814"/>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9880A3A"/>
    <w:multiLevelType w:val="hybridMultilevel"/>
    <w:tmpl w:val="1BD8B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383D3F"/>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C25396F"/>
    <w:multiLevelType w:val="hybridMultilevel"/>
    <w:tmpl w:val="45D8DDAC"/>
    <w:lvl w:ilvl="0" w:tplc="08C6F140">
      <w:start w:val="1"/>
      <w:numFmt w:val="upperRoman"/>
      <w:lvlText w:val="%1."/>
      <w:lvlJc w:val="left"/>
      <w:pPr>
        <w:ind w:left="1109" w:hanging="720"/>
      </w:pPr>
      <w:rPr>
        <w:rFonts w:hint="default"/>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1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5" w15:restartNumberingAfterBreak="0">
    <w:nsid w:val="5E831CE6"/>
    <w:multiLevelType w:val="hybridMultilevel"/>
    <w:tmpl w:val="A634A51E"/>
    <w:lvl w:ilvl="0" w:tplc="E4B2432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2743C39"/>
    <w:multiLevelType w:val="hybridMultilevel"/>
    <w:tmpl w:val="0C242066"/>
    <w:lvl w:ilvl="0" w:tplc="207485BE">
      <w:start w:val="1"/>
      <w:numFmt w:val="decimal"/>
      <w:lvlText w:val="%1."/>
      <w:lvlJc w:val="left"/>
      <w:pPr>
        <w:tabs>
          <w:tab w:val="num" w:pos="720"/>
        </w:tabs>
        <w:ind w:left="720" w:hanging="360"/>
      </w:pPr>
      <w:rPr>
        <w:rFonts w:ascii="Times New Roman" w:eastAsia="Times New Roman" w:hAnsi="Times New Roman" w:cs="Times New Roman"/>
        <w:b w:val="0"/>
      </w:rPr>
    </w:lvl>
    <w:lvl w:ilvl="1" w:tplc="4DEA59C8">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4316937"/>
    <w:multiLevelType w:val="hybridMultilevel"/>
    <w:tmpl w:val="3B66FF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67A2323"/>
    <w:multiLevelType w:val="hybridMultilevel"/>
    <w:tmpl w:val="6450C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0" w15:restartNumberingAfterBreak="0">
    <w:nsid w:val="69C858B8"/>
    <w:multiLevelType w:val="hybridMultilevel"/>
    <w:tmpl w:val="7D00FA14"/>
    <w:lvl w:ilvl="0" w:tplc="0415000F">
      <w:start w:val="1"/>
      <w:numFmt w:val="decimal"/>
      <w:lvlText w:val="%1."/>
      <w:lvlJc w:val="left"/>
      <w:pPr>
        <w:ind w:left="720" w:hanging="360"/>
      </w:pPr>
    </w:lvl>
    <w:lvl w:ilvl="1" w:tplc="67DA7A78">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57109B"/>
    <w:multiLevelType w:val="hybridMultilevel"/>
    <w:tmpl w:val="6958C53A"/>
    <w:lvl w:ilvl="0" w:tplc="08C6F140">
      <w:start w:val="1"/>
      <w:numFmt w:val="upperRoman"/>
      <w:lvlText w:val="%1."/>
      <w:lvlJc w:val="left"/>
      <w:pPr>
        <w:ind w:left="1109" w:hanging="720"/>
      </w:pPr>
      <w:rPr>
        <w:rFonts w:hint="default"/>
        <w:color w:val="auto"/>
      </w:rPr>
    </w:lvl>
    <w:lvl w:ilvl="1" w:tplc="F104DD0E">
      <w:start w:val="40"/>
      <w:numFmt w:val="decimal"/>
      <w:lvlText w:val="%2"/>
      <w:lvlJc w:val="left"/>
      <w:pPr>
        <w:ind w:left="1469" w:hanging="360"/>
      </w:pPr>
      <w:rPr>
        <w:rFonts w:hint="default"/>
      </w:rPr>
    </w:lvl>
    <w:lvl w:ilvl="2" w:tplc="0415001B">
      <w:start w:val="1"/>
      <w:numFmt w:val="lowerRoman"/>
      <w:lvlText w:val="%3."/>
      <w:lvlJc w:val="right"/>
      <w:pPr>
        <w:ind w:left="2189" w:hanging="180"/>
      </w:pPr>
    </w:lvl>
    <w:lvl w:ilvl="3" w:tplc="0415000F">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72" w15:restartNumberingAfterBreak="0">
    <w:nsid w:val="6C7050AD"/>
    <w:multiLevelType w:val="hybridMultilevel"/>
    <w:tmpl w:val="36C0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9B64ABE">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746E85"/>
    <w:multiLevelType w:val="hybridMultilevel"/>
    <w:tmpl w:val="FE9AEB50"/>
    <w:lvl w:ilvl="0" w:tplc="10ACDB2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DB16CB6"/>
    <w:multiLevelType w:val="hybridMultilevel"/>
    <w:tmpl w:val="484CE23C"/>
    <w:lvl w:ilvl="0" w:tplc="9F0AAFE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4A5007"/>
    <w:multiLevelType w:val="hybridMultilevel"/>
    <w:tmpl w:val="F8E04460"/>
    <w:lvl w:ilvl="0" w:tplc="A39655B2">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47B6A11"/>
    <w:multiLevelType w:val="hybridMultilevel"/>
    <w:tmpl w:val="9E72F60E"/>
    <w:lvl w:ilvl="0" w:tplc="04A0DCEA">
      <w:start w:val="1"/>
      <w:numFmt w:val="lowerLetter"/>
      <w:lvlText w:val="%1)"/>
      <w:lvlJc w:val="left"/>
      <w:pPr>
        <w:ind w:left="567" w:hanging="360"/>
      </w:pPr>
      <w:rPr>
        <w:rFonts w:hint="default"/>
        <w:b/>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78" w15:restartNumberingAfterBreak="0">
    <w:nsid w:val="768E66E8"/>
    <w:multiLevelType w:val="hybridMultilevel"/>
    <w:tmpl w:val="BE4E4E12"/>
    <w:lvl w:ilvl="0" w:tplc="59DA9534">
      <w:start w:val="1"/>
      <w:numFmt w:val="decimal"/>
      <w:lvlText w:val="%1."/>
      <w:lvlJc w:val="left"/>
      <w:pPr>
        <w:tabs>
          <w:tab w:val="num" w:pos="720"/>
        </w:tabs>
        <w:ind w:left="720" w:hanging="360"/>
      </w:pPr>
      <w:rPr>
        <w:b w:val="0"/>
      </w:rPr>
    </w:lvl>
    <w:lvl w:ilvl="1" w:tplc="3F727D82">
      <w:start w:val="1"/>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51"/>
  </w:num>
  <w:num w:numId="4">
    <w:abstractNumId w:val="73"/>
  </w:num>
  <w:num w:numId="5">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75"/>
  </w:num>
  <w:num w:numId="8">
    <w:abstractNumId w:val="46"/>
  </w:num>
  <w:num w:numId="9">
    <w:abstractNumId w:val="53"/>
  </w:num>
  <w:num w:numId="10">
    <w:abstractNumId w:val="36"/>
  </w:num>
  <w:num w:numId="11">
    <w:abstractNumId w:val="69"/>
  </w:num>
  <w:num w:numId="12">
    <w:abstractNumId w:val="44"/>
  </w:num>
  <w:num w:numId="13">
    <w:abstractNumId w:val="50"/>
  </w:num>
  <w:num w:numId="14">
    <w:abstractNumId w:val="47"/>
  </w:num>
  <w:num w:numId="15">
    <w:abstractNumId w:val="27"/>
  </w:num>
  <w:num w:numId="16">
    <w:abstractNumId w:val="38"/>
  </w:num>
  <w:num w:numId="17">
    <w:abstractNumId w:val="55"/>
  </w:num>
  <w:num w:numId="18">
    <w:abstractNumId w:val="29"/>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num>
  <w:num w:numId="21">
    <w:abstractNumId w:val="78"/>
  </w:num>
  <w:num w:numId="22">
    <w:abstractNumId w:val="23"/>
  </w:num>
  <w:num w:numId="23">
    <w:abstractNumId w:val="22"/>
  </w:num>
  <w:num w:numId="24">
    <w:abstractNumId w:val="35"/>
  </w:num>
  <w:num w:numId="25">
    <w:abstractNumId w:val="32"/>
  </w:num>
  <w:num w:numId="26">
    <w:abstractNumId w:val="57"/>
  </w:num>
  <w:num w:numId="27">
    <w:abstractNumId w:val="61"/>
  </w:num>
  <w:num w:numId="28">
    <w:abstractNumId w:val="28"/>
  </w:num>
  <w:num w:numId="29">
    <w:abstractNumId w:val="30"/>
  </w:num>
  <w:num w:numId="30">
    <w:abstractNumId w:val="52"/>
  </w:num>
  <w:num w:numId="31">
    <w:abstractNumId w:val="71"/>
  </w:num>
  <w:num w:numId="32">
    <w:abstractNumId w:val="49"/>
  </w:num>
  <w:num w:numId="33">
    <w:abstractNumId w:val="42"/>
  </w:num>
  <w:num w:numId="34">
    <w:abstractNumId w:val="68"/>
  </w:num>
  <w:num w:numId="35">
    <w:abstractNumId w:val="37"/>
  </w:num>
  <w:num w:numId="36">
    <w:abstractNumId w:val="62"/>
  </w:num>
  <w:num w:numId="37">
    <w:abstractNumId w:val="60"/>
  </w:num>
  <w:num w:numId="38">
    <w:abstractNumId w:val="58"/>
  </w:num>
  <w:num w:numId="39">
    <w:abstractNumId w:val="70"/>
  </w:num>
  <w:num w:numId="40">
    <w:abstractNumId w:val="45"/>
  </w:num>
  <w:num w:numId="41">
    <w:abstractNumId w:val="67"/>
  </w:num>
  <w:num w:numId="42">
    <w:abstractNumId w:val="64"/>
  </w:num>
  <w:num w:numId="43">
    <w:abstractNumId w:val="48"/>
  </w:num>
  <w:num w:numId="44">
    <w:abstractNumId w:val="43"/>
  </w:num>
  <w:num w:numId="45">
    <w:abstractNumId w:val="34"/>
  </w:num>
  <w:num w:numId="46">
    <w:abstractNumId w:val="41"/>
  </w:num>
  <w:num w:numId="47">
    <w:abstractNumId w:val="74"/>
  </w:num>
  <w:num w:numId="48">
    <w:abstractNumId w:val="77"/>
  </w:num>
  <w:num w:numId="49">
    <w:abstractNumId w:val="54"/>
  </w:num>
  <w:num w:numId="50">
    <w:abstractNumId w:val="26"/>
  </w:num>
  <w:num w:numId="51">
    <w:abstractNumId w:val="25"/>
    <w:lvlOverride w:ilvl="0">
      <w:lvl w:ilvl="0">
        <w:start w:val="1"/>
        <w:numFmt w:val="decimal"/>
        <w:lvlText w:val="%1."/>
        <w:lvlJc w:val="left"/>
        <w:pPr>
          <w:ind w:left="454" w:hanging="454"/>
        </w:pPr>
        <w:rPr>
          <w:rFonts w:ascii="Times New Roman" w:hAnsi="Times New Roman" w:cs="Times New Roman"/>
          <w:sz w:val="22"/>
          <w:szCs w:val="22"/>
        </w:rPr>
      </w:lvl>
    </w:lvlOverride>
  </w:num>
  <w:num w:numId="52">
    <w:abstractNumId w:val="33"/>
  </w:num>
  <w:num w:numId="53">
    <w:abstractNumId w:val="56"/>
  </w:num>
  <w:num w:numId="54">
    <w:abstractNumId w:val="24"/>
  </w:num>
  <w:num w:numId="55">
    <w:abstractNumId w:val="63"/>
  </w:num>
  <w:num w:numId="56">
    <w:abstractNumId w:val="25"/>
  </w:num>
  <w:num w:numId="57">
    <w:abstractNumId w:val="72"/>
  </w:num>
  <w:num w:numId="58">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1D7"/>
    <w:rsid w:val="00002459"/>
    <w:rsid w:val="00003B45"/>
    <w:rsid w:val="0000551D"/>
    <w:rsid w:val="0000569A"/>
    <w:rsid w:val="0000572E"/>
    <w:rsid w:val="00006ED1"/>
    <w:rsid w:val="00011B2F"/>
    <w:rsid w:val="00012951"/>
    <w:rsid w:val="00012A84"/>
    <w:rsid w:val="00012CFE"/>
    <w:rsid w:val="0001424A"/>
    <w:rsid w:val="00015F02"/>
    <w:rsid w:val="00017BAD"/>
    <w:rsid w:val="00017C48"/>
    <w:rsid w:val="00020DB1"/>
    <w:rsid w:val="00023158"/>
    <w:rsid w:val="00023260"/>
    <w:rsid w:val="00023DC8"/>
    <w:rsid w:val="00023DE9"/>
    <w:rsid w:val="00023DEA"/>
    <w:rsid w:val="00026D9C"/>
    <w:rsid w:val="00027406"/>
    <w:rsid w:val="0003075A"/>
    <w:rsid w:val="00030982"/>
    <w:rsid w:val="0003154D"/>
    <w:rsid w:val="00032098"/>
    <w:rsid w:val="00032AC6"/>
    <w:rsid w:val="000338A3"/>
    <w:rsid w:val="00033D44"/>
    <w:rsid w:val="000342F3"/>
    <w:rsid w:val="000357F1"/>
    <w:rsid w:val="00036348"/>
    <w:rsid w:val="000366F3"/>
    <w:rsid w:val="00037438"/>
    <w:rsid w:val="000378FA"/>
    <w:rsid w:val="000401B8"/>
    <w:rsid w:val="0004022F"/>
    <w:rsid w:val="0004092C"/>
    <w:rsid w:val="000414E1"/>
    <w:rsid w:val="000438C7"/>
    <w:rsid w:val="00044509"/>
    <w:rsid w:val="00046CD0"/>
    <w:rsid w:val="00047D5B"/>
    <w:rsid w:val="000507C7"/>
    <w:rsid w:val="00050B36"/>
    <w:rsid w:val="00051CE8"/>
    <w:rsid w:val="0005442E"/>
    <w:rsid w:val="00054840"/>
    <w:rsid w:val="0006037A"/>
    <w:rsid w:val="00061DC6"/>
    <w:rsid w:val="00062832"/>
    <w:rsid w:val="00062DC5"/>
    <w:rsid w:val="000645A2"/>
    <w:rsid w:val="0006491A"/>
    <w:rsid w:val="00064AA7"/>
    <w:rsid w:val="00065A37"/>
    <w:rsid w:val="0006723C"/>
    <w:rsid w:val="00067C7D"/>
    <w:rsid w:val="0007110A"/>
    <w:rsid w:val="000721F4"/>
    <w:rsid w:val="00073F12"/>
    <w:rsid w:val="00076BC1"/>
    <w:rsid w:val="0007799A"/>
    <w:rsid w:val="00080454"/>
    <w:rsid w:val="00080C45"/>
    <w:rsid w:val="000815C9"/>
    <w:rsid w:val="00081B2B"/>
    <w:rsid w:val="00082325"/>
    <w:rsid w:val="000825EE"/>
    <w:rsid w:val="00082B28"/>
    <w:rsid w:val="00082B86"/>
    <w:rsid w:val="000836D2"/>
    <w:rsid w:val="00083E51"/>
    <w:rsid w:val="0008460D"/>
    <w:rsid w:val="00084826"/>
    <w:rsid w:val="00084A62"/>
    <w:rsid w:val="00084ACF"/>
    <w:rsid w:val="000877BA"/>
    <w:rsid w:val="00087EE2"/>
    <w:rsid w:val="000905C2"/>
    <w:rsid w:val="000910D3"/>
    <w:rsid w:val="00091A92"/>
    <w:rsid w:val="000925C3"/>
    <w:rsid w:val="00093001"/>
    <w:rsid w:val="00093A75"/>
    <w:rsid w:val="0009461A"/>
    <w:rsid w:val="00094ECF"/>
    <w:rsid w:val="00095FCB"/>
    <w:rsid w:val="00096EE4"/>
    <w:rsid w:val="000A064D"/>
    <w:rsid w:val="000A08E4"/>
    <w:rsid w:val="000A0EBE"/>
    <w:rsid w:val="000A22AF"/>
    <w:rsid w:val="000A273C"/>
    <w:rsid w:val="000A47DF"/>
    <w:rsid w:val="000A4C36"/>
    <w:rsid w:val="000A756B"/>
    <w:rsid w:val="000A79F7"/>
    <w:rsid w:val="000A7BEA"/>
    <w:rsid w:val="000A7D6A"/>
    <w:rsid w:val="000B00BC"/>
    <w:rsid w:val="000B2D44"/>
    <w:rsid w:val="000B3296"/>
    <w:rsid w:val="000B3984"/>
    <w:rsid w:val="000B5BD2"/>
    <w:rsid w:val="000B61E7"/>
    <w:rsid w:val="000B74CC"/>
    <w:rsid w:val="000B7779"/>
    <w:rsid w:val="000B7788"/>
    <w:rsid w:val="000C1645"/>
    <w:rsid w:val="000C3CB5"/>
    <w:rsid w:val="000C3E4B"/>
    <w:rsid w:val="000C407D"/>
    <w:rsid w:val="000C520D"/>
    <w:rsid w:val="000C550F"/>
    <w:rsid w:val="000C6B70"/>
    <w:rsid w:val="000C7337"/>
    <w:rsid w:val="000C79D4"/>
    <w:rsid w:val="000C7BA0"/>
    <w:rsid w:val="000D2750"/>
    <w:rsid w:val="000D4512"/>
    <w:rsid w:val="000D625B"/>
    <w:rsid w:val="000E0180"/>
    <w:rsid w:val="000E06B7"/>
    <w:rsid w:val="000E2454"/>
    <w:rsid w:val="000E245C"/>
    <w:rsid w:val="000E2B64"/>
    <w:rsid w:val="000E426C"/>
    <w:rsid w:val="000E4594"/>
    <w:rsid w:val="000E630D"/>
    <w:rsid w:val="000E6A0F"/>
    <w:rsid w:val="000E7AF3"/>
    <w:rsid w:val="000F01B7"/>
    <w:rsid w:val="000F108E"/>
    <w:rsid w:val="000F2095"/>
    <w:rsid w:val="000F3A23"/>
    <w:rsid w:val="000F42F8"/>
    <w:rsid w:val="000F4569"/>
    <w:rsid w:val="000F68E8"/>
    <w:rsid w:val="000F7117"/>
    <w:rsid w:val="001000A1"/>
    <w:rsid w:val="00100DE0"/>
    <w:rsid w:val="0010188A"/>
    <w:rsid w:val="00102877"/>
    <w:rsid w:val="00103930"/>
    <w:rsid w:val="00103DC2"/>
    <w:rsid w:val="001045B0"/>
    <w:rsid w:val="00104A3C"/>
    <w:rsid w:val="0010601C"/>
    <w:rsid w:val="00106D92"/>
    <w:rsid w:val="0010778C"/>
    <w:rsid w:val="00110512"/>
    <w:rsid w:val="00110B6A"/>
    <w:rsid w:val="00111819"/>
    <w:rsid w:val="001126FD"/>
    <w:rsid w:val="00113368"/>
    <w:rsid w:val="001133E0"/>
    <w:rsid w:val="0011373F"/>
    <w:rsid w:val="00113D9D"/>
    <w:rsid w:val="00114170"/>
    <w:rsid w:val="001157C2"/>
    <w:rsid w:val="0011582F"/>
    <w:rsid w:val="00115D18"/>
    <w:rsid w:val="0011689E"/>
    <w:rsid w:val="00116AFE"/>
    <w:rsid w:val="0012003E"/>
    <w:rsid w:val="00121DC6"/>
    <w:rsid w:val="00123401"/>
    <w:rsid w:val="00125346"/>
    <w:rsid w:val="0012583D"/>
    <w:rsid w:val="00126DE8"/>
    <w:rsid w:val="00130D31"/>
    <w:rsid w:val="001314B4"/>
    <w:rsid w:val="001315CF"/>
    <w:rsid w:val="00132E82"/>
    <w:rsid w:val="00133B98"/>
    <w:rsid w:val="0013467B"/>
    <w:rsid w:val="00134C8F"/>
    <w:rsid w:val="00135EB0"/>
    <w:rsid w:val="00137365"/>
    <w:rsid w:val="001433D7"/>
    <w:rsid w:val="001442C0"/>
    <w:rsid w:val="00145347"/>
    <w:rsid w:val="00147DC9"/>
    <w:rsid w:val="00150901"/>
    <w:rsid w:val="00155849"/>
    <w:rsid w:val="00155EC2"/>
    <w:rsid w:val="00160259"/>
    <w:rsid w:val="00160B17"/>
    <w:rsid w:val="00160E0C"/>
    <w:rsid w:val="001612D1"/>
    <w:rsid w:val="00162DD1"/>
    <w:rsid w:val="00165690"/>
    <w:rsid w:val="00167C44"/>
    <w:rsid w:val="00171691"/>
    <w:rsid w:val="001722F2"/>
    <w:rsid w:val="00172B5D"/>
    <w:rsid w:val="001740E2"/>
    <w:rsid w:val="00174381"/>
    <w:rsid w:val="00174768"/>
    <w:rsid w:val="001809BF"/>
    <w:rsid w:val="00180A8F"/>
    <w:rsid w:val="001815F4"/>
    <w:rsid w:val="00183059"/>
    <w:rsid w:val="00183548"/>
    <w:rsid w:val="00184EE6"/>
    <w:rsid w:val="0018627F"/>
    <w:rsid w:val="001866A4"/>
    <w:rsid w:val="00186A1F"/>
    <w:rsid w:val="00186ECB"/>
    <w:rsid w:val="001910E5"/>
    <w:rsid w:val="00191952"/>
    <w:rsid w:val="00191A65"/>
    <w:rsid w:val="00191CC6"/>
    <w:rsid w:val="00191F7E"/>
    <w:rsid w:val="00193252"/>
    <w:rsid w:val="00195B3A"/>
    <w:rsid w:val="00197AAD"/>
    <w:rsid w:val="001A0C50"/>
    <w:rsid w:val="001A450D"/>
    <w:rsid w:val="001A53EC"/>
    <w:rsid w:val="001A5E9A"/>
    <w:rsid w:val="001A6A2A"/>
    <w:rsid w:val="001A6C85"/>
    <w:rsid w:val="001A6E00"/>
    <w:rsid w:val="001B15CB"/>
    <w:rsid w:val="001B1B18"/>
    <w:rsid w:val="001B23E6"/>
    <w:rsid w:val="001B2732"/>
    <w:rsid w:val="001B3207"/>
    <w:rsid w:val="001B45E7"/>
    <w:rsid w:val="001B4700"/>
    <w:rsid w:val="001B4FA3"/>
    <w:rsid w:val="001B4FB3"/>
    <w:rsid w:val="001B53E4"/>
    <w:rsid w:val="001B7913"/>
    <w:rsid w:val="001B7ED2"/>
    <w:rsid w:val="001C0D7C"/>
    <w:rsid w:val="001C15FC"/>
    <w:rsid w:val="001C3215"/>
    <w:rsid w:val="001C508B"/>
    <w:rsid w:val="001C541F"/>
    <w:rsid w:val="001C5A0A"/>
    <w:rsid w:val="001C76A3"/>
    <w:rsid w:val="001D02BB"/>
    <w:rsid w:val="001D1701"/>
    <w:rsid w:val="001D2115"/>
    <w:rsid w:val="001D3441"/>
    <w:rsid w:val="001D494D"/>
    <w:rsid w:val="001D70EB"/>
    <w:rsid w:val="001D732B"/>
    <w:rsid w:val="001D7652"/>
    <w:rsid w:val="001E0A08"/>
    <w:rsid w:val="001E0C6D"/>
    <w:rsid w:val="001E10A4"/>
    <w:rsid w:val="001E4106"/>
    <w:rsid w:val="001E7871"/>
    <w:rsid w:val="001E789C"/>
    <w:rsid w:val="001E79E4"/>
    <w:rsid w:val="001F17D8"/>
    <w:rsid w:val="001F2A71"/>
    <w:rsid w:val="001F2F06"/>
    <w:rsid w:val="001F3A06"/>
    <w:rsid w:val="001F442A"/>
    <w:rsid w:val="001F55C5"/>
    <w:rsid w:val="001F5835"/>
    <w:rsid w:val="001F58D7"/>
    <w:rsid w:val="001F79F9"/>
    <w:rsid w:val="001F7D6E"/>
    <w:rsid w:val="0020140A"/>
    <w:rsid w:val="00204E38"/>
    <w:rsid w:val="002050D0"/>
    <w:rsid w:val="0020680A"/>
    <w:rsid w:val="00206E47"/>
    <w:rsid w:val="0020727A"/>
    <w:rsid w:val="002151A2"/>
    <w:rsid w:val="0021637E"/>
    <w:rsid w:val="00217845"/>
    <w:rsid w:val="00217941"/>
    <w:rsid w:val="00221FD5"/>
    <w:rsid w:val="0022226F"/>
    <w:rsid w:val="00222479"/>
    <w:rsid w:val="0022426D"/>
    <w:rsid w:val="00225D7A"/>
    <w:rsid w:val="002264D5"/>
    <w:rsid w:val="002265BE"/>
    <w:rsid w:val="00226D41"/>
    <w:rsid w:val="00226FF3"/>
    <w:rsid w:val="0022722F"/>
    <w:rsid w:val="00227F52"/>
    <w:rsid w:val="00230024"/>
    <w:rsid w:val="002317A3"/>
    <w:rsid w:val="00234C6B"/>
    <w:rsid w:val="00234EDA"/>
    <w:rsid w:val="00236AB3"/>
    <w:rsid w:val="00236FB0"/>
    <w:rsid w:val="00240B6A"/>
    <w:rsid w:val="002414D5"/>
    <w:rsid w:val="00241557"/>
    <w:rsid w:val="00241B4E"/>
    <w:rsid w:val="00241BF6"/>
    <w:rsid w:val="00242B38"/>
    <w:rsid w:val="00243C20"/>
    <w:rsid w:val="00243EE8"/>
    <w:rsid w:val="0024592B"/>
    <w:rsid w:val="00246247"/>
    <w:rsid w:val="00247DF8"/>
    <w:rsid w:val="0025265B"/>
    <w:rsid w:val="00252893"/>
    <w:rsid w:val="00252898"/>
    <w:rsid w:val="00253D2C"/>
    <w:rsid w:val="00255EEE"/>
    <w:rsid w:val="00256CAB"/>
    <w:rsid w:val="0026094F"/>
    <w:rsid w:val="00261C09"/>
    <w:rsid w:val="002620B9"/>
    <w:rsid w:val="002635F4"/>
    <w:rsid w:val="00266140"/>
    <w:rsid w:val="00266146"/>
    <w:rsid w:val="00267557"/>
    <w:rsid w:val="0027023B"/>
    <w:rsid w:val="00270380"/>
    <w:rsid w:val="002716F0"/>
    <w:rsid w:val="0027304D"/>
    <w:rsid w:val="002730B7"/>
    <w:rsid w:val="0027482A"/>
    <w:rsid w:val="00275403"/>
    <w:rsid w:val="00275CE2"/>
    <w:rsid w:val="0027634F"/>
    <w:rsid w:val="002763B6"/>
    <w:rsid w:val="002800D4"/>
    <w:rsid w:val="00281C9A"/>
    <w:rsid w:val="00282C6D"/>
    <w:rsid w:val="0028332A"/>
    <w:rsid w:val="00284506"/>
    <w:rsid w:val="00285CEA"/>
    <w:rsid w:val="00286461"/>
    <w:rsid w:val="00286A7F"/>
    <w:rsid w:val="0029070B"/>
    <w:rsid w:val="00291029"/>
    <w:rsid w:val="00291A35"/>
    <w:rsid w:val="00292CEC"/>
    <w:rsid w:val="0029360A"/>
    <w:rsid w:val="00294333"/>
    <w:rsid w:val="002943E4"/>
    <w:rsid w:val="00294788"/>
    <w:rsid w:val="00297718"/>
    <w:rsid w:val="00297B09"/>
    <w:rsid w:val="002A0FA1"/>
    <w:rsid w:val="002A1340"/>
    <w:rsid w:val="002A2561"/>
    <w:rsid w:val="002A296B"/>
    <w:rsid w:val="002A2D3F"/>
    <w:rsid w:val="002A381E"/>
    <w:rsid w:val="002A38CA"/>
    <w:rsid w:val="002A4655"/>
    <w:rsid w:val="002A51C0"/>
    <w:rsid w:val="002A72B9"/>
    <w:rsid w:val="002A793E"/>
    <w:rsid w:val="002B17CB"/>
    <w:rsid w:val="002B244F"/>
    <w:rsid w:val="002B43D1"/>
    <w:rsid w:val="002B6DBD"/>
    <w:rsid w:val="002B77B9"/>
    <w:rsid w:val="002C029B"/>
    <w:rsid w:val="002C073D"/>
    <w:rsid w:val="002C0ADB"/>
    <w:rsid w:val="002C0EA9"/>
    <w:rsid w:val="002C0F19"/>
    <w:rsid w:val="002C1E18"/>
    <w:rsid w:val="002C2A18"/>
    <w:rsid w:val="002C3781"/>
    <w:rsid w:val="002C4363"/>
    <w:rsid w:val="002C5F1E"/>
    <w:rsid w:val="002C5F97"/>
    <w:rsid w:val="002C6D4E"/>
    <w:rsid w:val="002C7B2E"/>
    <w:rsid w:val="002C7C51"/>
    <w:rsid w:val="002D024E"/>
    <w:rsid w:val="002D02ED"/>
    <w:rsid w:val="002D0477"/>
    <w:rsid w:val="002D0781"/>
    <w:rsid w:val="002D118F"/>
    <w:rsid w:val="002D1940"/>
    <w:rsid w:val="002D26CB"/>
    <w:rsid w:val="002D28CE"/>
    <w:rsid w:val="002D2B7C"/>
    <w:rsid w:val="002D2E19"/>
    <w:rsid w:val="002D31BA"/>
    <w:rsid w:val="002D3203"/>
    <w:rsid w:val="002D4388"/>
    <w:rsid w:val="002D46B3"/>
    <w:rsid w:val="002D4CE1"/>
    <w:rsid w:val="002D6E9D"/>
    <w:rsid w:val="002D74E7"/>
    <w:rsid w:val="002D7C06"/>
    <w:rsid w:val="002E01F3"/>
    <w:rsid w:val="002E0936"/>
    <w:rsid w:val="002E0C99"/>
    <w:rsid w:val="002E4330"/>
    <w:rsid w:val="002E4723"/>
    <w:rsid w:val="002E6989"/>
    <w:rsid w:val="002E779A"/>
    <w:rsid w:val="002F036B"/>
    <w:rsid w:val="002F24F3"/>
    <w:rsid w:val="002F3648"/>
    <w:rsid w:val="002F423F"/>
    <w:rsid w:val="002F5053"/>
    <w:rsid w:val="002F6337"/>
    <w:rsid w:val="002F6409"/>
    <w:rsid w:val="002F7683"/>
    <w:rsid w:val="0030012C"/>
    <w:rsid w:val="00300B84"/>
    <w:rsid w:val="003018E5"/>
    <w:rsid w:val="00303232"/>
    <w:rsid w:val="00304138"/>
    <w:rsid w:val="0030495D"/>
    <w:rsid w:val="00305A43"/>
    <w:rsid w:val="00305F35"/>
    <w:rsid w:val="003073FB"/>
    <w:rsid w:val="00307B36"/>
    <w:rsid w:val="00311D35"/>
    <w:rsid w:val="00312829"/>
    <w:rsid w:val="00312A63"/>
    <w:rsid w:val="003136D8"/>
    <w:rsid w:val="00315F71"/>
    <w:rsid w:val="00317738"/>
    <w:rsid w:val="0032012B"/>
    <w:rsid w:val="00320266"/>
    <w:rsid w:val="00320620"/>
    <w:rsid w:val="00320886"/>
    <w:rsid w:val="00320C16"/>
    <w:rsid w:val="00320E00"/>
    <w:rsid w:val="003237B8"/>
    <w:rsid w:val="0032389B"/>
    <w:rsid w:val="003257D0"/>
    <w:rsid w:val="0032606C"/>
    <w:rsid w:val="00326A7E"/>
    <w:rsid w:val="0032762D"/>
    <w:rsid w:val="00333337"/>
    <w:rsid w:val="00333578"/>
    <w:rsid w:val="003359E7"/>
    <w:rsid w:val="00335B7D"/>
    <w:rsid w:val="00335ED5"/>
    <w:rsid w:val="00336362"/>
    <w:rsid w:val="0033641F"/>
    <w:rsid w:val="00336B2A"/>
    <w:rsid w:val="00337DAD"/>
    <w:rsid w:val="00340E63"/>
    <w:rsid w:val="003416F1"/>
    <w:rsid w:val="0034259B"/>
    <w:rsid w:val="003425FD"/>
    <w:rsid w:val="00343C5E"/>
    <w:rsid w:val="00344312"/>
    <w:rsid w:val="00344B13"/>
    <w:rsid w:val="003453E3"/>
    <w:rsid w:val="0034588A"/>
    <w:rsid w:val="00346054"/>
    <w:rsid w:val="00346BFE"/>
    <w:rsid w:val="003502A3"/>
    <w:rsid w:val="0035181D"/>
    <w:rsid w:val="003523F1"/>
    <w:rsid w:val="00352909"/>
    <w:rsid w:val="003530D2"/>
    <w:rsid w:val="00353470"/>
    <w:rsid w:val="00353947"/>
    <w:rsid w:val="00354B8D"/>
    <w:rsid w:val="00355428"/>
    <w:rsid w:val="00355E6F"/>
    <w:rsid w:val="00357BD9"/>
    <w:rsid w:val="00360A7B"/>
    <w:rsid w:val="00361666"/>
    <w:rsid w:val="00361F82"/>
    <w:rsid w:val="0036204C"/>
    <w:rsid w:val="00363458"/>
    <w:rsid w:val="00363AC9"/>
    <w:rsid w:val="00363B52"/>
    <w:rsid w:val="0036436C"/>
    <w:rsid w:val="003673CF"/>
    <w:rsid w:val="00371AA8"/>
    <w:rsid w:val="003736B4"/>
    <w:rsid w:val="00375095"/>
    <w:rsid w:val="003761AB"/>
    <w:rsid w:val="00376F8E"/>
    <w:rsid w:val="00377740"/>
    <w:rsid w:val="00377EE9"/>
    <w:rsid w:val="00380313"/>
    <w:rsid w:val="00380374"/>
    <w:rsid w:val="00381F1A"/>
    <w:rsid w:val="003824EF"/>
    <w:rsid w:val="00382E05"/>
    <w:rsid w:val="0038323A"/>
    <w:rsid w:val="0038454A"/>
    <w:rsid w:val="00384E4A"/>
    <w:rsid w:val="0038648F"/>
    <w:rsid w:val="00390F52"/>
    <w:rsid w:val="003915D6"/>
    <w:rsid w:val="00391CDB"/>
    <w:rsid w:val="00392169"/>
    <w:rsid w:val="003923B0"/>
    <w:rsid w:val="00393D33"/>
    <w:rsid w:val="0039417F"/>
    <w:rsid w:val="0039473F"/>
    <w:rsid w:val="0039481E"/>
    <w:rsid w:val="003948E0"/>
    <w:rsid w:val="00395E08"/>
    <w:rsid w:val="003965EE"/>
    <w:rsid w:val="00396B6A"/>
    <w:rsid w:val="00396EC4"/>
    <w:rsid w:val="003A09C5"/>
    <w:rsid w:val="003A2397"/>
    <w:rsid w:val="003A361C"/>
    <w:rsid w:val="003A4FC9"/>
    <w:rsid w:val="003A7233"/>
    <w:rsid w:val="003A7597"/>
    <w:rsid w:val="003B1600"/>
    <w:rsid w:val="003B2D24"/>
    <w:rsid w:val="003B40AE"/>
    <w:rsid w:val="003B42CF"/>
    <w:rsid w:val="003B5C14"/>
    <w:rsid w:val="003B6010"/>
    <w:rsid w:val="003C09AF"/>
    <w:rsid w:val="003C0B6C"/>
    <w:rsid w:val="003C1DA6"/>
    <w:rsid w:val="003C2ECF"/>
    <w:rsid w:val="003C5108"/>
    <w:rsid w:val="003C5625"/>
    <w:rsid w:val="003C5FA1"/>
    <w:rsid w:val="003C6A83"/>
    <w:rsid w:val="003C6DC2"/>
    <w:rsid w:val="003C6F42"/>
    <w:rsid w:val="003D00F0"/>
    <w:rsid w:val="003D0496"/>
    <w:rsid w:val="003D04D7"/>
    <w:rsid w:val="003D21DA"/>
    <w:rsid w:val="003D280F"/>
    <w:rsid w:val="003D294A"/>
    <w:rsid w:val="003D3813"/>
    <w:rsid w:val="003D6542"/>
    <w:rsid w:val="003E1612"/>
    <w:rsid w:val="003E18E4"/>
    <w:rsid w:val="003E3D64"/>
    <w:rsid w:val="003E41F0"/>
    <w:rsid w:val="003E4850"/>
    <w:rsid w:val="003E4AD7"/>
    <w:rsid w:val="003E5C70"/>
    <w:rsid w:val="003E67E0"/>
    <w:rsid w:val="003E7105"/>
    <w:rsid w:val="003E7E87"/>
    <w:rsid w:val="003F061E"/>
    <w:rsid w:val="003F07ED"/>
    <w:rsid w:val="003F233C"/>
    <w:rsid w:val="003F4148"/>
    <w:rsid w:val="003F51C8"/>
    <w:rsid w:val="003F5827"/>
    <w:rsid w:val="003F61A8"/>
    <w:rsid w:val="003F7BBC"/>
    <w:rsid w:val="004000C6"/>
    <w:rsid w:val="00403016"/>
    <w:rsid w:val="004031F3"/>
    <w:rsid w:val="00404110"/>
    <w:rsid w:val="00404508"/>
    <w:rsid w:val="0040454D"/>
    <w:rsid w:val="00404F00"/>
    <w:rsid w:val="004058E1"/>
    <w:rsid w:val="00406779"/>
    <w:rsid w:val="00407EB9"/>
    <w:rsid w:val="00411077"/>
    <w:rsid w:val="004113A8"/>
    <w:rsid w:val="00411855"/>
    <w:rsid w:val="00411E1E"/>
    <w:rsid w:val="004125A4"/>
    <w:rsid w:val="004129B7"/>
    <w:rsid w:val="00412C84"/>
    <w:rsid w:val="00414DA7"/>
    <w:rsid w:val="00417250"/>
    <w:rsid w:val="00421C1A"/>
    <w:rsid w:val="00421D7B"/>
    <w:rsid w:val="004228DA"/>
    <w:rsid w:val="0042718B"/>
    <w:rsid w:val="00430782"/>
    <w:rsid w:val="00430A09"/>
    <w:rsid w:val="00431208"/>
    <w:rsid w:val="00434830"/>
    <w:rsid w:val="00435678"/>
    <w:rsid w:val="0043612A"/>
    <w:rsid w:val="0043678F"/>
    <w:rsid w:val="00436AA7"/>
    <w:rsid w:val="00436FE1"/>
    <w:rsid w:val="0043730F"/>
    <w:rsid w:val="00437B07"/>
    <w:rsid w:val="004402C5"/>
    <w:rsid w:val="00442091"/>
    <w:rsid w:val="004427D7"/>
    <w:rsid w:val="0044369B"/>
    <w:rsid w:val="00445055"/>
    <w:rsid w:val="004464F5"/>
    <w:rsid w:val="004503EC"/>
    <w:rsid w:val="004508E3"/>
    <w:rsid w:val="00450F51"/>
    <w:rsid w:val="00452289"/>
    <w:rsid w:val="00452E75"/>
    <w:rsid w:val="0045371B"/>
    <w:rsid w:val="0045556D"/>
    <w:rsid w:val="00457D49"/>
    <w:rsid w:val="0046361E"/>
    <w:rsid w:val="00464B2F"/>
    <w:rsid w:val="004654E4"/>
    <w:rsid w:val="004661E3"/>
    <w:rsid w:val="00466BAF"/>
    <w:rsid w:val="0047128B"/>
    <w:rsid w:val="0047237B"/>
    <w:rsid w:val="00472586"/>
    <w:rsid w:val="00473DFD"/>
    <w:rsid w:val="00474DE9"/>
    <w:rsid w:val="00475404"/>
    <w:rsid w:val="00476165"/>
    <w:rsid w:val="004773A3"/>
    <w:rsid w:val="0047753D"/>
    <w:rsid w:val="00477F1D"/>
    <w:rsid w:val="0048002A"/>
    <w:rsid w:val="00480DA5"/>
    <w:rsid w:val="00481161"/>
    <w:rsid w:val="004815E0"/>
    <w:rsid w:val="0048176D"/>
    <w:rsid w:val="00481FFA"/>
    <w:rsid w:val="00482C2E"/>
    <w:rsid w:val="004864A9"/>
    <w:rsid w:val="00486A22"/>
    <w:rsid w:val="00486D17"/>
    <w:rsid w:val="00487275"/>
    <w:rsid w:val="00490321"/>
    <w:rsid w:val="004904ED"/>
    <w:rsid w:val="00495B4E"/>
    <w:rsid w:val="0049736E"/>
    <w:rsid w:val="00497789"/>
    <w:rsid w:val="00497C2C"/>
    <w:rsid w:val="004A0F2E"/>
    <w:rsid w:val="004A165F"/>
    <w:rsid w:val="004A306A"/>
    <w:rsid w:val="004A3AB3"/>
    <w:rsid w:val="004A41D3"/>
    <w:rsid w:val="004A445F"/>
    <w:rsid w:val="004A602F"/>
    <w:rsid w:val="004A6E10"/>
    <w:rsid w:val="004A76D2"/>
    <w:rsid w:val="004A7C53"/>
    <w:rsid w:val="004B1E78"/>
    <w:rsid w:val="004B33B5"/>
    <w:rsid w:val="004B361F"/>
    <w:rsid w:val="004B5EC8"/>
    <w:rsid w:val="004B6349"/>
    <w:rsid w:val="004B6D6B"/>
    <w:rsid w:val="004B7785"/>
    <w:rsid w:val="004B7D42"/>
    <w:rsid w:val="004C189D"/>
    <w:rsid w:val="004C2C2B"/>
    <w:rsid w:val="004C41EA"/>
    <w:rsid w:val="004C69BD"/>
    <w:rsid w:val="004C7814"/>
    <w:rsid w:val="004D0718"/>
    <w:rsid w:val="004D1E6C"/>
    <w:rsid w:val="004D30AB"/>
    <w:rsid w:val="004D5B5D"/>
    <w:rsid w:val="004D70BA"/>
    <w:rsid w:val="004D7797"/>
    <w:rsid w:val="004E03AF"/>
    <w:rsid w:val="004E1490"/>
    <w:rsid w:val="004E25DA"/>
    <w:rsid w:val="004E2CF6"/>
    <w:rsid w:val="004E2D33"/>
    <w:rsid w:val="004E2D44"/>
    <w:rsid w:val="004E4084"/>
    <w:rsid w:val="004E550D"/>
    <w:rsid w:val="004E5FAE"/>
    <w:rsid w:val="004E7A17"/>
    <w:rsid w:val="004E7F9C"/>
    <w:rsid w:val="004F48F3"/>
    <w:rsid w:val="004F558F"/>
    <w:rsid w:val="004F5D00"/>
    <w:rsid w:val="00501D42"/>
    <w:rsid w:val="00503CF1"/>
    <w:rsid w:val="00504378"/>
    <w:rsid w:val="00507500"/>
    <w:rsid w:val="00507A2D"/>
    <w:rsid w:val="00510A00"/>
    <w:rsid w:val="0051114A"/>
    <w:rsid w:val="00513250"/>
    <w:rsid w:val="00513880"/>
    <w:rsid w:val="005138DE"/>
    <w:rsid w:val="00513E03"/>
    <w:rsid w:val="0051601D"/>
    <w:rsid w:val="00522460"/>
    <w:rsid w:val="00523134"/>
    <w:rsid w:val="005247B9"/>
    <w:rsid w:val="00524B9F"/>
    <w:rsid w:val="00524E82"/>
    <w:rsid w:val="00525834"/>
    <w:rsid w:val="005259CE"/>
    <w:rsid w:val="0052747A"/>
    <w:rsid w:val="0052770A"/>
    <w:rsid w:val="00527A52"/>
    <w:rsid w:val="005304E3"/>
    <w:rsid w:val="005317D0"/>
    <w:rsid w:val="00531B27"/>
    <w:rsid w:val="0053237A"/>
    <w:rsid w:val="00532839"/>
    <w:rsid w:val="00532C59"/>
    <w:rsid w:val="00532FE9"/>
    <w:rsid w:val="005333AF"/>
    <w:rsid w:val="005334E0"/>
    <w:rsid w:val="00534237"/>
    <w:rsid w:val="00534C1E"/>
    <w:rsid w:val="00535A78"/>
    <w:rsid w:val="00537800"/>
    <w:rsid w:val="00540B16"/>
    <w:rsid w:val="00542409"/>
    <w:rsid w:val="00544123"/>
    <w:rsid w:val="005475D0"/>
    <w:rsid w:val="005506F0"/>
    <w:rsid w:val="00551C36"/>
    <w:rsid w:val="00553F66"/>
    <w:rsid w:val="005552A0"/>
    <w:rsid w:val="0055570F"/>
    <w:rsid w:val="005565A8"/>
    <w:rsid w:val="00556FE9"/>
    <w:rsid w:val="005572D8"/>
    <w:rsid w:val="00557CE5"/>
    <w:rsid w:val="00560104"/>
    <w:rsid w:val="00561492"/>
    <w:rsid w:val="00561568"/>
    <w:rsid w:val="00562109"/>
    <w:rsid w:val="005621AB"/>
    <w:rsid w:val="005628AD"/>
    <w:rsid w:val="00562F44"/>
    <w:rsid w:val="00563D28"/>
    <w:rsid w:val="005663E5"/>
    <w:rsid w:val="00566B64"/>
    <w:rsid w:val="00566DA1"/>
    <w:rsid w:val="00570061"/>
    <w:rsid w:val="00571D2C"/>
    <w:rsid w:val="00572935"/>
    <w:rsid w:val="00573A48"/>
    <w:rsid w:val="00573DBF"/>
    <w:rsid w:val="0057414B"/>
    <w:rsid w:val="00577161"/>
    <w:rsid w:val="00580B2D"/>
    <w:rsid w:val="00580C36"/>
    <w:rsid w:val="00581FC0"/>
    <w:rsid w:val="00582968"/>
    <w:rsid w:val="00583C3F"/>
    <w:rsid w:val="0058534C"/>
    <w:rsid w:val="00585536"/>
    <w:rsid w:val="00587349"/>
    <w:rsid w:val="00587945"/>
    <w:rsid w:val="00590451"/>
    <w:rsid w:val="0059363C"/>
    <w:rsid w:val="005950AE"/>
    <w:rsid w:val="005951F2"/>
    <w:rsid w:val="0059520D"/>
    <w:rsid w:val="005A01EB"/>
    <w:rsid w:val="005A13D0"/>
    <w:rsid w:val="005A1438"/>
    <w:rsid w:val="005A1C4A"/>
    <w:rsid w:val="005A1E26"/>
    <w:rsid w:val="005A279E"/>
    <w:rsid w:val="005A3B32"/>
    <w:rsid w:val="005A4CD9"/>
    <w:rsid w:val="005A5C85"/>
    <w:rsid w:val="005A69BB"/>
    <w:rsid w:val="005A69D2"/>
    <w:rsid w:val="005A6E0E"/>
    <w:rsid w:val="005A7700"/>
    <w:rsid w:val="005B0CAC"/>
    <w:rsid w:val="005B18B0"/>
    <w:rsid w:val="005B1949"/>
    <w:rsid w:val="005B3FA1"/>
    <w:rsid w:val="005B46A9"/>
    <w:rsid w:val="005B4971"/>
    <w:rsid w:val="005B5251"/>
    <w:rsid w:val="005B68C5"/>
    <w:rsid w:val="005C0623"/>
    <w:rsid w:val="005C0D15"/>
    <w:rsid w:val="005C15A3"/>
    <w:rsid w:val="005C15A6"/>
    <w:rsid w:val="005C22E1"/>
    <w:rsid w:val="005C26F8"/>
    <w:rsid w:val="005C4CD7"/>
    <w:rsid w:val="005C6073"/>
    <w:rsid w:val="005C7A22"/>
    <w:rsid w:val="005C7E9E"/>
    <w:rsid w:val="005D027B"/>
    <w:rsid w:val="005D08C8"/>
    <w:rsid w:val="005D0DDA"/>
    <w:rsid w:val="005D18BB"/>
    <w:rsid w:val="005D1A62"/>
    <w:rsid w:val="005D4642"/>
    <w:rsid w:val="005D4B82"/>
    <w:rsid w:val="005D583E"/>
    <w:rsid w:val="005D79A1"/>
    <w:rsid w:val="005D7BB5"/>
    <w:rsid w:val="005E0870"/>
    <w:rsid w:val="005E193A"/>
    <w:rsid w:val="005E33B2"/>
    <w:rsid w:val="005E33CD"/>
    <w:rsid w:val="005E46DB"/>
    <w:rsid w:val="005E4CF1"/>
    <w:rsid w:val="005E549F"/>
    <w:rsid w:val="005E63FF"/>
    <w:rsid w:val="005E7746"/>
    <w:rsid w:val="005F2424"/>
    <w:rsid w:val="005F3301"/>
    <w:rsid w:val="005F3C6A"/>
    <w:rsid w:val="005F4F43"/>
    <w:rsid w:val="005F697E"/>
    <w:rsid w:val="0060069A"/>
    <w:rsid w:val="0060101D"/>
    <w:rsid w:val="0060120E"/>
    <w:rsid w:val="0060193A"/>
    <w:rsid w:val="00601AB9"/>
    <w:rsid w:val="0060270E"/>
    <w:rsid w:val="006027C7"/>
    <w:rsid w:val="006032FB"/>
    <w:rsid w:val="00603932"/>
    <w:rsid w:val="006054D3"/>
    <w:rsid w:val="00606BFC"/>
    <w:rsid w:val="00606EAC"/>
    <w:rsid w:val="00607531"/>
    <w:rsid w:val="00610569"/>
    <w:rsid w:val="00611AE6"/>
    <w:rsid w:val="006127BF"/>
    <w:rsid w:val="00612A90"/>
    <w:rsid w:val="00614468"/>
    <w:rsid w:val="006145C1"/>
    <w:rsid w:val="00616279"/>
    <w:rsid w:val="00617A02"/>
    <w:rsid w:val="00621576"/>
    <w:rsid w:val="006230C9"/>
    <w:rsid w:val="0062536D"/>
    <w:rsid w:val="00630456"/>
    <w:rsid w:val="006317CF"/>
    <w:rsid w:val="006329CF"/>
    <w:rsid w:val="006335B6"/>
    <w:rsid w:val="006335F7"/>
    <w:rsid w:val="00633BD3"/>
    <w:rsid w:val="00634290"/>
    <w:rsid w:val="00634522"/>
    <w:rsid w:val="006349F8"/>
    <w:rsid w:val="00634C88"/>
    <w:rsid w:val="00637255"/>
    <w:rsid w:val="00637B43"/>
    <w:rsid w:val="0064040B"/>
    <w:rsid w:val="00641F15"/>
    <w:rsid w:val="006428A4"/>
    <w:rsid w:val="006436BB"/>
    <w:rsid w:val="00645378"/>
    <w:rsid w:val="00647911"/>
    <w:rsid w:val="00647D83"/>
    <w:rsid w:val="006518FE"/>
    <w:rsid w:val="00652B69"/>
    <w:rsid w:val="006533CD"/>
    <w:rsid w:val="0065397A"/>
    <w:rsid w:val="00653A38"/>
    <w:rsid w:val="006549C2"/>
    <w:rsid w:val="006559E3"/>
    <w:rsid w:val="00660AA2"/>
    <w:rsid w:val="00662B78"/>
    <w:rsid w:val="00662EE9"/>
    <w:rsid w:val="006633CF"/>
    <w:rsid w:val="00663D27"/>
    <w:rsid w:val="00667546"/>
    <w:rsid w:val="006711D1"/>
    <w:rsid w:val="00671752"/>
    <w:rsid w:val="006719E3"/>
    <w:rsid w:val="00671D6C"/>
    <w:rsid w:val="0067266E"/>
    <w:rsid w:val="00673130"/>
    <w:rsid w:val="00674196"/>
    <w:rsid w:val="00674D93"/>
    <w:rsid w:val="00676098"/>
    <w:rsid w:val="00676907"/>
    <w:rsid w:val="00676BA9"/>
    <w:rsid w:val="00677A3B"/>
    <w:rsid w:val="00680377"/>
    <w:rsid w:val="00680584"/>
    <w:rsid w:val="0068147B"/>
    <w:rsid w:val="00682328"/>
    <w:rsid w:val="00682B22"/>
    <w:rsid w:val="00683E0A"/>
    <w:rsid w:val="00685F7A"/>
    <w:rsid w:val="006915C8"/>
    <w:rsid w:val="00691776"/>
    <w:rsid w:val="00691B72"/>
    <w:rsid w:val="006937C0"/>
    <w:rsid w:val="006941A4"/>
    <w:rsid w:val="00695740"/>
    <w:rsid w:val="00695AC1"/>
    <w:rsid w:val="00695F7D"/>
    <w:rsid w:val="00696621"/>
    <w:rsid w:val="00696AC8"/>
    <w:rsid w:val="00697257"/>
    <w:rsid w:val="006A01D7"/>
    <w:rsid w:val="006A0672"/>
    <w:rsid w:val="006A0AD4"/>
    <w:rsid w:val="006A190F"/>
    <w:rsid w:val="006A19E4"/>
    <w:rsid w:val="006B025A"/>
    <w:rsid w:val="006B039F"/>
    <w:rsid w:val="006B1362"/>
    <w:rsid w:val="006B19E8"/>
    <w:rsid w:val="006B205A"/>
    <w:rsid w:val="006B2361"/>
    <w:rsid w:val="006B23A2"/>
    <w:rsid w:val="006B491B"/>
    <w:rsid w:val="006B4A63"/>
    <w:rsid w:val="006B5165"/>
    <w:rsid w:val="006B696B"/>
    <w:rsid w:val="006B7235"/>
    <w:rsid w:val="006C4BEE"/>
    <w:rsid w:val="006C4CCB"/>
    <w:rsid w:val="006C53D1"/>
    <w:rsid w:val="006C602E"/>
    <w:rsid w:val="006C6645"/>
    <w:rsid w:val="006C77B0"/>
    <w:rsid w:val="006D09C0"/>
    <w:rsid w:val="006D0F75"/>
    <w:rsid w:val="006D1FC2"/>
    <w:rsid w:val="006D42B0"/>
    <w:rsid w:val="006D480C"/>
    <w:rsid w:val="006D4DED"/>
    <w:rsid w:val="006D75C2"/>
    <w:rsid w:val="006E0657"/>
    <w:rsid w:val="006E3778"/>
    <w:rsid w:val="006E733C"/>
    <w:rsid w:val="006F1C39"/>
    <w:rsid w:val="006F2AEE"/>
    <w:rsid w:val="006F35FE"/>
    <w:rsid w:val="006F3BEA"/>
    <w:rsid w:val="006F4198"/>
    <w:rsid w:val="006F422A"/>
    <w:rsid w:val="006F57DC"/>
    <w:rsid w:val="006F57F4"/>
    <w:rsid w:val="006F5971"/>
    <w:rsid w:val="00700278"/>
    <w:rsid w:val="00700F7A"/>
    <w:rsid w:val="00701CED"/>
    <w:rsid w:val="00701E89"/>
    <w:rsid w:val="0070311C"/>
    <w:rsid w:val="00703AB8"/>
    <w:rsid w:val="00703FB1"/>
    <w:rsid w:val="00704148"/>
    <w:rsid w:val="00704E91"/>
    <w:rsid w:val="00704EAB"/>
    <w:rsid w:val="00705EC9"/>
    <w:rsid w:val="007106BA"/>
    <w:rsid w:val="00710C57"/>
    <w:rsid w:val="00711339"/>
    <w:rsid w:val="0071315B"/>
    <w:rsid w:val="007140CA"/>
    <w:rsid w:val="00714A7E"/>
    <w:rsid w:val="00716745"/>
    <w:rsid w:val="00716F62"/>
    <w:rsid w:val="0072027E"/>
    <w:rsid w:val="007208CB"/>
    <w:rsid w:val="007218D9"/>
    <w:rsid w:val="007224DE"/>
    <w:rsid w:val="00722D6F"/>
    <w:rsid w:val="007231A2"/>
    <w:rsid w:val="00723389"/>
    <w:rsid w:val="0072376B"/>
    <w:rsid w:val="00724C71"/>
    <w:rsid w:val="00726CA5"/>
    <w:rsid w:val="00731C49"/>
    <w:rsid w:val="0073450F"/>
    <w:rsid w:val="0073671E"/>
    <w:rsid w:val="00737F55"/>
    <w:rsid w:val="00741D59"/>
    <w:rsid w:val="0074218B"/>
    <w:rsid w:val="00743CC4"/>
    <w:rsid w:val="00752D0E"/>
    <w:rsid w:val="007541B9"/>
    <w:rsid w:val="00757F32"/>
    <w:rsid w:val="00760779"/>
    <w:rsid w:val="0076124B"/>
    <w:rsid w:val="00761E58"/>
    <w:rsid w:val="007629B5"/>
    <w:rsid w:val="00762B64"/>
    <w:rsid w:val="007636B2"/>
    <w:rsid w:val="00764544"/>
    <w:rsid w:val="007663C8"/>
    <w:rsid w:val="00767531"/>
    <w:rsid w:val="00773F55"/>
    <w:rsid w:val="00774926"/>
    <w:rsid w:val="0077517E"/>
    <w:rsid w:val="00775E1E"/>
    <w:rsid w:val="0077640E"/>
    <w:rsid w:val="00776421"/>
    <w:rsid w:val="00776F95"/>
    <w:rsid w:val="007800EE"/>
    <w:rsid w:val="0078140B"/>
    <w:rsid w:val="007819A9"/>
    <w:rsid w:val="007824CB"/>
    <w:rsid w:val="00783CFE"/>
    <w:rsid w:val="00784252"/>
    <w:rsid w:val="0078457E"/>
    <w:rsid w:val="00785982"/>
    <w:rsid w:val="00786CCA"/>
    <w:rsid w:val="0078732D"/>
    <w:rsid w:val="007874C8"/>
    <w:rsid w:val="007876AA"/>
    <w:rsid w:val="00787DAC"/>
    <w:rsid w:val="00791B79"/>
    <w:rsid w:val="00792B2E"/>
    <w:rsid w:val="00793C19"/>
    <w:rsid w:val="00793F1D"/>
    <w:rsid w:val="00794CB6"/>
    <w:rsid w:val="00795308"/>
    <w:rsid w:val="00795B4A"/>
    <w:rsid w:val="00797E25"/>
    <w:rsid w:val="007A1893"/>
    <w:rsid w:val="007A1CC7"/>
    <w:rsid w:val="007A2C6F"/>
    <w:rsid w:val="007A3412"/>
    <w:rsid w:val="007A361F"/>
    <w:rsid w:val="007A3BFC"/>
    <w:rsid w:val="007A4787"/>
    <w:rsid w:val="007A7B40"/>
    <w:rsid w:val="007B1BDD"/>
    <w:rsid w:val="007B2BE3"/>
    <w:rsid w:val="007B5AF1"/>
    <w:rsid w:val="007B6605"/>
    <w:rsid w:val="007B688F"/>
    <w:rsid w:val="007B7932"/>
    <w:rsid w:val="007B7C9A"/>
    <w:rsid w:val="007C114E"/>
    <w:rsid w:val="007C1CA5"/>
    <w:rsid w:val="007C3553"/>
    <w:rsid w:val="007C6550"/>
    <w:rsid w:val="007C6D9E"/>
    <w:rsid w:val="007D1007"/>
    <w:rsid w:val="007D2959"/>
    <w:rsid w:val="007D3456"/>
    <w:rsid w:val="007D3D6E"/>
    <w:rsid w:val="007D4323"/>
    <w:rsid w:val="007D4C5D"/>
    <w:rsid w:val="007D54F7"/>
    <w:rsid w:val="007D6E5D"/>
    <w:rsid w:val="007D776D"/>
    <w:rsid w:val="007E1535"/>
    <w:rsid w:val="007E1705"/>
    <w:rsid w:val="007E1802"/>
    <w:rsid w:val="007E39BD"/>
    <w:rsid w:val="007E5230"/>
    <w:rsid w:val="007E578C"/>
    <w:rsid w:val="007E5D2A"/>
    <w:rsid w:val="007E5DB6"/>
    <w:rsid w:val="007E5F60"/>
    <w:rsid w:val="007E6C88"/>
    <w:rsid w:val="007E7700"/>
    <w:rsid w:val="007F097B"/>
    <w:rsid w:val="007F20F9"/>
    <w:rsid w:val="007F25E5"/>
    <w:rsid w:val="007F3774"/>
    <w:rsid w:val="007F675C"/>
    <w:rsid w:val="007F6868"/>
    <w:rsid w:val="008003A4"/>
    <w:rsid w:val="00800527"/>
    <w:rsid w:val="00800957"/>
    <w:rsid w:val="00800A56"/>
    <w:rsid w:val="00800DB6"/>
    <w:rsid w:val="0080130A"/>
    <w:rsid w:val="0080137D"/>
    <w:rsid w:val="008014A5"/>
    <w:rsid w:val="00801B13"/>
    <w:rsid w:val="00802ACB"/>
    <w:rsid w:val="00802DBB"/>
    <w:rsid w:val="00803878"/>
    <w:rsid w:val="00803C99"/>
    <w:rsid w:val="00805493"/>
    <w:rsid w:val="0081045A"/>
    <w:rsid w:val="00810B83"/>
    <w:rsid w:val="00811075"/>
    <w:rsid w:val="008117F7"/>
    <w:rsid w:val="00812AE0"/>
    <w:rsid w:val="00813062"/>
    <w:rsid w:val="00821300"/>
    <w:rsid w:val="00824072"/>
    <w:rsid w:val="00824565"/>
    <w:rsid w:val="00824893"/>
    <w:rsid w:val="008255FB"/>
    <w:rsid w:val="008264CD"/>
    <w:rsid w:val="008277BE"/>
    <w:rsid w:val="008279AE"/>
    <w:rsid w:val="00827DC3"/>
    <w:rsid w:val="00830E87"/>
    <w:rsid w:val="00831466"/>
    <w:rsid w:val="00834556"/>
    <w:rsid w:val="00834CA9"/>
    <w:rsid w:val="008352DC"/>
    <w:rsid w:val="00836AE9"/>
    <w:rsid w:val="00837959"/>
    <w:rsid w:val="008379B7"/>
    <w:rsid w:val="00837F13"/>
    <w:rsid w:val="008400D9"/>
    <w:rsid w:val="008406F2"/>
    <w:rsid w:val="00840E72"/>
    <w:rsid w:val="008417FF"/>
    <w:rsid w:val="0084303F"/>
    <w:rsid w:val="00843247"/>
    <w:rsid w:val="008444C5"/>
    <w:rsid w:val="0084481E"/>
    <w:rsid w:val="008469E5"/>
    <w:rsid w:val="00850E40"/>
    <w:rsid w:val="0085172C"/>
    <w:rsid w:val="00851844"/>
    <w:rsid w:val="00851B54"/>
    <w:rsid w:val="00851B8D"/>
    <w:rsid w:val="00851E0A"/>
    <w:rsid w:val="00852F6F"/>
    <w:rsid w:val="008534A1"/>
    <w:rsid w:val="008539D8"/>
    <w:rsid w:val="00855FC6"/>
    <w:rsid w:val="008565F8"/>
    <w:rsid w:val="00856978"/>
    <w:rsid w:val="00857CB9"/>
    <w:rsid w:val="008619EF"/>
    <w:rsid w:val="00863053"/>
    <w:rsid w:val="00864969"/>
    <w:rsid w:val="0086651D"/>
    <w:rsid w:val="00867771"/>
    <w:rsid w:val="0087143F"/>
    <w:rsid w:val="008719BA"/>
    <w:rsid w:val="00872AF4"/>
    <w:rsid w:val="00873186"/>
    <w:rsid w:val="00874637"/>
    <w:rsid w:val="008748B7"/>
    <w:rsid w:val="00874F8D"/>
    <w:rsid w:val="0087523B"/>
    <w:rsid w:val="008757B1"/>
    <w:rsid w:val="00875DA1"/>
    <w:rsid w:val="00876483"/>
    <w:rsid w:val="008768E9"/>
    <w:rsid w:val="008776F0"/>
    <w:rsid w:val="008801E2"/>
    <w:rsid w:val="008824D9"/>
    <w:rsid w:val="00882B85"/>
    <w:rsid w:val="00883A6D"/>
    <w:rsid w:val="00887508"/>
    <w:rsid w:val="00890C97"/>
    <w:rsid w:val="00890EB2"/>
    <w:rsid w:val="0089126A"/>
    <w:rsid w:val="00891926"/>
    <w:rsid w:val="00892FB3"/>
    <w:rsid w:val="00892FBB"/>
    <w:rsid w:val="008961DE"/>
    <w:rsid w:val="0089694B"/>
    <w:rsid w:val="008973C6"/>
    <w:rsid w:val="008A0577"/>
    <w:rsid w:val="008A2464"/>
    <w:rsid w:val="008A30B9"/>
    <w:rsid w:val="008A5292"/>
    <w:rsid w:val="008A5AB6"/>
    <w:rsid w:val="008A5CCA"/>
    <w:rsid w:val="008A64DE"/>
    <w:rsid w:val="008A7912"/>
    <w:rsid w:val="008B2787"/>
    <w:rsid w:val="008B2C45"/>
    <w:rsid w:val="008B2EC6"/>
    <w:rsid w:val="008B3B62"/>
    <w:rsid w:val="008B461E"/>
    <w:rsid w:val="008B4B2A"/>
    <w:rsid w:val="008B522B"/>
    <w:rsid w:val="008B5B1A"/>
    <w:rsid w:val="008B5D3B"/>
    <w:rsid w:val="008B5F1C"/>
    <w:rsid w:val="008B6244"/>
    <w:rsid w:val="008C1BC2"/>
    <w:rsid w:val="008C2995"/>
    <w:rsid w:val="008C3791"/>
    <w:rsid w:val="008C3EB2"/>
    <w:rsid w:val="008C43AF"/>
    <w:rsid w:val="008C4D2E"/>
    <w:rsid w:val="008C5796"/>
    <w:rsid w:val="008C5881"/>
    <w:rsid w:val="008C5888"/>
    <w:rsid w:val="008C62E0"/>
    <w:rsid w:val="008C6D86"/>
    <w:rsid w:val="008C796B"/>
    <w:rsid w:val="008C7F48"/>
    <w:rsid w:val="008D0434"/>
    <w:rsid w:val="008D060F"/>
    <w:rsid w:val="008D0D14"/>
    <w:rsid w:val="008D0EBF"/>
    <w:rsid w:val="008D1C87"/>
    <w:rsid w:val="008D213C"/>
    <w:rsid w:val="008D291C"/>
    <w:rsid w:val="008D597A"/>
    <w:rsid w:val="008D71BA"/>
    <w:rsid w:val="008E060D"/>
    <w:rsid w:val="008E1057"/>
    <w:rsid w:val="008E1B5B"/>
    <w:rsid w:val="008E1E2D"/>
    <w:rsid w:val="008E3376"/>
    <w:rsid w:val="008E3C5C"/>
    <w:rsid w:val="008E3CF3"/>
    <w:rsid w:val="008E3E54"/>
    <w:rsid w:val="008E47B1"/>
    <w:rsid w:val="008E4AFC"/>
    <w:rsid w:val="008E4CE1"/>
    <w:rsid w:val="008E5C65"/>
    <w:rsid w:val="008E5D5B"/>
    <w:rsid w:val="008E5E97"/>
    <w:rsid w:val="008E658F"/>
    <w:rsid w:val="008E67CF"/>
    <w:rsid w:val="008F031D"/>
    <w:rsid w:val="008F15F4"/>
    <w:rsid w:val="008F2777"/>
    <w:rsid w:val="008F30A6"/>
    <w:rsid w:val="008F33BA"/>
    <w:rsid w:val="008F4E1A"/>
    <w:rsid w:val="009001C2"/>
    <w:rsid w:val="00900A1E"/>
    <w:rsid w:val="00900B99"/>
    <w:rsid w:val="009045BB"/>
    <w:rsid w:val="0090479D"/>
    <w:rsid w:val="0090612A"/>
    <w:rsid w:val="009065D4"/>
    <w:rsid w:val="00906A9A"/>
    <w:rsid w:val="00906DD5"/>
    <w:rsid w:val="00910558"/>
    <w:rsid w:val="0091064A"/>
    <w:rsid w:val="009127BB"/>
    <w:rsid w:val="00913C58"/>
    <w:rsid w:val="009150C7"/>
    <w:rsid w:val="009150DA"/>
    <w:rsid w:val="009165B8"/>
    <w:rsid w:val="009165F0"/>
    <w:rsid w:val="0091710D"/>
    <w:rsid w:val="00920494"/>
    <w:rsid w:val="00920D3E"/>
    <w:rsid w:val="009243D9"/>
    <w:rsid w:val="009253A8"/>
    <w:rsid w:val="00925448"/>
    <w:rsid w:val="0092688A"/>
    <w:rsid w:val="0092694A"/>
    <w:rsid w:val="0092794C"/>
    <w:rsid w:val="00927D2D"/>
    <w:rsid w:val="009308EF"/>
    <w:rsid w:val="009314A9"/>
    <w:rsid w:val="0093325C"/>
    <w:rsid w:val="009338AE"/>
    <w:rsid w:val="00933DF7"/>
    <w:rsid w:val="009346EB"/>
    <w:rsid w:val="00934EF6"/>
    <w:rsid w:val="009352FC"/>
    <w:rsid w:val="00941BEE"/>
    <w:rsid w:val="009439B4"/>
    <w:rsid w:val="00945424"/>
    <w:rsid w:val="009454EE"/>
    <w:rsid w:val="0094592F"/>
    <w:rsid w:val="009503D9"/>
    <w:rsid w:val="00950BCC"/>
    <w:rsid w:val="009516DB"/>
    <w:rsid w:val="00953A5E"/>
    <w:rsid w:val="00953B30"/>
    <w:rsid w:val="00956179"/>
    <w:rsid w:val="00956859"/>
    <w:rsid w:val="009620D1"/>
    <w:rsid w:val="00962F84"/>
    <w:rsid w:val="009632B5"/>
    <w:rsid w:val="009636D4"/>
    <w:rsid w:val="00963E68"/>
    <w:rsid w:val="00964F66"/>
    <w:rsid w:val="00966017"/>
    <w:rsid w:val="00966903"/>
    <w:rsid w:val="00966E70"/>
    <w:rsid w:val="00967662"/>
    <w:rsid w:val="00971838"/>
    <w:rsid w:val="009727C1"/>
    <w:rsid w:val="00975777"/>
    <w:rsid w:val="0098038A"/>
    <w:rsid w:val="00980A37"/>
    <w:rsid w:val="0098162B"/>
    <w:rsid w:val="00981F2A"/>
    <w:rsid w:val="00982398"/>
    <w:rsid w:val="00983C7F"/>
    <w:rsid w:val="009841F5"/>
    <w:rsid w:val="009843E3"/>
    <w:rsid w:val="009849E9"/>
    <w:rsid w:val="00984D3D"/>
    <w:rsid w:val="00985279"/>
    <w:rsid w:val="009855D0"/>
    <w:rsid w:val="00992492"/>
    <w:rsid w:val="00993AAE"/>
    <w:rsid w:val="00993B63"/>
    <w:rsid w:val="0099403D"/>
    <w:rsid w:val="00994230"/>
    <w:rsid w:val="00994367"/>
    <w:rsid w:val="00994C4B"/>
    <w:rsid w:val="00995782"/>
    <w:rsid w:val="00995C29"/>
    <w:rsid w:val="0099698C"/>
    <w:rsid w:val="00997368"/>
    <w:rsid w:val="00997D1C"/>
    <w:rsid w:val="009A0313"/>
    <w:rsid w:val="009A1606"/>
    <w:rsid w:val="009A4F7A"/>
    <w:rsid w:val="009A52BD"/>
    <w:rsid w:val="009A66B2"/>
    <w:rsid w:val="009A79CD"/>
    <w:rsid w:val="009B03D7"/>
    <w:rsid w:val="009B09A6"/>
    <w:rsid w:val="009B0BF6"/>
    <w:rsid w:val="009B1AE6"/>
    <w:rsid w:val="009B1E02"/>
    <w:rsid w:val="009B1ECC"/>
    <w:rsid w:val="009B2516"/>
    <w:rsid w:val="009B3DFA"/>
    <w:rsid w:val="009B4B9D"/>
    <w:rsid w:val="009B5748"/>
    <w:rsid w:val="009B6E0F"/>
    <w:rsid w:val="009C11E8"/>
    <w:rsid w:val="009C130B"/>
    <w:rsid w:val="009C2032"/>
    <w:rsid w:val="009C2E8B"/>
    <w:rsid w:val="009C4980"/>
    <w:rsid w:val="009C5F1D"/>
    <w:rsid w:val="009C7FDE"/>
    <w:rsid w:val="009D0758"/>
    <w:rsid w:val="009D0C95"/>
    <w:rsid w:val="009D2DC4"/>
    <w:rsid w:val="009D369E"/>
    <w:rsid w:val="009D48E9"/>
    <w:rsid w:val="009D4B73"/>
    <w:rsid w:val="009D534F"/>
    <w:rsid w:val="009D5418"/>
    <w:rsid w:val="009D5554"/>
    <w:rsid w:val="009D5C4C"/>
    <w:rsid w:val="009E0B22"/>
    <w:rsid w:val="009E122D"/>
    <w:rsid w:val="009E2463"/>
    <w:rsid w:val="009E265E"/>
    <w:rsid w:val="009E35D1"/>
    <w:rsid w:val="009E580A"/>
    <w:rsid w:val="009F1BC0"/>
    <w:rsid w:val="009F3D31"/>
    <w:rsid w:val="009F467C"/>
    <w:rsid w:val="009F469B"/>
    <w:rsid w:val="009F5604"/>
    <w:rsid w:val="009F58E2"/>
    <w:rsid w:val="009F5E9D"/>
    <w:rsid w:val="00A000A6"/>
    <w:rsid w:val="00A0118B"/>
    <w:rsid w:val="00A0389D"/>
    <w:rsid w:val="00A0509E"/>
    <w:rsid w:val="00A061A9"/>
    <w:rsid w:val="00A0633B"/>
    <w:rsid w:val="00A063A8"/>
    <w:rsid w:val="00A06AB0"/>
    <w:rsid w:val="00A07991"/>
    <w:rsid w:val="00A11DDD"/>
    <w:rsid w:val="00A1284F"/>
    <w:rsid w:val="00A12F19"/>
    <w:rsid w:val="00A1433B"/>
    <w:rsid w:val="00A163B0"/>
    <w:rsid w:val="00A1745B"/>
    <w:rsid w:val="00A17AF7"/>
    <w:rsid w:val="00A200B4"/>
    <w:rsid w:val="00A220C9"/>
    <w:rsid w:val="00A22AD2"/>
    <w:rsid w:val="00A24827"/>
    <w:rsid w:val="00A2501F"/>
    <w:rsid w:val="00A26905"/>
    <w:rsid w:val="00A277AE"/>
    <w:rsid w:val="00A27B31"/>
    <w:rsid w:val="00A308A4"/>
    <w:rsid w:val="00A31402"/>
    <w:rsid w:val="00A32309"/>
    <w:rsid w:val="00A3232E"/>
    <w:rsid w:val="00A333D9"/>
    <w:rsid w:val="00A3367F"/>
    <w:rsid w:val="00A34433"/>
    <w:rsid w:val="00A34F86"/>
    <w:rsid w:val="00A366C3"/>
    <w:rsid w:val="00A36C60"/>
    <w:rsid w:val="00A37134"/>
    <w:rsid w:val="00A37ACE"/>
    <w:rsid w:val="00A43AC8"/>
    <w:rsid w:val="00A44256"/>
    <w:rsid w:val="00A44F33"/>
    <w:rsid w:val="00A45CFE"/>
    <w:rsid w:val="00A47346"/>
    <w:rsid w:val="00A47927"/>
    <w:rsid w:val="00A502AD"/>
    <w:rsid w:val="00A50ACA"/>
    <w:rsid w:val="00A50C2C"/>
    <w:rsid w:val="00A52501"/>
    <w:rsid w:val="00A52761"/>
    <w:rsid w:val="00A53503"/>
    <w:rsid w:val="00A535B5"/>
    <w:rsid w:val="00A54DDC"/>
    <w:rsid w:val="00A5573D"/>
    <w:rsid w:val="00A60033"/>
    <w:rsid w:val="00A6057E"/>
    <w:rsid w:val="00A611DC"/>
    <w:rsid w:val="00A612A1"/>
    <w:rsid w:val="00A61653"/>
    <w:rsid w:val="00A627C6"/>
    <w:rsid w:val="00A649CD"/>
    <w:rsid w:val="00A64F72"/>
    <w:rsid w:val="00A65519"/>
    <w:rsid w:val="00A656FF"/>
    <w:rsid w:val="00A672E6"/>
    <w:rsid w:val="00A67CF2"/>
    <w:rsid w:val="00A71189"/>
    <w:rsid w:val="00A7370C"/>
    <w:rsid w:val="00A7502F"/>
    <w:rsid w:val="00A758E3"/>
    <w:rsid w:val="00A76281"/>
    <w:rsid w:val="00A76B31"/>
    <w:rsid w:val="00A80E32"/>
    <w:rsid w:val="00A8166E"/>
    <w:rsid w:val="00A8168E"/>
    <w:rsid w:val="00A820AC"/>
    <w:rsid w:val="00A828AA"/>
    <w:rsid w:val="00A842F1"/>
    <w:rsid w:val="00A86204"/>
    <w:rsid w:val="00A86695"/>
    <w:rsid w:val="00A86FFB"/>
    <w:rsid w:val="00A8751D"/>
    <w:rsid w:val="00A90DBF"/>
    <w:rsid w:val="00A9160C"/>
    <w:rsid w:val="00A9484D"/>
    <w:rsid w:val="00A94F5B"/>
    <w:rsid w:val="00A95026"/>
    <w:rsid w:val="00A95A30"/>
    <w:rsid w:val="00A95DBB"/>
    <w:rsid w:val="00A966DD"/>
    <w:rsid w:val="00A97E6B"/>
    <w:rsid w:val="00AA0800"/>
    <w:rsid w:val="00AA123C"/>
    <w:rsid w:val="00AA19FB"/>
    <w:rsid w:val="00AA1FBF"/>
    <w:rsid w:val="00AA2397"/>
    <w:rsid w:val="00AA2D72"/>
    <w:rsid w:val="00AA2F56"/>
    <w:rsid w:val="00AA3755"/>
    <w:rsid w:val="00AA4B8A"/>
    <w:rsid w:val="00AA51AE"/>
    <w:rsid w:val="00AA5DAE"/>
    <w:rsid w:val="00AA734E"/>
    <w:rsid w:val="00AA774E"/>
    <w:rsid w:val="00AB12D4"/>
    <w:rsid w:val="00AB12FC"/>
    <w:rsid w:val="00AB15B2"/>
    <w:rsid w:val="00AB1BDD"/>
    <w:rsid w:val="00AB2392"/>
    <w:rsid w:val="00AB27A4"/>
    <w:rsid w:val="00AB3216"/>
    <w:rsid w:val="00AB4034"/>
    <w:rsid w:val="00AB444E"/>
    <w:rsid w:val="00AB448B"/>
    <w:rsid w:val="00AB4813"/>
    <w:rsid w:val="00AB5B5A"/>
    <w:rsid w:val="00AB5CDA"/>
    <w:rsid w:val="00AB6583"/>
    <w:rsid w:val="00AB7777"/>
    <w:rsid w:val="00AB7F93"/>
    <w:rsid w:val="00AC035F"/>
    <w:rsid w:val="00AC18F0"/>
    <w:rsid w:val="00AC1FD0"/>
    <w:rsid w:val="00AC37C4"/>
    <w:rsid w:val="00AC3FF7"/>
    <w:rsid w:val="00AC4AD1"/>
    <w:rsid w:val="00AC6EA8"/>
    <w:rsid w:val="00AC7802"/>
    <w:rsid w:val="00AC7DF1"/>
    <w:rsid w:val="00AD029A"/>
    <w:rsid w:val="00AD043B"/>
    <w:rsid w:val="00AD0B90"/>
    <w:rsid w:val="00AD1C02"/>
    <w:rsid w:val="00AD39C4"/>
    <w:rsid w:val="00AD3AD2"/>
    <w:rsid w:val="00AD3CFD"/>
    <w:rsid w:val="00AD3E0E"/>
    <w:rsid w:val="00AD5C3A"/>
    <w:rsid w:val="00AD61CF"/>
    <w:rsid w:val="00AD72FD"/>
    <w:rsid w:val="00AD7B8A"/>
    <w:rsid w:val="00AD7F1A"/>
    <w:rsid w:val="00AE17FE"/>
    <w:rsid w:val="00AE2376"/>
    <w:rsid w:val="00AE2519"/>
    <w:rsid w:val="00AE32EE"/>
    <w:rsid w:val="00AE3513"/>
    <w:rsid w:val="00AE3717"/>
    <w:rsid w:val="00AE4BCB"/>
    <w:rsid w:val="00AE4DBE"/>
    <w:rsid w:val="00AE71B6"/>
    <w:rsid w:val="00AE7459"/>
    <w:rsid w:val="00AE7800"/>
    <w:rsid w:val="00AF1A96"/>
    <w:rsid w:val="00AF3923"/>
    <w:rsid w:val="00AF3C42"/>
    <w:rsid w:val="00AF4115"/>
    <w:rsid w:val="00AF59EE"/>
    <w:rsid w:val="00AF643A"/>
    <w:rsid w:val="00AF7DB2"/>
    <w:rsid w:val="00AF7FED"/>
    <w:rsid w:val="00B00D0A"/>
    <w:rsid w:val="00B02179"/>
    <w:rsid w:val="00B0221F"/>
    <w:rsid w:val="00B02D9A"/>
    <w:rsid w:val="00B03244"/>
    <w:rsid w:val="00B03DAF"/>
    <w:rsid w:val="00B0423B"/>
    <w:rsid w:val="00B04E18"/>
    <w:rsid w:val="00B057EA"/>
    <w:rsid w:val="00B06A42"/>
    <w:rsid w:val="00B070BE"/>
    <w:rsid w:val="00B0754D"/>
    <w:rsid w:val="00B077E7"/>
    <w:rsid w:val="00B1006F"/>
    <w:rsid w:val="00B1082A"/>
    <w:rsid w:val="00B11B72"/>
    <w:rsid w:val="00B12BB1"/>
    <w:rsid w:val="00B12D2F"/>
    <w:rsid w:val="00B138AE"/>
    <w:rsid w:val="00B139D9"/>
    <w:rsid w:val="00B13B61"/>
    <w:rsid w:val="00B13EB6"/>
    <w:rsid w:val="00B1421D"/>
    <w:rsid w:val="00B14765"/>
    <w:rsid w:val="00B15D1A"/>
    <w:rsid w:val="00B16082"/>
    <w:rsid w:val="00B160AF"/>
    <w:rsid w:val="00B165EF"/>
    <w:rsid w:val="00B24370"/>
    <w:rsid w:val="00B25ED3"/>
    <w:rsid w:val="00B30583"/>
    <w:rsid w:val="00B3125F"/>
    <w:rsid w:val="00B3325B"/>
    <w:rsid w:val="00B3483E"/>
    <w:rsid w:val="00B3639C"/>
    <w:rsid w:val="00B36AFD"/>
    <w:rsid w:val="00B3701A"/>
    <w:rsid w:val="00B37249"/>
    <w:rsid w:val="00B410B8"/>
    <w:rsid w:val="00B4161E"/>
    <w:rsid w:val="00B436E7"/>
    <w:rsid w:val="00B44DDE"/>
    <w:rsid w:val="00B45E44"/>
    <w:rsid w:val="00B462D0"/>
    <w:rsid w:val="00B46D94"/>
    <w:rsid w:val="00B47277"/>
    <w:rsid w:val="00B50AFF"/>
    <w:rsid w:val="00B515E7"/>
    <w:rsid w:val="00B52305"/>
    <w:rsid w:val="00B536F9"/>
    <w:rsid w:val="00B553AC"/>
    <w:rsid w:val="00B553BC"/>
    <w:rsid w:val="00B555A4"/>
    <w:rsid w:val="00B5662B"/>
    <w:rsid w:val="00B569FE"/>
    <w:rsid w:val="00B56A90"/>
    <w:rsid w:val="00B57EAB"/>
    <w:rsid w:val="00B6018B"/>
    <w:rsid w:val="00B60940"/>
    <w:rsid w:val="00B60A88"/>
    <w:rsid w:val="00B626D6"/>
    <w:rsid w:val="00B63F14"/>
    <w:rsid w:val="00B656D0"/>
    <w:rsid w:val="00B6664B"/>
    <w:rsid w:val="00B6668C"/>
    <w:rsid w:val="00B66F24"/>
    <w:rsid w:val="00B676AE"/>
    <w:rsid w:val="00B67C1F"/>
    <w:rsid w:val="00B70443"/>
    <w:rsid w:val="00B7055D"/>
    <w:rsid w:val="00B71007"/>
    <w:rsid w:val="00B71940"/>
    <w:rsid w:val="00B726E4"/>
    <w:rsid w:val="00B7293A"/>
    <w:rsid w:val="00B72F2C"/>
    <w:rsid w:val="00B740F2"/>
    <w:rsid w:val="00B74581"/>
    <w:rsid w:val="00B815E8"/>
    <w:rsid w:val="00B821D0"/>
    <w:rsid w:val="00B83659"/>
    <w:rsid w:val="00B8462E"/>
    <w:rsid w:val="00B84B74"/>
    <w:rsid w:val="00B84B7E"/>
    <w:rsid w:val="00B87C6D"/>
    <w:rsid w:val="00B92308"/>
    <w:rsid w:val="00B93E85"/>
    <w:rsid w:val="00B9461E"/>
    <w:rsid w:val="00B96437"/>
    <w:rsid w:val="00B964D4"/>
    <w:rsid w:val="00BA03FD"/>
    <w:rsid w:val="00BA044D"/>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0676"/>
    <w:rsid w:val="00BC1D33"/>
    <w:rsid w:val="00BC20DB"/>
    <w:rsid w:val="00BC249A"/>
    <w:rsid w:val="00BC3AE4"/>
    <w:rsid w:val="00BC6613"/>
    <w:rsid w:val="00BD01AC"/>
    <w:rsid w:val="00BD01B6"/>
    <w:rsid w:val="00BD10C5"/>
    <w:rsid w:val="00BD19B2"/>
    <w:rsid w:val="00BD1FC9"/>
    <w:rsid w:val="00BD2138"/>
    <w:rsid w:val="00BD36C1"/>
    <w:rsid w:val="00BD3B9A"/>
    <w:rsid w:val="00BD4A55"/>
    <w:rsid w:val="00BD4D58"/>
    <w:rsid w:val="00BD6584"/>
    <w:rsid w:val="00BD65F3"/>
    <w:rsid w:val="00BD688C"/>
    <w:rsid w:val="00BD6915"/>
    <w:rsid w:val="00BD7409"/>
    <w:rsid w:val="00BD781C"/>
    <w:rsid w:val="00BE0488"/>
    <w:rsid w:val="00BE2A73"/>
    <w:rsid w:val="00BE365E"/>
    <w:rsid w:val="00BE5284"/>
    <w:rsid w:val="00BE590F"/>
    <w:rsid w:val="00BE5D9E"/>
    <w:rsid w:val="00BE6E4F"/>
    <w:rsid w:val="00BE7589"/>
    <w:rsid w:val="00BF10D9"/>
    <w:rsid w:val="00BF22C9"/>
    <w:rsid w:val="00BF304A"/>
    <w:rsid w:val="00BF31AF"/>
    <w:rsid w:val="00BF342E"/>
    <w:rsid w:val="00BF3B1D"/>
    <w:rsid w:val="00BF7F26"/>
    <w:rsid w:val="00C000D3"/>
    <w:rsid w:val="00C0099D"/>
    <w:rsid w:val="00C009C3"/>
    <w:rsid w:val="00C0222B"/>
    <w:rsid w:val="00C027FD"/>
    <w:rsid w:val="00C03B71"/>
    <w:rsid w:val="00C040BD"/>
    <w:rsid w:val="00C06014"/>
    <w:rsid w:val="00C06A5D"/>
    <w:rsid w:val="00C112C6"/>
    <w:rsid w:val="00C1196C"/>
    <w:rsid w:val="00C1219B"/>
    <w:rsid w:val="00C128D9"/>
    <w:rsid w:val="00C13BDE"/>
    <w:rsid w:val="00C14059"/>
    <w:rsid w:val="00C147DB"/>
    <w:rsid w:val="00C14DBE"/>
    <w:rsid w:val="00C14EBD"/>
    <w:rsid w:val="00C15040"/>
    <w:rsid w:val="00C154C4"/>
    <w:rsid w:val="00C15746"/>
    <w:rsid w:val="00C16226"/>
    <w:rsid w:val="00C20098"/>
    <w:rsid w:val="00C205BA"/>
    <w:rsid w:val="00C205D6"/>
    <w:rsid w:val="00C20ABE"/>
    <w:rsid w:val="00C21516"/>
    <w:rsid w:val="00C22D3A"/>
    <w:rsid w:val="00C237AF"/>
    <w:rsid w:val="00C2456E"/>
    <w:rsid w:val="00C24B3D"/>
    <w:rsid w:val="00C24D8E"/>
    <w:rsid w:val="00C251C2"/>
    <w:rsid w:val="00C25FFE"/>
    <w:rsid w:val="00C264E1"/>
    <w:rsid w:val="00C322E4"/>
    <w:rsid w:val="00C33FED"/>
    <w:rsid w:val="00C342B3"/>
    <w:rsid w:val="00C346AF"/>
    <w:rsid w:val="00C3623E"/>
    <w:rsid w:val="00C36A14"/>
    <w:rsid w:val="00C36B43"/>
    <w:rsid w:val="00C40458"/>
    <w:rsid w:val="00C422FA"/>
    <w:rsid w:val="00C433D9"/>
    <w:rsid w:val="00C43F08"/>
    <w:rsid w:val="00C440F4"/>
    <w:rsid w:val="00C4410B"/>
    <w:rsid w:val="00C46A15"/>
    <w:rsid w:val="00C477B4"/>
    <w:rsid w:val="00C51231"/>
    <w:rsid w:val="00C519DE"/>
    <w:rsid w:val="00C51C8A"/>
    <w:rsid w:val="00C52270"/>
    <w:rsid w:val="00C52660"/>
    <w:rsid w:val="00C529B0"/>
    <w:rsid w:val="00C55631"/>
    <w:rsid w:val="00C55890"/>
    <w:rsid w:val="00C60923"/>
    <w:rsid w:val="00C6299F"/>
    <w:rsid w:val="00C63B9D"/>
    <w:rsid w:val="00C65757"/>
    <w:rsid w:val="00C66B65"/>
    <w:rsid w:val="00C67D68"/>
    <w:rsid w:val="00C70424"/>
    <w:rsid w:val="00C70D95"/>
    <w:rsid w:val="00C7404D"/>
    <w:rsid w:val="00C75B55"/>
    <w:rsid w:val="00C76FA6"/>
    <w:rsid w:val="00C8013B"/>
    <w:rsid w:val="00C804BB"/>
    <w:rsid w:val="00C80795"/>
    <w:rsid w:val="00C81FD2"/>
    <w:rsid w:val="00C83390"/>
    <w:rsid w:val="00C838AE"/>
    <w:rsid w:val="00C846B4"/>
    <w:rsid w:val="00C86B33"/>
    <w:rsid w:val="00C917F3"/>
    <w:rsid w:val="00C92B29"/>
    <w:rsid w:val="00C95032"/>
    <w:rsid w:val="00C95B9F"/>
    <w:rsid w:val="00C9613F"/>
    <w:rsid w:val="00C96997"/>
    <w:rsid w:val="00C976AE"/>
    <w:rsid w:val="00CA08B2"/>
    <w:rsid w:val="00CA14CB"/>
    <w:rsid w:val="00CA5C5C"/>
    <w:rsid w:val="00CA5F15"/>
    <w:rsid w:val="00CA62A1"/>
    <w:rsid w:val="00CB2526"/>
    <w:rsid w:val="00CB4052"/>
    <w:rsid w:val="00CC0C56"/>
    <w:rsid w:val="00CC1180"/>
    <w:rsid w:val="00CC2F2C"/>
    <w:rsid w:val="00CC3136"/>
    <w:rsid w:val="00CC4451"/>
    <w:rsid w:val="00CC5228"/>
    <w:rsid w:val="00CD178E"/>
    <w:rsid w:val="00CD19C4"/>
    <w:rsid w:val="00CD2D48"/>
    <w:rsid w:val="00CD3540"/>
    <w:rsid w:val="00CD554D"/>
    <w:rsid w:val="00CD6502"/>
    <w:rsid w:val="00CD657F"/>
    <w:rsid w:val="00CD660E"/>
    <w:rsid w:val="00CE21F2"/>
    <w:rsid w:val="00CE235B"/>
    <w:rsid w:val="00CE264A"/>
    <w:rsid w:val="00CE42EB"/>
    <w:rsid w:val="00CE4562"/>
    <w:rsid w:val="00CE4607"/>
    <w:rsid w:val="00CE7648"/>
    <w:rsid w:val="00CF00DF"/>
    <w:rsid w:val="00CF11D8"/>
    <w:rsid w:val="00CF1499"/>
    <w:rsid w:val="00CF28FD"/>
    <w:rsid w:val="00CF2C91"/>
    <w:rsid w:val="00CF3E4D"/>
    <w:rsid w:val="00CF498D"/>
    <w:rsid w:val="00CF4AEC"/>
    <w:rsid w:val="00CF4B2A"/>
    <w:rsid w:val="00CF4F76"/>
    <w:rsid w:val="00CF5A20"/>
    <w:rsid w:val="00CF79D0"/>
    <w:rsid w:val="00D034DB"/>
    <w:rsid w:val="00D03F14"/>
    <w:rsid w:val="00D040D7"/>
    <w:rsid w:val="00D053A6"/>
    <w:rsid w:val="00D05F01"/>
    <w:rsid w:val="00D10D8F"/>
    <w:rsid w:val="00D115E0"/>
    <w:rsid w:val="00D12CB5"/>
    <w:rsid w:val="00D15A20"/>
    <w:rsid w:val="00D16DFA"/>
    <w:rsid w:val="00D200A9"/>
    <w:rsid w:val="00D244A9"/>
    <w:rsid w:val="00D247F0"/>
    <w:rsid w:val="00D25514"/>
    <w:rsid w:val="00D2618D"/>
    <w:rsid w:val="00D2622D"/>
    <w:rsid w:val="00D26706"/>
    <w:rsid w:val="00D27C11"/>
    <w:rsid w:val="00D27D0A"/>
    <w:rsid w:val="00D32F5B"/>
    <w:rsid w:val="00D33D47"/>
    <w:rsid w:val="00D34EF7"/>
    <w:rsid w:val="00D35D52"/>
    <w:rsid w:val="00D37103"/>
    <w:rsid w:val="00D3723E"/>
    <w:rsid w:val="00D413EB"/>
    <w:rsid w:val="00D44550"/>
    <w:rsid w:val="00D45818"/>
    <w:rsid w:val="00D509D7"/>
    <w:rsid w:val="00D518E7"/>
    <w:rsid w:val="00D55081"/>
    <w:rsid w:val="00D5510D"/>
    <w:rsid w:val="00D55A97"/>
    <w:rsid w:val="00D562B9"/>
    <w:rsid w:val="00D566AC"/>
    <w:rsid w:val="00D5725B"/>
    <w:rsid w:val="00D57489"/>
    <w:rsid w:val="00D619AE"/>
    <w:rsid w:val="00D61B11"/>
    <w:rsid w:val="00D629DC"/>
    <w:rsid w:val="00D62E65"/>
    <w:rsid w:val="00D62E6B"/>
    <w:rsid w:val="00D63600"/>
    <w:rsid w:val="00D63756"/>
    <w:rsid w:val="00D63DDD"/>
    <w:rsid w:val="00D63EC4"/>
    <w:rsid w:val="00D6482C"/>
    <w:rsid w:val="00D65505"/>
    <w:rsid w:val="00D666A7"/>
    <w:rsid w:val="00D67C2D"/>
    <w:rsid w:val="00D7095F"/>
    <w:rsid w:val="00D70E6B"/>
    <w:rsid w:val="00D715A1"/>
    <w:rsid w:val="00D71705"/>
    <w:rsid w:val="00D7240B"/>
    <w:rsid w:val="00D75141"/>
    <w:rsid w:val="00D755D6"/>
    <w:rsid w:val="00D81013"/>
    <w:rsid w:val="00D81471"/>
    <w:rsid w:val="00D8214A"/>
    <w:rsid w:val="00D830FC"/>
    <w:rsid w:val="00D8362A"/>
    <w:rsid w:val="00D8503F"/>
    <w:rsid w:val="00D868CA"/>
    <w:rsid w:val="00D87186"/>
    <w:rsid w:val="00D902F2"/>
    <w:rsid w:val="00D90A82"/>
    <w:rsid w:val="00D90C20"/>
    <w:rsid w:val="00D91120"/>
    <w:rsid w:val="00D920A7"/>
    <w:rsid w:val="00D9254B"/>
    <w:rsid w:val="00D92FAF"/>
    <w:rsid w:val="00D936C6"/>
    <w:rsid w:val="00D94992"/>
    <w:rsid w:val="00D94B3A"/>
    <w:rsid w:val="00D96E5E"/>
    <w:rsid w:val="00DA1906"/>
    <w:rsid w:val="00DA39E0"/>
    <w:rsid w:val="00DA4CC7"/>
    <w:rsid w:val="00DA5269"/>
    <w:rsid w:val="00DA57FE"/>
    <w:rsid w:val="00DA6217"/>
    <w:rsid w:val="00DA6988"/>
    <w:rsid w:val="00DA6D02"/>
    <w:rsid w:val="00DB0E0D"/>
    <w:rsid w:val="00DB1C84"/>
    <w:rsid w:val="00DB2175"/>
    <w:rsid w:val="00DB2AB8"/>
    <w:rsid w:val="00DB301E"/>
    <w:rsid w:val="00DB325A"/>
    <w:rsid w:val="00DB51F8"/>
    <w:rsid w:val="00DB5DCC"/>
    <w:rsid w:val="00DB6292"/>
    <w:rsid w:val="00DC1C50"/>
    <w:rsid w:val="00DC2E76"/>
    <w:rsid w:val="00DC3784"/>
    <w:rsid w:val="00DC4D33"/>
    <w:rsid w:val="00DC550D"/>
    <w:rsid w:val="00DC5716"/>
    <w:rsid w:val="00DC7D37"/>
    <w:rsid w:val="00DD08E9"/>
    <w:rsid w:val="00DD1032"/>
    <w:rsid w:val="00DD1BC8"/>
    <w:rsid w:val="00DD20A6"/>
    <w:rsid w:val="00DD2163"/>
    <w:rsid w:val="00DD2E74"/>
    <w:rsid w:val="00DD364D"/>
    <w:rsid w:val="00DD3B61"/>
    <w:rsid w:val="00DD3CBC"/>
    <w:rsid w:val="00DD45B1"/>
    <w:rsid w:val="00DD461C"/>
    <w:rsid w:val="00DD53C8"/>
    <w:rsid w:val="00DD56E8"/>
    <w:rsid w:val="00DD57F0"/>
    <w:rsid w:val="00DD5FDD"/>
    <w:rsid w:val="00DD6A59"/>
    <w:rsid w:val="00DD74EB"/>
    <w:rsid w:val="00DD7A9D"/>
    <w:rsid w:val="00DD7F08"/>
    <w:rsid w:val="00DD7FE7"/>
    <w:rsid w:val="00DE0632"/>
    <w:rsid w:val="00DE14B5"/>
    <w:rsid w:val="00DE2765"/>
    <w:rsid w:val="00DE28E7"/>
    <w:rsid w:val="00DE2C51"/>
    <w:rsid w:val="00DE46C8"/>
    <w:rsid w:val="00DE5A56"/>
    <w:rsid w:val="00DE64B9"/>
    <w:rsid w:val="00DE66C4"/>
    <w:rsid w:val="00DE6921"/>
    <w:rsid w:val="00DE69A4"/>
    <w:rsid w:val="00DE70DF"/>
    <w:rsid w:val="00DF012E"/>
    <w:rsid w:val="00DF0FE4"/>
    <w:rsid w:val="00DF10E0"/>
    <w:rsid w:val="00DF1BA3"/>
    <w:rsid w:val="00DF28AF"/>
    <w:rsid w:val="00DF2C1F"/>
    <w:rsid w:val="00DF51DF"/>
    <w:rsid w:val="00DF579B"/>
    <w:rsid w:val="00DF5EFF"/>
    <w:rsid w:val="00E04258"/>
    <w:rsid w:val="00E04F7F"/>
    <w:rsid w:val="00E053B1"/>
    <w:rsid w:val="00E05B6A"/>
    <w:rsid w:val="00E07A0A"/>
    <w:rsid w:val="00E07ABD"/>
    <w:rsid w:val="00E07DCB"/>
    <w:rsid w:val="00E10967"/>
    <w:rsid w:val="00E11B34"/>
    <w:rsid w:val="00E14C61"/>
    <w:rsid w:val="00E16ED8"/>
    <w:rsid w:val="00E16EF5"/>
    <w:rsid w:val="00E17CD6"/>
    <w:rsid w:val="00E2031D"/>
    <w:rsid w:val="00E206EA"/>
    <w:rsid w:val="00E20D19"/>
    <w:rsid w:val="00E20D50"/>
    <w:rsid w:val="00E20EAE"/>
    <w:rsid w:val="00E2154C"/>
    <w:rsid w:val="00E245E1"/>
    <w:rsid w:val="00E24C83"/>
    <w:rsid w:val="00E25207"/>
    <w:rsid w:val="00E30075"/>
    <w:rsid w:val="00E30FA7"/>
    <w:rsid w:val="00E31376"/>
    <w:rsid w:val="00E3162A"/>
    <w:rsid w:val="00E33ED5"/>
    <w:rsid w:val="00E3437F"/>
    <w:rsid w:val="00E34A25"/>
    <w:rsid w:val="00E35410"/>
    <w:rsid w:val="00E35F58"/>
    <w:rsid w:val="00E403DD"/>
    <w:rsid w:val="00E40B16"/>
    <w:rsid w:val="00E4234D"/>
    <w:rsid w:val="00E42AD8"/>
    <w:rsid w:val="00E42CC8"/>
    <w:rsid w:val="00E42F26"/>
    <w:rsid w:val="00E44BEC"/>
    <w:rsid w:val="00E45016"/>
    <w:rsid w:val="00E4502C"/>
    <w:rsid w:val="00E45381"/>
    <w:rsid w:val="00E45614"/>
    <w:rsid w:val="00E45DCC"/>
    <w:rsid w:val="00E465F9"/>
    <w:rsid w:val="00E47037"/>
    <w:rsid w:val="00E52137"/>
    <w:rsid w:val="00E527A4"/>
    <w:rsid w:val="00E527B1"/>
    <w:rsid w:val="00E52905"/>
    <w:rsid w:val="00E5570A"/>
    <w:rsid w:val="00E5622C"/>
    <w:rsid w:val="00E56947"/>
    <w:rsid w:val="00E60FEC"/>
    <w:rsid w:val="00E6297A"/>
    <w:rsid w:val="00E63A5C"/>
    <w:rsid w:val="00E64FF1"/>
    <w:rsid w:val="00E65274"/>
    <w:rsid w:val="00E65CFC"/>
    <w:rsid w:val="00E66F6D"/>
    <w:rsid w:val="00E7010F"/>
    <w:rsid w:val="00E70D31"/>
    <w:rsid w:val="00E71194"/>
    <w:rsid w:val="00E71758"/>
    <w:rsid w:val="00E7270D"/>
    <w:rsid w:val="00E727A5"/>
    <w:rsid w:val="00E73650"/>
    <w:rsid w:val="00E73CD5"/>
    <w:rsid w:val="00E74582"/>
    <w:rsid w:val="00E75313"/>
    <w:rsid w:val="00E77448"/>
    <w:rsid w:val="00E77A12"/>
    <w:rsid w:val="00E83C2E"/>
    <w:rsid w:val="00E840FE"/>
    <w:rsid w:val="00E84613"/>
    <w:rsid w:val="00E84820"/>
    <w:rsid w:val="00E8648E"/>
    <w:rsid w:val="00E86B43"/>
    <w:rsid w:val="00E8787F"/>
    <w:rsid w:val="00E9219F"/>
    <w:rsid w:val="00E92C7C"/>
    <w:rsid w:val="00E94BC2"/>
    <w:rsid w:val="00E94DED"/>
    <w:rsid w:val="00E975D7"/>
    <w:rsid w:val="00EA0514"/>
    <w:rsid w:val="00EA25C8"/>
    <w:rsid w:val="00EA3616"/>
    <w:rsid w:val="00EA39E9"/>
    <w:rsid w:val="00EA3D9E"/>
    <w:rsid w:val="00EA4BA6"/>
    <w:rsid w:val="00EA571C"/>
    <w:rsid w:val="00EB0060"/>
    <w:rsid w:val="00EB24CD"/>
    <w:rsid w:val="00EB2CB1"/>
    <w:rsid w:val="00EB2D85"/>
    <w:rsid w:val="00EB30AD"/>
    <w:rsid w:val="00EB3996"/>
    <w:rsid w:val="00EB430D"/>
    <w:rsid w:val="00EB5675"/>
    <w:rsid w:val="00EB5DBA"/>
    <w:rsid w:val="00EB6463"/>
    <w:rsid w:val="00EB7B89"/>
    <w:rsid w:val="00EB7BE8"/>
    <w:rsid w:val="00EC0240"/>
    <w:rsid w:val="00EC1682"/>
    <w:rsid w:val="00EC31B0"/>
    <w:rsid w:val="00EC33A8"/>
    <w:rsid w:val="00EC3A02"/>
    <w:rsid w:val="00EC4E68"/>
    <w:rsid w:val="00EC5B15"/>
    <w:rsid w:val="00EC6364"/>
    <w:rsid w:val="00EC717F"/>
    <w:rsid w:val="00EC790F"/>
    <w:rsid w:val="00EC7BC5"/>
    <w:rsid w:val="00ED1E2F"/>
    <w:rsid w:val="00ED2D17"/>
    <w:rsid w:val="00ED3AAA"/>
    <w:rsid w:val="00ED4869"/>
    <w:rsid w:val="00ED5337"/>
    <w:rsid w:val="00ED6BA9"/>
    <w:rsid w:val="00ED6F50"/>
    <w:rsid w:val="00EE073E"/>
    <w:rsid w:val="00EE1F02"/>
    <w:rsid w:val="00EE3C23"/>
    <w:rsid w:val="00EE4146"/>
    <w:rsid w:val="00EE4809"/>
    <w:rsid w:val="00EE4F0D"/>
    <w:rsid w:val="00EE5DD9"/>
    <w:rsid w:val="00EF1728"/>
    <w:rsid w:val="00EF2BC2"/>
    <w:rsid w:val="00EF3490"/>
    <w:rsid w:val="00EF3CDB"/>
    <w:rsid w:val="00EF4343"/>
    <w:rsid w:val="00F0089D"/>
    <w:rsid w:val="00F0096B"/>
    <w:rsid w:val="00F00B0A"/>
    <w:rsid w:val="00F026FC"/>
    <w:rsid w:val="00F03015"/>
    <w:rsid w:val="00F03125"/>
    <w:rsid w:val="00F03422"/>
    <w:rsid w:val="00F037E8"/>
    <w:rsid w:val="00F04586"/>
    <w:rsid w:val="00F04E08"/>
    <w:rsid w:val="00F05074"/>
    <w:rsid w:val="00F06410"/>
    <w:rsid w:val="00F079A5"/>
    <w:rsid w:val="00F11007"/>
    <w:rsid w:val="00F13601"/>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5CE0"/>
    <w:rsid w:val="00F26649"/>
    <w:rsid w:val="00F2784D"/>
    <w:rsid w:val="00F27C8A"/>
    <w:rsid w:val="00F27F65"/>
    <w:rsid w:val="00F30A57"/>
    <w:rsid w:val="00F30E47"/>
    <w:rsid w:val="00F30F9D"/>
    <w:rsid w:val="00F31CA5"/>
    <w:rsid w:val="00F341C8"/>
    <w:rsid w:val="00F34590"/>
    <w:rsid w:val="00F35578"/>
    <w:rsid w:val="00F419B9"/>
    <w:rsid w:val="00F43127"/>
    <w:rsid w:val="00F437C4"/>
    <w:rsid w:val="00F43D34"/>
    <w:rsid w:val="00F44182"/>
    <w:rsid w:val="00F44612"/>
    <w:rsid w:val="00F449CA"/>
    <w:rsid w:val="00F451BF"/>
    <w:rsid w:val="00F451CA"/>
    <w:rsid w:val="00F47526"/>
    <w:rsid w:val="00F475A8"/>
    <w:rsid w:val="00F512A6"/>
    <w:rsid w:val="00F53B9C"/>
    <w:rsid w:val="00F561B0"/>
    <w:rsid w:val="00F56350"/>
    <w:rsid w:val="00F608F2"/>
    <w:rsid w:val="00F60E32"/>
    <w:rsid w:val="00F61B77"/>
    <w:rsid w:val="00F62A86"/>
    <w:rsid w:val="00F63B03"/>
    <w:rsid w:val="00F64BDD"/>
    <w:rsid w:val="00F651A7"/>
    <w:rsid w:val="00F651BC"/>
    <w:rsid w:val="00F6545C"/>
    <w:rsid w:val="00F66CB1"/>
    <w:rsid w:val="00F67B13"/>
    <w:rsid w:val="00F701D2"/>
    <w:rsid w:val="00F71DBA"/>
    <w:rsid w:val="00F74045"/>
    <w:rsid w:val="00F740DF"/>
    <w:rsid w:val="00F75EB8"/>
    <w:rsid w:val="00F7713B"/>
    <w:rsid w:val="00F7734F"/>
    <w:rsid w:val="00F82DE0"/>
    <w:rsid w:val="00F8412C"/>
    <w:rsid w:val="00F8446C"/>
    <w:rsid w:val="00F84A95"/>
    <w:rsid w:val="00F85AB6"/>
    <w:rsid w:val="00F901FB"/>
    <w:rsid w:val="00F90EFF"/>
    <w:rsid w:val="00F90FF2"/>
    <w:rsid w:val="00F96809"/>
    <w:rsid w:val="00FA0A84"/>
    <w:rsid w:val="00FA12E8"/>
    <w:rsid w:val="00FA1732"/>
    <w:rsid w:val="00FA2511"/>
    <w:rsid w:val="00FA268B"/>
    <w:rsid w:val="00FA3CA9"/>
    <w:rsid w:val="00FA4201"/>
    <w:rsid w:val="00FA4B07"/>
    <w:rsid w:val="00FA5783"/>
    <w:rsid w:val="00FA65B7"/>
    <w:rsid w:val="00FA7006"/>
    <w:rsid w:val="00FA7526"/>
    <w:rsid w:val="00FA78DC"/>
    <w:rsid w:val="00FB015E"/>
    <w:rsid w:val="00FB09AA"/>
    <w:rsid w:val="00FB435A"/>
    <w:rsid w:val="00FB5849"/>
    <w:rsid w:val="00FB6F8A"/>
    <w:rsid w:val="00FB6FB4"/>
    <w:rsid w:val="00FC2162"/>
    <w:rsid w:val="00FC36AD"/>
    <w:rsid w:val="00FC383C"/>
    <w:rsid w:val="00FC4C23"/>
    <w:rsid w:val="00FC4C25"/>
    <w:rsid w:val="00FC7450"/>
    <w:rsid w:val="00FD071C"/>
    <w:rsid w:val="00FD1401"/>
    <w:rsid w:val="00FD168C"/>
    <w:rsid w:val="00FD1DCE"/>
    <w:rsid w:val="00FD1FDF"/>
    <w:rsid w:val="00FD23E0"/>
    <w:rsid w:val="00FD5733"/>
    <w:rsid w:val="00FD7B62"/>
    <w:rsid w:val="00FE1D1F"/>
    <w:rsid w:val="00FE3882"/>
    <w:rsid w:val="00FE38D1"/>
    <w:rsid w:val="00FE42B9"/>
    <w:rsid w:val="00FE4C82"/>
    <w:rsid w:val="00FE5940"/>
    <w:rsid w:val="00FF1701"/>
    <w:rsid w:val="00FF2181"/>
    <w:rsid w:val="00FF23EB"/>
    <w:rsid w:val="00FF2C91"/>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link w:val="NormalnyWebZnak"/>
    <w:uiPriority w:val="99"/>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link w:val="StandardZnak"/>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8"/>
      </w:numPr>
    </w:pPr>
  </w:style>
  <w:style w:type="numbering" w:customStyle="1" w:styleId="WW8Num26">
    <w:name w:val="WW8Num26"/>
    <w:basedOn w:val="Bezlisty"/>
    <w:rsid w:val="006436BB"/>
    <w:pPr>
      <w:numPr>
        <w:numId w:val="9"/>
      </w:numPr>
    </w:pPr>
  </w:style>
  <w:style w:type="numbering" w:customStyle="1" w:styleId="WW8Num2">
    <w:name w:val="WW8Num2"/>
    <w:basedOn w:val="Bezlisty"/>
    <w:rsid w:val="00A80E32"/>
    <w:pPr>
      <w:numPr>
        <w:numId w:val="10"/>
      </w:numPr>
    </w:pPr>
  </w:style>
  <w:style w:type="numbering" w:customStyle="1" w:styleId="WW8Num30">
    <w:name w:val="WW8Num30"/>
    <w:basedOn w:val="Bezlisty"/>
    <w:rsid w:val="00A80E32"/>
    <w:pPr>
      <w:numPr>
        <w:numId w:val="11"/>
      </w:numPr>
    </w:pPr>
  </w:style>
  <w:style w:type="numbering" w:customStyle="1" w:styleId="WW8Num10">
    <w:name w:val="WW8Num10"/>
    <w:basedOn w:val="Bezlisty"/>
    <w:rsid w:val="00333578"/>
    <w:pPr>
      <w:numPr>
        <w:numId w:val="12"/>
      </w:numPr>
    </w:pPr>
  </w:style>
  <w:style w:type="numbering" w:customStyle="1" w:styleId="WW8Num18">
    <w:name w:val="WW8Num18"/>
    <w:basedOn w:val="Bezlisty"/>
    <w:rsid w:val="00874F8D"/>
    <w:pPr>
      <w:numPr>
        <w:numId w:val="13"/>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customStyle="1" w:styleId="NormalnyWebZnak">
    <w:name w:val="Normalny (Web) Znak"/>
    <w:link w:val="NormalnyWeb"/>
    <w:uiPriority w:val="99"/>
    <w:locked/>
    <w:rsid w:val="00F64BDD"/>
    <w:rPr>
      <w:sz w:val="24"/>
      <w:szCs w:val="24"/>
    </w:rPr>
  </w:style>
  <w:style w:type="paragraph" w:customStyle="1" w:styleId="Tretekstu">
    <w:name w:val="Treść tekstu"/>
    <w:basedOn w:val="Normalny"/>
    <w:rsid w:val="00F0089D"/>
    <w:pPr>
      <w:suppressAutoHyphens/>
      <w:overflowPunct w:val="0"/>
      <w:jc w:val="center"/>
    </w:pPr>
    <w:rPr>
      <w:sz w:val="24"/>
      <w:szCs w:val="24"/>
    </w:rPr>
  </w:style>
  <w:style w:type="character" w:customStyle="1" w:styleId="StandardZnak">
    <w:name w:val="Standard Znak"/>
    <w:link w:val="Standard"/>
    <w:rsid w:val="00076BC1"/>
    <w:rPr>
      <w:rFonts w:eastAsia="Andale Sans UI" w:cs="Tahoma"/>
      <w:kern w:val="3"/>
      <w:sz w:val="24"/>
      <w:szCs w:val="24"/>
      <w:lang w:val="en-US" w:eastAsia="en-US" w:bidi="en-US"/>
    </w:rPr>
  </w:style>
  <w:style w:type="character" w:customStyle="1" w:styleId="apple-converted-space">
    <w:name w:val="apple-converted-space"/>
    <w:rsid w:val="00704148"/>
  </w:style>
  <w:style w:type="numbering" w:customStyle="1" w:styleId="WW8Num3">
    <w:name w:val="WW8Num3"/>
    <w:basedOn w:val="Bezlisty"/>
    <w:rsid w:val="003E4850"/>
    <w:pPr>
      <w:numPr>
        <w:numId w:val="44"/>
      </w:numPr>
    </w:pPr>
  </w:style>
  <w:style w:type="numbering" w:customStyle="1" w:styleId="WW8Num6">
    <w:name w:val="WW8Num6"/>
    <w:basedOn w:val="Bezlisty"/>
    <w:rsid w:val="00B436E7"/>
    <w:pPr>
      <w:numPr>
        <w:numId w:val="56"/>
      </w:numPr>
    </w:pPr>
  </w:style>
  <w:style w:type="character" w:styleId="Pogrubienie">
    <w:name w:val="Strong"/>
    <w:basedOn w:val="Domylnaczcionkaakapitu"/>
    <w:uiPriority w:val="99"/>
    <w:qFormat/>
    <w:rsid w:val="001C541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785344584">
      <w:bodyDiv w:val="1"/>
      <w:marLeft w:val="0"/>
      <w:marRight w:val="0"/>
      <w:marTop w:val="0"/>
      <w:marBottom w:val="0"/>
      <w:divBdr>
        <w:top w:val="none" w:sz="0" w:space="0" w:color="auto"/>
        <w:left w:val="none" w:sz="0" w:space="0" w:color="auto"/>
        <w:bottom w:val="none" w:sz="0" w:space="0" w:color="auto"/>
        <w:right w:val="none" w:sz="0" w:space="0" w:color="auto"/>
      </w:divBdr>
      <w:divsChild>
        <w:div w:id="549119">
          <w:marLeft w:val="0"/>
          <w:marRight w:val="0"/>
          <w:marTop w:val="0"/>
          <w:marBottom w:val="0"/>
          <w:divBdr>
            <w:top w:val="none" w:sz="0" w:space="0" w:color="auto"/>
            <w:left w:val="none" w:sz="0" w:space="0" w:color="auto"/>
            <w:bottom w:val="none" w:sz="0" w:space="0" w:color="auto"/>
            <w:right w:val="none" w:sz="0" w:space="0" w:color="auto"/>
          </w:divBdr>
        </w:div>
        <w:div w:id="1204756394">
          <w:marLeft w:val="0"/>
          <w:marRight w:val="0"/>
          <w:marTop w:val="0"/>
          <w:marBottom w:val="0"/>
          <w:divBdr>
            <w:top w:val="none" w:sz="0" w:space="0" w:color="auto"/>
            <w:left w:val="none" w:sz="0" w:space="0" w:color="auto"/>
            <w:bottom w:val="none" w:sz="0" w:space="0" w:color="auto"/>
            <w:right w:val="none" w:sz="0" w:space="0" w:color="auto"/>
          </w:divBdr>
        </w:div>
        <w:div w:id="1390491355">
          <w:marLeft w:val="0"/>
          <w:marRight w:val="0"/>
          <w:marTop w:val="0"/>
          <w:marBottom w:val="0"/>
          <w:divBdr>
            <w:top w:val="none" w:sz="0" w:space="0" w:color="auto"/>
            <w:left w:val="none" w:sz="0" w:space="0" w:color="auto"/>
            <w:bottom w:val="none" w:sz="0" w:space="0" w:color="auto"/>
            <w:right w:val="none" w:sz="0" w:space="0" w:color="auto"/>
          </w:divBdr>
        </w:div>
        <w:div w:id="2017271563">
          <w:marLeft w:val="0"/>
          <w:marRight w:val="0"/>
          <w:marTop w:val="0"/>
          <w:marBottom w:val="0"/>
          <w:divBdr>
            <w:top w:val="none" w:sz="0" w:space="0" w:color="auto"/>
            <w:left w:val="none" w:sz="0" w:space="0" w:color="auto"/>
            <w:bottom w:val="none" w:sz="0" w:space="0" w:color="auto"/>
            <w:right w:val="none" w:sz="0" w:space="0" w:color="auto"/>
          </w:divBdr>
        </w:div>
        <w:div w:id="1804807434">
          <w:marLeft w:val="0"/>
          <w:marRight w:val="0"/>
          <w:marTop w:val="0"/>
          <w:marBottom w:val="0"/>
          <w:divBdr>
            <w:top w:val="none" w:sz="0" w:space="0" w:color="auto"/>
            <w:left w:val="none" w:sz="0" w:space="0" w:color="auto"/>
            <w:bottom w:val="none" w:sz="0" w:space="0" w:color="auto"/>
            <w:right w:val="none" w:sz="0" w:space="0" w:color="auto"/>
          </w:divBdr>
        </w:div>
        <w:div w:id="2109767348">
          <w:marLeft w:val="0"/>
          <w:marRight w:val="0"/>
          <w:marTop w:val="0"/>
          <w:marBottom w:val="0"/>
          <w:divBdr>
            <w:top w:val="none" w:sz="0" w:space="0" w:color="auto"/>
            <w:left w:val="none" w:sz="0" w:space="0" w:color="auto"/>
            <w:bottom w:val="none" w:sz="0" w:space="0" w:color="auto"/>
            <w:right w:val="none" w:sz="0" w:space="0" w:color="auto"/>
          </w:divBdr>
        </w:div>
        <w:div w:id="1737898443">
          <w:marLeft w:val="0"/>
          <w:marRight w:val="0"/>
          <w:marTop w:val="0"/>
          <w:marBottom w:val="0"/>
          <w:divBdr>
            <w:top w:val="none" w:sz="0" w:space="0" w:color="auto"/>
            <w:left w:val="none" w:sz="0" w:space="0" w:color="auto"/>
            <w:bottom w:val="none" w:sz="0" w:space="0" w:color="auto"/>
            <w:right w:val="none" w:sz="0" w:space="0" w:color="auto"/>
          </w:divBdr>
        </w:div>
        <w:div w:id="722101996">
          <w:marLeft w:val="0"/>
          <w:marRight w:val="0"/>
          <w:marTop w:val="0"/>
          <w:marBottom w:val="0"/>
          <w:divBdr>
            <w:top w:val="none" w:sz="0" w:space="0" w:color="auto"/>
            <w:left w:val="none" w:sz="0" w:space="0" w:color="auto"/>
            <w:bottom w:val="none" w:sz="0" w:space="0" w:color="auto"/>
            <w:right w:val="none" w:sz="0" w:space="0" w:color="auto"/>
          </w:divBdr>
        </w:div>
        <w:div w:id="578751275">
          <w:marLeft w:val="0"/>
          <w:marRight w:val="0"/>
          <w:marTop w:val="0"/>
          <w:marBottom w:val="0"/>
          <w:divBdr>
            <w:top w:val="none" w:sz="0" w:space="0" w:color="auto"/>
            <w:left w:val="none" w:sz="0" w:space="0" w:color="auto"/>
            <w:bottom w:val="none" w:sz="0" w:space="0" w:color="auto"/>
            <w:right w:val="none" w:sz="0" w:space="0" w:color="auto"/>
          </w:divBdr>
        </w:div>
        <w:div w:id="1795054877">
          <w:marLeft w:val="0"/>
          <w:marRight w:val="0"/>
          <w:marTop w:val="0"/>
          <w:marBottom w:val="0"/>
          <w:divBdr>
            <w:top w:val="none" w:sz="0" w:space="0" w:color="auto"/>
            <w:left w:val="none" w:sz="0" w:space="0" w:color="auto"/>
            <w:bottom w:val="none" w:sz="0" w:space="0" w:color="auto"/>
            <w:right w:val="none" w:sz="0" w:space="0" w:color="auto"/>
          </w:divBdr>
        </w:div>
        <w:div w:id="1186745239">
          <w:marLeft w:val="0"/>
          <w:marRight w:val="0"/>
          <w:marTop w:val="0"/>
          <w:marBottom w:val="0"/>
          <w:divBdr>
            <w:top w:val="none" w:sz="0" w:space="0" w:color="auto"/>
            <w:left w:val="none" w:sz="0" w:space="0" w:color="auto"/>
            <w:bottom w:val="none" w:sz="0" w:space="0" w:color="auto"/>
            <w:right w:val="none" w:sz="0" w:space="0" w:color="auto"/>
          </w:divBdr>
        </w:div>
        <w:div w:id="60181111">
          <w:marLeft w:val="0"/>
          <w:marRight w:val="0"/>
          <w:marTop w:val="0"/>
          <w:marBottom w:val="0"/>
          <w:divBdr>
            <w:top w:val="none" w:sz="0" w:space="0" w:color="auto"/>
            <w:left w:val="none" w:sz="0" w:space="0" w:color="auto"/>
            <w:bottom w:val="none" w:sz="0" w:space="0" w:color="auto"/>
            <w:right w:val="none" w:sz="0" w:space="0" w:color="auto"/>
          </w:divBdr>
        </w:div>
        <w:div w:id="1126241723">
          <w:marLeft w:val="0"/>
          <w:marRight w:val="0"/>
          <w:marTop w:val="0"/>
          <w:marBottom w:val="0"/>
          <w:divBdr>
            <w:top w:val="none" w:sz="0" w:space="0" w:color="auto"/>
            <w:left w:val="none" w:sz="0" w:space="0" w:color="auto"/>
            <w:bottom w:val="none" w:sz="0" w:space="0" w:color="auto"/>
            <w:right w:val="none" w:sz="0" w:space="0" w:color="auto"/>
          </w:divBdr>
        </w:div>
        <w:div w:id="954554322">
          <w:marLeft w:val="0"/>
          <w:marRight w:val="0"/>
          <w:marTop w:val="0"/>
          <w:marBottom w:val="0"/>
          <w:divBdr>
            <w:top w:val="none" w:sz="0" w:space="0" w:color="auto"/>
            <w:left w:val="none" w:sz="0" w:space="0" w:color="auto"/>
            <w:bottom w:val="none" w:sz="0" w:space="0" w:color="auto"/>
            <w:right w:val="none" w:sz="0" w:space="0" w:color="auto"/>
          </w:divBdr>
        </w:div>
        <w:div w:id="856626377">
          <w:marLeft w:val="0"/>
          <w:marRight w:val="0"/>
          <w:marTop w:val="0"/>
          <w:marBottom w:val="0"/>
          <w:divBdr>
            <w:top w:val="none" w:sz="0" w:space="0" w:color="auto"/>
            <w:left w:val="none" w:sz="0" w:space="0" w:color="auto"/>
            <w:bottom w:val="none" w:sz="0" w:space="0" w:color="auto"/>
            <w:right w:val="none" w:sz="0" w:space="0" w:color="auto"/>
          </w:divBdr>
        </w:div>
        <w:div w:id="1857758">
          <w:marLeft w:val="0"/>
          <w:marRight w:val="0"/>
          <w:marTop w:val="0"/>
          <w:marBottom w:val="0"/>
          <w:divBdr>
            <w:top w:val="none" w:sz="0" w:space="0" w:color="auto"/>
            <w:left w:val="none" w:sz="0" w:space="0" w:color="auto"/>
            <w:bottom w:val="none" w:sz="0" w:space="0" w:color="auto"/>
            <w:right w:val="none" w:sz="0" w:space="0" w:color="auto"/>
          </w:divBdr>
        </w:div>
        <w:div w:id="1869875418">
          <w:marLeft w:val="0"/>
          <w:marRight w:val="0"/>
          <w:marTop w:val="0"/>
          <w:marBottom w:val="0"/>
          <w:divBdr>
            <w:top w:val="none" w:sz="0" w:space="0" w:color="auto"/>
            <w:left w:val="none" w:sz="0" w:space="0" w:color="auto"/>
            <w:bottom w:val="none" w:sz="0" w:space="0" w:color="auto"/>
            <w:right w:val="none" w:sz="0" w:space="0" w:color="auto"/>
          </w:divBdr>
        </w:div>
        <w:div w:id="513571292">
          <w:marLeft w:val="0"/>
          <w:marRight w:val="0"/>
          <w:marTop w:val="0"/>
          <w:marBottom w:val="0"/>
          <w:divBdr>
            <w:top w:val="none" w:sz="0" w:space="0" w:color="auto"/>
            <w:left w:val="none" w:sz="0" w:space="0" w:color="auto"/>
            <w:bottom w:val="none" w:sz="0" w:space="0" w:color="auto"/>
            <w:right w:val="none" w:sz="0" w:space="0" w:color="auto"/>
          </w:divBdr>
        </w:div>
        <w:div w:id="575289147">
          <w:marLeft w:val="0"/>
          <w:marRight w:val="0"/>
          <w:marTop w:val="0"/>
          <w:marBottom w:val="0"/>
          <w:divBdr>
            <w:top w:val="none" w:sz="0" w:space="0" w:color="auto"/>
            <w:left w:val="none" w:sz="0" w:space="0" w:color="auto"/>
            <w:bottom w:val="none" w:sz="0" w:space="0" w:color="auto"/>
            <w:right w:val="none" w:sz="0" w:space="0" w:color="auto"/>
          </w:divBdr>
        </w:div>
        <w:div w:id="2084404175">
          <w:marLeft w:val="0"/>
          <w:marRight w:val="0"/>
          <w:marTop w:val="0"/>
          <w:marBottom w:val="0"/>
          <w:divBdr>
            <w:top w:val="none" w:sz="0" w:space="0" w:color="auto"/>
            <w:left w:val="none" w:sz="0" w:space="0" w:color="auto"/>
            <w:bottom w:val="none" w:sz="0" w:space="0" w:color="auto"/>
            <w:right w:val="none" w:sz="0" w:space="0" w:color="auto"/>
          </w:divBdr>
        </w:div>
        <w:div w:id="1469278421">
          <w:marLeft w:val="0"/>
          <w:marRight w:val="0"/>
          <w:marTop w:val="0"/>
          <w:marBottom w:val="0"/>
          <w:divBdr>
            <w:top w:val="none" w:sz="0" w:space="0" w:color="auto"/>
            <w:left w:val="none" w:sz="0" w:space="0" w:color="auto"/>
            <w:bottom w:val="none" w:sz="0" w:space="0" w:color="auto"/>
            <w:right w:val="none" w:sz="0" w:space="0" w:color="auto"/>
          </w:divBdr>
        </w:div>
        <w:div w:id="1357927667">
          <w:marLeft w:val="0"/>
          <w:marRight w:val="0"/>
          <w:marTop w:val="0"/>
          <w:marBottom w:val="0"/>
          <w:divBdr>
            <w:top w:val="none" w:sz="0" w:space="0" w:color="auto"/>
            <w:left w:val="none" w:sz="0" w:space="0" w:color="auto"/>
            <w:bottom w:val="none" w:sz="0" w:space="0" w:color="auto"/>
            <w:right w:val="none" w:sz="0" w:space="0" w:color="auto"/>
          </w:divBdr>
        </w:div>
        <w:div w:id="71126747">
          <w:marLeft w:val="0"/>
          <w:marRight w:val="0"/>
          <w:marTop w:val="0"/>
          <w:marBottom w:val="0"/>
          <w:divBdr>
            <w:top w:val="none" w:sz="0" w:space="0" w:color="auto"/>
            <w:left w:val="none" w:sz="0" w:space="0" w:color="auto"/>
            <w:bottom w:val="none" w:sz="0" w:space="0" w:color="auto"/>
            <w:right w:val="none" w:sz="0" w:space="0" w:color="auto"/>
          </w:divBdr>
        </w:div>
        <w:div w:id="934747826">
          <w:marLeft w:val="0"/>
          <w:marRight w:val="0"/>
          <w:marTop w:val="0"/>
          <w:marBottom w:val="0"/>
          <w:divBdr>
            <w:top w:val="none" w:sz="0" w:space="0" w:color="auto"/>
            <w:left w:val="none" w:sz="0" w:space="0" w:color="auto"/>
            <w:bottom w:val="none" w:sz="0" w:space="0" w:color="auto"/>
            <w:right w:val="none" w:sz="0" w:space="0" w:color="auto"/>
          </w:divBdr>
        </w:div>
        <w:div w:id="298267891">
          <w:marLeft w:val="0"/>
          <w:marRight w:val="0"/>
          <w:marTop w:val="0"/>
          <w:marBottom w:val="0"/>
          <w:divBdr>
            <w:top w:val="none" w:sz="0" w:space="0" w:color="auto"/>
            <w:left w:val="none" w:sz="0" w:space="0" w:color="auto"/>
            <w:bottom w:val="none" w:sz="0" w:space="0" w:color="auto"/>
            <w:right w:val="none" w:sz="0" w:space="0" w:color="auto"/>
          </w:divBdr>
        </w:div>
        <w:div w:id="1515655543">
          <w:marLeft w:val="0"/>
          <w:marRight w:val="0"/>
          <w:marTop w:val="0"/>
          <w:marBottom w:val="0"/>
          <w:divBdr>
            <w:top w:val="none" w:sz="0" w:space="0" w:color="auto"/>
            <w:left w:val="none" w:sz="0" w:space="0" w:color="auto"/>
            <w:bottom w:val="none" w:sz="0" w:space="0" w:color="auto"/>
            <w:right w:val="none" w:sz="0" w:space="0" w:color="auto"/>
          </w:divBdr>
        </w:div>
        <w:div w:id="2147046501">
          <w:marLeft w:val="0"/>
          <w:marRight w:val="0"/>
          <w:marTop w:val="0"/>
          <w:marBottom w:val="0"/>
          <w:divBdr>
            <w:top w:val="none" w:sz="0" w:space="0" w:color="auto"/>
            <w:left w:val="none" w:sz="0" w:space="0" w:color="auto"/>
            <w:bottom w:val="none" w:sz="0" w:space="0" w:color="auto"/>
            <w:right w:val="none" w:sz="0" w:space="0" w:color="auto"/>
          </w:divBdr>
        </w:div>
        <w:div w:id="1094209625">
          <w:marLeft w:val="0"/>
          <w:marRight w:val="0"/>
          <w:marTop w:val="0"/>
          <w:marBottom w:val="0"/>
          <w:divBdr>
            <w:top w:val="none" w:sz="0" w:space="0" w:color="auto"/>
            <w:left w:val="none" w:sz="0" w:space="0" w:color="auto"/>
            <w:bottom w:val="none" w:sz="0" w:space="0" w:color="auto"/>
            <w:right w:val="none" w:sz="0" w:space="0" w:color="auto"/>
          </w:divBdr>
        </w:div>
        <w:div w:id="382828423">
          <w:marLeft w:val="0"/>
          <w:marRight w:val="0"/>
          <w:marTop w:val="0"/>
          <w:marBottom w:val="0"/>
          <w:divBdr>
            <w:top w:val="none" w:sz="0" w:space="0" w:color="auto"/>
            <w:left w:val="none" w:sz="0" w:space="0" w:color="auto"/>
            <w:bottom w:val="none" w:sz="0" w:space="0" w:color="auto"/>
            <w:right w:val="none" w:sz="0" w:space="0" w:color="auto"/>
          </w:divBdr>
        </w:div>
        <w:div w:id="464547635">
          <w:marLeft w:val="0"/>
          <w:marRight w:val="0"/>
          <w:marTop w:val="0"/>
          <w:marBottom w:val="0"/>
          <w:divBdr>
            <w:top w:val="none" w:sz="0" w:space="0" w:color="auto"/>
            <w:left w:val="none" w:sz="0" w:space="0" w:color="auto"/>
            <w:bottom w:val="none" w:sz="0" w:space="0" w:color="auto"/>
            <w:right w:val="none" w:sz="0" w:space="0" w:color="auto"/>
          </w:divBdr>
        </w:div>
        <w:div w:id="327444060">
          <w:marLeft w:val="0"/>
          <w:marRight w:val="0"/>
          <w:marTop w:val="0"/>
          <w:marBottom w:val="0"/>
          <w:divBdr>
            <w:top w:val="none" w:sz="0" w:space="0" w:color="auto"/>
            <w:left w:val="none" w:sz="0" w:space="0" w:color="auto"/>
            <w:bottom w:val="none" w:sz="0" w:space="0" w:color="auto"/>
            <w:right w:val="none" w:sz="0" w:space="0" w:color="auto"/>
          </w:divBdr>
        </w:div>
        <w:div w:id="238833659">
          <w:marLeft w:val="0"/>
          <w:marRight w:val="0"/>
          <w:marTop w:val="0"/>
          <w:marBottom w:val="0"/>
          <w:divBdr>
            <w:top w:val="none" w:sz="0" w:space="0" w:color="auto"/>
            <w:left w:val="none" w:sz="0" w:space="0" w:color="auto"/>
            <w:bottom w:val="none" w:sz="0" w:space="0" w:color="auto"/>
            <w:right w:val="none" w:sz="0" w:space="0" w:color="auto"/>
          </w:divBdr>
        </w:div>
        <w:div w:id="36711031">
          <w:marLeft w:val="0"/>
          <w:marRight w:val="0"/>
          <w:marTop w:val="0"/>
          <w:marBottom w:val="0"/>
          <w:divBdr>
            <w:top w:val="none" w:sz="0" w:space="0" w:color="auto"/>
            <w:left w:val="none" w:sz="0" w:space="0" w:color="auto"/>
            <w:bottom w:val="none" w:sz="0" w:space="0" w:color="auto"/>
            <w:right w:val="none" w:sz="0" w:space="0" w:color="auto"/>
          </w:divBdr>
        </w:div>
        <w:div w:id="792528215">
          <w:marLeft w:val="0"/>
          <w:marRight w:val="0"/>
          <w:marTop w:val="0"/>
          <w:marBottom w:val="0"/>
          <w:divBdr>
            <w:top w:val="none" w:sz="0" w:space="0" w:color="auto"/>
            <w:left w:val="none" w:sz="0" w:space="0" w:color="auto"/>
            <w:bottom w:val="none" w:sz="0" w:space="0" w:color="auto"/>
            <w:right w:val="none" w:sz="0" w:space="0" w:color="auto"/>
          </w:divBdr>
        </w:div>
        <w:div w:id="1702166836">
          <w:marLeft w:val="0"/>
          <w:marRight w:val="0"/>
          <w:marTop w:val="0"/>
          <w:marBottom w:val="0"/>
          <w:divBdr>
            <w:top w:val="none" w:sz="0" w:space="0" w:color="auto"/>
            <w:left w:val="none" w:sz="0" w:space="0" w:color="auto"/>
            <w:bottom w:val="none" w:sz="0" w:space="0" w:color="auto"/>
            <w:right w:val="none" w:sz="0" w:space="0" w:color="auto"/>
          </w:divBdr>
        </w:div>
        <w:div w:id="998654716">
          <w:marLeft w:val="0"/>
          <w:marRight w:val="0"/>
          <w:marTop w:val="0"/>
          <w:marBottom w:val="0"/>
          <w:divBdr>
            <w:top w:val="none" w:sz="0" w:space="0" w:color="auto"/>
            <w:left w:val="none" w:sz="0" w:space="0" w:color="auto"/>
            <w:bottom w:val="none" w:sz="0" w:space="0" w:color="auto"/>
            <w:right w:val="none" w:sz="0" w:space="0" w:color="auto"/>
          </w:divBdr>
        </w:div>
        <w:div w:id="1420054356">
          <w:marLeft w:val="0"/>
          <w:marRight w:val="0"/>
          <w:marTop w:val="0"/>
          <w:marBottom w:val="0"/>
          <w:divBdr>
            <w:top w:val="none" w:sz="0" w:space="0" w:color="auto"/>
            <w:left w:val="none" w:sz="0" w:space="0" w:color="auto"/>
            <w:bottom w:val="none" w:sz="0" w:space="0" w:color="auto"/>
            <w:right w:val="none" w:sz="0" w:space="0" w:color="auto"/>
          </w:divBdr>
        </w:div>
        <w:div w:id="1449010054">
          <w:marLeft w:val="0"/>
          <w:marRight w:val="0"/>
          <w:marTop w:val="0"/>
          <w:marBottom w:val="0"/>
          <w:divBdr>
            <w:top w:val="none" w:sz="0" w:space="0" w:color="auto"/>
            <w:left w:val="none" w:sz="0" w:space="0" w:color="auto"/>
            <w:bottom w:val="none" w:sz="0" w:space="0" w:color="auto"/>
            <w:right w:val="none" w:sz="0" w:space="0" w:color="auto"/>
          </w:divBdr>
        </w:div>
        <w:div w:id="1644189276">
          <w:marLeft w:val="0"/>
          <w:marRight w:val="0"/>
          <w:marTop w:val="0"/>
          <w:marBottom w:val="0"/>
          <w:divBdr>
            <w:top w:val="none" w:sz="0" w:space="0" w:color="auto"/>
            <w:left w:val="none" w:sz="0" w:space="0" w:color="auto"/>
            <w:bottom w:val="none" w:sz="0" w:space="0" w:color="auto"/>
            <w:right w:val="none" w:sz="0" w:space="0" w:color="auto"/>
          </w:divBdr>
        </w:div>
        <w:div w:id="1009218750">
          <w:marLeft w:val="0"/>
          <w:marRight w:val="0"/>
          <w:marTop w:val="0"/>
          <w:marBottom w:val="0"/>
          <w:divBdr>
            <w:top w:val="none" w:sz="0" w:space="0" w:color="auto"/>
            <w:left w:val="none" w:sz="0" w:space="0" w:color="auto"/>
            <w:bottom w:val="none" w:sz="0" w:space="0" w:color="auto"/>
            <w:right w:val="none" w:sz="0" w:space="0" w:color="auto"/>
          </w:divBdr>
        </w:div>
        <w:div w:id="1350374296">
          <w:marLeft w:val="0"/>
          <w:marRight w:val="0"/>
          <w:marTop w:val="0"/>
          <w:marBottom w:val="0"/>
          <w:divBdr>
            <w:top w:val="none" w:sz="0" w:space="0" w:color="auto"/>
            <w:left w:val="none" w:sz="0" w:space="0" w:color="auto"/>
            <w:bottom w:val="none" w:sz="0" w:space="0" w:color="auto"/>
            <w:right w:val="none" w:sz="0" w:space="0" w:color="auto"/>
          </w:divBdr>
        </w:div>
        <w:div w:id="1220559312">
          <w:marLeft w:val="0"/>
          <w:marRight w:val="0"/>
          <w:marTop w:val="0"/>
          <w:marBottom w:val="0"/>
          <w:divBdr>
            <w:top w:val="none" w:sz="0" w:space="0" w:color="auto"/>
            <w:left w:val="none" w:sz="0" w:space="0" w:color="auto"/>
            <w:bottom w:val="none" w:sz="0" w:space="0" w:color="auto"/>
            <w:right w:val="none" w:sz="0" w:space="0" w:color="auto"/>
          </w:divBdr>
        </w:div>
        <w:div w:id="1819373290">
          <w:marLeft w:val="0"/>
          <w:marRight w:val="0"/>
          <w:marTop w:val="0"/>
          <w:marBottom w:val="0"/>
          <w:divBdr>
            <w:top w:val="none" w:sz="0" w:space="0" w:color="auto"/>
            <w:left w:val="none" w:sz="0" w:space="0" w:color="auto"/>
            <w:bottom w:val="none" w:sz="0" w:space="0" w:color="auto"/>
            <w:right w:val="none" w:sz="0" w:space="0" w:color="auto"/>
          </w:divBdr>
        </w:div>
        <w:div w:id="830221286">
          <w:marLeft w:val="0"/>
          <w:marRight w:val="0"/>
          <w:marTop w:val="0"/>
          <w:marBottom w:val="0"/>
          <w:divBdr>
            <w:top w:val="none" w:sz="0" w:space="0" w:color="auto"/>
            <w:left w:val="none" w:sz="0" w:space="0" w:color="auto"/>
            <w:bottom w:val="none" w:sz="0" w:space="0" w:color="auto"/>
            <w:right w:val="none" w:sz="0" w:space="0" w:color="auto"/>
          </w:divBdr>
        </w:div>
        <w:div w:id="543950470">
          <w:marLeft w:val="0"/>
          <w:marRight w:val="0"/>
          <w:marTop w:val="0"/>
          <w:marBottom w:val="0"/>
          <w:divBdr>
            <w:top w:val="none" w:sz="0" w:space="0" w:color="auto"/>
            <w:left w:val="none" w:sz="0" w:space="0" w:color="auto"/>
            <w:bottom w:val="none" w:sz="0" w:space="0" w:color="auto"/>
            <w:right w:val="none" w:sz="0" w:space="0" w:color="auto"/>
          </w:divBdr>
        </w:div>
        <w:div w:id="1006713322">
          <w:marLeft w:val="0"/>
          <w:marRight w:val="0"/>
          <w:marTop w:val="0"/>
          <w:marBottom w:val="0"/>
          <w:divBdr>
            <w:top w:val="none" w:sz="0" w:space="0" w:color="auto"/>
            <w:left w:val="none" w:sz="0" w:space="0" w:color="auto"/>
            <w:bottom w:val="none" w:sz="0" w:space="0" w:color="auto"/>
            <w:right w:val="none" w:sz="0" w:space="0" w:color="auto"/>
          </w:divBdr>
        </w:div>
        <w:div w:id="1454135978">
          <w:marLeft w:val="0"/>
          <w:marRight w:val="0"/>
          <w:marTop w:val="0"/>
          <w:marBottom w:val="0"/>
          <w:divBdr>
            <w:top w:val="none" w:sz="0" w:space="0" w:color="auto"/>
            <w:left w:val="none" w:sz="0" w:space="0" w:color="auto"/>
            <w:bottom w:val="none" w:sz="0" w:space="0" w:color="auto"/>
            <w:right w:val="none" w:sz="0" w:space="0" w:color="auto"/>
          </w:divBdr>
        </w:div>
        <w:div w:id="1187404369">
          <w:marLeft w:val="0"/>
          <w:marRight w:val="0"/>
          <w:marTop w:val="0"/>
          <w:marBottom w:val="0"/>
          <w:divBdr>
            <w:top w:val="none" w:sz="0" w:space="0" w:color="auto"/>
            <w:left w:val="none" w:sz="0" w:space="0" w:color="auto"/>
            <w:bottom w:val="none" w:sz="0" w:space="0" w:color="auto"/>
            <w:right w:val="none" w:sz="0" w:space="0" w:color="auto"/>
          </w:divBdr>
        </w:div>
      </w:divsChild>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ze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brzeg.pl/" TargetMode="External"/><Relationship Id="rId4" Type="http://schemas.openxmlformats.org/officeDocument/2006/relationships/settings" Target="settings.xml"/><Relationship Id="rId9" Type="http://schemas.openxmlformats.org/officeDocument/2006/relationships/hyperlink" Target="mailto:bzp@brze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C7C4-12A9-45A8-B48D-F31ED1AA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3198</TotalTime>
  <Pages>29</Pages>
  <Words>15756</Words>
  <Characters>94537</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110073</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496</cp:revision>
  <cp:lastPrinted>2018-01-26T07:36:00Z</cp:lastPrinted>
  <dcterms:created xsi:type="dcterms:W3CDTF">2016-07-11T11:38:00Z</dcterms:created>
  <dcterms:modified xsi:type="dcterms:W3CDTF">2018-01-26T07:38:00Z</dcterms:modified>
</cp:coreProperties>
</file>