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94BED" w14:textId="289406C6" w:rsidR="00814225" w:rsidRPr="00F72CF1" w:rsidRDefault="006517C0">
      <w:pPr>
        <w:jc w:val="right"/>
        <w:rPr>
          <w:lang w:val="pl-PL"/>
        </w:rPr>
      </w:pPr>
      <w:r w:rsidRPr="00F72CF1">
        <w:rPr>
          <w:rFonts w:ascii="Times" w:hAnsi="Times"/>
          <w:i/>
          <w:sz w:val="22"/>
          <w:szCs w:val="22"/>
          <w:lang w:val="pl-PL"/>
        </w:rPr>
        <w:t xml:space="preserve">Załącznik nr </w:t>
      </w:r>
      <w:r w:rsidR="00020638">
        <w:rPr>
          <w:rFonts w:ascii="Times" w:hAnsi="Times"/>
          <w:i/>
          <w:sz w:val="22"/>
          <w:szCs w:val="22"/>
          <w:lang w:val="pl-PL"/>
        </w:rPr>
        <w:t xml:space="preserve">4 </w:t>
      </w:r>
      <w:r w:rsidRPr="00F72CF1">
        <w:rPr>
          <w:rFonts w:ascii="Times" w:hAnsi="Times"/>
          <w:i/>
          <w:sz w:val="22"/>
          <w:szCs w:val="22"/>
          <w:lang w:val="pl-PL"/>
        </w:rPr>
        <w:t xml:space="preserve">do SIWZ </w:t>
      </w:r>
      <w:r w:rsidRPr="00F72CF1">
        <w:rPr>
          <w:lang w:val="pl-PL"/>
        </w:rPr>
        <w:t>Wzór</w:t>
      </w:r>
      <w:r>
        <w:rPr>
          <w:lang w:val="pl-PL"/>
        </w:rPr>
        <w:t xml:space="preserve"> umowy</w:t>
      </w:r>
      <w:r w:rsidR="00A1080C">
        <w:rPr>
          <w:lang w:val="pl-PL"/>
        </w:rPr>
        <w:t xml:space="preserve"> (cz.</w:t>
      </w:r>
      <w:r w:rsidR="00A81B7E">
        <w:rPr>
          <w:lang w:val="pl-PL"/>
        </w:rPr>
        <w:t xml:space="preserve"> </w:t>
      </w:r>
      <w:bookmarkStart w:id="0" w:name="_GoBack"/>
      <w:bookmarkEnd w:id="0"/>
      <w:r w:rsidR="00A1080C">
        <w:rPr>
          <w:lang w:val="pl-PL"/>
        </w:rPr>
        <w:t>jawna)</w:t>
      </w:r>
    </w:p>
    <w:p w14:paraId="06A2997E" w14:textId="77777777" w:rsidR="00814225" w:rsidRDefault="00814225">
      <w:pPr>
        <w:pStyle w:val="Standard"/>
        <w:jc w:val="center"/>
        <w:rPr>
          <w:b/>
          <w:lang w:val="pl-PL"/>
        </w:rPr>
      </w:pPr>
    </w:p>
    <w:p w14:paraId="26E73ACF" w14:textId="2C346903" w:rsidR="00814225" w:rsidRDefault="006517C0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U M O W A    NR OR</w:t>
      </w:r>
      <w:r w:rsidRPr="00020638">
        <w:rPr>
          <w:b/>
          <w:lang w:val="pl-PL"/>
        </w:rPr>
        <w:t>.IV</w:t>
      </w:r>
      <w:r w:rsidR="00020638" w:rsidRPr="00020638">
        <w:rPr>
          <w:b/>
          <w:lang w:val="pl-PL"/>
        </w:rPr>
        <w:t xml:space="preserve"> </w:t>
      </w:r>
      <w:r w:rsidRPr="00020638">
        <w:rPr>
          <w:b/>
          <w:lang w:val="pl-PL"/>
        </w:rPr>
        <w:t>.....................</w:t>
      </w:r>
      <w:r w:rsidR="00020638" w:rsidRPr="00020638">
        <w:rPr>
          <w:b/>
          <w:lang w:val="pl-PL"/>
        </w:rPr>
        <w:t xml:space="preserve"> </w:t>
      </w:r>
      <w:r w:rsidRPr="00020638">
        <w:rPr>
          <w:b/>
          <w:lang w:val="pl-PL"/>
        </w:rPr>
        <w:t>2018</w:t>
      </w:r>
      <w:r>
        <w:rPr>
          <w:b/>
          <w:lang w:val="pl-PL"/>
        </w:rPr>
        <w:t xml:space="preserve">      </w:t>
      </w:r>
    </w:p>
    <w:p w14:paraId="0FC7EE58" w14:textId="77777777" w:rsidR="00814225" w:rsidRDefault="00814225">
      <w:pPr>
        <w:pStyle w:val="Standard"/>
        <w:rPr>
          <w:b/>
          <w:lang w:val="pl-PL"/>
        </w:rPr>
      </w:pPr>
    </w:p>
    <w:p w14:paraId="040F62F7" w14:textId="24503112" w:rsidR="00814225" w:rsidRDefault="00020638">
      <w:pPr>
        <w:pStyle w:val="Standard"/>
        <w:jc w:val="both"/>
        <w:rPr>
          <w:lang w:val="pl-PL"/>
        </w:rPr>
      </w:pPr>
      <w:r>
        <w:rPr>
          <w:lang w:val="pl-PL"/>
        </w:rPr>
        <w:t xml:space="preserve">zawarta w dniu ……….... </w:t>
      </w:r>
      <w:r w:rsidR="006517C0">
        <w:rPr>
          <w:lang w:val="pl-PL"/>
        </w:rPr>
        <w:t>2018 roku w Brzegu pomiędzy :</w:t>
      </w:r>
    </w:p>
    <w:p w14:paraId="5D544BA9" w14:textId="77777777" w:rsidR="00814225" w:rsidRPr="00F72CF1" w:rsidRDefault="006517C0">
      <w:pPr>
        <w:pStyle w:val="Standard"/>
        <w:jc w:val="both"/>
        <w:rPr>
          <w:lang w:val="pl-PL"/>
        </w:rPr>
      </w:pPr>
      <w:r>
        <w:rPr>
          <w:lang w:val="pl-PL"/>
        </w:rPr>
        <w:t xml:space="preserve">Gminą Brzeg z siedzibą w Brzegu przy ul. Robotniczej 12 (kod pocztowy 49-300), zwaną w dalszej treści niniejszej umowy </w:t>
      </w:r>
      <w:r>
        <w:rPr>
          <w:b/>
          <w:lang w:val="pl-PL"/>
        </w:rPr>
        <w:t>Zamawiającym</w:t>
      </w:r>
      <w:r>
        <w:rPr>
          <w:lang w:val="pl-PL"/>
        </w:rPr>
        <w:t xml:space="preserve"> reprezentowaną przez:</w:t>
      </w:r>
    </w:p>
    <w:p w14:paraId="05E77980" w14:textId="77777777" w:rsidR="00814225" w:rsidRDefault="00814225">
      <w:pPr>
        <w:pStyle w:val="Standard"/>
        <w:jc w:val="both"/>
        <w:rPr>
          <w:lang w:val="pl-PL"/>
        </w:rPr>
      </w:pPr>
    </w:p>
    <w:p w14:paraId="1C2CD495" w14:textId="77777777" w:rsidR="00814225" w:rsidRDefault="006517C0">
      <w:pPr>
        <w:pStyle w:val="Standard"/>
        <w:rPr>
          <w:lang w:val="pl-PL"/>
        </w:rPr>
      </w:pPr>
      <w:r>
        <w:rPr>
          <w:lang w:val="pl-PL"/>
        </w:rPr>
        <w:t xml:space="preserve">Jerzego </w:t>
      </w:r>
      <w:proofErr w:type="spellStart"/>
      <w:r>
        <w:rPr>
          <w:lang w:val="pl-PL"/>
        </w:rPr>
        <w:t>Wrębiaka</w:t>
      </w:r>
      <w:proofErr w:type="spellEnd"/>
      <w:r>
        <w:rPr>
          <w:lang w:val="pl-PL"/>
        </w:rPr>
        <w:t xml:space="preserve">                              - Burmistrza Brzegu,</w:t>
      </w:r>
    </w:p>
    <w:p w14:paraId="7EE40AA1" w14:textId="77777777" w:rsidR="00814225" w:rsidRDefault="006517C0">
      <w:pPr>
        <w:pStyle w:val="Standard"/>
        <w:rPr>
          <w:lang w:val="pl-PL"/>
        </w:rPr>
      </w:pPr>
      <w:r>
        <w:rPr>
          <w:lang w:val="pl-PL"/>
        </w:rPr>
        <w:t>przy kontrasygnacie</w:t>
      </w:r>
    </w:p>
    <w:p w14:paraId="0D78ACAA" w14:textId="77777777" w:rsidR="00814225" w:rsidRDefault="006517C0">
      <w:pPr>
        <w:pStyle w:val="Footnot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Katarzyny Szczepanik                      - Skarbnika Brzegu</w:t>
      </w:r>
    </w:p>
    <w:p w14:paraId="6984B811" w14:textId="77777777" w:rsidR="00814225" w:rsidRDefault="006517C0">
      <w:pPr>
        <w:pStyle w:val="Standard"/>
        <w:rPr>
          <w:lang w:val="pl-PL"/>
        </w:rPr>
      </w:pPr>
      <w:r>
        <w:rPr>
          <w:lang w:val="pl-PL"/>
        </w:rPr>
        <w:t xml:space="preserve">a   </w:t>
      </w:r>
    </w:p>
    <w:p w14:paraId="23965ADD" w14:textId="77777777" w:rsidR="00814225" w:rsidRDefault="006517C0">
      <w:pPr>
        <w:pStyle w:val="Standard"/>
        <w:jc w:val="both"/>
        <w:rPr>
          <w:lang w:val="pl-PL"/>
        </w:rPr>
      </w:pPr>
      <w:r>
        <w:rPr>
          <w:lang w:val="pl-PL"/>
        </w:rPr>
        <w:t>….......................................................................................................................................................... …............................................... z siedzibą w …..........................................., działającą na podstawie …..............................................................................</w:t>
      </w:r>
    </w:p>
    <w:p w14:paraId="5A289F55" w14:textId="77777777" w:rsidR="00814225" w:rsidRPr="00F72CF1" w:rsidRDefault="006517C0">
      <w:pPr>
        <w:pStyle w:val="Standard"/>
        <w:jc w:val="both"/>
        <w:rPr>
          <w:lang w:val="pl-PL"/>
        </w:rPr>
      </w:pPr>
      <w:r>
        <w:rPr>
          <w:lang w:val="pl-PL"/>
        </w:rPr>
        <w:t xml:space="preserve">zwanym w dalszej treści umowy </w:t>
      </w:r>
      <w:r>
        <w:rPr>
          <w:b/>
          <w:lang w:val="pl-PL"/>
        </w:rPr>
        <w:t>Wykonawcą.</w:t>
      </w:r>
    </w:p>
    <w:p w14:paraId="637571EB" w14:textId="2923CFC2" w:rsidR="00814225" w:rsidRPr="00F72CF1" w:rsidRDefault="006517C0">
      <w:pPr>
        <w:pStyle w:val="Standard"/>
        <w:jc w:val="both"/>
        <w:rPr>
          <w:lang w:val="pl-PL"/>
        </w:rPr>
      </w:pPr>
      <w:r>
        <w:rPr>
          <w:lang w:val="pl-PL"/>
        </w:rPr>
        <w:t>Niniejsza umowa jest konsekwencją zamówienia publicznego</w:t>
      </w:r>
      <w:r w:rsidR="00137839">
        <w:rPr>
          <w:lang w:val="pl-PL"/>
        </w:rPr>
        <w:t xml:space="preserve"> realizowanego w trybie art. 39 </w:t>
      </w:r>
      <w:r>
        <w:rPr>
          <w:lang w:val="pl-PL"/>
        </w:rPr>
        <w:t>usta</w:t>
      </w:r>
      <w:r w:rsidR="00137839">
        <w:rPr>
          <w:lang w:val="pl-PL"/>
        </w:rPr>
        <w:t>wy Prawo zamówień publicznych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 Dz. U</w:t>
      </w:r>
      <w:r w:rsidR="00137839">
        <w:rPr>
          <w:lang w:val="pl-PL"/>
        </w:rPr>
        <w:t>. z 2017r. poz. 1579 ze zm.</w:t>
      </w:r>
      <w:r>
        <w:rPr>
          <w:lang w:val="pl-PL"/>
        </w:rPr>
        <w:t xml:space="preserve">) oraz następstwem wyboru przez </w:t>
      </w:r>
      <w:r>
        <w:rPr>
          <w:b/>
          <w:lang w:val="pl-PL"/>
        </w:rPr>
        <w:t>Zamawiającego</w:t>
      </w:r>
      <w:r>
        <w:rPr>
          <w:lang w:val="pl-PL"/>
        </w:rPr>
        <w:t xml:space="preserve"> oferty w trybie przetargu nieograniczonego.</w:t>
      </w:r>
    </w:p>
    <w:p w14:paraId="2BA02FBF" w14:textId="77777777" w:rsidR="00814225" w:rsidRDefault="00814225">
      <w:pPr>
        <w:pStyle w:val="Standard"/>
        <w:rPr>
          <w:lang w:val="pl-PL"/>
        </w:rPr>
      </w:pPr>
    </w:p>
    <w:p w14:paraId="3B547107" w14:textId="77777777" w:rsidR="00814225" w:rsidRDefault="006517C0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§ 1</w:t>
      </w:r>
    </w:p>
    <w:p w14:paraId="3180EDB0" w14:textId="77777777" w:rsidR="00814225" w:rsidRPr="00F72CF1" w:rsidRDefault="006517C0">
      <w:pPr>
        <w:pStyle w:val="Standard"/>
        <w:jc w:val="both"/>
        <w:rPr>
          <w:lang w:val="pl-PL"/>
        </w:rPr>
      </w:pPr>
      <w:r>
        <w:rPr>
          <w:lang w:val="pl-PL"/>
        </w:rPr>
        <w:t xml:space="preserve">Wykonawca przyjmuje do ubezpieczenia mienie i odpowiedzialność cywilną Zamawiającego, określone w Specyfikacji Istotnych Warunków Zamówienia, zgodnie z warunkami oferty z dnia…………. złożonej w postępowaniu o udzielenie zamówienia na </w:t>
      </w:r>
      <w:r>
        <w:rPr>
          <w:b/>
          <w:lang w:val="pl-PL"/>
        </w:rPr>
        <w:t>„Ubezpieczenie mienia i odpowiedzialności cywilnej Gminy Brzeg oraz podległych jednostek”.</w:t>
      </w:r>
    </w:p>
    <w:p w14:paraId="3A2B521A" w14:textId="77777777" w:rsidR="00814225" w:rsidRDefault="00814225">
      <w:pPr>
        <w:pStyle w:val="Standard"/>
        <w:jc w:val="both"/>
        <w:rPr>
          <w:b/>
          <w:lang w:val="pl-PL"/>
        </w:rPr>
      </w:pPr>
    </w:p>
    <w:p w14:paraId="2AF98F21" w14:textId="77777777" w:rsidR="00814225" w:rsidRDefault="006517C0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§ 2</w:t>
      </w:r>
    </w:p>
    <w:p w14:paraId="42F4BD1B" w14:textId="77777777" w:rsidR="00814225" w:rsidRDefault="006517C0">
      <w:pPr>
        <w:pStyle w:val="Standard"/>
        <w:numPr>
          <w:ilvl w:val="0"/>
          <w:numId w:val="48"/>
        </w:numPr>
        <w:tabs>
          <w:tab w:val="left" w:pos="465"/>
        </w:tabs>
        <w:ind w:left="284" w:hanging="284"/>
        <w:jc w:val="both"/>
        <w:rPr>
          <w:lang w:val="pl-PL"/>
        </w:rPr>
      </w:pPr>
      <w:r>
        <w:rPr>
          <w:lang w:val="pl-PL"/>
        </w:rPr>
        <w:t xml:space="preserve">Wykonawca udziela Zamawiającemu ochrony ubezpieczeniowej na okres od 1 kwietnia 2018 roku do 31 marca 2021 roku. </w:t>
      </w:r>
    </w:p>
    <w:p w14:paraId="42077FAA" w14:textId="77777777" w:rsidR="00814225" w:rsidRDefault="006517C0">
      <w:pPr>
        <w:pStyle w:val="Standard"/>
        <w:numPr>
          <w:ilvl w:val="0"/>
          <w:numId w:val="48"/>
        </w:numPr>
        <w:tabs>
          <w:tab w:val="left" w:pos="465"/>
        </w:tabs>
        <w:ind w:left="284" w:hanging="284"/>
        <w:jc w:val="both"/>
        <w:rPr>
          <w:lang w:val="pl-PL"/>
        </w:rPr>
      </w:pPr>
      <w:r>
        <w:rPr>
          <w:lang w:val="pl-PL"/>
        </w:rPr>
        <w:t>Okres ubezpieczenia wskazany w ust. 1 niniejszego paragrafu dzieli się na trzy okresy rozliczeniowe:</w:t>
      </w:r>
    </w:p>
    <w:p w14:paraId="34B961D8" w14:textId="77777777" w:rsidR="00814225" w:rsidRDefault="006517C0">
      <w:pPr>
        <w:pStyle w:val="Standard"/>
        <w:numPr>
          <w:ilvl w:val="0"/>
          <w:numId w:val="49"/>
        </w:numPr>
        <w:tabs>
          <w:tab w:val="left" w:pos="-179"/>
        </w:tabs>
        <w:jc w:val="both"/>
        <w:rPr>
          <w:lang w:val="pl-PL"/>
        </w:rPr>
      </w:pPr>
      <w:r>
        <w:rPr>
          <w:lang w:val="pl-PL"/>
        </w:rPr>
        <w:t>pierwszy okres rozliczeniowy: od 1 kwietnia 2018 roku do 31 marca 2019 roku;</w:t>
      </w:r>
    </w:p>
    <w:p w14:paraId="46EB6114" w14:textId="77777777" w:rsidR="00814225" w:rsidRDefault="006517C0">
      <w:pPr>
        <w:pStyle w:val="Standard"/>
        <w:numPr>
          <w:ilvl w:val="0"/>
          <w:numId w:val="49"/>
        </w:numPr>
        <w:tabs>
          <w:tab w:val="left" w:pos="-179"/>
        </w:tabs>
        <w:jc w:val="both"/>
        <w:rPr>
          <w:lang w:val="pl-PL"/>
        </w:rPr>
      </w:pPr>
      <w:r>
        <w:rPr>
          <w:lang w:val="pl-PL"/>
        </w:rPr>
        <w:t>drugi okres rozliczeniowy: od 1 kwietnia 2019 roku do 31 marca 2020 roku;</w:t>
      </w:r>
    </w:p>
    <w:p w14:paraId="4EF80C4A" w14:textId="77777777" w:rsidR="00814225" w:rsidRDefault="006517C0">
      <w:pPr>
        <w:pStyle w:val="Standard"/>
        <w:numPr>
          <w:ilvl w:val="0"/>
          <w:numId w:val="49"/>
        </w:numPr>
        <w:tabs>
          <w:tab w:val="left" w:pos="-179"/>
        </w:tabs>
        <w:jc w:val="both"/>
        <w:rPr>
          <w:lang w:val="pl-PL"/>
        </w:rPr>
      </w:pPr>
      <w:r>
        <w:rPr>
          <w:lang w:val="pl-PL"/>
        </w:rPr>
        <w:t>trzeci okres rozliczeniowy: od 1 kwietnia 2020 roku do 31 marca 2021 roku.</w:t>
      </w:r>
    </w:p>
    <w:p w14:paraId="1CFC4C6D" w14:textId="77777777" w:rsidR="00814225" w:rsidRDefault="00814225">
      <w:pPr>
        <w:pStyle w:val="Standard"/>
        <w:tabs>
          <w:tab w:val="left" w:pos="465"/>
        </w:tabs>
        <w:ind w:left="644"/>
        <w:jc w:val="both"/>
        <w:rPr>
          <w:lang w:val="pl-PL"/>
        </w:rPr>
      </w:pPr>
    </w:p>
    <w:p w14:paraId="160CA766" w14:textId="77777777" w:rsidR="00814225" w:rsidRDefault="006517C0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§ 3</w:t>
      </w:r>
    </w:p>
    <w:p w14:paraId="7E7EB790" w14:textId="77777777" w:rsidR="00814225" w:rsidRDefault="006517C0">
      <w:pPr>
        <w:pStyle w:val="Standard"/>
        <w:numPr>
          <w:ilvl w:val="0"/>
          <w:numId w:val="50"/>
        </w:numPr>
        <w:tabs>
          <w:tab w:val="left" w:pos="360"/>
        </w:tabs>
        <w:ind w:left="284" w:hanging="207"/>
        <w:jc w:val="both"/>
        <w:rPr>
          <w:lang w:val="pl-PL"/>
        </w:rPr>
      </w:pPr>
      <w:r>
        <w:rPr>
          <w:lang w:val="pl-PL"/>
        </w:rPr>
        <w:t>Zawarcie umowy ubezpieczenia Wykonawca potwierdza poprzez wystawienie stosownych polis ubezpieczeniowych.</w:t>
      </w:r>
    </w:p>
    <w:p w14:paraId="5E550267" w14:textId="77777777" w:rsidR="00814225" w:rsidRDefault="006517C0">
      <w:pPr>
        <w:pStyle w:val="Standard"/>
        <w:numPr>
          <w:ilvl w:val="0"/>
          <w:numId w:val="50"/>
        </w:numPr>
        <w:tabs>
          <w:tab w:val="left" w:pos="360"/>
        </w:tabs>
        <w:ind w:left="284" w:hanging="207"/>
        <w:jc w:val="both"/>
        <w:rPr>
          <w:lang w:val="pl-PL"/>
        </w:rPr>
      </w:pPr>
      <w:r>
        <w:rPr>
          <w:lang w:val="pl-PL"/>
        </w:rPr>
        <w:t xml:space="preserve">Do każdego z ubezpieczeń wchodzących w skład przedmiotowego zamówienia zostanie wystawiona osobna polisa, która będzie obejmować ochroną wszystkie jednostki organizacyjne Gminy Brzeg. </w:t>
      </w:r>
    </w:p>
    <w:p w14:paraId="19D3FC31" w14:textId="77777777" w:rsidR="00020638" w:rsidRDefault="00020638" w:rsidP="00020638">
      <w:pPr>
        <w:pStyle w:val="Standard"/>
        <w:tabs>
          <w:tab w:val="left" w:pos="360"/>
        </w:tabs>
        <w:ind w:left="284"/>
        <w:jc w:val="both"/>
        <w:rPr>
          <w:lang w:val="pl-PL"/>
        </w:rPr>
      </w:pPr>
    </w:p>
    <w:p w14:paraId="7E4A0341" w14:textId="77777777" w:rsidR="00814225" w:rsidRDefault="006517C0">
      <w:pPr>
        <w:pStyle w:val="Standard"/>
        <w:tabs>
          <w:tab w:val="left" w:pos="5547"/>
        </w:tabs>
        <w:jc w:val="center"/>
        <w:rPr>
          <w:b/>
          <w:lang w:val="pl-PL"/>
        </w:rPr>
      </w:pPr>
      <w:r>
        <w:rPr>
          <w:b/>
          <w:lang w:val="pl-PL"/>
        </w:rPr>
        <w:t>§ 4</w:t>
      </w:r>
    </w:p>
    <w:p w14:paraId="786BCCA5" w14:textId="77777777" w:rsidR="00814225" w:rsidRPr="00F72CF1" w:rsidRDefault="006517C0">
      <w:pPr>
        <w:pStyle w:val="Standard"/>
        <w:ind w:left="284"/>
        <w:jc w:val="both"/>
        <w:rPr>
          <w:lang w:val="pl-PL"/>
        </w:rPr>
      </w:pPr>
      <w:r w:rsidRPr="00F72CF1">
        <w:rPr>
          <w:lang w:val="pl-PL"/>
        </w:rPr>
        <w:t xml:space="preserve">Wykonawca zobowiązany jest do wystawienia polis ubezpieczenia nie później niż w terminie 7 dni przed początkiem okresu ubezpieczenia, który jest wskazany  w </w:t>
      </w:r>
      <w:r>
        <w:rPr>
          <w:lang w:val="pl-PL"/>
        </w:rPr>
        <w:t xml:space="preserve">§ 2 ust. 2 niniejszej umowy. </w:t>
      </w:r>
    </w:p>
    <w:p w14:paraId="5A96D5D8" w14:textId="77777777" w:rsidR="00814225" w:rsidRDefault="00814225">
      <w:pPr>
        <w:pStyle w:val="Standard"/>
        <w:jc w:val="center"/>
        <w:rPr>
          <w:b/>
          <w:lang w:val="pl-PL"/>
        </w:rPr>
      </w:pPr>
    </w:p>
    <w:p w14:paraId="67969BB4" w14:textId="77777777" w:rsidR="00814225" w:rsidRDefault="006517C0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§ 5</w:t>
      </w:r>
    </w:p>
    <w:p w14:paraId="17E0393C" w14:textId="77777777" w:rsidR="00814225" w:rsidRDefault="006517C0" w:rsidP="00F72CF1">
      <w:pPr>
        <w:pStyle w:val="Standard"/>
        <w:numPr>
          <w:ilvl w:val="0"/>
          <w:numId w:val="56"/>
        </w:numPr>
        <w:tabs>
          <w:tab w:val="left" w:pos="426"/>
        </w:tabs>
        <w:ind w:left="426" w:hanging="426"/>
        <w:jc w:val="both"/>
        <w:rPr>
          <w:lang w:val="pl-PL"/>
        </w:rPr>
      </w:pPr>
      <w:r>
        <w:rPr>
          <w:lang w:val="pl-PL"/>
        </w:rPr>
        <w:t xml:space="preserve">Wynagrodzenie za wykonanie przedmiotu niniejszej umowy będzie stanowić składka ubezpieczeniowa w wysokości </w:t>
      </w:r>
      <w:r w:rsidR="00B6305F">
        <w:rPr>
          <w:lang w:val="pl-PL"/>
        </w:rPr>
        <w:t xml:space="preserve">określonej w polisach ubezpieczeniowych wystawionych zgodnie z </w:t>
      </w:r>
      <w:r w:rsidR="00B6305F" w:rsidRPr="00B6305F">
        <w:rPr>
          <w:lang w:val="pl-PL"/>
        </w:rPr>
        <w:t>§ 3</w:t>
      </w:r>
      <w:r w:rsidR="00B6305F">
        <w:rPr>
          <w:lang w:val="pl-PL"/>
        </w:rPr>
        <w:t xml:space="preserve"> umowy.</w:t>
      </w:r>
    </w:p>
    <w:p w14:paraId="10007B68" w14:textId="77777777" w:rsidR="00E37E58" w:rsidRDefault="00E37E58" w:rsidP="00F72CF1">
      <w:pPr>
        <w:pStyle w:val="Standard"/>
        <w:numPr>
          <w:ilvl w:val="0"/>
          <w:numId w:val="56"/>
        </w:numPr>
        <w:ind w:left="426" w:hanging="426"/>
        <w:jc w:val="both"/>
        <w:rPr>
          <w:lang w:val="pl-PL"/>
        </w:rPr>
      </w:pPr>
      <w:r>
        <w:rPr>
          <w:lang w:val="pl-PL"/>
        </w:rPr>
        <w:lastRenderedPageBreak/>
        <w:t>Składka ubezpieczeniowa za roczny okres rozliczeniowy stanowi iloczyn sum ubezpieczenia oraz mających zastosowanie do poszczególnych ubezpieczeń stawek:</w:t>
      </w:r>
    </w:p>
    <w:p w14:paraId="7D8AF8A1" w14:textId="77777777" w:rsidR="00E37E58" w:rsidRDefault="00E37E58" w:rsidP="00F72CF1">
      <w:pPr>
        <w:pStyle w:val="Standard"/>
        <w:numPr>
          <w:ilvl w:val="0"/>
          <w:numId w:val="55"/>
        </w:numPr>
        <w:tabs>
          <w:tab w:val="left" w:pos="-179"/>
        </w:tabs>
        <w:ind w:left="993"/>
        <w:jc w:val="both"/>
        <w:rPr>
          <w:lang w:val="pl-PL"/>
        </w:rPr>
      </w:pPr>
      <w:r>
        <w:rPr>
          <w:lang w:val="pl-PL"/>
        </w:rPr>
        <w:t xml:space="preserve">Ubezpieczenie mienia od wszystkich </w:t>
      </w:r>
      <w:proofErr w:type="spellStart"/>
      <w:r>
        <w:rPr>
          <w:lang w:val="pl-PL"/>
        </w:rPr>
        <w:t>ryzyk</w:t>
      </w:r>
      <w:proofErr w:type="spellEnd"/>
      <w:r>
        <w:rPr>
          <w:lang w:val="pl-PL"/>
        </w:rPr>
        <w:t>:……………………………..</w:t>
      </w:r>
    </w:p>
    <w:p w14:paraId="57712D00" w14:textId="4D360396" w:rsidR="00E37E58" w:rsidRDefault="00E37E58" w:rsidP="00F72CF1">
      <w:pPr>
        <w:pStyle w:val="Standard"/>
        <w:numPr>
          <w:ilvl w:val="0"/>
          <w:numId w:val="55"/>
        </w:numPr>
        <w:tabs>
          <w:tab w:val="left" w:pos="-179"/>
        </w:tabs>
        <w:ind w:left="993"/>
        <w:jc w:val="both"/>
        <w:rPr>
          <w:lang w:val="pl-PL"/>
        </w:rPr>
      </w:pPr>
      <w:r>
        <w:rPr>
          <w:lang w:val="pl-PL"/>
        </w:rPr>
        <w:t xml:space="preserve">Ubezpieczenie sprzętu elektronicznego od wszystkich </w:t>
      </w:r>
      <w:proofErr w:type="spellStart"/>
      <w:r>
        <w:rPr>
          <w:lang w:val="pl-PL"/>
        </w:rPr>
        <w:t>ryzyk</w:t>
      </w:r>
      <w:proofErr w:type="spellEnd"/>
      <w:r>
        <w:rPr>
          <w:lang w:val="pl-PL"/>
        </w:rPr>
        <w:t>:</w:t>
      </w:r>
      <w:r w:rsidR="00020638">
        <w:rPr>
          <w:lang w:val="pl-PL"/>
        </w:rPr>
        <w:t>…………………….</w:t>
      </w:r>
    </w:p>
    <w:p w14:paraId="2BD84439" w14:textId="77777777" w:rsidR="00E37E58" w:rsidRPr="00E37E58" w:rsidRDefault="00E37E58" w:rsidP="00F72CF1">
      <w:pPr>
        <w:pStyle w:val="Akapitzlist"/>
        <w:numPr>
          <w:ilvl w:val="0"/>
          <w:numId w:val="56"/>
        </w:numPr>
        <w:ind w:left="426" w:hanging="426"/>
        <w:rPr>
          <w:lang w:val="pl-PL"/>
        </w:rPr>
      </w:pPr>
      <w:r w:rsidRPr="00E37E58">
        <w:rPr>
          <w:lang w:val="pl-PL"/>
        </w:rPr>
        <w:t>Składka za roczny okres rozliczeniowy za ubezpieczenie odpowiedzialności cywilnej z tytułu prowadzonej działalności oraz posiadanego mienia</w:t>
      </w:r>
      <w:r>
        <w:rPr>
          <w:lang w:val="pl-PL"/>
        </w:rPr>
        <w:t xml:space="preserve"> wynosi: ……………………………..</w:t>
      </w:r>
    </w:p>
    <w:p w14:paraId="22BE15C7" w14:textId="77777777" w:rsidR="00E37E58" w:rsidRDefault="00E37E58">
      <w:pPr>
        <w:pStyle w:val="Standard"/>
        <w:jc w:val="both"/>
        <w:rPr>
          <w:lang w:val="pl-PL"/>
        </w:rPr>
      </w:pPr>
    </w:p>
    <w:p w14:paraId="71562950" w14:textId="77777777" w:rsidR="00814225" w:rsidRDefault="006517C0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§ 6</w:t>
      </w:r>
    </w:p>
    <w:p w14:paraId="117BE0D8" w14:textId="00B5FD91" w:rsidR="00814225" w:rsidRDefault="006517C0">
      <w:pPr>
        <w:pStyle w:val="Standard"/>
        <w:jc w:val="both"/>
        <w:rPr>
          <w:lang w:val="pl-PL"/>
        </w:rPr>
      </w:pPr>
      <w:r>
        <w:rPr>
          <w:lang w:val="pl-PL"/>
        </w:rPr>
        <w:t xml:space="preserve">Składka o której mowa w paragrafie poprzedzającym zostanie opłacona w </w:t>
      </w:r>
      <w:r w:rsidR="00020638">
        <w:rPr>
          <w:lang w:val="pl-PL"/>
        </w:rPr>
        <w:t>trzech</w:t>
      </w:r>
      <w:r w:rsidR="00F72CF1">
        <w:rPr>
          <w:lang w:val="pl-PL"/>
        </w:rPr>
        <w:t xml:space="preserve"> </w:t>
      </w:r>
      <w:r>
        <w:rPr>
          <w:lang w:val="pl-PL"/>
        </w:rPr>
        <w:t>ratach w każdym okresie rozliczeniowym. Terminy płatności poszczególnych rat składek prezentuje poniższy harmonogram:</w:t>
      </w:r>
    </w:p>
    <w:p w14:paraId="586D7ED5" w14:textId="1749E495" w:rsidR="00814225" w:rsidRDefault="00020638">
      <w:pPr>
        <w:pStyle w:val="Standard"/>
        <w:jc w:val="both"/>
        <w:rPr>
          <w:lang w:val="pl-PL"/>
        </w:rPr>
      </w:pPr>
      <w:r>
        <w:rPr>
          <w:lang w:val="pl-PL"/>
        </w:rPr>
        <w:t>I rata – do dnia 30 kwietnia każdego okresu rozliczeniowego;</w:t>
      </w:r>
    </w:p>
    <w:p w14:paraId="6E026ECA" w14:textId="08D2E9D8" w:rsidR="00020638" w:rsidRDefault="00020638" w:rsidP="00020638">
      <w:pPr>
        <w:pStyle w:val="Standard"/>
        <w:jc w:val="both"/>
        <w:rPr>
          <w:lang w:val="pl-PL"/>
        </w:rPr>
      </w:pPr>
      <w:r>
        <w:rPr>
          <w:lang w:val="pl-PL"/>
        </w:rPr>
        <w:t>II rata – do dnia 31 sierpnia każdego okresu rozliczeniowego;</w:t>
      </w:r>
    </w:p>
    <w:p w14:paraId="6E612B8D" w14:textId="276BFFCD" w:rsidR="00020638" w:rsidRDefault="00020638" w:rsidP="00020638">
      <w:pPr>
        <w:pStyle w:val="Standard"/>
        <w:jc w:val="both"/>
        <w:rPr>
          <w:lang w:val="pl-PL"/>
        </w:rPr>
      </w:pPr>
      <w:r>
        <w:rPr>
          <w:lang w:val="pl-PL"/>
        </w:rPr>
        <w:t>III rata – do dnia 30 grudnia każdego okresu rozliczeniowego.</w:t>
      </w:r>
    </w:p>
    <w:p w14:paraId="1E61C269" w14:textId="77777777" w:rsidR="00020638" w:rsidRDefault="00020638" w:rsidP="00020638">
      <w:pPr>
        <w:pStyle w:val="Standard"/>
        <w:jc w:val="both"/>
        <w:rPr>
          <w:lang w:val="pl-PL"/>
        </w:rPr>
      </w:pPr>
    </w:p>
    <w:p w14:paraId="35DA469B" w14:textId="77777777" w:rsidR="00814225" w:rsidRDefault="006517C0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§ 7</w:t>
      </w:r>
    </w:p>
    <w:p w14:paraId="11D387D8" w14:textId="77777777" w:rsidR="00814225" w:rsidRDefault="006517C0">
      <w:pPr>
        <w:pStyle w:val="Standard"/>
        <w:jc w:val="both"/>
        <w:rPr>
          <w:lang w:val="pl-PL"/>
        </w:rPr>
      </w:pPr>
      <w:r>
        <w:rPr>
          <w:lang w:val="pl-PL"/>
        </w:rPr>
        <w:t>W razie zaistnienia istotnej zmiany okoliczności powodującej, że wykonanie przedmiotowej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7B0F33A5" w14:textId="77777777" w:rsidR="00F72CF1" w:rsidRDefault="006517C0">
      <w:pPr>
        <w:pStyle w:val="Standard"/>
        <w:jc w:val="both"/>
        <w:rPr>
          <w:lang w:val="pl-PL"/>
        </w:rPr>
      </w:pPr>
      <w:r>
        <w:rPr>
          <w:lang w:val="pl-PL"/>
        </w:rPr>
        <w:t>W przypadku, o którym mowa powyżej, Wykonawca może żądać wyłącznie wynagrodzenia należnego z tytułu wykonania części umowy.</w:t>
      </w:r>
    </w:p>
    <w:p w14:paraId="113D3A67" w14:textId="77777777" w:rsidR="00814225" w:rsidRDefault="006517C0">
      <w:pPr>
        <w:pStyle w:val="Standard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74F645D3" w14:textId="77777777" w:rsidR="00814225" w:rsidRDefault="006517C0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§ 8</w:t>
      </w:r>
    </w:p>
    <w:p w14:paraId="26E1A9A3" w14:textId="77777777" w:rsidR="00814225" w:rsidRDefault="006517C0">
      <w:pPr>
        <w:pStyle w:val="Textbody"/>
        <w:tabs>
          <w:tab w:val="left" w:pos="284"/>
        </w:tabs>
        <w:spacing w:after="0"/>
        <w:jc w:val="both"/>
        <w:rPr>
          <w:lang w:val="pl-PL"/>
        </w:rPr>
      </w:pPr>
      <w:r>
        <w:rPr>
          <w:lang w:val="pl-PL"/>
        </w:rPr>
        <w:t xml:space="preserve">W obsłudze ubezpieczeń zawartych w wyniku przeprowadzonego postepowania będzie pośredniczyć Broker ubezpieczeniowy Zamawiającego – EIB SA. </w:t>
      </w:r>
    </w:p>
    <w:p w14:paraId="3A35A0F7" w14:textId="77777777" w:rsidR="00F72CF1" w:rsidRDefault="00F72CF1">
      <w:pPr>
        <w:pStyle w:val="Textbody"/>
        <w:tabs>
          <w:tab w:val="left" w:pos="284"/>
        </w:tabs>
        <w:spacing w:after="0"/>
        <w:jc w:val="both"/>
        <w:rPr>
          <w:lang w:val="pl-PL"/>
        </w:rPr>
      </w:pPr>
    </w:p>
    <w:p w14:paraId="366CF9E6" w14:textId="77777777" w:rsidR="00814225" w:rsidRDefault="006517C0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§ 9</w:t>
      </w:r>
    </w:p>
    <w:p w14:paraId="0DBBC20D" w14:textId="77777777" w:rsidR="00814225" w:rsidRPr="00F72CF1" w:rsidRDefault="006517C0">
      <w:pPr>
        <w:pStyle w:val="Standard"/>
        <w:tabs>
          <w:tab w:val="left" w:pos="284"/>
        </w:tabs>
        <w:jc w:val="both"/>
        <w:rPr>
          <w:lang w:val="pl-PL"/>
        </w:rPr>
      </w:pPr>
      <w:r w:rsidRPr="00F72CF1">
        <w:rPr>
          <w:lang w:val="pl-PL"/>
        </w:rPr>
        <w:t xml:space="preserve">Spory wynikłe na gruncie przedmiotowej umowy będzie rozstrzygać sąd właściwy miejscowo dla siedziby Zamawiającego. </w:t>
      </w:r>
    </w:p>
    <w:p w14:paraId="771029DC" w14:textId="77777777" w:rsidR="00814225" w:rsidRDefault="00814225">
      <w:pPr>
        <w:pStyle w:val="Standard"/>
        <w:jc w:val="center"/>
        <w:rPr>
          <w:b/>
          <w:lang w:val="pl-PL"/>
        </w:rPr>
      </w:pPr>
    </w:p>
    <w:p w14:paraId="4222E584" w14:textId="77777777" w:rsidR="00814225" w:rsidRDefault="006517C0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§ 10</w:t>
      </w:r>
    </w:p>
    <w:p w14:paraId="4FCBD7E3" w14:textId="77777777" w:rsidR="00814225" w:rsidRDefault="006517C0">
      <w:pPr>
        <w:pStyle w:val="Standard"/>
        <w:numPr>
          <w:ilvl w:val="0"/>
          <w:numId w:val="51"/>
        </w:numPr>
        <w:tabs>
          <w:tab w:val="left" w:pos="-1560"/>
          <w:tab w:val="left" w:pos="300"/>
        </w:tabs>
        <w:ind w:left="284"/>
        <w:jc w:val="both"/>
        <w:rPr>
          <w:lang w:val="pl-PL"/>
        </w:rPr>
      </w:pPr>
      <w:r>
        <w:rPr>
          <w:lang w:val="pl-PL"/>
        </w:rPr>
        <w:t>Wszelkie zmiany lub uzupełnienia umowy wymagają zachowania formy pisemnej w postaci aneksu do umowy pod rygorem nieważności.</w:t>
      </w:r>
    </w:p>
    <w:p w14:paraId="5A25FE9F" w14:textId="77777777" w:rsidR="00814225" w:rsidRDefault="006517C0">
      <w:pPr>
        <w:pStyle w:val="Standard"/>
        <w:numPr>
          <w:ilvl w:val="0"/>
          <w:numId w:val="51"/>
        </w:numPr>
        <w:tabs>
          <w:tab w:val="left" w:pos="-1560"/>
          <w:tab w:val="left" w:pos="300"/>
        </w:tabs>
        <w:ind w:left="284"/>
        <w:jc w:val="both"/>
        <w:rPr>
          <w:lang w:val="pl-PL"/>
        </w:rPr>
      </w:pPr>
      <w:r>
        <w:rPr>
          <w:lang w:val="pl-PL"/>
        </w:rPr>
        <w:t xml:space="preserve">Zamawiający informuje, iż przewiduje możliwość </w:t>
      </w:r>
      <w:r w:rsidR="00E37E58">
        <w:rPr>
          <w:lang w:val="pl-PL"/>
        </w:rPr>
        <w:t xml:space="preserve">istotnej </w:t>
      </w:r>
      <w:r>
        <w:rPr>
          <w:lang w:val="pl-PL"/>
        </w:rPr>
        <w:t>zmiany postanowień zawartej umowy w przypadku:</w:t>
      </w:r>
    </w:p>
    <w:p w14:paraId="7EA60DD2" w14:textId="77777777" w:rsidR="00814225" w:rsidRPr="00F72CF1" w:rsidRDefault="00E74B1C" w:rsidP="00E74B1C">
      <w:pPr>
        <w:pStyle w:val="Standard"/>
        <w:numPr>
          <w:ilvl w:val="0"/>
          <w:numId w:val="52"/>
        </w:numPr>
        <w:tabs>
          <w:tab w:val="left" w:pos="-2204"/>
          <w:tab w:val="left" w:pos="-344"/>
        </w:tabs>
        <w:jc w:val="both"/>
        <w:rPr>
          <w:lang w:val="pl-PL"/>
        </w:rPr>
      </w:pPr>
      <w:r w:rsidRPr="00E74B1C">
        <w:rPr>
          <w:lang w:val="pl-PL"/>
        </w:rPr>
        <w:t>w którym Wykonawca wprowadzi do obrotu w czasie trwania umowy ubezpieczenia zmiany do stosowanych przez niego wzorców umownych, z zastrzeżeniem że w odniesieniu do niniejszej umowy ubezpieczenia możliwe jest wprowadzenie jedynie zmian na korzyść Zamawiającego</w:t>
      </w:r>
      <w:r w:rsidR="006517C0">
        <w:rPr>
          <w:lang w:val="pl-PL"/>
        </w:rPr>
        <w:t>;</w:t>
      </w:r>
    </w:p>
    <w:p w14:paraId="436D3F5A" w14:textId="77777777" w:rsidR="00814225" w:rsidRDefault="00E74B1C" w:rsidP="00E74B1C">
      <w:pPr>
        <w:pStyle w:val="Standard"/>
        <w:numPr>
          <w:ilvl w:val="0"/>
          <w:numId w:val="52"/>
        </w:numPr>
        <w:tabs>
          <w:tab w:val="left" w:pos="-2204"/>
          <w:tab w:val="left" w:pos="-344"/>
        </w:tabs>
        <w:jc w:val="both"/>
        <w:rPr>
          <w:lang w:val="pl-PL"/>
        </w:rPr>
      </w:pPr>
      <w:r w:rsidRPr="00E74B1C">
        <w:rPr>
          <w:lang w:val="pl-PL"/>
        </w:rPr>
        <w:t>zmiany w obowiązujących przepisach prawa mająca wpływ na świadczenie usługi będącej przedmiotem niniejszego postępowania dostosowująca warunki umowy ubezpieczenia do zmian w przepisach prawa</w:t>
      </w:r>
      <w:r w:rsidR="006517C0">
        <w:rPr>
          <w:lang w:val="pl-PL"/>
        </w:rPr>
        <w:t>;</w:t>
      </w:r>
    </w:p>
    <w:p w14:paraId="51244885" w14:textId="77777777" w:rsidR="00814225" w:rsidRDefault="00E74B1C" w:rsidP="00E74B1C">
      <w:pPr>
        <w:pStyle w:val="Standard"/>
        <w:numPr>
          <w:ilvl w:val="0"/>
          <w:numId w:val="52"/>
        </w:numPr>
        <w:tabs>
          <w:tab w:val="left" w:pos="-2204"/>
          <w:tab w:val="left" w:pos="-344"/>
        </w:tabs>
        <w:jc w:val="both"/>
        <w:rPr>
          <w:lang w:val="pl-PL"/>
        </w:rPr>
      </w:pPr>
      <w:r w:rsidRPr="00E74B1C">
        <w:rPr>
          <w:lang w:val="pl-PL"/>
        </w:rPr>
        <w:t>zmiany na rynku ubezpieczeniowym, z zastrzeżeniem, że w odniesieniu do niniejszej umowy ubezpieczenia możliwe jest wprowadzenie jedynie zmian na korzyść Zamawiającego</w:t>
      </w:r>
      <w:r w:rsidR="006517C0">
        <w:rPr>
          <w:lang w:val="pl-PL"/>
        </w:rPr>
        <w:t>;</w:t>
      </w:r>
    </w:p>
    <w:p w14:paraId="77FEF493" w14:textId="77777777" w:rsidR="00814225" w:rsidRDefault="00E74B1C" w:rsidP="00E74B1C">
      <w:pPr>
        <w:pStyle w:val="Standard"/>
        <w:numPr>
          <w:ilvl w:val="0"/>
          <w:numId w:val="52"/>
        </w:numPr>
        <w:tabs>
          <w:tab w:val="left" w:pos="-2204"/>
          <w:tab w:val="left" w:pos="-344"/>
        </w:tabs>
        <w:jc w:val="both"/>
        <w:rPr>
          <w:lang w:val="pl-PL"/>
        </w:rPr>
      </w:pPr>
      <w:r w:rsidRPr="00E74B1C">
        <w:rPr>
          <w:lang w:val="pl-PL"/>
        </w:rPr>
        <w:t>doubezpieczenia, podwyższenia lub obniżenia pod/limitów w okresie ubezpieczenia, rozszerzenia lub zawężenia zakresu ubezpieczenia lub zmianę innych elementów Umowy oraz rozliczenia i aktualizacji składek ubezpieczeniowych (w tym rat składek) z nią związanych, które to sytuacje nie stanowią realizacji postanowień umowy ubezpieczenia – w przypadku zidentyfikowania i uzasadnienia przez Zamawiającego potrzeby dokonania takiej zmiany</w:t>
      </w:r>
      <w:r w:rsidR="006517C0">
        <w:rPr>
          <w:lang w:val="pl-PL"/>
        </w:rPr>
        <w:t>;</w:t>
      </w:r>
    </w:p>
    <w:p w14:paraId="706A91FC" w14:textId="77777777" w:rsidR="00137839" w:rsidRDefault="006517C0">
      <w:pPr>
        <w:pStyle w:val="Standard"/>
        <w:numPr>
          <w:ilvl w:val="0"/>
          <w:numId w:val="51"/>
        </w:numPr>
        <w:tabs>
          <w:tab w:val="left" w:pos="-1560"/>
          <w:tab w:val="left" w:pos="300"/>
        </w:tabs>
        <w:ind w:left="284"/>
        <w:jc w:val="both"/>
        <w:rPr>
          <w:lang w:val="pl-PL"/>
        </w:rPr>
      </w:pPr>
      <w:r>
        <w:rPr>
          <w:lang w:val="pl-PL"/>
        </w:rPr>
        <w:t xml:space="preserve">Wszelkie zmiany winny być dokonywane z zachowaniem przepisów ustawy Prawo Zamówień </w:t>
      </w:r>
      <w:r>
        <w:rPr>
          <w:lang w:val="pl-PL"/>
        </w:rPr>
        <w:lastRenderedPageBreak/>
        <w:t xml:space="preserve">Publicznych, a w szczególności art. 140 ust. 3 stanowiącego, że umowa podlega unieważnieniu w części wykraczającej poza określenie przedmiotu zamówienia zawartego w Specyfikacji Istotnych Warunków Zamówienia, z uwzględnieniem art. 144 wspomnianej ustawy. </w:t>
      </w:r>
    </w:p>
    <w:p w14:paraId="0AF99894" w14:textId="436F583F" w:rsidR="00814225" w:rsidRDefault="006517C0" w:rsidP="00137839">
      <w:pPr>
        <w:pStyle w:val="Standard"/>
        <w:tabs>
          <w:tab w:val="left" w:pos="-1560"/>
          <w:tab w:val="left" w:pos="300"/>
        </w:tabs>
        <w:ind w:left="284"/>
        <w:jc w:val="both"/>
        <w:rPr>
          <w:lang w:val="pl-PL"/>
        </w:rPr>
      </w:pPr>
      <w:r>
        <w:rPr>
          <w:lang w:val="pl-PL"/>
        </w:rPr>
        <w:t xml:space="preserve">  </w:t>
      </w:r>
    </w:p>
    <w:p w14:paraId="245F0BE8" w14:textId="77777777" w:rsidR="00814225" w:rsidRDefault="006517C0">
      <w:pPr>
        <w:pStyle w:val="Standard"/>
        <w:tabs>
          <w:tab w:val="left" w:pos="-1560"/>
          <w:tab w:val="left" w:pos="300"/>
        </w:tabs>
        <w:jc w:val="center"/>
        <w:rPr>
          <w:b/>
          <w:lang w:val="pl-PL"/>
        </w:rPr>
      </w:pPr>
      <w:r>
        <w:rPr>
          <w:b/>
          <w:lang w:val="pl-PL"/>
        </w:rPr>
        <w:t>§ 11</w:t>
      </w:r>
    </w:p>
    <w:p w14:paraId="6D588836" w14:textId="77777777" w:rsidR="00814225" w:rsidRDefault="006517C0" w:rsidP="00F72CF1">
      <w:pPr>
        <w:pStyle w:val="Standard"/>
        <w:numPr>
          <w:ilvl w:val="0"/>
          <w:numId w:val="54"/>
        </w:numPr>
        <w:ind w:left="284"/>
        <w:jc w:val="both"/>
        <w:rPr>
          <w:lang w:val="pl-PL"/>
        </w:rPr>
      </w:pPr>
      <w:r>
        <w:rPr>
          <w:lang w:val="pl-PL"/>
        </w:rPr>
        <w:t>Do zawartej umowy ubezpieczenia mają zastosowanie odpowiednie postanowienia Ogólnych Warunków Ubezpieczenia (OWU), tj.:</w:t>
      </w:r>
    </w:p>
    <w:p w14:paraId="786E8403" w14:textId="77777777" w:rsidR="00814225" w:rsidRDefault="006517C0">
      <w:pPr>
        <w:pStyle w:val="Standard"/>
        <w:numPr>
          <w:ilvl w:val="0"/>
          <w:numId w:val="53"/>
        </w:numPr>
        <w:tabs>
          <w:tab w:val="left" w:pos="-2280"/>
          <w:tab w:val="left" w:pos="-420"/>
        </w:tabs>
        <w:jc w:val="both"/>
        <w:rPr>
          <w:lang w:val="pl-PL"/>
        </w:rPr>
      </w:pPr>
      <w:r>
        <w:rPr>
          <w:lang w:val="pl-PL"/>
        </w:rPr>
        <w:t>………………………….</w:t>
      </w:r>
    </w:p>
    <w:p w14:paraId="42CB65CB" w14:textId="77777777" w:rsidR="00814225" w:rsidRDefault="006517C0">
      <w:pPr>
        <w:pStyle w:val="Standard"/>
        <w:numPr>
          <w:ilvl w:val="0"/>
          <w:numId w:val="53"/>
        </w:numPr>
        <w:tabs>
          <w:tab w:val="left" w:pos="-2280"/>
          <w:tab w:val="left" w:pos="-420"/>
        </w:tabs>
        <w:jc w:val="both"/>
        <w:rPr>
          <w:lang w:val="pl-PL"/>
        </w:rPr>
      </w:pPr>
      <w:r>
        <w:rPr>
          <w:lang w:val="pl-PL"/>
        </w:rPr>
        <w:t>………………………….</w:t>
      </w:r>
    </w:p>
    <w:p w14:paraId="100CFC95" w14:textId="77777777" w:rsidR="00814225" w:rsidRDefault="006517C0">
      <w:pPr>
        <w:pStyle w:val="Standard"/>
        <w:numPr>
          <w:ilvl w:val="0"/>
          <w:numId w:val="53"/>
        </w:numPr>
        <w:tabs>
          <w:tab w:val="left" w:pos="-2280"/>
          <w:tab w:val="left" w:pos="-420"/>
        </w:tabs>
        <w:jc w:val="both"/>
        <w:rPr>
          <w:lang w:val="pl-PL"/>
        </w:rPr>
      </w:pPr>
      <w:r>
        <w:rPr>
          <w:lang w:val="pl-PL"/>
        </w:rPr>
        <w:t>………………………….</w:t>
      </w:r>
    </w:p>
    <w:p w14:paraId="5D429FD1" w14:textId="77777777" w:rsidR="00E74B1C" w:rsidRPr="00F72CF1" w:rsidRDefault="006517C0" w:rsidP="00F72CF1">
      <w:pPr>
        <w:pStyle w:val="Standard"/>
        <w:numPr>
          <w:ilvl w:val="0"/>
          <w:numId w:val="53"/>
        </w:numPr>
        <w:tabs>
          <w:tab w:val="left" w:pos="-2280"/>
          <w:tab w:val="left" w:pos="-420"/>
        </w:tabs>
        <w:jc w:val="both"/>
        <w:rPr>
          <w:lang w:val="pl-PL"/>
        </w:rPr>
      </w:pPr>
      <w:r>
        <w:rPr>
          <w:lang w:val="pl-PL"/>
        </w:rPr>
        <w:t>………………………….</w:t>
      </w:r>
    </w:p>
    <w:p w14:paraId="5FF9FDE6" w14:textId="5F14CD59" w:rsidR="00E74B1C" w:rsidRPr="00F72CF1" w:rsidRDefault="00E74B1C" w:rsidP="00F72CF1">
      <w:pPr>
        <w:pStyle w:val="Standard"/>
        <w:numPr>
          <w:ilvl w:val="0"/>
          <w:numId w:val="54"/>
        </w:numPr>
        <w:ind w:left="284"/>
        <w:jc w:val="both"/>
        <w:rPr>
          <w:lang w:val="pl-PL"/>
        </w:rPr>
      </w:pPr>
      <w:r w:rsidRPr="00F72CF1">
        <w:rPr>
          <w:lang w:val="pl-PL"/>
        </w:rPr>
        <w:t xml:space="preserve">Postanowienia niniejszej Umowy i </w:t>
      </w:r>
      <w:r w:rsidR="006517C0" w:rsidRPr="006517C0">
        <w:rPr>
          <w:lang w:val="pl-PL"/>
        </w:rPr>
        <w:t>programu ubezpieczenia mienia i odpowiedzialności cywilnej Zamawiającego, zawartego w Opisie Przedmiotu Zamówienia</w:t>
      </w:r>
      <w:r w:rsidRPr="00F72CF1">
        <w:rPr>
          <w:lang w:val="pl-PL"/>
        </w:rPr>
        <w:t>,</w:t>
      </w:r>
      <w:r w:rsidR="006517C0" w:rsidRPr="00F72CF1">
        <w:rPr>
          <w:lang w:val="pl-PL"/>
        </w:rPr>
        <w:t xml:space="preserve"> </w:t>
      </w:r>
      <w:r w:rsidR="006517C0" w:rsidRPr="006517C0">
        <w:rPr>
          <w:lang w:val="pl-PL"/>
        </w:rPr>
        <w:t xml:space="preserve">który stanowi Załącznik nr </w:t>
      </w:r>
      <w:r w:rsidR="00020638">
        <w:rPr>
          <w:lang w:val="pl-PL"/>
        </w:rPr>
        <w:t>1</w:t>
      </w:r>
      <w:r w:rsidR="00F72CF1">
        <w:rPr>
          <w:lang w:val="pl-PL"/>
        </w:rPr>
        <w:t xml:space="preserve"> </w:t>
      </w:r>
      <w:r w:rsidR="006517C0" w:rsidRPr="006517C0">
        <w:rPr>
          <w:lang w:val="pl-PL"/>
        </w:rPr>
        <w:t>do Specyfikacji Istotnych Warunków Zamówienia</w:t>
      </w:r>
      <w:r w:rsidRPr="00F72CF1">
        <w:rPr>
          <w:lang w:val="pl-PL"/>
        </w:rPr>
        <w:t xml:space="preserve"> mają pierwszeństwo stosowania przed OWU, o których mowa w ust. 1.</w:t>
      </w:r>
    </w:p>
    <w:p w14:paraId="148E4CC1" w14:textId="4FC8E799" w:rsidR="00E74B1C" w:rsidRPr="00F72CF1" w:rsidRDefault="00E74B1C" w:rsidP="00F72CF1">
      <w:pPr>
        <w:pStyle w:val="Standard"/>
        <w:numPr>
          <w:ilvl w:val="0"/>
          <w:numId w:val="54"/>
        </w:numPr>
        <w:ind w:left="284"/>
        <w:jc w:val="both"/>
        <w:rPr>
          <w:rFonts w:cs="Arial"/>
          <w:lang w:val="pl-PL"/>
        </w:rPr>
      </w:pPr>
      <w:r w:rsidRPr="00F72CF1">
        <w:rPr>
          <w:lang w:val="pl-PL"/>
        </w:rPr>
        <w:t xml:space="preserve">W sprawach uregulowanych w niniejszej Umowie oraz </w:t>
      </w:r>
      <w:r w:rsidR="006517C0" w:rsidRPr="006517C0">
        <w:rPr>
          <w:lang w:val="pl-PL"/>
        </w:rPr>
        <w:t xml:space="preserve">programie ubezpieczenia mienia i odpowiedzialności cywilnej Zamawiającego, zawartego w Opisie Przedmiotu Zamówienia, który stanowi Załącznik nr </w:t>
      </w:r>
      <w:r w:rsidR="00020638">
        <w:rPr>
          <w:lang w:val="pl-PL"/>
        </w:rPr>
        <w:t>1</w:t>
      </w:r>
      <w:r w:rsidR="006517C0" w:rsidRPr="006517C0">
        <w:rPr>
          <w:lang w:val="pl-PL"/>
        </w:rPr>
        <w:t xml:space="preserve"> do Specyfikacji Istotnych Warunków Zamówienia </w:t>
      </w:r>
      <w:r w:rsidRPr="00F72CF1">
        <w:rPr>
          <w:lang w:val="pl-PL"/>
        </w:rPr>
        <w:t>nie mają zastosowania</w:t>
      </w:r>
      <w:r w:rsidRPr="00F72CF1">
        <w:rPr>
          <w:rFonts w:cs="Arial"/>
          <w:lang w:val="pl-PL"/>
        </w:rPr>
        <w:t xml:space="preserve"> powołane w ust. 1 OWU.</w:t>
      </w:r>
    </w:p>
    <w:p w14:paraId="654FD322" w14:textId="77777777" w:rsidR="00137839" w:rsidRDefault="00137839">
      <w:pPr>
        <w:pStyle w:val="Standard"/>
        <w:jc w:val="center"/>
        <w:rPr>
          <w:b/>
          <w:lang w:val="pl-PL"/>
        </w:rPr>
      </w:pPr>
    </w:p>
    <w:p w14:paraId="0E5B4E64" w14:textId="42639FEF" w:rsidR="00F72CF1" w:rsidRDefault="006517C0" w:rsidP="00137839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§ 12</w:t>
      </w:r>
    </w:p>
    <w:p w14:paraId="5FDB0940" w14:textId="77777777" w:rsidR="00814225" w:rsidRDefault="006517C0" w:rsidP="00761082">
      <w:pPr>
        <w:pStyle w:val="Standard"/>
        <w:numPr>
          <w:ilvl w:val="0"/>
          <w:numId w:val="58"/>
        </w:numPr>
        <w:ind w:left="284"/>
        <w:jc w:val="both"/>
        <w:rPr>
          <w:lang w:val="pl-PL"/>
        </w:rPr>
      </w:pPr>
      <w:r>
        <w:rPr>
          <w:lang w:val="pl-PL"/>
        </w:rPr>
        <w:t>Strony nie przewidują możliwości dokonania cesji praw lub przeniesienia obowiązków wynikających z tej umowy na rzecz osób trzecich, bez zgody drugiej strony wyrażonej w formie pisemnej pod rygorem nieważności.</w:t>
      </w:r>
    </w:p>
    <w:p w14:paraId="70FEBB8E" w14:textId="77777777" w:rsidR="00814225" w:rsidRDefault="006517C0" w:rsidP="00761082">
      <w:pPr>
        <w:pStyle w:val="Standard"/>
        <w:numPr>
          <w:ilvl w:val="0"/>
          <w:numId w:val="58"/>
        </w:numPr>
        <w:ind w:left="284"/>
        <w:jc w:val="both"/>
        <w:rPr>
          <w:lang w:val="pl-PL"/>
        </w:rPr>
      </w:pPr>
      <w:r>
        <w:rPr>
          <w:lang w:val="pl-PL"/>
        </w:rPr>
        <w:t>W sprawach nieuregulowanych postanowieniami niniejszej umowy będą miały zastosowanie przepisy ustawy Prawo Zamówień Publicznych, a w sprawach tam nie uregulowanych przepisy Kodeksu Cywilnego oraz ustawy o działalności ubezpieczeniowej i reasekuracyjnej.</w:t>
      </w:r>
    </w:p>
    <w:p w14:paraId="776E3895" w14:textId="77777777" w:rsidR="00F72CF1" w:rsidRDefault="006517C0" w:rsidP="00761082">
      <w:pPr>
        <w:pStyle w:val="Standard"/>
        <w:numPr>
          <w:ilvl w:val="0"/>
          <w:numId w:val="58"/>
        </w:numPr>
        <w:ind w:left="284"/>
        <w:jc w:val="both"/>
        <w:rPr>
          <w:lang w:val="pl-PL"/>
        </w:rPr>
      </w:pPr>
      <w:r>
        <w:rPr>
          <w:lang w:val="pl-PL"/>
        </w:rPr>
        <w:t xml:space="preserve">Wykonawca zobowiązany jest do niezwłocznego informowania Zamawiającego o każdej zmianie w działalności Wykonawcy mogącej mieć wpływ na realizację przedmiotowej umowy. W przypadku niedopełnienia tego obowiązku Wykonawcę będą obciążać ewentualne koszty mogące wyniknąć wskutek zaniechania. </w:t>
      </w:r>
    </w:p>
    <w:p w14:paraId="7A23310E" w14:textId="77777777" w:rsidR="00020638" w:rsidRDefault="00020638" w:rsidP="00020638">
      <w:pPr>
        <w:pStyle w:val="Standard"/>
        <w:ind w:left="284"/>
        <w:jc w:val="both"/>
        <w:rPr>
          <w:lang w:val="pl-PL"/>
        </w:rPr>
      </w:pPr>
    </w:p>
    <w:p w14:paraId="232380CD" w14:textId="77777777" w:rsidR="00814225" w:rsidRDefault="006517C0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§ 13</w:t>
      </w:r>
    </w:p>
    <w:p w14:paraId="2410EC2D" w14:textId="1A1386B3" w:rsidR="00814225" w:rsidRDefault="006517C0">
      <w:pPr>
        <w:pStyle w:val="Standard"/>
        <w:jc w:val="both"/>
        <w:rPr>
          <w:lang w:val="pl-PL"/>
        </w:rPr>
      </w:pPr>
      <w:r>
        <w:rPr>
          <w:lang w:val="pl-PL"/>
        </w:rPr>
        <w:t xml:space="preserve">Integralną część niniejszej umowy stanowi program ubezpieczenia mienia i odpowiedzialności cywilnej Zamawiającego, zawarty w Opisie Przedmiotu Zamówienia, który stanowi Załącznik nr </w:t>
      </w:r>
      <w:r w:rsidR="00020638">
        <w:rPr>
          <w:lang w:val="pl-PL"/>
        </w:rPr>
        <w:t>1</w:t>
      </w:r>
      <w:r>
        <w:rPr>
          <w:lang w:val="pl-PL"/>
        </w:rPr>
        <w:t xml:space="preserve"> do Specyfikacji Istotnych Warunków Zamówienia. </w:t>
      </w:r>
    </w:p>
    <w:p w14:paraId="38413A90" w14:textId="77777777" w:rsidR="00F72CF1" w:rsidRDefault="00F72CF1">
      <w:pPr>
        <w:pStyle w:val="Standard"/>
        <w:jc w:val="both"/>
        <w:rPr>
          <w:lang w:val="pl-PL"/>
        </w:rPr>
      </w:pPr>
    </w:p>
    <w:p w14:paraId="39707357" w14:textId="77777777" w:rsidR="00814225" w:rsidRDefault="006517C0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§ 14</w:t>
      </w:r>
    </w:p>
    <w:p w14:paraId="2A059FF5" w14:textId="77777777" w:rsidR="00814225" w:rsidRDefault="006517C0">
      <w:pPr>
        <w:pStyle w:val="Standard"/>
        <w:jc w:val="both"/>
        <w:rPr>
          <w:lang w:val="pl-PL"/>
        </w:rPr>
      </w:pPr>
      <w:r>
        <w:rPr>
          <w:lang w:val="pl-PL"/>
        </w:rPr>
        <w:t xml:space="preserve">Umowę sporządzono w dwóch jednobrzmiących egzemplarzach, po jednym dla każdej ze stron. </w:t>
      </w:r>
    </w:p>
    <w:p w14:paraId="34D63B31" w14:textId="77777777" w:rsidR="00814225" w:rsidRDefault="00814225">
      <w:pPr>
        <w:pStyle w:val="Standard"/>
        <w:jc w:val="center"/>
        <w:rPr>
          <w:b/>
          <w:lang w:val="pl-PL"/>
        </w:rPr>
      </w:pPr>
    </w:p>
    <w:p w14:paraId="19A9A1B1" w14:textId="77777777" w:rsidR="00814225" w:rsidRPr="00F72CF1" w:rsidRDefault="00814225">
      <w:pPr>
        <w:pStyle w:val="Standard"/>
        <w:tabs>
          <w:tab w:val="left" w:pos="284"/>
        </w:tabs>
        <w:jc w:val="both"/>
        <w:rPr>
          <w:lang w:val="pl-PL"/>
        </w:rPr>
      </w:pPr>
    </w:p>
    <w:p w14:paraId="1BACC371" w14:textId="77777777" w:rsidR="00814225" w:rsidRDefault="00814225">
      <w:pPr>
        <w:pStyle w:val="Standard"/>
        <w:rPr>
          <w:b/>
          <w:lang w:val="pl-PL"/>
        </w:rPr>
      </w:pPr>
    </w:p>
    <w:p w14:paraId="4DD28C1C" w14:textId="77777777" w:rsidR="00814225" w:rsidRDefault="00814225">
      <w:pPr>
        <w:pStyle w:val="Standard"/>
        <w:rPr>
          <w:b/>
          <w:lang w:val="pl-PL"/>
        </w:rPr>
      </w:pPr>
    </w:p>
    <w:p w14:paraId="2155E1A5" w14:textId="77777777" w:rsidR="00814225" w:rsidRDefault="006517C0">
      <w:pPr>
        <w:pStyle w:val="Tekstpodstawowy21"/>
        <w:rPr>
          <w:lang w:val="pl-PL"/>
        </w:rPr>
      </w:pPr>
      <w:r>
        <w:rPr>
          <w:lang w:val="pl-PL"/>
        </w:rPr>
        <w:t xml:space="preserve">             Wykonawca: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</w:t>
      </w:r>
      <w:r>
        <w:rPr>
          <w:lang w:val="pl-PL"/>
        </w:rPr>
        <w:tab/>
        <w:t>Zamawiający:</w:t>
      </w:r>
    </w:p>
    <w:p w14:paraId="76BE37C0" w14:textId="77777777" w:rsidR="00814225" w:rsidRDefault="00814225">
      <w:pPr>
        <w:pStyle w:val="Footnote"/>
        <w:rPr>
          <w:sz w:val="24"/>
          <w:szCs w:val="24"/>
          <w:lang w:val="pl-PL"/>
        </w:rPr>
      </w:pPr>
    </w:p>
    <w:p w14:paraId="7A6DC585" w14:textId="77777777" w:rsidR="00814225" w:rsidRDefault="00814225">
      <w:pPr>
        <w:pStyle w:val="Standard"/>
        <w:rPr>
          <w:lang w:val="pl-PL"/>
        </w:rPr>
      </w:pPr>
    </w:p>
    <w:p w14:paraId="603F7A6C" w14:textId="77777777" w:rsidR="00814225" w:rsidRDefault="00814225">
      <w:pPr>
        <w:pStyle w:val="Standard"/>
        <w:rPr>
          <w:lang w:val="pl-PL"/>
        </w:rPr>
      </w:pPr>
    </w:p>
    <w:p w14:paraId="7E486BDB" w14:textId="77777777" w:rsidR="00814225" w:rsidRDefault="00814225">
      <w:pPr>
        <w:pStyle w:val="Standard"/>
        <w:rPr>
          <w:lang w:val="pl-PL"/>
        </w:rPr>
      </w:pPr>
    </w:p>
    <w:sectPr w:rsidR="00814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9EB70" w14:textId="77777777" w:rsidR="00E117E9" w:rsidRDefault="006517C0">
      <w:r>
        <w:separator/>
      </w:r>
    </w:p>
  </w:endnote>
  <w:endnote w:type="continuationSeparator" w:id="0">
    <w:p w14:paraId="6022540B" w14:textId="77777777" w:rsidR="00E117E9" w:rsidRDefault="0065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OpenSymbol, 'Arial Unicode MS'"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2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301BC" w14:textId="77777777" w:rsidR="003B75DB" w:rsidRDefault="003B75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3B2D" w14:textId="77777777" w:rsidR="003B75DB" w:rsidRDefault="003B75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D9443" w14:textId="77777777" w:rsidR="003B75DB" w:rsidRDefault="003B7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1B053" w14:textId="77777777" w:rsidR="00E117E9" w:rsidRDefault="006517C0">
      <w:r>
        <w:rPr>
          <w:color w:val="000000"/>
        </w:rPr>
        <w:separator/>
      </w:r>
    </w:p>
  </w:footnote>
  <w:footnote w:type="continuationSeparator" w:id="0">
    <w:p w14:paraId="4BEF6B52" w14:textId="77777777" w:rsidR="00E117E9" w:rsidRDefault="0065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152CD" w14:textId="77777777" w:rsidR="003B75DB" w:rsidRDefault="003B75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F26E9" w14:textId="77777777" w:rsidR="003B75DB" w:rsidRDefault="003B75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BBF63" w14:textId="27174F09" w:rsidR="00732B45" w:rsidRDefault="00A81B7E">
    <w:pPr>
      <w:pStyle w:val="Nagwek"/>
    </w:pPr>
  </w:p>
  <w:p w14:paraId="4D0A010C" w14:textId="77777777" w:rsidR="00732B45" w:rsidRDefault="00A81B7E">
    <w:pPr>
      <w:pStyle w:val="Nagwek"/>
    </w:pPr>
  </w:p>
  <w:p w14:paraId="13D6F929" w14:textId="77777777" w:rsidR="00732B45" w:rsidRDefault="00A81B7E">
    <w:pPr>
      <w:pStyle w:val="Nagwek"/>
    </w:pPr>
  </w:p>
  <w:p w14:paraId="39215E88" w14:textId="77777777" w:rsidR="00732B45" w:rsidRDefault="00A81B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1F8"/>
    <w:multiLevelType w:val="multilevel"/>
    <w:tmpl w:val="79867C78"/>
    <w:styleLink w:val="WW8Num41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Aria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1C3942"/>
    <w:multiLevelType w:val="multilevel"/>
    <w:tmpl w:val="CCE89DDA"/>
    <w:styleLink w:val="WW8Num2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960C94"/>
    <w:multiLevelType w:val="multilevel"/>
    <w:tmpl w:val="857208CA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732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09F34FBA"/>
    <w:multiLevelType w:val="multilevel"/>
    <w:tmpl w:val="A61021D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A051C7A"/>
    <w:multiLevelType w:val="multilevel"/>
    <w:tmpl w:val="65F02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9DB"/>
    <w:multiLevelType w:val="multilevel"/>
    <w:tmpl w:val="1738299A"/>
    <w:styleLink w:val="WW8Num36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822433"/>
    <w:multiLevelType w:val="multilevel"/>
    <w:tmpl w:val="F9DC2576"/>
    <w:styleLink w:val="WW8Num2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BD06EB8"/>
    <w:multiLevelType w:val="multilevel"/>
    <w:tmpl w:val="B3F08CFC"/>
    <w:styleLink w:val="WW8Num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D563E29"/>
    <w:multiLevelType w:val="multilevel"/>
    <w:tmpl w:val="DD8A94E6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E8F4159"/>
    <w:multiLevelType w:val="multilevel"/>
    <w:tmpl w:val="736A34E6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F654AE4"/>
    <w:multiLevelType w:val="multilevel"/>
    <w:tmpl w:val="A454DA38"/>
    <w:styleLink w:val="WW8Num3"/>
    <w:lvl w:ilvl="0">
      <w:start w:val="1"/>
      <w:numFmt w:val="decimal"/>
      <w:lvlText w:val="%1)"/>
      <w:lvlJc w:val="left"/>
      <w:pPr>
        <w:ind w:left="814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1774384"/>
    <w:multiLevelType w:val="multilevel"/>
    <w:tmpl w:val="B0A42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47AD8"/>
    <w:multiLevelType w:val="multilevel"/>
    <w:tmpl w:val="6DD4BFE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070AAD"/>
    <w:multiLevelType w:val="multilevel"/>
    <w:tmpl w:val="88F48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22B91"/>
    <w:multiLevelType w:val="multilevel"/>
    <w:tmpl w:val="2776682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177A01"/>
    <w:multiLevelType w:val="multilevel"/>
    <w:tmpl w:val="842620B8"/>
    <w:styleLink w:val="WW8Num39"/>
    <w:lvl w:ilvl="0">
      <w:start w:val="5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11611F2"/>
    <w:multiLevelType w:val="multilevel"/>
    <w:tmpl w:val="47A01788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15169F7"/>
    <w:multiLevelType w:val="multilevel"/>
    <w:tmpl w:val="E0E2E9D2"/>
    <w:styleLink w:val="WW8Num29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20B3847"/>
    <w:multiLevelType w:val="multilevel"/>
    <w:tmpl w:val="6328719A"/>
    <w:styleLink w:val="WW8Num2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2DD36B6"/>
    <w:multiLevelType w:val="multilevel"/>
    <w:tmpl w:val="4710C5E6"/>
    <w:styleLink w:val="WW8Num27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sz w:val="28"/>
        <w:szCs w:val="28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A63E1D"/>
    <w:multiLevelType w:val="multilevel"/>
    <w:tmpl w:val="65F02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A7FE4"/>
    <w:multiLevelType w:val="multilevel"/>
    <w:tmpl w:val="579C5038"/>
    <w:styleLink w:val="WW8Num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90F61E0"/>
    <w:multiLevelType w:val="multilevel"/>
    <w:tmpl w:val="16F4D3DA"/>
    <w:styleLink w:val="WW8Num2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80199B"/>
    <w:multiLevelType w:val="multilevel"/>
    <w:tmpl w:val="235A83B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072B5"/>
    <w:multiLevelType w:val="multilevel"/>
    <w:tmpl w:val="9E8CCFB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5" w15:restartNumberingAfterBreak="0">
    <w:nsid w:val="2C5444BD"/>
    <w:multiLevelType w:val="multilevel"/>
    <w:tmpl w:val="9D460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D64853"/>
    <w:multiLevelType w:val="multilevel"/>
    <w:tmpl w:val="95E2ACEC"/>
    <w:styleLink w:val="WW8Num20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0F9773E"/>
    <w:multiLevelType w:val="multilevel"/>
    <w:tmpl w:val="97E0E34E"/>
    <w:styleLink w:val="WW8Num4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1653533"/>
    <w:multiLevelType w:val="multilevel"/>
    <w:tmpl w:val="41EE9F22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34E32FB6"/>
    <w:multiLevelType w:val="multilevel"/>
    <w:tmpl w:val="3AAA030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5DB3EDC"/>
    <w:multiLevelType w:val="multilevel"/>
    <w:tmpl w:val="630A040C"/>
    <w:styleLink w:val="WW8Num11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7FD1A23"/>
    <w:multiLevelType w:val="multilevel"/>
    <w:tmpl w:val="B3E25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83473C9"/>
    <w:multiLevelType w:val="multilevel"/>
    <w:tmpl w:val="6DD4BFE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C0414DA"/>
    <w:multiLevelType w:val="multilevel"/>
    <w:tmpl w:val="59767EBE"/>
    <w:styleLink w:val="WW8Num6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EAE593D"/>
    <w:multiLevelType w:val="multilevel"/>
    <w:tmpl w:val="6FC8A708"/>
    <w:styleLink w:val="WW8Num13"/>
    <w:lvl w:ilvl="0">
      <w:start w:val="1"/>
      <w:numFmt w:val="lowerLetter"/>
      <w:lvlText w:val="%1)"/>
      <w:lvlJc w:val="right"/>
      <w:pPr>
        <w:ind w:left="426" w:hanging="1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326" w:hanging="360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"/>
      <w:lvlJc w:val="left"/>
      <w:pPr>
        <w:ind w:left="204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6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2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6" w:hanging="360"/>
      </w:pPr>
      <w:rPr>
        <w:rFonts w:ascii="Wingdings" w:hAnsi="Wingdings" w:cs="Wingdings"/>
      </w:rPr>
    </w:lvl>
  </w:abstractNum>
  <w:abstractNum w:abstractNumId="35" w15:restartNumberingAfterBreak="0">
    <w:nsid w:val="41A6510F"/>
    <w:multiLevelType w:val="multilevel"/>
    <w:tmpl w:val="DD92A6E4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98369A"/>
    <w:multiLevelType w:val="multilevel"/>
    <w:tmpl w:val="BC50CB4A"/>
    <w:styleLink w:val="WW8Num8"/>
    <w:lvl w:ilvl="0">
      <w:start w:val="1"/>
      <w:numFmt w:val="decimal"/>
      <w:lvlText w:val="%1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6E75D4C"/>
    <w:multiLevelType w:val="multilevel"/>
    <w:tmpl w:val="012C6736"/>
    <w:styleLink w:val="WW8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CCE50FC"/>
    <w:multiLevelType w:val="multilevel"/>
    <w:tmpl w:val="1054B022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9" w15:restartNumberingAfterBreak="0">
    <w:nsid w:val="55931FFE"/>
    <w:multiLevelType w:val="multilevel"/>
    <w:tmpl w:val="FA22A314"/>
    <w:styleLink w:val="WW8Num47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7FB0ACC"/>
    <w:multiLevelType w:val="multilevel"/>
    <w:tmpl w:val="C01EC52C"/>
    <w:styleLink w:val="WW8Num37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B145A7B"/>
    <w:multiLevelType w:val="multilevel"/>
    <w:tmpl w:val="F39E8604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Arial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Arial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Arial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Arial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Arial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Arial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Arial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Arial"/>
        <w:color w:val="00000A"/>
        <w:sz w:val="24"/>
        <w:szCs w:val="24"/>
      </w:rPr>
    </w:lvl>
  </w:abstractNum>
  <w:abstractNum w:abstractNumId="42" w15:restartNumberingAfterBreak="0">
    <w:nsid w:val="5B7E4353"/>
    <w:multiLevelType w:val="multilevel"/>
    <w:tmpl w:val="1B5AC246"/>
    <w:styleLink w:val="WW8Num1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EDF6ADC"/>
    <w:multiLevelType w:val="multilevel"/>
    <w:tmpl w:val="A24CB172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F6C738F"/>
    <w:multiLevelType w:val="multilevel"/>
    <w:tmpl w:val="1CDECD3C"/>
    <w:styleLink w:val="WW8Num45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01D1167"/>
    <w:multiLevelType w:val="multilevel"/>
    <w:tmpl w:val="9C18CEE8"/>
    <w:styleLink w:val="WW8Num12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243D52"/>
    <w:multiLevelType w:val="multilevel"/>
    <w:tmpl w:val="45C2B3AC"/>
    <w:styleLink w:val="WW8Num3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</w:abstractNum>
  <w:abstractNum w:abstractNumId="47" w15:restartNumberingAfterBreak="0">
    <w:nsid w:val="6A2C6753"/>
    <w:multiLevelType w:val="multilevel"/>
    <w:tmpl w:val="3A02C6F4"/>
    <w:styleLink w:val="WW8Num35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48" w15:restartNumberingAfterBreak="0">
    <w:nsid w:val="6A697972"/>
    <w:multiLevelType w:val="multilevel"/>
    <w:tmpl w:val="D4903404"/>
    <w:styleLink w:val="WW8Num40"/>
    <w:lvl w:ilvl="0">
      <w:numFmt w:val="bullet"/>
      <w:lvlText w:val=""/>
      <w:lvlJc w:val="left"/>
      <w:pPr>
        <w:ind w:left="117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B4E60AE"/>
    <w:multiLevelType w:val="multilevel"/>
    <w:tmpl w:val="A248136E"/>
    <w:styleLink w:val="WW8Num4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BA27108"/>
    <w:multiLevelType w:val="multilevel"/>
    <w:tmpl w:val="08365450"/>
    <w:styleLink w:val="WW8Num3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C8159A1"/>
    <w:multiLevelType w:val="multilevel"/>
    <w:tmpl w:val="70EC99AE"/>
    <w:styleLink w:val="WW8Num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D9D7C62"/>
    <w:multiLevelType w:val="multilevel"/>
    <w:tmpl w:val="2C504D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color w:val="auto"/>
      </w:rPr>
    </w:lvl>
    <w:lvl w:ilvl="2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6E760363"/>
    <w:multiLevelType w:val="multilevel"/>
    <w:tmpl w:val="541AE7B6"/>
    <w:styleLink w:val="WW8Num43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Aria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1947A17"/>
    <w:multiLevelType w:val="multilevel"/>
    <w:tmpl w:val="318EA5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0617A"/>
    <w:multiLevelType w:val="multilevel"/>
    <w:tmpl w:val="C5EA189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35C583F"/>
    <w:multiLevelType w:val="multilevel"/>
    <w:tmpl w:val="88F48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E46AE2"/>
    <w:multiLevelType w:val="multilevel"/>
    <w:tmpl w:val="4930257A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5"/>
  </w:num>
  <w:num w:numId="2">
    <w:abstractNumId w:val="31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29"/>
  </w:num>
  <w:num w:numId="8">
    <w:abstractNumId w:val="33"/>
  </w:num>
  <w:num w:numId="9">
    <w:abstractNumId w:val="45"/>
  </w:num>
  <w:num w:numId="10">
    <w:abstractNumId w:val="8"/>
  </w:num>
  <w:num w:numId="11">
    <w:abstractNumId w:val="42"/>
  </w:num>
  <w:num w:numId="12">
    <w:abstractNumId w:val="30"/>
  </w:num>
  <w:num w:numId="13">
    <w:abstractNumId w:val="36"/>
  </w:num>
  <w:num w:numId="14">
    <w:abstractNumId w:val="34"/>
  </w:num>
  <w:num w:numId="15">
    <w:abstractNumId w:val="26"/>
  </w:num>
  <w:num w:numId="16">
    <w:abstractNumId w:val="24"/>
  </w:num>
  <w:num w:numId="17">
    <w:abstractNumId w:val="6"/>
  </w:num>
  <w:num w:numId="18">
    <w:abstractNumId w:val="28"/>
  </w:num>
  <w:num w:numId="19">
    <w:abstractNumId w:val="23"/>
  </w:num>
  <w:num w:numId="20">
    <w:abstractNumId w:val="18"/>
  </w:num>
  <w:num w:numId="21">
    <w:abstractNumId w:val="35"/>
  </w:num>
  <w:num w:numId="22">
    <w:abstractNumId w:val="9"/>
  </w:num>
  <w:num w:numId="23">
    <w:abstractNumId w:val="51"/>
  </w:num>
  <w:num w:numId="24">
    <w:abstractNumId w:val="22"/>
  </w:num>
  <w:num w:numId="25">
    <w:abstractNumId w:val="1"/>
  </w:num>
  <w:num w:numId="26">
    <w:abstractNumId w:val="19"/>
  </w:num>
  <w:num w:numId="27">
    <w:abstractNumId w:val="38"/>
  </w:num>
  <w:num w:numId="28">
    <w:abstractNumId w:val="37"/>
  </w:num>
  <w:num w:numId="29">
    <w:abstractNumId w:val="10"/>
  </w:num>
  <w:num w:numId="30">
    <w:abstractNumId w:val="17"/>
  </w:num>
  <w:num w:numId="31">
    <w:abstractNumId w:val="41"/>
  </w:num>
  <w:num w:numId="32">
    <w:abstractNumId w:val="48"/>
  </w:num>
  <w:num w:numId="33">
    <w:abstractNumId w:val="46"/>
  </w:num>
  <w:num w:numId="34">
    <w:abstractNumId w:val="21"/>
  </w:num>
  <w:num w:numId="35">
    <w:abstractNumId w:val="49"/>
  </w:num>
  <w:num w:numId="36">
    <w:abstractNumId w:val="50"/>
  </w:num>
  <w:num w:numId="37">
    <w:abstractNumId w:val="57"/>
  </w:num>
  <w:num w:numId="38">
    <w:abstractNumId w:val="5"/>
  </w:num>
  <w:num w:numId="39">
    <w:abstractNumId w:val="27"/>
  </w:num>
  <w:num w:numId="40">
    <w:abstractNumId w:val="43"/>
  </w:num>
  <w:num w:numId="41">
    <w:abstractNumId w:val="53"/>
  </w:num>
  <w:num w:numId="42">
    <w:abstractNumId w:val="44"/>
  </w:num>
  <w:num w:numId="43">
    <w:abstractNumId w:val="15"/>
  </w:num>
  <w:num w:numId="44">
    <w:abstractNumId w:val="40"/>
  </w:num>
  <w:num w:numId="45">
    <w:abstractNumId w:val="47"/>
  </w:num>
  <w:num w:numId="46">
    <w:abstractNumId w:val="0"/>
  </w:num>
  <w:num w:numId="47">
    <w:abstractNumId w:val="39"/>
  </w:num>
  <w:num w:numId="48">
    <w:abstractNumId w:val="11"/>
  </w:num>
  <w:num w:numId="49">
    <w:abstractNumId w:val="32"/>
  </w:num>
  <w:num w:numId="50">
    <w:abstractNumId w:val="13"/>
  </w:num>
  <w:num w:numId="51">
    <w:abstractNumId w:val="25"/>
  </w:num>
  <w:num w:numId="52">
    <w:abstractNumId w:val="14"/>
  </w:num>
  <w:num w:numId="53">
    <w:abstractNumId w:val="54"/>
  </w:num>
  <w:num w:numId="54">
    <w:abstractNumId w:val="4"/>
  </w:num>
  <w:num w:numId="55">
    <w:abstractNumId w:val="12"/>
  </w:num>
  <w:num w:numId="56">
    <w:abstractNumId w:val="56"/>
  </w:num>
  <w:num w:numId="57">
    <w:abstractNumId w:val="52"/>
  </w:num>
  <w:num w:numId="58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6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5"/>
    <w:rsid w:val="00001CF1"/>
    <w:rsid w:val="00020638"/>
    <w:rsid w:val="00137839"/>
    <w:rsid w:val="00353E53"/>
    <w:rsid w:val="003B75DB"/>
    <w:rsid w:val="006517C0"/>
    <w:rsid w:val="00761082"/>
    <w:rsid w:val="00814225"/>
    <w:rsid w:val="00A1080C"/>
    <w:rsid w:val="00A81B7E"/>
    <w:rsid w:val="00B6305F"/>
    <w:rsid w:val="00E117E9"/>
    <w:rsid w:val="00E37E58"/>
    <w:rsid w:val="00E74B1C"/>
    <w:rsid w:val="00F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CA70F2"/>
  <w15:docId w15:val="{0D49B542-32D3-495D-AC5E-6AA0522E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Nagwek10">
    <w:name w:val="Nagłówek1"/>
    <w:basedOn w:val="Standard"/>
    <w:next w:val="Textbody"/>
    <w:pPr>
      <w:overflowPunct w:val="0"/>
      <w:autoSpaceDE w:val="0"/>
      <w:jc w:val="center"/>
    </w:pPr>
    <w:rPr>
      <w:b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left="142"/>
    </w:pPr>
  </w:style>
  <w:style w:type="paragraph" w:customStyle="1" w:styleId="Tekstpodstawowy21">
    <w:name w:val="Tekst podstawowy 21"/>
    <w:basedOn w:val="Standard"/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Mangal"/>
      <w:color w:val="000000"/>
      <w:lang w:val="pl-PL" w:eastAsia="zh-CN" w:bidi="hi-IN"/>
    </w:rPr>
  </w:style>
  <w:style w:type="paragraph" w:customStyle="1" w:styleId="PreformattedText">
    <w:name w:val="Preformatted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0">
    <w:name w:val="WW8Num10z0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Symbol" w:eastAsia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1z0">
    <w:name w:val="WW8Num2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2z0">
    <w:name w:val="WW8Num32z0"/>
    <w:rPr>
      <w:sz w:val="28"/>
      <w:szCs w:val="28"/>
    </w:rPr>
  </w:style>
  <w:style w:type="character" w:customStyle="1" w:styleId="WW8Num32z1">
    <w:name w:val="WW8Num32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32z2">
    <w:name w:val="WW8Num32z2"/>
  </w:style>
  <w:style w:type="character" w:customStyle="1" w:styleId="WW8Num26z0">
    <w:name w:val="WW8Num26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6z1">
    <w:name w:val="WW8Num26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30z0">
    <w:name w:val="WW8Num30z0"/>
    <w:rPr>
      <w:rFonts w:cs="Times New Roman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8z0">
    <w:name w:val="WW8Num28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3z0">
    <w:name w:val="WW8Num33z0"/>
    <w:rPr>
      <w:rFonts w:ascii="Times New Roman" w:eastAsia="Times New Roman" w:hAnsi="Times New Roman" w:cs="Arial"/>
      <w:color w:val="00000A"/>
      <w:sz w:val="24"/>
      <w:szCs w:val="24"/>
    </w:rPr>
  </w:style>
  <w:style w:type="character" w:customStyle="1" w:styleId="WW8Num40z0">
    <w:name w:val="WW8Num40z0"/>
    <w:rPr>
      <w:rFonts w:ascii="Symbol" w:eastAsia="Symbol" w:hAnsi="Symbol" w:cs="Symbol"/>
      <w:color w:val="00000A"/>
    </w:rPr>
  </w:style>
  <w:style w:type="character" w:customStyle="1" w:styleId="WW8Num34z0">
    <w:name w:val="WW8Num34z0"/>
    <w:rPr>
      <w:rFonts w:ascii="Times New Roman" w:eastAsia="ArialMT" w:hAnsi="Times New Roman" w:cs="OpenSymbol, 'Arial Unicode MS'"/>
      <w:color w:val="00000A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t25">
    <w:name w:val="t25"/>
    <w:basedOn w:val="Domylnaczcionkaakapitu1"/>
  </w:style>
  <w:style w:type="character" w:customStyle="1" w:styleId="WW8Num48z0">
    <w:name w:val="WW8Num48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42z0">
    <w:name w:val="WW8Num42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Arial"/>
      <w:b w:val="0"/>
      <w:i w:val="0"/>
      <w:sz w:val="24"/>
      <w:szCs w:val="24"/>
    </w:rPr>
  </w:style>
  <w:style w:type="character" w:customStyle="1" w:styleId="WW8Num46z0">
    <w:name w:val="WW8Num46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Times New Roman" w:eastAsia="Times New Roman" w:hAnsi="Times New Roman" w:cs="Arial"/>
      <w:b w:val="0"/>
      <w:color w:val="000000"/>
      <w:sz w:val="24"/>
      <w:szCs w:val="24"/>
    </w:rPr>
  </w:style>
  <w:style w:type="character" w:customStyle="1" w:styleId="WW8Num44z0">
    <w:name w:val="WW8Num44z0"/>
    <w:rPr>
      <w:rFonts w:ascii="Times New Roman" w:eastAsia="Times New Roman" w:hAnsi="Times New Roman" w:cs="Arial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Arial"/>
      <w:sz w:val="24"/>
      <w:szCs w:val="24"/>
    </w:rPr>
  </w:style>
  <w:style w:type="character" w:customStyle="1" w:styleId="WW8Num43z0">
    <w:name w:val="WW8Num43z0"/>
    <w:rPr>
      <w:rFonts w:ascii="Times New Roman" w:eastAsia="Times New Roman" w:hAnsi="Times New Roman" w:cs="Arial"/>
      <w:b w:val="0"/>
      <w:bCs/>
      <w:sz w:val="24"/>
      <w:szCs w:val="24"/>
    </w:rPr>
  </w:style>
  <w:style w:type="character" w:customStyle="1" w:styleId="WW8Num45z0">
    <w:name w:val="WW8Num45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7z0">
    <w:name w:val="WW8Num37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5z0">
    <w:name w:val="WW8Num35z0"/>
    <w:rPr>
      <w:rFonts w:ascii="Arial" w:eastAsia="ArialMT" w:hAnsi="Arial" w:cs="Arial"/>
      <w:b w:val="0"/>
      <w:bCs w:val="0"/>
      <w:color w:val="00000A"/>
      <w:sz w:val="20"/>
      <w:szCs w:val="20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3">
    <w:name w:val="WW8Num35z3"/>
    <w:rPr>
      <w:rFonts w:ascii="Symbol" w:eastAsia="Symbol" w:hAnsi="Symbol" w:cs="OpenSymbol, 'Arial Unicode MS'"/>
    </w:rPr>
  </w:style>
  <w:style w:type="character" w:customStyle="1" w:styleId="WW8Num41z0">
    <w:name w:val="WW8Num41z0"/>
    <w:rPr>
      <w:rFonts w:ascii="Times New Roman" w:eastAsia="Times New Roman" w:hAnsi="Times New Roman" w:cs="Arial"/>
      <w:b w:val="0"/>
      <w:bCs w:val="0"/>
      <w:sz w:val="24"/>
      <w:szCs w:val="24"/>
      <w:lang w:val="pl-PL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uiPriority w:val="99"/>
    <w:semiHidden/>
    <w:unhideWhenUsed/>
    <w:rsid w:val="00B63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0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0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0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5F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E58"/>
    <w:pPr>
      <w:ind w:left="720"/>
      <w:contextualSpacing/>
    </w:p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4">
    <w:name w:val="WW8Num14"/>
    <w:basedOn w:val="Bezlisty"/>
    <w:pPr>
      <w:numPr>
        <w:numId w:val="3"/>
      </w:numPr>
    </w:pPr>
  </w:style>
  <w:style w:type="numbering" w:customStyle="1" w:styleId="WW8Num15">
    <w:name w:val="WW8Num15"/>
    <w:basedOn w:val="Bezlisty"/>
    <w:pPr>
      <w:numPr>
        <w:numId w:val="4"/>
      </w:numPr>
    </w:pPr>
  </w:style>
  <w:style w:type="numbering" w:customStyle="1" w:styleId="WW8Num16">
    <w:name w:val="WW8Num16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2">
    <w:name w:val="WW8Num12"/>
    <w:basedOn w:val="Bezlisty"/>
    <w:pPr>
      <w:numPr>
        <w:numId w:val="9"/>
      </w:numPr>
    </w:pPr>
  </w:style>
  <w:style w:type="numbering" w:customStyle="1" w:styleId="WW8Num18">
    <w:name w:val="WW8Num18"/>
    <w:basedOn w:val="Bezlisty"/>
    <w:pPr>
      <w:numPr>
        <w:numId w:val="10"/>
      </w:numPr>
    </w:pPr>
  </w:style>
  <w:style w:type="numbering" w:customStyle="1" w:styleId="WW8Num19">
    <w:name w:val="WW8Num1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9">
    <w:name w:val="WW8Num9"/>
    <w:basedOn w:val="Bezlisty"/>
    <w:pPr>
      <w:numPr>
        <w:numId w:val="19"/>
      </w:numPr>
    </w:pPr>
  </w:style>
  <w:style w:type="numbering" w:customStyle="1" w:styleId="WW8Num24">
    <w:name w:val="WW8Num24"/>
    <w:basedOn w:val="Bezlisty"/>
    <w:pPr>
      <w:numPr>
        <w:numId w:val="20"/>
      </w:numPr>
    </w:pPr>
  </w:style>
  <w:style w:type="numbering" w:customStyle="1" w:styleId="WW8Num31">
    <w:name w:val="WW8Num31"/>
    <w:basedOn w:val="Bezlisty"/>
    <w:pPr>
      <w:numPr>
        <w:numId w:val="21"/>
      </w:numPr>
    </w:pPr>
  </w:style>
  <w:style w:type="numbering" w:customStyle="1" w:styleId="WW8Num4">
    <w:name w:val="WW8Num4"/>
    <w:basedOn w:val="Bezlisty"/>
    <w:pPr>
      <w:numPr>
        <w:numId w:val="22"/>
      </w:numPr>
    </w:pPr>
  </w:style>
  <w:style w:type="numbering" w:customStyle="1" w:styleId="WW8Num32">
    <w:name w:val="WW8Num32"/>
    <w:basedOn w:val="Bezlisty"/>
    <w:pPr>
      <w:numPr>
        <w:numId w:val="23"/>
      </w:numPr>
    </w:pPr>
  </w:style>
  <w:style w:type="numbering" w:customStyle="1" w:styleId="WW8Num26">
    <w:name w:val="WW8Num26"/>
    <w:basedOn w:val="Bezlisty"/>
    <w:pPr>
      <w:numPr>
        <w:numId w:val="24"/>
      </w:numPr>
    </w:pPr>
  </w:style>
  <w:style w:type="numbering" w:customStyle="1" w:styleId="WW8Num2">
    <w:name w:val="WW8Num2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3">
    <w:name w:val="WW8Num3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3">
    <w:name w:val="WW8Num33"/>
    <w:basedOn w:val="Bezlisty"/>
    <w:pPr>
      <w:numPr>
        <w:numId w:val="31"/>
      </w:numPr>
    </w:pPr>
  </w:style>
  <w:style w:type="numbering" w:customStyle="1" w:styleId="WW8Num40">
    <w:name w:val="WW8Num40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48">
    <w:name w:val="WW8Num48"/>
    <w:basedOn w:val="Bezlisty"/>
    <w:pPr>
      <w:numPr>
        <w:numId w:val="34"/>
      </w:numPr>
    </w:pPr>
  </w:style>
  <w:style w:type="numbering" w:customStyle="1" w:styleId="WW8Num42">
    <w:name w:val="WW8Num42"/>
    <w:basedOn w:val="Bezlisty"/>
    <w:pPr>
      <w:numPr>
        <w:numId w:val="35"/>
      </w:numPr>
    </w:pPr>
  </w:style>
  <w:style w:type="numbering" w:customStyle="1" w:styleId="WW8Num38">
    <w:name w:val="WW8Num38"/>
    <w:basedOn w:val="Bezlisty"/>
    <w:pPr>
      <w:numPr>
        <w:numId w:val="36"/>
      </w:numPr>
    </w:pPr>
  </w:style>
  <w:style w:type="numbering" w:customStyle="1" w:styleId="WW8Num46">
    <w:name w:val="WW8Num46"/>
    <w:basedOn w:val="Bezlisty"/>
    <w:pPr>
      <w:numPr>
        <w:numId w:val="37"/>
      </w:numPr>
    </w:pPr>
  </w:style>
  <w:style w:type="numbering" w:customStyle="1" w:styleId="WW8Num36">
    <w:name w:val="WW8Num36"/>
    <w:basedOn w:val="Bezlisty"/>
    <w:pPr>
      <w:numPr>
        <w:numId w:val="38"/>
      </w:numPr>
    </w:pPr>
  </w:style>
  <w:style w:type="numbering" w:customStyle="1" w:styleId="WW8Num44">
    <w:name w:val="WW8Num44"/>
    <w:basedOn w:val="Bezlisty"/>
    <w:pPr>
      <w:numPr>
        <w:numId w:val="39"/>
      </w:numPr>
    </w:pPr>
  </w:style>
  <w:style w:type="numbering" w:customStyle="1" w:styleId="WW8Num25">
    <w:name w:val="WW8Num25"/>
    <w:basedOn w:val="Bezlisty"/>
    <w:pPr>
      <w:numPr>
        <w:numId w:val="40"/>
      </w:numPr>
    </w:pPr>
  </w:style>
  <w:style w:type="numbering" w:customStyle="1" w:styleId="WW8Num43">
    <w:name w:val="WW8Num43"/>
    <w:basedOn w:val="Bezlisty"/>
    <w:pPr>
      <w:numPr>
        <w:numId w:val="41"/>
      </w:numPr>
    </w:pPr>
  </w:style>
  <w:style w:type="numbering" w:customStyle="1" w:styleId="WW8Num45">
    <w:name w:val="WW8Num45"/>
    <w:basedOn w:val="Bezlisty"/>
    <w:pPr>
      <w:numPr>
        <w:numId w:val="42"/>
      </w:numPr>
    </w:pPr>
  </w:style>
  <w:style w:type="numbering" w:customStyle="1" w:styleId="WW8Num39">
    <w:name w:val="WW8Num39"/>
    <w:basedOn w:val="Bezlisty"/>
    <w:pPr>
      <w:numPr>
        <w:numId w:val="43"/>
      </w:numPr>
    </w:pPr>
  </w:style>
  <w:style w:type="numbering" w:customStyle="1" w:styleId="WW8Num37">
    <w:name w:val="WW8Num37"/>
    <w:basedOn w:val="Bezlisty"/>
    <w:pPr>
      <w:numPr>
        <w:numId w:val="44"/>
      </w:numPr>
    </w:pPr>
  </w:style>
  <w:style w:type="numbering" w:customStyle="1" w:styleId="WW8Num35">
    <w:name w:val="WW8Num35"/>
    <w:basedOn w:val="Bezlisty"/>
    <w:pPr>
      <w:numPr>
        <w:numId w:val="45"/>
      </w:numPr>
    </w:pPr>
  </w:style>
  <w:style w:type="numbering" w:customStyle="1" w:styleId="WW8Num41">
    <w:name w:val="WW8Num41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paragraph" w:styleId="Stopka">
    <w:name w:val="footer"/>
    <w:basedOn w:val="Normalny"/>
    <w:link w:val="StopkaZnak"/>
    <w:uiPriority w:val="99"/>
    <w:unhideWhenUsed/>
    <w:rsid w:val="003B7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Radynski</dc:creator>
  <cp:lastModifiedBy>Elzbieta Lemanska</cp:lastModifiedBy>
  <cp:revision>5</cp:revision>
  <cp:lastPrinted>2017-11-24T08:52:00Z</cp:lastPrinted>
  <dcterms:created xsi:type="dcterms:W3CDTF">2018-02-01T07:52:00Z</dcterms:created>
  <dcterms:modified xsi:type="dcterms:W3CDTF">2018-02-02T11:28:00Z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