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A1" w:rsidRPr="0065321C" w:rsidRDefault="00C034BB" w:rsidP="00B91CC7">
      <w:pPr>
        <w:widowControl w:val="0"/>
        <w:autoSpaceDE w:val="0"/>
        <w:autoSpaceDN w:val="0"/>
        <w:adjustRightInd w:val="0"/>
        <w:ind w:left="708" w:firstLine="708"/>
        <w:rPr>
          <w:b/>
          <w:bCs/>
        </w:rPr>
      </w:pPr>
      <w:r>
        <w:rPr>
          <w:b/>
          <w:bCs/>
          <w:sz w:val="28"/>
          <w:szCs w:val="28"/>
        </w:rPr>
        <w:t xml:space="preserve">     </w:t>
      </w:r>
      <w:r w:rsidR="00CE6FE7">
        <w:rPr>
          <w:b/>
          <w:bCs/>
          <w:sz w:val="28"/>
          <w:szCs w:val="28"/>
        </w:rPr>
        <w:t xml:space="preserve">    </w:t>
      </w:r>
      <w:r w:rsidR="00E403A1" w:rsidRPr="0065321C">
        <w:rPr>
          <w:b/>
          <w:bCs/>
        </w:rPr>
        <w:t>BURMISTRZ  MIASTA  BRZEGU</w:t>
      </w:r>
    </w:p>
    <w:p w:rsidR="00E403A1" w:rsidRPr="0065321C" w:rsidRDefault="00E403A1" w:rsidP="00B91CC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321C">
        <w:rPr>
          <w:b/>
          <w:bCs/>
        </w:rPr>
        <w:t xml:space="preserve">OGŁASZA </w:t>
      </w:r>
      <w:r w:rsidR="00573CBA">
        <w:rPr>
          <w:b/>
          <w:bCs/>
        </w:rPr>
        <w:t>I</w:t>
      </w:r>
      <w:r w:rsidRPr="0065321C">
        <w:rPr>
          <w:b/>
          <w:bCs/>
        </w:rPr>
        <w:t xml:space="preserve"> –</w:t>
      </w:r>
      <w:proofErr w:type="spellStart"/>
      <w:r w:rsidR="00573CBA">
        <w:rPr>
          <w:b/>
          <w:bCs/>
        </w:rPr>
        <w:t>sz</w:t>
      </w:r>
      <w:r w:rsidR="001B5E97">
        <w:rPr>
          <w:b/>
          <w:bCs/>
        </w:rPr>
        <w:t>y</w:t>
      </w:r>
      <w:proofErr w:type="spellEnd"/>
      <w:r w:rsidRPr="0065321C">
        <w:rPr>
          <w:b/>
          <w:bCs/>
        </w:rPr>
        <w:t xml:space="preserve"> </w:t>
      </w:r>
      <w:r w:rsidR="006A5345" w:rsidRPr="0065321C">
        <w:rPr>
          <w:b/>
          <w:bCs/>
        </w:rPr>
        <w:t>USTNY</w:t>
      </w:r>
      <w:r w:rsidRPr="0065321C">
        <w:rPr>
          <w:b/>
          <w:bCs/>
        </w:rPr>
        <w:t xml:space="preserve"> PRZETARG NIEOGRANICZONY</w:t>
      </w:r>
      <w:r w:rsidR="001B5E97">
        <w:rPr>
          <w:b/>
          <w:bCs/>
        </w:rPr>
        <w:t xml:space="preserve"> </w:t>
      </w:r>
      <w:r w:rsidRPr="0065321C">
        <w:rPr>
          <w:b/>
          <w:bCs/>
        </w:rPr>
        <w:t xml:space="preserve">NA SPRZEDAŻ </w:t>
      </w:r>
      <w:r w:rsidR="001B3B87" w:rsidRPr="0065321C">
        <w:rPr>
          <w:b/>
          <w:bCs/>
        </w:rPr>
        <w:t>STANOWIĄC</w:t>
      </w:r>
      <w:r w:rsidR="001B5E97">
        <w:rPr>
          <w:b/>
          <w:bCs/>
        </w:rPr>
        <w:t xml:space="preserve">EJ </w:t>
      </w:r>
      <w:r w:rsidR="001B3B87" w:rsidRPr="0065321C">
        <w:rPr>
          <w:b/>
          <w:bCs/>
        </w:rPr>
        <w:t>WŁASNOŚĆ GMINY MIASTO BRZEG</w:t>
      </w:r>
      <w:r w:rsidR="001B5E97">
        <w:rPr>
          <w:b/>
          <w:bCs/>
        </w:rPr>
        <w:t xml:space="preserve"> </w:t>
      </w:r>
      <w:r w:rsidRPr="0065321C">
        <w:rPr>
          <w:b/>
          <w:bCs/>
        </w:rPr>
        <w:t>NIEZABUDOWAN</w:t>
      </w:r>
      <w:r w:rsidR="001B5E97">
        <w:rPr>
          <w:b/>
          <w:bCs/>
        </w:rPr>
        <w:t>EJ</w:t>
      </w:r>
      <w:r w:rsidRPr="0065321C">
        <w:rPr>
          <w:b/>
          <w:bCs/>
        </w:rPr>
        <w:t xml:space="preserve"> NIERUCHOMOŚCI POŁOŻON</w:t>
      </w:r>
      <w:r w:rsidR="001B5E97">
        <w:rPr>
          <w:b/>
          <w:bCs/>
        </w:rPr>
        <w:t>EJ</w:t>
      </w:r>
      <w:r w:rsidR="00B91CC7" w:rsidRPr="0065321C">
        <w:rPr>
          <w:b/>
          <w:bCs/>
        </w:rPr>
        <w:t xml:space="preserve"> </w:t>
      </w:r>
      <w:r w:rsidRPr="0065321C">
        <w:rPr>
          <w:b/>
          <w:bCs/>
        </w:rPr>
        <w:t xml:space="preserve">W BRZEGU PRZY </w:t>
      </w:r>
      <w:r w:rsidR="00C41998" w:rsidRPr="0065321C">
        <w:rPr>
          <w:b/>
          <w:bCs/>
        </w:rPr>
        <w:t xml:space="preserve">ULICY </w:t>
      </w:r>
      <w:r w:rsidR="001B3B87" w:rsidRPr="0065321C">
        <w:rPr>
          <w:b/>
          <w:bCs/>
        </w:rPr>
        <w:t>L</w:t>
      </w:r>
      <w:r w:rsidR="00C62637" w:rsidRPr="0065321C">
        <w:rPr>
          <w:b/>
          <w:bCs/>
        </w:rPr>
        <w:t>OMPY</w:t>
      </w:r>
      <w:r w:rsidRPr="0065321C">
        <w:rPr>
          <w:b/>
          <w:bCs/>
        </w:rPr>
        <w:t xml:space="preserve"> </w:t>
      </w:r>
    </w:p>
    <w:p w:rsidR="00E403A1" w:rsidRPr="0065321C" w:rsidRDefault="00E403A1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E403A1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1.</w:t>
      </w:r>
      <w:r w:rsidR="00E403A1" w:rsidRPr="0065321C">
        <w:rPr>
          <w:b/>
          <w:bCs/>
        </w:rPr>
        <w:t xml:space="preserve">Położenie nieruchomości : Brzeg  </w:t>
      </w:r>
      <w:r w:rsidR="00C41998" w:rsidRPr="0065321C">
        <w:rPr>
          <w:b/>
          <w:bCs/>
        </w:rPr>
        <w:t>ul.</w:t>
      </w:r>
      <w:r w:rsidR="001B3B87" w:rsidRPr="0065321C">
        <w:rPr>
          <w:b/>
          <w:bCs/>
        </w:rPr>
        <w:t xml:space="preserve"> LO</w:t>
      </w:r>
      <w:r w:rsidR="00C62637" w:rsidRPr="0065321C">
        <w:rPr>
          <w:b/>
          <w:bCs/>
        </w:rPr>
        <w:t>MPY</w:t>
      </w:r>
      <w:r w:rsidR="00E403A1" w:rsidRPr="0065321C">
        <w:rPr>
          <w:b/>
          <w:bCs/>
        </w:rPr>
        <w:t xml:space="preserve"> </w:t>
      </w:r>
    </w:p>
    <w:p w:rsidR="00E403A1" w:rsidRPr="0065321C" w:rsidRDefault="00E403A1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E403A1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2.</w:t>
      </w:r>
      <w:r w:rsidR="00C41998" w:rsidRPr="0065321C">
        <w:rPr>
          <w:b/>
          <w:bCs/>
        </w:rPr>
        <w:t>Oznaczenie</w:t>
      </w:r>
      <w:r w:rsidR="00E403A1" w:rsidRPr="0065321C">
        <w:rPr>
          <w:b/>
          <w:bCs/>
        </w:rPr>
        <w:t xml:space="preserve"> nieruchomości :</w:t>
      </w:r>
    </w:p>
    <w:p w:rsidR="006042BB" w:rsidRPr="0065321C" w:rsidRDefault="006C791E" w:rsidP="006042BB">
      <w:pPr>
        <w:widowControl w:val="0"/>
        <w:jc w:val="both"/>
        <w:rPr>
          <w:snapToGrid w:val="0"/>
        </w:rPr>
      </w:pPr>
      <w:r w:rsidRPr="0065321C">
        <w:rPr>
          <w:snapToGrid w:val="0"/>
        </w:rPr>
        <w:t>niezabudowan</w:t>
      </w:r>
      <w:r w:rsidR="001B5E97">
        <w:rPr>
          <w:snapToGrid w:val="0"/>
        </w:rPr>
        <w:t>y</w:t>
      </w:r>
      <w:r w:rsidRPr="0065321C">
        <w:rPr>
          <w:snapToGrid w:val="0"/>
        </w:rPr>
        <w:t xml:space="preserve"> grunt obejmując</w:t>
      </w:r>
      <w:r w:rsidR="001B5E97">
        <w:rPr>
          <w:snapToGrid w:val="0"/>
        </w:rPr>
        <w:t>y</w:t>
      </w:r>
      <w:r w:rsidRPr="0065321C">
        <w:rPr>
          <w:snapToGrid w:val="0"/>
        </w:rPr>
        <w:t xml:space="preserve"> działk</w:t>
      </w:r>
      <w:r w:rsidR="00573CBA">
        <w:rPr>
          <w:snapToGrid w:val="0"/>
        </w:rPr>
        <w:t>i</w:t>
      </w:r>
      <w:r w:rsidRPr="0065321C">
        <w:rPr>
          <w:snapToGrid w:val="0"/>
        </w:rPr>
        <w:t xml:space="preserve"> położon</w:t>
      </w:r>
      <w:r w:rsidR="00573CBA">
        <w:rPr>
          <w:snapToGrid w:val="0"/>
        </w:rPr>
        <w:t>e</w:t>
      </w:r>
      <w:r w:rsidRPr="0065321C">
        <w:rPr>
          <w:snapToGrid w:val="0"/>
        </w:rPr>
        <w:t xml:space="preserve"> w Brzegu przy ul. Lompy, ark.</w:t>
      </w:r>
      <w:r w:rsidR="00B37FA2">
        <w:rPr>
          <w:snapToGrid w:val="0"/>
        </w:rPr>
        <w:t xml:space="preserve"> </w:t>
      </w:r>
      <w:r w:rsidRPr="0065321C">
        <w:rPr>
          <w:snapToGrid w:val="0"/>
        </w:rPr>
        <w:t>mapy  8, obręb I Rataje zapisan</w:t>
      </w:r>
      <w:r w:rsidR="001B5E97">
        <w:rPr>
          <w:snapToGrid w:val="0"/>
        </w:rPr>
        <w:t>y</w:t>
      </w:r>
      <w:r w:rsidRPr="0065321C">
        <w:rPr>
          <w:snapToGrid w:val="0"/>
        </w:rPr>
        <w:t xml:space="preserve"> w ewidencji gruntów poz.</w:t>
      </w:r>
      <w:r w:rsidR="00B37FA2">
        <w:rPr>
          <w:snapToGrid w:val="0"/>
        </w:rPr>
        <w:t xml:space="preserve"> </w:t>
      </w:r>
      <w:r w:rsidRPr="0065321C">
        <w:rPr>
          <w:snapToGrid w:val="0"/>
        </w:rPr>
        <w:t>rej.</w:t>
      </w:r>
      <w:r w:rsidR="00B37FA2">
        <w:rPr>
          <w:snapToGrid w:val="0"/>
        </w:rPr>
        <w:t xml:space="preserve"> </w:t>
      </w:r>
      <w:r w:rsidR="006042BB" w:rsidRPr="0065321C">
        <w:rPr>
          <w:snapToGrid w:val="0"/>
        </w:rPr>
        <w:t>G 95</w:t>
      </w:r>
      <w:r w:rsidR="001B5E97">
        <w:rPr>
          <w:snapToGrid w:val="0"/>
        </w:rPr>
        <w:t xml:space="preserve"> </w:t>
      </w:r>
      <w:r w:rsidR="006042BB" w:rsidRPr="0065321C">
        <w:rPr>
          <w:snapToGrid w:val="0"/>
        </w:rPr>
        <w:t>oraz w księ</w:t>
      </w:r>
      <w:r w:rsidR="001B5E97">
        <w:rPr>
          <w:snapToGrid w:val="0"/>
        </w:rPr>
        <w:t>dze</w:t>
      </w:r>
      <w:r w:rsidR="006042BB" w:rsidRPr="0065321C">
        <w:rPr>
          <w:snapToGrid w:val="0"/>
        </w:rPr>
        <w:t xml:space="preserve"> wieczyst</w:t>
      </w:r>
      <w:r w:rsidR="001B5E97">
        <w:rPr>
          <w:snapToGrid w:val="0"/>
        </w:rPr>
        <w:t>ej</w:t>
      </w:r>
      <w:r w:rsidR="006042BB" w:rsidRPr="0065321C">
        <w:rPr>
          <w:snapToGrid w:val="0"/>
        </w:rPr>
        <w:t xml:space="preserve"> </w:t>
      </w:r>
      <w:proofErr w:type="spellStart"/>
      <w:r w:rsidR="006042BB" w:rsidRPr="0065321C">
        <w:rPr>
          <w:snapToGrid w:val="0"/>
        </w:rPr>
        <w:t>Kw</w:t>
      </w:r>
      <w:proofErr w:type="spellEnd"/>
      <w:r w:rsidR="006042BB" w:rsidRPr="0065321C">
        <w:rPr>
          <w:snapToGrid w:val="0"/>
        </w:rPr>
        <w:t xml:space="preserve">  OP1B/000</w:t>
      </w:r>
      <w:r w:rsidR="007228DE">
        <w:rPr>
          <w:snapToGrid w:val="0"/>
        </w:rPr>
        <w:t>42403/3</w:t>
      </w:r>
      <w:r w:rsidR="006042BB" w:rsidRPr="0065321C">
        <w:rPr>
          <w:snapToGrid w:val="0"/>
        </w:rPr>
        <w:t xml:space="preserve"> prowadzonych przez </w:t>
      </w:r>
      <w:r w:rsidR="009D6DCE">
        <w:rPr>
          <w:snapToGrid w:val="0"/>
        </w:rPr>
        <w:t xml:space="preserve">V </w:t>
      </w:r>
      <w:r w:rsidR="006042BB" w:rsidRPr="0065321C">
        <w:rPr>
          <w:snapToGrid w:val="0"/>
        </w:rPr>
        <w:t>Wydział Ksiąg Wieczystych Sądu Rejonowego w Brzegu .</w:t>
      </w:r>
    </w:p>
    <w:p w:rsidR="00C62637" w:rsidRPr="0065321C" w:rsidRDefault="00C62637" w:rsidP="00761D15">
      <w:pPr>
        <w:widowControl w:val="0"/>
        <w:jc w:val="both"/>
        <w:rPr>
          <w:snapToGrid w:val="0"/>
        </w:rPr>
      </w:pPr>
    </w:p>
    <w:p w:rsidR="00C41998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3.</w:t>
      </w:r>
      <w:r w:rsidR="00C41998" w:rsidRPr="0065321C">
        <w:rPr>
          <w:b/>
          <w:bCs/>
        </w:rPr>
        <w:t>Opis nieruchomości:</w:t>
      </w:r>
    </w:p>
    <w:p w:rsidR="001673EF" w:rsidRPr="0065321C" w:rsidRDefault="001673EF" w:rsidP="001673EF">
      <w:pPr>
        <w:widowControl w:val="0"/>
        <w:jc w:val="both"/>
        <w:rPr>
          <w:snapToGrid w:val="0"/>
        </w:rPr>
      </w:pPr>
      <w:r w:rsidRPr="0065321C">
        <w:rPr>
          <w:snapToGrid w:val="0"/>
        </w:rPr>
        <w:t xml:space="preserve">Przedmiotem zbycia są niezabudowane działki z arkusza mapy 8 obręb I Rataje położone na terenie byłego sadu naprzeciwko Zespołu Szkół Nr 2 z Oddziałami </w:t>
      </w:r>
      <w:r w:rsidR="00FB1740" w:rsidRPr="0065321C">
        <w:rPr>
          <w:snapToGrid w:val="0"/>
        </w:rPr>
        <w:t>Integracyjnymi:</w:t>
      </w:r>
    </w:p>
    <w:p w:rsidR="00112055" w:rsidRDefault="00112055" w:rsidP="001673EF">
      <w:pPr>
        <w:widowControl w:val="0"/>
        <w:ind w:left="1068"/>
        <w:rPr>
          <w:snapToGrid w:val="0"/>
        </w:rPr>
      </w:pPr>
    </w:p>
    <w:p w:rsidR="001673EF" w:rsidRPr="0065321C" w:rsidRDefault="001673EF" w:rsidP="00EC432A">
      <w:pPr>
        <w:widowControl w:val="0"/>
        <w:numPr>
          <w:ilvl w:val="0"/>
          <w:numId w:val="12"/>
        </w:numPr>
        <w:jc w:val="both"/>
        <w:rPr>
          <w:snapToGrid w:val="0"/>
        </w:rPr>
      </w:pPr>
      <w:r w:rsidRPr="0065321C">
        <w:rPr>
          <w:b/>
          <w:bCs/>
          <w:snapToGrid w:val="0"/>
          <w:u w:val="single"/>
        </w:rPr>
        <w:t>nr 388/2 o pow.0,0628ha i nr 388/3 o pow.0,0256ha</w:t>
      </w:r>
      <w:r w:rsidRPr="0065321C">
        <w:rPr>
          <w:b/>
          <w:bCs/>
          <w:snapToGrid w:val="0"/>
        </w:rPr>
        <w:t xml:space="preserve"> ark.</w:t>
      </w:r>
      <w:r w:rsidR="00657048">
        <w:rPr>
          <w:b/>
          <w:bCs/>
          <w:snapToGrid w:val="0"/>
        </w:rPr>
        <w:t xml:space="preserve"> </w:t>
      </w:r>
      <w:r w:rsidRPr="0065321C">
        <w:rPr>
          <w:b/>
          <w:bCs/>
          <w:snapToGrid w:val="0"/>
        </w:rPr>
        <w:t xml:space="preserve">mapy 8 </w:t>
      </w:r>
      <w:r w:rsidRPr="0065321C">
        <w:rPr>
          <w:snapToGrid w:val="0"/>
        </w:rPr>
        <w:t xml:space="preserve">położone na terenie </w:t>
      </w:r>
      <w:r w:rsidRPr="0065321C">
        <w:rPr>
          <w:b/>
          <w:bCs/>
          <w:snapToGrid w:val="0"/>
        </w:rPr>
        <w:t>MW</w:t>
      </w:r>
      <w:r w:rsidRPr="0065321C">
        <w:rPr>
          <w:snapToGrid w:val="0"/>
        </w:rPr>
        <w:t xml:space="preserve"> – tereny zabudowy mieszkaniowej wielorodzinnej w formie zabudowy blokowej, apartamentowej lub willi miejskich</w:t>
      </w:r>
      <w:r w:rsidR="00EC432A">
        <w:rPr>
          <w:snapToGrid w:val="0"/>
        </w:rPr>
        <w:t>,</w:t>
      </w:r>
      <w:r w:rsidR="008E5C5E">
        <w:rPr>
          <w:snapToGrid w:val="0"/>
        </w:rPr>
        <w:t xml:space="preserve"> </w:t>
      </w:r>
      <w:r w:rsidRPr="0065321C">
        <w:rPr>
          <w:snapToGrid w:val="0"/>
        </w:rPr>
        <w:t>przylegające</w:t>
      </w:r>
      <w:r w:rsidRPr="0065321C">
        <w:rPr>
          <w:b/>
          <w:bCs/>
          <w:snapToGrid w:val="0"/>
        </w:rPr>
        <w:t xml:space="preserve"> </w:t>
      </w:r>
      <w:r w:rsidRPr="0065321C">
        <w:rPr>
          <w:snapToGrid w:val="0"/>
        </w:rPr>
        <w:t xml:space="preserve"> bezpośrednio do ulicy Lompy.</w:t>
      </w:r>
    </w:p>
    <w:p w:rsidR="005B5FEB" w:rsidRDefault="001673EF" w:rsidP="001673EF">
      <w:pPr>
        <w:widowControl w:val="0"/>
        <w:ind w:left="1068"/>
        <w:jc w:val="both"/>
        <w:rPr>
          <w:snapToGrid w:val="0"/>
        </w:rPr>
      </w:pPr>
      <w:r w:rsidRPr="0065321C">
        <w:rPr>
          <w:b/>
          <w:bCs/>
          <w:snapToGrid w:val="0"/>
        </w:rPr>
        <w:t>Kształt dział</w:t>
      </w:r>
      <w:r w:rsidR="00B4210F">
        <w:rPr>
          <w:b/>
          <w:bCs/>
          <w:snapToGrid w:val="0"/>
        </w:rPr>
        <w:t>e</w:t>
      </w:r>
      <w:r w:rsidRPr="0065321C">
        <w:rPr>
          <w:b/>
          <w:bCs/>
          <w:snapToGrid w:val="0"/>
        </w:rPr>
        <w:t>k</w:t>
      </w:r>
      <w:r w:rsidRPr="0065321C">
        <w:rPr>
          <w:snapToGrid w:val="0"/>
        </w:rPr>
        <w:t xml:space="preserve"> regularny zbliżony do prostokąta nieutrudniający </w:t>
      </w:r>
    </w:p>
    <w:p w:rsidR="001673EF" w:rsidRPr="0065321C" w:rsidRDefault="001673EF" w:rsidP="001673EF">
      <w:pPr>
        <w:widowControl w:val="0"/>
        <w:ind w:left="1068"/>
        <w:jc w:val="both"/>
        <w:rPr>
          <w:snapToGrid w:val="0"/>
        </w:rPr>
      </w:pPr>
      <w:r w:rsidRPr="0065321C">
        <w:rPr>
          <w:snapToGrid w:val="0"/>
        </w:rPr>
        <w:t>zagospodarowania na cele zgodne z planem zagospodarowania przestrzennego.</w:t>
      </w:r>
    </w:p>
    <w:p w:rsidR="001673EF" w:rsidRPr="0065321C" w:rsidRDefault="001673EF" w:rsidP="001673EF">
      <w:pPr>
        <w:widowControl w:val="0"/>
        <w:ind w:left="1068"/>
        <w:jc w:val="both"/>
        <w:rPr>
          <w:snapToGrid w:val="0"/>
        </w:rPr>
      </w:pPr>
      <w:r w:rsidRPr="0065321C">
        <w:rPr>
          <w:b/>
          <w:bCs/>
          <w:snapToGrid w:val="0"/>
        </w:rPr>
        <w:t xml:space="preserve">Ukształtowanie terenu </w:t>
      </w:r>
      <w:r w:rsidRPr="0065321C">
        <w:rPr>
          <w:snapToGrid w:val="0"/>
        </w:rPr>
        <w:t>– teren równy, bez pofałdowań</w:t>
      </w:r>
    </w:p>
    <w:p w:rsidR="001673EF" w:rsidRPr="0065321C" w:rsidRDefault="001673EF" w:rsidP="001673EF">
      <w:pPr>
        <w:widowControl w:val="0"/>
        <w:ind w:left="1068"/>
        <w:jc w:val="both"/>
        <w:rPr>
          <w:snapToGrid w:val="0"/>
        </w:rPr>
      </w:pPr>
      <w:r w:rsidRPr="0065321C">
        <w:rPr>
          <w:b/>
          <w:bCs/>
          <w:snapToGrid w:val="0"/>
        </w:rPr>
        <w:t>Dojazd do dział</w:t>
      </w:r>
      <w:r w:rsidR="00DE5420">
        <w:rPr>
          <w:b/>
          <w:bCs/>
          <w:snapToGrid w:val="0"/>
        </w:rPr>
        <w:t>e</w:t>
      </w:r>
      <w:r w:rsidRPr="0065321C">
        <w:rPr>
          <w:b/>
          <w:bCs/>
          <w:snapToGrid w:val="0"/>
        </w:rPr>
        <w:t xml:space="preserve">k </w:t>
      </w:r>
      <w:r w:rsidRPr="0065321C">
        <w:rPr>
          <w:snapToGrid w:val="0"/>
        </w:rPr>
        <w:t>– droga urządzona ul.</w:t>
      </w:r>
      <w:r w:rsidR="00657048">
        <w:rPr>
          <w:snapToGrid w:val="0"/>
        </w:rPr>
        <w:t xml:space="preserve"> </w:t>
      </w:r>
      <w:r w:rsidRPr="0065321C">
        <w:rPr>
          <w:snapToGrid w:val="0"/>
        </w:rPr>
        <w:t>Lompy.</w:t>
      </w:r>
    </w:p>
    <w:p w:rsidR="001673EF" w:rsidRPr="0065321C" w:rsidRDefault="001673EF" w:rsidP="001673EF">
      <w:pPr>
        <w:widowControl w:val="0"/>
        <w:ind w:left="1068"/>
        <w:jc w:val="both"/>
        <w:rPr>
          <w:snapToGrid w:val="0"/>
        </w:rPr>
      </w:pPr>
      <w:r w:rsidRPr="0065321C">
        <w:rPr>
          <w:b/>
          <w:bCs/>
          <w:snapToGrid w:val="0"/>
        </w:rPr>
        <w:t xml:space="preserve">Sąsiedztwo funkcji </w:t>
      </w:r>
      <w:r w:rsidRPr="0065321C">
        <w:rPr>
          <w:snapToGrid w:val="0"/>
        </w:rPr>
        <w:t>– nieuciążliwe, nieruchomość położona w sąsiedztwie zabudowy mieszkaniowej oraz ogrodów działkowych.</w:t>
      </w:r>
    </w:p>
    <w:p w:rsidR="001673EF" w:rsidRDefault="001673EF" w:rsidP="001673EF">
      <w:pPr>
        <w:widowControl w:val="0"/>
        <w:ind w:left="1068"/>
        <w:jc w:val="both"/>
        <w:rPr>
          <w:snapToGrid w:val="0"/>
        </w:rPr>
      </w:pPr>
      <w:r w:rsidRPr="0065321C">
        <w:rPr>
          <w:snapToGrid w:val="0"/>
        </w:rPr>
        <w:t>Na dział</w:t>
      </w:r>
      <w:r w:rsidR="00DE5420">
        <w:rPr>
          <w:snapToGrid w:val="0"/>
        </w:rPr>
        <w:t>kach</w:t>
      </w:r>
      <w:r w:rsidRPr="0065321C">
        <w:rPr>
          <w:snapToGrid w:val="0"/>
        </w:rPr>
        <w:t xml:space="preserve"> znajdował się w przeszłości </w:t>
      </w:r>
      <w:r w:rsidR="006C791E" w:rsidRPr="0065321C">
        <w:rPr>
          <w:snapToGrid w:val="0"/>
        </w:rPr>
        <w:t>sad, dlatego</w:t>
      </w:r>
      <w:r w:rsidRPr="0065321C">
        <w:rPr>
          <w:snapToGrid w:val="0"/>
        </w:rPr>
        <w:t xml:space="preserve"> mogą znajdować się na ni</w:t>
      </w:r>
      <w:r w:rsidR="00DE5420">
        <w:rPr>
          <w:snapToGrid w:val="0"/>
        </w:rPr>
        <w:t>ch</w:t>
      </w:r>
      <w:r w:rsidRPr="0065321C">
        <w:rPr>
          <w:snapToGrid w:val="0"/>
        </w:rPr>
        <w:t xml:space="preserve"> pozostałości po wyciętych drzewach owocowych oraz pozostałości fundamentów po budynkach gospodarczych. </w:t>
      </w:r>
    </w:p>
    <w:p w:rsidR="005B3D70" w:rsidRPr="0065321C" w:rsidRDefault="005B3D70" w:rsidP="001673EF">
      <w:pPr>
        <w:widowControl w:val="0"/>
        <w:ind w:left="1068"/>
        <w:jc w:val="both"/>
        <w:rPr>
          <w:snapToGrid w:val="0"/>
        </w:rPr>
      </w:pPr>
      <w:r>
        <w:rPr>
          <w:snapToGrid w:val="0"/>
        </w:rPr>
        <w:t>Na dział</w:t>
      </w:r>
      <w:r w:rsidR="00DE5420">
        <w:rPr>
          <w:snapToGrid w:val="0"/>
        </w:rPr>
        <w:t>kach</w:t>
      </w:r>
      <w:r>
        <w:rPr>
          <w:snapToGrid w:val="0"/>
        </w:rPr>
        <w:t xml:space="preserve"> mogą znajdować się </w:t>
      </w:r>
      <w:r w:rsidR="00DE5420">
        <w:rPr>
          <w:snapToGrid w:val="0"/>
        </w:rPr>
        <w:t xml:space="preserve">również </w:t>
      </w:r>
      <w:r>
        <w:rPr>
          <w:snapToGrid w:val="0"/>
        </w:rPr>
        <w:t xml:space="preserve">pozostałości podziemnej infrastruktury uzbrojenia </w:t>
      </w:r>
      <w:r w:rsidR="00FB1740">
        <w:rPr>
          <w:snapToGrid w:val="0"/>
        </w:rPr>
        <w:t>technicznego (</w:t>
      </w:r>
      <w:proofErr w:type="spellStart"/>
      <w:r w:rsidR="00FB1740">
        <w:rPr>
          <w:snapToGrid w:val="0"/>
        </w:rPr>
        <w:t>np</w:t>
      </w:r>
      <w:r>
        <w:rPr>
          <w:snapToGrid w:val="0"/>
        </w:rPr>
        <w:t>.</w:t>
      </w:r>
      <w:r w:rsidR="00FB1740">
        <w:rPr>
          <w:snapToGrid w:val="0"/>
        </w:rPr>
        <w:t>rury</w:t>
      </w:r>
      <w:proofErr w:type="spellEnd"/>
      <w:r w:rsidR="00FB1740">
        <w:rPr>
          <w:snapToGrid w:val="0"/>
        </w:rPr>
        <w:t>, kable</w:t>
      </w:r>
      <w:r>
        <w:rPr>
          <w:snapToGrid w:val="0"/>
        </w:rPr>
        <w:t>, fundamenty itp.)</w:t>
      </w:r>
    </w:p>
    <w:p w:rsidR="001673EF" w:rsidRPr="0065321C" w:rsidRDefault="001673EF" w:rsidP="001673EF">
      <w:pPr>
        <w:widowControl w:val="0"/>
        <w:ind w:left="1068"/>
        <w:jc w:val="both"/>
        <w:rPr>
          <w:snapToGrid w:val="0"/>
        </w:rPr>
      </w:pPr>
      <w:r w:rsidRPr="0065321C">
        <w:rPr>
          <w:snapToGrid w:val="0"/>
        </w:rPr>
        <w:t>Istnieje możliwość podłączenia mediów znajdujących się w ulicy Lompy.</w:t>
      </w:r>
    </w:p>
    <w:p w:rsidR="001673EF" w:rsidRPr="001B5E97" w:rsidRDefault="001673EF" w:rsidP="001673EF">
      <w:pPr>
        <w:widowControl w:val="0"/>
        <w:ind w:left="1068"/>
        <w:jc w:val="both"/>
        <w:rPr>
          <w:snapToGrid w:val="0"/>
          <w:u w:val="single"/>
        </w:rPr>
      </w:pPr>
      <w:r w:rsidRPr="001B5E97">
        <w:rPr>
          <w:snapToGrid w:val="0"/>
          <w:u w:val="single"/>
        </w:rPr>
        <w:t>Przez działkę 388/2 w odległości 2m od granicy przebiega kanalizacja burzowa Ø 200 będąca własnością Gminy Miasto Brzeg.</w:t>
      </w:r>
    </w:p>
    <w:p w:rsidR="001879BB" w:rsidRDefault="00BF630D" w:rsidP="00914291">
      <w:pPr>
        <w:widowControl w:val="0"/>
        <w:ind w:left="1068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Nabywca dział</w:t>
      </w:r>
      <w:r w:rsidR="008919F9">
        <w:rPr>
          <w:b/>
          <w:bCs/>
          <w:snapToGrid w:val="0"/>
        </w:rPr>
        <w:t>e</w:t>
      </w:r>
      <w:r>
        <w:rPr>
          <w:b/>
          <w:bCs/>
          <w:snapToGrid w:val="0"/>
        </w:rPr>
        <w:t>k będzie zobowiązany ustanowić służebność przesyłu</w:t>
      </w:r>
      <w:r w:rsidR="00914291">
        <w:rPr>
          <w:b/>
          <w:bCs/>
          <w:snapToGrid w:val="0"/>
        </w:rPr>
        <w:t xml:space="preserve"> na rzecz Gminy Miasto Brzeg </w:t>
      </w:r>
      <w:r w:rsidR="006E2F9B">
        <w:rPr>
          <w:b/>
          <w:bCs/>
          <w:snapToGrid w:val="0"/>
        </w:rPr>
        <w:t>na części działki nr 388/2</w:t>
      </w:r>
      <w:r w:rsidR="001879BB">
        <w:rPr>
          <w:b/>
          <w:bCs/>
          <w:snapToGrid w:val="0"/>
        </w:rPr>
        <w:t>,</w:t>
      </w:r>
      <w:r w:rsidR="006E2F9B">
        <w:rPr>
          <w:b/>
          <w:bCs/>
          <w:snapToGrid w:val="0"/>
        </w:rPr>
        <w:t xml:space="preserve"> przez którą przebiega kanalizacja</w:t>
      </w:r>
      <w:r w:rsidR="0088601E">
        <w:rPr>
          <w:b/>
          <w:bCs/>
          <w:snapToGrid w:val="0"/>
        </w:rPr>
        <w:t xml:space="preserve"> deszczowa</w:t>
      </w:r>
      <w:r w:rsidR="001879BB">
        <w:rPr>
          <w:b/>
          <w:bCs/>
          <w:snapToGrid w:val="0"/>
        </w:rPr>
        <w:t>.</w:t>
      </w:r>
    </w:p>
    <w:p w:rsidR="00BC2CF6" w:rsidRDefault="00BC2CF6" w:rsidP="00761D15">
      <w:pPr>
        <w:widowControl w:val="0"/>
        <w:jc w:val="both"/>
        <w:rPr>
          <w:snapToGrid w:val="0"/>
        </w:rPr>
      </w:pPr>
    </w:p>
    <w:p w:rsidR="001B3B87" w:rsidRPr="0065321C" w:rsidRDefault="001B3B87" w:rsidP="00761D15">
      <w:pPr>
        <w:widowControl w:val="0"/>
        <w:jc w:val="both"/>
        <w:rPr>
          <w:b/>
          <w:bCs/>
          <w:snapToGrid w:val="0"/>
          <w:u w:val="single"/>
        </w:rPr>
      </w:pPr>
      <w:r w:rsidRPr="0065321C">
        <w:rPr>
          <w:b/>
          <w:bCs/>
          <w:snapToGrid w:val="0"/>
          <w:u w:val="single"/>
        </w:rPr>
        <w:t>Nieruchomoś</w:t>
      </w:r>
      <w:r w:rsidR="001B5E97">
        <w:rPr>
          <w:b/>
          <w:bCs/>
          <w:snapToGrid w:val="0"/>
          <w:u w:val="single"/>
        </w:rPr>
        <w:t>ć</w:t>
      </w:r>
      <w:r w:rsidRPr="0065321C">
        <w:rPr>
          <w:b/>
          <w:bCs/>
          <w:snapToGrid w:val="0"/>
          <w:u w:val="single"/>
        </w:rPr>
        <w:t xml:space="preserve"> objęt</w:t>
      </w:r>
      <w:r w:rsidR="001B5E97">
        <w:rPr>
          <w:b/>
          <w:bCs/>
          <w:snapToGrid w:val="0"/>
          <w:u w:val="single"/>
        </w:rPr>
        <w:t>a</w:t>
      </w:r>
      <w:r w:rsidRPr="0065321C">
        <w:rPr>
          <w:b/>
          <w:bCs/>
          <w:snapToGrid w:val="0"/>
          <w:u w:val="single"/>
        </w:rPr>
        <w:t xml:space="preserve"> niniejszym </w:t>
      </w:r>
      <w:r w:rsidR="00573CBA">
        <w:rPr>
          <w:b/>
          <w:bCs/>
          <w:snapToGrid w:val="0"/>
          <w:u w:val="single"/>
        </w:rPr>
        <w:t>ogłoszeniem</w:t>
      </w:r>
      <w:r w:rsidRPr="0065321C">
        <w:rPr>
          <w:b/>
          <w:bCs/>
          <w:snapToGrid w:val="0"/>
          <w:u w:val="single"/>
        </w:rPr>
        <w:t xml:space="preserve"> nie </w:t>
      </w:r>
      <w:r w:rsidR="001B5E97">
        <w:rPr>
          <w:b/>
          <w:bCs/>
          <w:snapToGrid w:val="0"/>
          <w:u w:val="single"/>
        </w:rPr>
        <w:t>jest</w:t>
      </w:r>
      <w:r w:rsidRPr="0065321C">
        <w:rPr>
          <w:b/>
          <w:bCs/>
          <w:snapToGrid w:val="0"/>
          <w:u w:val="single"/>
        </w:rPr>
        <w:t xml:space="preserve"> wyposażon</w:t>
      </w:r>
      <w:r w:rsidR="001B5E97">
        <w:rPr>
          <w:b/>
          <w:bCs/>
          <w:snapToGrid w:val="0"/>
          <w:u w:val="single"/>
        </w:rPr>
        <w:t>a</w:t>
      </w:r>
      <w:r w:rsidRPr="0065321C">
        <w:rPr>
          <w:b/>
          <w:bCs/>
          <w:snapToGrid w:val="0"/>
          <w:u w:val="single"/>
        </w:rPr>
        <w:t xml:space="preserve"> w sieci infrastruktury technicznej.</w:t>
      </w:r>
    </w:p>
    <w:p w:rsidR="001B3B87" w:rsidRPr="0065321C" w:rsidRDefault="001B3B87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C41998" w:rsidRDefault="00EA6840" w:rsidP="00761D15">
      <w:pPr>
        <w:widowControl w:val="0"/>
        <w:autoSpaceDE w:val="0"/>
        <w:autoSpaceDN w:val="0"/>
        <w:adjustRightInd w:val="0"/>
      </w:pPr>
      <w:r w:rsidRPr="0065321C">
        <w:rPr>
          <w:b/>
          <w:bCs/>
        </w:rPr>
        <w:t>4.</w:t>
      </w:r>
      <w:r w:rsidR="00C41998" w:rsidRPr="0065321C">
        <w:t>Nieruchomoś</w:t>
      </w:r>
      <w:r w:rsidR="001B5E97">
        <w:t>ć</w:t>
      </w:r>
      <w:r w:rsidR="00C41998" w:rsidRPr="0065321C">
        <w:t xml:space="preserve"> </w:t>
      </w:r>
      <w:r w:rsidR="001B5E97">
        <w:t>jest wolna</w:t>
      </w:r>
      <w:r w:rsidR="00C41998" w:rsidRPr="0065321C">
        <w:t xml:space="preserve"> od obciążeń.</w:t>
      </w:r>
    </w:p>
    <w:p w:rsidR="00C41998" w:rsidRPr="0065321C" w:rsidRDefault="00C41998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E403A1" w:rsidRPr="0065321C" w:rsidRDefault="00EA6840" w:rsidP="00761D15">
      <w:pPr>
        <w:widowControl w:val="0"/>
        <w:autoSpaceDE w:val="0"/>
        <w:autoSpaceDN w:val="0"/>
        <w:adjustRightInd w:val="0"/>
      </w:pPr>
      <w:r w:rsidRPr="0065321C">
        <w:rPr>
          <w:b/>
          <w:bCs/>
        </w:rPr>
        <w:t>5.</w:t>
      </w:r>
      <w:r w:rsidR="00E403A1" w:rsidRPr="0065321C">
        <w:rPr>
          <w:b/>
          <w:bCs/>
        </w:rPr>
        <w:t>Forma zbycia – sprzedaż</w:t>
      </w:r>
    </w:p>
    <w:p w:rsidR="00E403A1" w:rsidRPr="0065321C" w:rsidRDefault="00E403A1" w:rsidP="00761D15">
      <w:pPr>
        <w:widowControl w:val="0"/>
        <w:autoSpaceDE w:val="0"/>
        <w:autoSpaceDN w:val="0"/>
        <w:adjustRightInd w:val="0"/>
      </w:pPr>
    </w:p>
    <w:p w:rsidR="00E403A1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6.</w:t>
      </w:r>
      <w:r w:rsidR="00E403A1" w:rsidRPr="0065321C">
        <w:rPr>
          <w:b/>
          <w:bCs/>
        </w:rPr>
        <w:t xml:space="preserve">Tryb </w:t>
      </w:r>
      <w:r w:rsidR="00FB1740" w:rsidRPr="0065321C">
        <w:rPr>
          <w:b/>
          <w:bCs/>
        </w:rPr>
        <w:t>zbycia - I</w:t>
      </w:r>
      <w:r w:rsidR="005631D9">
        <w:rPr>
          <w:b/>
          <w:bCs/>
        </w:rPr>
        <w:t xml:space="preserve"> –</w:t>
      </w:r>
      <w:r w:rsidR="00EF5CDD">
        <w:rPr>
          <w:b/>
          <w:bCs/>
        </w:rPr>
        <w:t xml:space="preserve"> </w:t>
      </w:r>
      <w:proofErr w:type="spellStart"/>
      <w:r w:rsidR="00573CBA">
        <w:rPr>
          <w:b/>
          <w:bCs/>
        </w:rPr>
        <w:t>sz</w:t>
      </w:r>
      <w:r w:rsidR="001B5E97">
        <w:rPr>
          <w:b/>
          <w:bCs/>
        </w:rPr>
        <w:t>y</w:t>
      </w:r>
      <w:proofErr w:type="spellEnd"/>
      <w:r w:rsidR="005631D9">
        <w:rPr>
          <w:b/>
          <w:bCs/>
        </w:rPr>
        <w:t xml:space="preserve"> </w:t>
      </w:r>
      <w:r w:rsidR="001B3B87" w:rsidRPr="0065321C">
        <w:rPr>
          <w:b/>
          <w:bCs/>
        </w:rPr>
        <w:t xml:space="preserve">ustny </w:t>
      </w:r>
      <w:r w:rsidR="00E403A1" w:rsidRPr="0065321C">
        <w:rPr>
          <w:b/>
          <w:bCs/>
        </w:rPr>
        <w:t>przetarg nieograniczony</w:t>
      </w:r>
    </w:p>
    <w:p w:rsidR="00135C75" w:rsidRDefault="00135C75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1B3B87" w:rsidRDefault="00EA6840" w:rsidP="001B5E97">
      <w:pPr>
        <w:widowControl w:val="0"/>
        <w:autoSpaceDE w:val="0"/>
        <w:autoSpaceDN w:val="0"/>
        <w:adjustRightInd w:val="0"/>
        <w:rPr>
          <w:b/>
          <w:bCs/>
          <w:snapToGrid w:val="0"/>
        </w:rPr>
      </w:pPr>
      <w:r w:rsidRPr="0065321C">
        <w:rPr>
          <w:b/>
          <w:bCs/>
        </w:rPr>
        <w:t>7.</w:t>
      </w:r>
      <w:r w:rsidR="00E403A1" w:rsidRPr="0065321C">
        <w:rPr>
          <w:b/>
          <w:bCs/>
        </w:rPr>
        <w:t>Cena wywoławcza nieruchomości wynosi</w:t>
      </w:r>
      <w:r w:rsidR="00B044E9" w:rsidRPr="0065321C">
        <w:rPr>
          <w:b/>
          <w:bCs/>
        </w:rPr>
        <w:t xml:space="preserve"> </w:t>
      </w:r>
      <w:r w:rsidR="001B5E97">
        <w:rPr>
          <w:b/>
          <w:bCs/>
        </w:rPr>
        <w:t xml:space="preserve"> </w:t>
      </w:r>
      <w:r w:rsidR="001B3B87" w:rsidRPr="0065321C">
        <w:rPr>
          <w:b/>
          <w:bCs/>
          <w:snapToGrid w:val="0"/>
        </w:rPr>
        <w:tab/>
      </w:r>
      <w:r w:rsidR="00621507">
        <w:rPr>
          <w:b/>
          <w:bCs/>
          <w:snapToGrid w:val="0"/>
        </w:rPr>
        <w:t>1</w:t>
      </w:r>
      <w:r w:rsidR="006533BF">
        <w:rPr>
          <w:b/>
          <w:bCs/>
          <w:snapToGrid w:val="0"/>
        </w:rPr>
        <w:t>21.000,00zł</w:t>
      </w:r>
    </w:p>
    <w:p w:rsidR="00621507" w:rsidRDefault="00621507" w:rsidP="00761D15">
      <w:pPr>
        <w:widowControl w:val="0"/>
        <w:jc w:val="both"/>
        <w:rPr>
          <w:b/>
          <w:bCs/>
          <w:snapToGrid w:val="0"/>
        </w:rPr>
      </w:pPr>
    </w:p>
    <w:p w:rsidR="001449E5" w:rsidRPr="0065321C" w:rsidRDefault="001449E5" w:rsidP="00761D15">
      <w:pPr>
        <w:widowControl w:val="0"/>
        <w:jc w:val="both"/>
        <w:rPr>
          <w:b/>
          <w:bCs/>
          <w:snapToGrid w:val="0"/>
          <w:u w:val="single"/>
        </w:rPr>
      </w:pPr>
      <w:r w:rsidRPr="0065321C">
        <w:rPr>
          <w:b/>
          <w:bCs/>
          <w:snapToGrid w:val="0"/>
          <w:u w:val="single"/>
        </w:rPr>
        <w:t>UWAGA:</w:t>
      </w:r>
    </w:p>
    <w:p w:rsidR="001449E5" w:rsidRPr="0065321C" w:rsidRDefault="001449E5" w:rsidP="00761D15">
      <w:pPr>
        <w:widowControl w:val="0"/>
        <w:jc w:val="both"/>
        <w:rPr>
          <w:snapToGrid w:val="0"/>
        </w:rPr>
      </w:pPr>
      <w:r w:rsidRPr="0065321C">
        <w:rPr>
          <w:snapToGrid w:val="0"/>
        </w:rPr>
        <w:t xml:space="preserve">Sprzedaż </w:t>
      </w:r>
      <w:r w:rsidR="00FB1740" w:rsidRPr="0065321C">
        <w:rPr>
          <w:snapToGrid w:val="0"/>
        </w:rPr>
        <w:t>nieruchomości, jako</w:t>
      </w:r>
      <w:r w:rsidRPr="0065321C">
        <w:rPr>
          <w:snapToGrid w:val="0"/>
        </w:rPr>
        <w:t xml:space="preserve"> niezabudowanych podlega opodatkowaniu podatkiem VAT ( </w:t>
      </w:r>
      <w:r w:rsidR="00FB1740" w:rsidRPr="0065321C">
        <w:rPr>
          <w:snapToGrid w:val="0"/>
        </w:rPr>
        <w:t>stawka 2</w:t>
      </w:r>
      <w:r w:rsidR="00FB1740">
        <w:rPr>
          <w:snapToGrid w:val="0"/>
        </w:rPr>
        <w:t>3</w:t>
      </w:r>
      <w:r w:rsidR="00FB1740" w:rsidRPr="0065321C">
        <w:rPr>
          <w:snapToGrid w:val="0"/>
        </w:rPr>
        <w:t>%).</w:t>
      </w:r>
    </w:p>
    <w:p w:rsidR="001449E5" w:rsidRPr="0065321C" w:rsidRDefault="001449E5" w:rsidP="00761D15">
      <w:pPr>
        <w:widowControl w:val="0"/>
        <w:jc w:val="both"/>
        <w:rPr>
          <w:b/>
          <w:bCs/>
          <w:snapToGrid w:val="0"/>
        </w:rPr>
      </w:pPr>
      <w:r w:rsidRPr="0065321C">
        <w:rPr>
          <w:b/>
          <w:bCs/>
          <w:snapToGrid w:val="0"/>
        </w:rPr>
        <w:lastRenderedPageBreak/>
        <w:t xml:space="preserve">Do ceny nieruchomości uzyskanej w wyniku licytacji zostanie doliczony podatek VAT w wysokości </w:t>
      </w:r>
      <w:r w:rsidR="001B5E97">
        <w:rPr>
          <w:b/>
          <w:bCs/>
          <w:snapToGrid w:val="0"/>
        </w:rPr>
        <w:t>23</w:t>
      </w:r>
      <w:r w:rsidRPr="0065321C">
        <w:rPr>
          <w:b/>
          <w:bCs/>
          <w:snapToGrid w:val="0"/>
        </w:rPr>
        <w:t>%.</w:t>
      </w:r>
    </w:p>
    <w:p w:rsidR="004051CF" w:rsidRPr="0065321C" w:rsidRDefault="004051CF" w:rsidP="00761D15">
      <w:pPr>
        <w:widowControl w:val="0"/>
        <w:jc w:val="both"/>
        <w:rPr>
          <w:snapToGrid w:val="0"/>
        </w:rPr>
      </w:pPr>
    </w:p>
    <w:p w:rsidR="001B3B87" w:rsidRPr="0065321C" w:rsidRDefault="001449E5" w:rsidP="00761D15">
      <w:pPr>
        <w:widowControl w:val="0"/>
        <w:jc w:val="both"/>
        <w:rPr>
          <w:snapToGrid w:val="0"/>
        </w:rPr>
      </w:pPr>
      <w:r w:rsidRPr="0065321C">
        <w:rPr>
          <w:b/>
          <w:bCs/>
          <w:snapToGrid w:val="0"/>
        </w:rPr>
        <w:t xml:space="preserve">8. </w:t>
      </w:r>
      <w:r w:rsidR="001B3B87" w:rsidRPr="0065321C">
        <w:rPr>
          <w:b/>
          <w:bCs/>
          <w:snapToGrid w:val="0"/>
        </w:rPr>
        <w:t xml:space="preserve">Koszty dokumentacji niezbędnej do zbycia nieruchomości w </w:t>
      </w:r>
      <w:r w:rsidR="001B5E97">
        <w:rPr>
          <w:b/>
          <w:bCs/>
          <w:snapToGrid w:val="0"/>
        </w:rPr>
        <w:t xml:space="preserve">wysokości </w:t>
      </w:r>
      <w:r w:rsidR="00B64DD3" w:rsidRPr="0065321C">
        <w:rPr>
          <w:b/>
          <w:bCs/>
          <w:snapToGrid w:val="0"/>
        </w:rPr>
        <w:t>97</w:t>
      </w:r>
      <w:r w:rsidR="00573CBA">
        <w:rPr>
          <w:b/>
          <w:bCs/>
          <w:snapToGrid w:val="0"/>
        </w:rPr>
        <w:t>3</w:t>
      </w:r>
      <w:r w:rsidR="001B3B87" w:rsidRPr="0065321C">
        <w:rPr>
          <w:b/>
          <w:bCs/>
          <w:snapToGrid w:val="0"/>
        </w:rPr>
        <w:t>,</w:t>
      </w:r>
      <w:r w:rsidR="00573CBA">
        <w:rPr>
          <w:b/>
          <w:bCs/>
          <w:snapToGrid w:val="0"/>
        </w:rPr>
        <w:t>71</w:t>
      </w:r>
      <w:r w:rsidR="001B3B87" w:rsidRPr="0065321C">
        <w:rPr>
          <w:b/>
          <w:bCs/>
          <w:snapToGrid w:val="0"/>
        </w:rPr>
        <w:t>zł</w:t>
      </w:r>
      <w:r w:rsidR="001B5E97">
        <w:rPr>
          <w:b/>
          <w:bCs/>
          <w:snapToGrid w:val="0"/>
        </w:rPr>
        <w:t xml:space="preserve"> </w:t>
      </w:r>
      <w:r w:rsidR="001B3B87" w:rsidRPr="0065321C">
        <w:rPr>
          <w:snapToGrid w:val="0"/>
        </w:rPr>
        <w:t>pokrywa</w:t>
      </w:r>
      <w:r w:rsidRPr="0065321C">
        <w:rPr>
          <w:snapToGrid w:val="0"/>
        </w:rPr>
        <w:t>ją</w:t>
      </w:r>
      <w:r w:rsidR="001B3B87" w:rsidRPr="0065321C">
        <w:rPr>
          <w:snapToGrid w:val="0"/>
        </w:rPr>
        <w:t xml:space="preserve"> nabywc</w:t>
      </w:r>
      <w:r w:rsidRPr="0065321C">
        <w:rPr>
          <w:snapToGrid w:val="0"/>
        </w:rPr>
        <w:t>y</w:t>
      </w:r>
      <w:r w:rsidR="001B3B87" w:rsidRPr="0065321C">
        <w:rPr>
          <w:snapToGrid w:val="0"/>
        </w:rPr>
        <w:t xml:space="preserve"> nieruchomości.</w:t>
      </w:r>
    </w:p>
    <w:p w:rsidR="001B3B87" w:rsidRPr="0065321C" w:rsidRDefault="001B3B87" w:rsidP="00761D15">
      <w:pPr>
        <w:widowControl w:val="0"/>
        <w:jc w:val="both"/>
        <w:rPr>
          <w:b/>
          <w:bCs/>
          <w:snapToGrid w:val="0"/>
        </w:rPr>
      </w:pPr>
    </w:p>
    <w:p w:rsidR="001B3B87" w:rsidRPr="0065321C" w:rsidRDefault="001B3B87" w:rsidP="00761D15">
      <w:pPr>
        <w:widowControl w:val="0"/>
        <w:jc w:val="both"/>
        <w:rPr>
          <w:b/>
          <w:bCs/>
          <w:snapToGrid w:val="0"/>
        </w:rPr>
      </w:pPr>
      <w:r w:rsidRPr="0065321C">
        <w:rPr>
          <w:b/>
          <w:bCs/>
          <w:snapToGrid w:val="0"/>
        </w:rPr>
        <w:t xml:space="preserve">Wylicytowana w przetargu cena nieruchomości oraz koszty dokumentacji płatne są jednorazowo gotówką nie później niż do dnia zawarcia umowy przenoszącej własność. </w:t>
      </w:r>
    </w:p>
    <w:p w:rsidR="00135C75" w:rsidRDefault="00135C75" w:rsidP="00761D15">
      <w:pPr>
        <w:widowControl w:val="0"/>
        <w:jc w:val="both"/>
        <w:rPr>
          <w:b/>
          <w:bCs/>
        </w:rPr>
      </w:pPr>
    </w:p>
    <w:p w:rsidR="001449E5" w:rsidRPr="0065321C" w:rsidRDefault="00EA6840" w:rsidP="00761D15">
      <w:pPr>
        <w:widowControl w:val="0"/>
        <w:jc w:val="both"/>
        <w:rPr>
          <w:b/>
          <w:bCs/>
          <w:snapToGrid w:val="0"/>
        </w:rPr>
      </w:pPr>
      <w:r w:rsidRPr="0065321C">
        <w:rPr>
          <w:b/>
          <w:bCs/>
        </w:rPr>
        <w:t>9.</w:t>
      </w:r>
      <w:r w:rsidR="001449E5" w:rsidRPr="0065321C">
        <w:rPr>
          <w:b/>
          <w:bCs/>
          <w:snapToGrid w:val="0"/>
        </w:rPr>
        <w:t xml:space="preserve"> Przeznaczenie i sposób zagospodarowania:</w:t>
      </w:r>
    </w:p>
    <w:p w:rsidR="00BC183D" w:rsidRDefault="00BC183D" w:rsidP="00BC183D">
      <w:pPr>
        <w:widowControl w:val="0"/>
        <w:jc w:val="both"/>
        <w:rPr>
          <w:snapToGrid w:val="0"/>
        </w:rPr>
      </w:pPr>
      <w:r w:rsidRPr="0065321C">
        <w:rPr>
          <w:snapToGrid w:val="0"/>
        </w:rPr>
        <w:t xml:space="preserve">Zgodnie z Uchwałą Rady Miejskiej Brzegu Nr XLVIII/471/09 z dnia 04 września 2009 r. w sprawie zmiany miejscowego planu zagospodarowania przestrzennego miasta Brzegu uchwalonego Uchwałą Nr XVIII/142/03 Rady Miejskiej w Brzegu z dnia 19 grudnia 2003 r., dla obszaru położonego w północno – zachodniej części miasta, stanowiącego kontynuację zabudowy </w:t>
      </w:r>
      <w:proofErr w:type="spellStart"/>
      <w:r w:rsidRPr="0065321C">
        <w:rPr>
          <w:snapToGrid w:val="0"/>
        </w:rPr>
        <w:t>tzw.osiedla</w:t>
      </w:r>
      <w:proofErr w:type="spellEnd"/>
      <w:r w:rsidRPr="0065321C">
        <w:rPr>
          <w:snapToGrid w:val="0"/>
        </w:rPr>
        <w:t xml:space="preserve"> zachodniego, ogłoszona w Dzienniku Urzędowym Województwa Opolskiego Nr </w:t>
      </w:r>
      <w:r w:rsidR="00573CBA">
        <w:rPr>
          <w:snapToGrid w:val="0"/>
        </w:rPr>
        <w:t>9</w:t>
      </w:r>
      <w:r w:rsidRPr="0065321C">
        <w:rPr>
          <w:snapToGrid w:val="0"/>
        </w:rPr>
        <w:t>0, poz.13</w:t>
      </w:r>
      <w:r w:rsidR="00573CBA">
        <w:rPr>
          <w:snapToGrid w:val="0"/>
        </w:rPr>
        <w:t>07</w:t>
      </w:r>
      <w:r w:rsidRPr="0065321C">
        <w:rPr>
          <w:snapToGrid w:val="0"/>
        </w:rPr>
        <w:t xml:space="preserve"> z dnia 02.11.2009r. działk</w:t>
      </w:r>
      <w:r w:rsidR="00573CBA">
        <w:rPr>
          <w:snapToGrid w:val="0"/>
        </w:rPr>
        <w:t>i</w:t>
      </w:r>
      <w:r w:rsidRPr="0065321C">
        <w:rPr>
          <w:snapToGrid w:val="0"/>
        </w:rPr>
        <w:t xml:space="preserve"> objęt</w:t>
      </w:r>
      <w:r w:rsidR="00573CBA">
        <w:rPr>
          <w:snapToGrid w:val="0"/>
        </w:rPr>
        <w:t>e</w:t>
      </w:r>
      <w:r w:rsidRPr="0065321C">
        <w:rPr>
          <w:snapToGrid w:val="0"/>
        </w:rPr>
        <w:t xml:space="preserve"> niniejszym </w:t>
      </w:r>
      <w:r w:rsidR="001B5E97">
        <w:rPr>
          <w:snapToGrid w:val="0"/>
        </w:rPr>
        <w:t xml:space="preserve">ogłoszeniem </w:t>
      </w:r>
      <w:r w:rsidRPr="0065321C">
        <w:rPr>
          <w:snapToGrid w:val="0"/>
        </w:rPr>
        <w:t>położon</w:t>
      </w:r>
      <w:r w:rsidR="00573CBA">
        <w:rPr>
          <w:snapToGrid w:val="0"/>
        </w:rPr>
        <w:t>e</w:t>
      </w:r>
      <w:r w:rsidR="001B5E97">
        <w:rPr>
          <w:snapToGrid w:val="0"/>
        </w:rPr>
        <w:t xml:space="preserve"> </w:t>
      </w:r>
      <w:r w:rsidR="00573CBA">
        <w:rPr>
          <w:snapToGrid w:val="0"/>
        </w:rPr>
        <w:t>są</w:t>
      </w:r>
      <w:r w:rsidRPr="0065321C">
        <w:rPr>
          <w:snapToGrid w:val="0"/>
        </w:rPr>
        <w:t xml:space="preserve"> na obszarze oznaczonym </w:t>
      </w:r>
      <w:r w:rsidRPr="0065321C">
        <w:rPr>
          <w:b/>
          <w:bCs/>
          <w:snapToGrid w:val="0"/>
        </w:rPr>
        <w:t>MW</w:t>
      </w:r>
      <w:r w:rsidRPr="0065321C">
        <w:rPr>
          <w:snapToGrid w:val="0"/>
        </w:rPr>
        <w:t xml:space="preserve"> – tereny zabudowy mieszkaniowej wielorodzinnej w formie zabudowy blokowej, apartamentowej lub willi miejskich.</w:t>
      </w:r>
    </w:p>
    <w:p w:rsidR="004B7343" w:rsidRDefault="004B7343" w:rsidP="004B7343">
      <w:pPr>
        <w:widowControl w:val="0"/>
        <w:jc w:val="both"/>
        <w:rPr>
          <w:b/>
          <w:bCs/>
          <w:sz w:val="28"/>
          <w:szCs w:val="28"/>
          <w:u w:val="single"/>
        </w:rPr>
      </w:pPr>
    </w:p>
    <w:p w:rsidR="004B7343" w:rsidRDefault="004B7343" w:rsidP="004B7343">
      <w:pPr>
        <w:widowControl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Szczegółowych informacji na t</w:t>
      </w:r>
      <w:r w:rsidR="00E9191F">
        <w:rPr>
          <w:b/>
          <w:bCs/>
          <w:sz w:val="28"/>
          <w:szCs w:val="28"/>
          <w:u w:val="single"/>
        </w:rPr>
        <w:t>emat sposobu zabudowy działek (</w:t>
      </w:r>
      <w:r>
        <w:rPr>
          <w:b/>
          <w:bCs/>
          <w:sz w:val="28"/>
          <w:szCs w:val="28"/>
          <w:u w:val="single"/>
        </w:rPr>
        <w:t>wysokość i rodzaj  budynków, linie zabudowy itp.) objętych niniejszym ogłoszeniem należy uzyskać w Biurze Urb</w:t>
      </w:r>
      <w:r w:rsidR="00E9191F">
        <w:rPr>
          <w:b/>
          <w:bCs/>
          <w:sz w:val="28"/>
          <w:szCs w:val="28"/>
          <w:u w:val="single"/>
        </w:rPr>
        <w:t>anistyki i Ochrony Środowiska (</w:t>
      </w:r>
      <w:r>
        <w:rPr>
          <w:b/>
          <w:bCs/>
          <w:sz w:val="28"/>
          <w:szCs w:val="28"/>
          <w:u w:val="single"/>
        </w:rPr>
        <w:t>pokój nr 14 w budynku B).</w:t>
      </w:r>
    </w:p>
    <w:p w:rsidR="00237627" w:rsidRPr="0065321C" w:rsidRDefault="00237627" w:rsidP="00761D15">
      <w:pPr>
        <w:widowControl w:val="0"/>
        <w:jc w:val="both"/>
        <w:rPr>
          <w:b/>
          <w:bCs/>
        </w:rPr>
      </w:pPr>
    </w:p>
    <w:p w:rsidR="00237627" w:rsidRPr="0065321C" w:rsidRDefault="00237627" w:rsidP="00761D15">
      <w:pPr>
        <w:widowControl w:val="0"/>
        <w:jc w:val="both"/>
        <w:rPr>
          <w:b/>
          <w:bCs/>
        </w:rPr>
      </w:pPr>
      <w:r w:rsidRPr="0065321C">
        <w:rPr>
          <w:b/>
          <w:bCs/>
        </w:rPr>
        <w:t>10.Miejsce i termin przetargu:</w:t>
      </w:r>
    </w:p>
    <w:p w:rsidR="00261060" w:rsidRPr="0065321C" w:rsidRDefault="00B50215" w:rsidP="00761D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321C">
        <w:t xml:space="preserve">Przetarg odbędzie się w dniu </w:t>
      </w:r>
      <w:r w:rsidR="00573CBA">
        <w:rPr>
          <w:b/>
        </w:rPr>
        <w:t>16</w:t>
      </w:r>
      <w:r w:rsidR="001B5E97">
        <w:rPr>
          <w:b/>
        </w:rPr>
        <w:t xml:space="preserve"> maja</w:t>
      </w:r>
      <w:r w:rsidRPr="0065321C">
        <w:rPr>
          <w:b/>
          <w:bCs/>
        </w:rPr>
        <w:t xml:space="preserve"> 20</w:t>
      </w:r>
      <w:r w:rsidR="00DD0370" w:rsidRPr="0065321C">
        <w:rPr>
          <w:b/>
          <w:bCs/>
        </w:rPr>
        <w:t>1</w:t>
      </w:r>
      <w:r w:rsidR="00573CBA">
        <w:rPr>
          <w:b/>
          <w:bCs/>
        </w:rPr>
        <w:t>2</w:t>
      </w:r>
      <w:r w:rsidRPr="0065321C">
        <w:rPr>
          <w:b/>
          <w:bCs/>
        </w:rPr>
        <w:t xml:space="preserve"> r. w siedzibie Urzędu Miasta Brzeg </w:t>
      </w:r>
    </w:p>
    <w:p w:rsidR="00B50215" w:rsidRPr="006D5882" w:rsidRDefault="00B50215" w:rsidP="00761D15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proofErr w:type="spellStart"/>
      <w:r w:rsidRPr="0065321C">
        <w:rPr>
          <w:b/>
          <w:bCs/>
        </w:rPr>
        <w:t>ul.Robotnicza</w:t>
      </w:r>
      <w:proofErr w:type="spellEnd"/>
      <w:r w:rsidRPr="0065321C">
        <w:rPr>
          <w:b/>
          <w:bCs/>
        </w:rPr>
        <w:t xml:space="preserve"> 12, </w:t>
      </w:r>
      <w:r w:rsidR="001449E5" w:rsidRPr="0065321C">
        <w:rPr>
          <w:b/>
          <w:bCs/>
        </w:rPr>
        <w:t>sala</w:t>
      </w:r>
      <w:r w:rsidRPr="0065321C">
        <w:rPr>
          <w:b/>
          <w:bCs/>
        </w:rPr>
        <w:t xml:space="preserve"> nr </w:t>
      </w:r>
      <w:r w:rsidR="00DD0370" w:rsidRPr="0065321C">
        <w:rPr>
          <w:b/>
          <w:bCs/>
        </w:rPr>
        <w:t>9</w:t>
      </w:r>
      <w:r w:rsidR="00703951">
        <w:rPr>
          <w:b/>
          <w:bCs/>
        </w:rPr>
        <w:t xml:space="preserve"> (budynek B - parter</w:t>
      </w:r>
      <w:r w:rsidR="001449E5" w:rsidRPr="0065321C">
        <w:rPr>
          <w:b/>
          <w:bCs/>
        </w:rPr>
        <w:t>)</w:t>
      </w:r>
      <w:r w:rsidR="00237627" w:rsidRPr="0065321C">
        <w:rPr>
          <w:b/>
          <w:bCs/>
        </w:rPr>
        <w:t xml:space="preserve"> </w:t>
      </w:r>
      <w:r w:rsidR="00237627" w:rsidRPr="0065321C">
        <w:t>w obecności uczestników przetargów</w:t>
      </w:r>
      <w:r w:rsidR="00F35C78">
        <w:t xml:space="preserve"> </w:t>
      </w:r>
      <w:r w:rsidR="006D5882">
        <w:t>o godz.9</w:t>
      </w:r>
      <w:r w:rsidR="00573CBA">
        <w:rPr>
          <w:vertAlign w:val="superscript"/>
        </w:rPr>
        <w:t>1</w:t>
      </w:r>
      <w:r w:rsidR="006D5882">
        <w:rPr>
          <w:vertAlign w:val="superscript"/>
        </w:rPr>
        <w:t>0</w:t>
      </w:r>
    </w:p>
    <w:p w:rsidR="00D30106" w:rsidRPr="0065321C" w:rsidRDefault="00D30106" w:rsidP="00D30106"/>
    <w:p w:rsidR="006038F0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65321C">
        <w:rPr>
          <w:b/>
          <w:bCs/>
        </w:rPr>
        <w:t>11.</w:t>
      </w:r>
      <w:r w:rsidR="006038F0" w:rsidRPr="0065321C">
        <w:rPr>
          <w:b/>
          <w:bCs/>
          <w:u w:val="single"/>
        </w:rPr>
        <w:t>Warunki udziału w przetargu:</w:t>
      </w:r>
    </w:p>
    <w:p w:rsidR="00237627" w:rsidRDefault="006038F0" w:rsidP="00761D15">
      <w:pPr>
        <w:widowControl w:val="0"/>
        <w:autoSpaceDE w:val="0"/>
        <w:autoSpaceDN w:val="0"/>
        <w:adjustRightInd w:val="0"/>
      </w:pPr>
      <w:r w:rsidRPr="0065321C">
        <w:t xml:space="preserve">W przetargu mogą brać udział osoby fizyczne, prawne lub inne podmioty, które </w:t>
      </w:r>
      <w:r w:rsidR="00D624A3" w:rsidRPr="0065321C">
        <w:t xml:space="preserve">wniosą wadium w terminie i wysokości określonych  w </w:t>
      </w:r>
      <w:r w:rsidR="00D624A3" w:rsidRPr="0065321C">
        <w:rPr>
          <w:b/>
          <w:bCs/>
        </w:rPr>
        <w:t>pkt</w:t>
      </w:r>
      <w:r w:rsidR="00E8391D" w:rsidRPr="0065321C">
        <w:rPr>
          <w:b/>
          <w:bCs/>
        </w:rPr>
        <w:t xml:space="preserve"> </w:t>
      </w:r>
      <w:r w:rsidR="00D624A3" w:rsidRPr="0065321C">
        <w:rPr>
          <w:b/>
          <w:bCs/>
        </w:rPr>
        <w:t>12</w:t>
      </w:r>
      <w:r w:rsidR="00D624A3" w:rsidRPr="0065321C">
        <w:t xml:space="preserve"> niniejszego ogłoszenia</w:t>
      </w:r>
      <w:r w:rsidR="00237627" w:rsidRPr="0065321C">
        <w:t>.</w:t>
      </w:r>
    </w:p>
    <w:p w:rsidR="00B90E73" w:rsidRPr="0065321C" w:rsidRDefault="00B90E73" w:rsidP="00761D15">
      <w:pPr>
        <w:widowControl w:val="0"/>
        <w:autoSpaceDE w:val="0"/>
        <w:autoSpaceDN w:val="0"/>
        <w:adjustRightInd w:val="0"/>
      </w:pPr>
    </w:p>
    <w:p w:rsidR="00237627" w:rsidRPr="0065321C" w:rsidRDefault="00237627" w:rsidP="00761D15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65321C">
        <w:t>Dowód wniesienia wadium przez uczestnika przetargu podlega przedłożeniu komisji przetargowej przed otwarciem przetargu wraz z dowodem tożsamości</w:t>
      </w:r>
    </w:p>
    <w:p w:rsidR="00963B38" w:rsidRPr="0065321C" w:rsidRDefault="00963B38" w:rsidP="00761D15">
      <w:pPr>
        <w:widowControl w:val="0"/>
        <w:autoSpaceDE w:val="0"/>
        <w:autoSpaceDN w:val="0"/>
        <w:adjustRightInd w:val="0"/>
        <w:ind w:left="708"/>
      </w:pPr>
    </w:p>
    <w:p w:rsidR="00237627" w:rsidRPr="0065321C" w:rsidRDefault="00237627" w:rsidP="00761D15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65321C">
        <w:t>Przedstawiciele lub pełnomocnicy osób prawnych zamierzających uczestniczyć w przetargu są ponadto zobowiązani do przedłożenia komisji przetargowej przed otwarciem przetargu: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</w:pP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aktualny odpis z</w:t>
      </w:r>
      <w:r w:rsidR="00E9191F">
        <w:t xml:space="preserve"> właściwego rejestru sądowego (</w:t>
      </w:r>
      <w:r w:rsidRPr="0065321C">
        <w:t>w przypadku spółek) lub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aktualny wypis z rejestru przedsiębiorstw ( dotyczy przedsiębiorstw państwowych),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pełnomocnictwo,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numer konta, na które należy zwrócić wadium</w:t>
      </w:r>
      <w:r w:rsidR="00E9191F">
        <w:t xml:space="preserve"> (</w:t>
      </w:r>
      <w:r w:rsidRPr="0065321C">
        <w:t>dot. wszystkich uczestników</w:t>
      </w:r>
    </w:p>
    <w:p w:rsidR="00237627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 xml:space="preserve">  przetargu),</w:t>
      </w:r>
    </w:p>
    <w:p w:rsidR="00B90E73" w:rsidRDefault="00B90E73" w:rsidP="00761D15">
      <w:pPr>
        <w:widowControl w:val="0"/>
        <w:autoSpaceDE w:val="0"/>
        <w:autoSpaceDN w:val="0"/>
        <w:adjustRightInd w:val="0"/>
        <w:ind w:left="1125"/>
      </w:pPr>
    </w:p>
    <w:p w:rsidR="00237627" w:rsidRPr="0065321C" w:rsidRDefault="00237627" w:rsidP="00761D15">
      <w:pPr>
        <w:widowControl w:val="0"/>
        <w:autoSpaceDE w:val="0"/>
        <w:autoSpaceDN w:val="0"/>
        <w:adjustRightInd w:val="0"/>
      </w:pPr>
      <w:r w:rsidRPr="0065321C">
        <w:rPr>
          <w:b/>
          <w:bCs/>
          <w:u w:val="single"/>
        </w:rPr>
        <w:t>Uwaga:</w:t>
      </w:r>
      <w:r w:rsidRPr="0065321C">
        <w:rPr>
          <w:b/>
          <w:bCs/>
        </w:rPr>
        <w:t xml:space="preserve"> </w:t>
      </w:r>
      <w:r w:rsidRPr="0065321C">
        <w:t xml:space="preserve">kopie dokumentów składanych przez uczestników przetargu winny być potwierdzone za zgodność z oryginałem przez uczestników przetargu, a w przypadku osób prawnych – przez upoważnionych </w:t>
      </w:r>
      <w:r w:rsidR="00EB356B">
        <w:t>ich</w:t>
      </w:r>
      <w:r w:rsidRPr="0065321C">
        <w:t xml:space="preserve"> przedstawicieli lub pełnomocników.</w:t>
      </w:r>
    </w:p>
    <w:p w:rsidR="006D5882" w:rsidRDefault="006D5882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4B7343" w:rsidRDefault="004B7343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DD4755" w:rsidRPr="0065321C" w:rsidRDefault="006D5882" w:rsidP="00761D1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</w:t>
      </w:r>
      <w:r w:rsidR="00EA6840" w:rsidRPr="0065321C">
        <w:rPr>
          <w:b/>
          <w:bCs/>
        </w:rPr>
        <w:t>2.</w:t>
      </w:r>
      <w:r w:rsidR="00DD4755" w:rsidRPr="0065321C">
        <w:rPr>
          <w:b/>
          <w:bCs/>
        </w:rPr>
        <w:t>Wadium:</w:t>
      </w:r>
    </w:p>
    <w:p w:rsidR="00805C5D" w:rsidRDefault="00DD4755" w:rsidP="00761D15">
      <w:pPr>
        <w:widowControl w:val="0"/>
        <w:autoSpaceDE w:val="0"/>
        <w:autoSpaceDN w:val="0"/>
        <w:adjustRightInd w:val="0"/>
      </w:pPr>
      <w:r w:rsidRPr="006D5882">
        <w:rPr>
          <w:b/>
        </w:rPr>
        <w:lastRenderedPageBreak/>
        <w:t xml:space="preserve">Wysokość </w:t>
      </w:r>
      <w:r w:rsidR="00E403A1" w:rsidRPr="006D5882">
        <w:rPr>
          <w:b/>
        </w:rPr>
        <w:t>wadium wynosi</w:t>
      </w:r>
      <w:r w:rsidR="006D5882" w:rsidRPr="006D5882">
        <w:rPr>
          <w:b/>
        </w:rPr>
        <w:t xml:space="preserve"> 13.000,00zł</w:t>
      </w:r>
      <w:r w:rsidR="00E403A1" w:rsidRPr="006D5882">
        <w:rPr>
          <w:b/>
        </w:rPr>
        <w:t xml:space="preserve"> </w:t>
      </w:r>
      <w:r w:rsidR="00E403A1" w:rsidRPr="0065321C">
        <w:t xml:space="preserve"> </w:t>
      </w:r>
      <w:r w:rsidR="00B90E73">
        <w:t>i</w:t>
      </w:r>
      <w:r w:rsidR="00D21C64" w:rsidRPr="0065321C">
        <w:t xml:space="preserve"> jest płatne w pieniądzu </w:t>
      </w:r>
      <w:r w:rsidRPr="0065321C">
        <w:t xml:space="preserve">na konto Urzędu Miasta Brzeg </w:t>
      </w:r>
    </w:p>
    <w:p w:rsidR="00573CBA" w:rsidRDefault="00DD4755" w:rsidP="00761D15">
      <w:pPr>
        <w:widowControl w:val="0"/>
        <w:autoSpaceDE w:val="0"/>
        <w:autoSpaceDN w:val="0"/>
        <w:adjustRightInd w:val="0"/>
      </w:pPr>
      <w:r w:rsidRPr="0065321C">
        <w:t xml:space="preserve">Bank </w:t>
      </w:r>
      <w:r w:rsidR="00573CBA">
        <w:t xml:space="preserve"> BGŻ  S.A. Oddział Operacyjny w Brzegu </w:t>
      </w:r>
      <w:r w:rsidR="00C034BB" w:rsidRPr="0065321C">
        <w:t xml:space="preserve"> </w:t>
      </w:r>
      <w:r w:rsidR="00761D15" w:rsidRPr="0065321C">
        <w:rPr>
          <w:b/>
          <w:bCs/>
          <w:u w:val="single"/>
        </w:rPr>
        <w:t xml:space="preserve">Nr </w:t>
      </w:r>
      <w:r w:rsidR="00573CBA">
        <w:rPr>
          <w:b/>
          <w:bCs/>
          <w:u w:val="single"/>
        </w:rPr>
        <w:t xml:space="preserve">36 </w:t>
      </w:r>
      <w:r w:rsidR="00761D15" w:rsidRPr="0065321C">
        <w:rPr>
          <w:b/>
          <w:bCs/>
          <w:u w:val="single"/>
        </w:rPr>
        <w:t xml:space="preserve"> </w:t>
      </w:r>
      <w:r w:rsidR="00573CBA">
        <w:rPr>
          <w:b/>
          <w:bCs/>
          <w:u w:val="single"/>
        </w:rPr>
        <w:t xml:space="preserve">2030 </w:t>
      </w:r>
      <w:r w:rsidR="00761D15" w:rsidRPr="0065321C">
        <w:rPr>
          <w:u w:val="single"/>
        </w:rPr>
        <w:t xml:space="preserve"> </w:t>
      </w:r>
      <w:r w:rsidR="00573CBA">
        <w:rPr>
          <w:u w:val="single"/>
        </w:rPr>
        <w:t xml:space="preserve">0045 </w:t>
      </w:r>
      <w:r w:rsidR="00761D15" w:rsidRPr="0065321C">
        <w:rPr>
          <w:u w:val="single"/>
        </w:rPr>
        <w:t xml:space="preserve"> </w:t>
      </w:r>
      <w:r w:rsidR="00573CBA">
        <w:rPr>
          <w:u w:val="single"/>
        </w:rPr>
        <w:t xml:space="preserve">1110 </w:t>
      </w:r>
      <w:r w:rsidR="00761D15" w:rsidRPr="0065321C">
        <w:rPr>
          <w:u w:val="single"/>
        </w:rPr>
        <w:t xml:space="preserve"> 000</w:t>
      </w:r>
      <w:r w:rsidR="00573CBA">
        <w:rPr>
          <w:u w:val="single"/>
        </w:rPr>
        <w:t>0</w:t>
      </w:r>
      <w:r w:rsidR="00761D15" w:rsidRPr="0065321C">
        <w:rPr>
          <w:u w:val="single"/>
        </w:rPr>
        <w:t xml:space="preserve"> </w:t>
      </w:r>
      <w:r w:rsidR="00573CBA">
        <w:rPr>
          <w:u w:val="single"/>
        </w:rPr>
        <w:t xml:space="preserve"> 0217</w:t>
      </w:r>
      <w:r w:rsidR="00761D15" w:rsidRPr="0065321C">
        <w:rPr>
          <w:u w:val="single"/>
        </w:rPr>
        <w:t xml:space="preserve"> </w:t>
      </w:r>
      <w:r w:rsidR="00573CBA" w:rsidRPr="00573CBA">
        <w:rPr>
          <w:b/>
          <w:u w:val="single"/>
        </w:rPr>
        <w:t xml:space="preserve"> 9920</w:t>
      </w:r>
      <w:r w:rsidR="00761D15" w:rsidRPr="0065321C">
        <w:rPr>
          <w:b/>
          <w:bCs/>
        </w:rPr>
        <w:t xml:space="preserve"> </w:t>
      </w:r>
      <w:r w:rsidR="00761D15" w:rsidRPr="0065321C">
        <w:t xml:space="preserve">lub w kasie Urzędu Miasta w Brzegu </w:t>
      </w:r>
      <w:proofErr w:type="spellStart"/>
      <w:r w:rsidR="00761D15" w:rsidRPr="0065321C">
        <w:t>ul.Robotnicza</w:t>
      </w:r>
      <w:proofErr w:type="spellEnd"/>
      <w:r w:rsidR="00761D15" w:rsidRPr="0065321C">
        <w:t xml:space="preserve"> 12 najpóźniej w dniu </w:t>
      </w:r>
      <w:r w:rsidR="00573CBA">
        <w:rPr>
          <w:b/>
          <w:bCs/>
        </w:rPr>
        <w:t>11</w:t>
      </w:r>
      <w:r w:rsidR="00761D15" w:rsidRPr="0065321C">
        <w:rPr>
          <w:b/>
          <w:bCs/>
        </w:rPr>
        <w:t xml:space="preserve"> </w:t>
      </w:r>
      <w:r w:rsidR="00573CBA">
        <w:rPr>
          <w:b/>
          <w:bCs/>
        </w:rPr>
        <w:t>maja</w:t>
      </w:r>
      <w:r w:rsidR="00761D15" w:rsidRPr="0065321C">
        <w:rPr>
          <w:b/>
          <w:bCs/>
        </w:rPr>
        <w:t xml:space="preserve"> 20</w:t>
      </w:r>
      <w:r w:rsidR="00F74B23">
        <w:rPr>
          <w:b/>
          <w:bCs/>
        </w:rPr>
        <w:t>1</w:t>
      </w:r>
      <w:r w:rsidR="00573CBA">
        <w:rPr>
          <w:b/>
          <w:bCs/>
        </w:rPr>
        <w:t>2</w:t>
      </w:r>
      <w:r w:rsidR="00761D15" w:rsidRPr="0065321C">
        <w:rPr>
          <w:b/>
          <w:bCs/>
        </w:rPr>
        <w:t xml:space="preserve"> </w:t>
      </w:r>
      <w:r w:rsidR="00761D15" w:rsidRPr="0065321C">
        <w:t xml:space="preserve">roku </w:t>
      </w:r>
    </w:p>
    <w:p w:rsidR="00573CBA" w:rsidRDefault="00573CBA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963B38" w:rsidRPr="00573CBA" w:rsidRDefault="00573CBA" w:rsidP="00761D1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573CBA">
        <w:rPr>
          <w:b/>
          <w:bCs/>
          <w:u w:val="single"/>
        </w:rPr>
        <w:t>Wadium należy wpłacić w taki sposób żeby zostało ono zaksięgowane na koncie Urzędu Miasta w Brzegu najpóźniej w dniu 11 maja 2012r.</w:t>
      </w:r>
    </w:p>
    <w:p w:rsidR="00573CBA" w:rsidRPr="0065321C" w:rsidRDefault="00573CBA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DD4755" w:rsidRPr="0065321C" w:rsidRDefault="00DD4755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UWAGI:</w:t>
      </w:r>
    </w:p>
    <w:p w:rsidR="00DD4755" w:rsidRPr="0065321C" w:rsidRDefault="00DD4755" w:rsidP="00761D15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65321C">
        <w:t>Wpłacone wadium przez uczestnika, który przetarg wygrał zalicza się na poczet ceny nabycia nieruchomości</w:t>
      </w:r>
    </w:p>
    <w:p w:rsidR="00DD4755" w:rsidRPr="0065321C" w:rsidRDefault="00DD4755" w:rsidP="00761D15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65321C">
        <w:t xml:space="preserve">Wadium zwraca </w:t>
      </w:r>
      <w:r w:rsidR="00C877B8" w:rsidRPr="0065321C">
        <w:t xml:space="preserve">się </w:t>
      </w:r>
      <w:r w:rsidR="001720BB" w:rsidRPr="0065321C">
        <w:t>niezwłocznie po odwołaniu lub zamknięciu przetargu, jednak nie później niż przed upływem 3 dni od dnia odpowiednio: odwołan</w:t>
      </w:r>
      <w:r w:rsidR="00164578" w:rsidRPr="0065321C">
        <w:t>i</w:t>
      </w:r>
      <w:r w:rsidR="001720BB" w:rsidRPr="0065321C">
        <w:t>a, zamknięcia, unieważnienia lub zakończenia przetargu wynikiem negatywnym.</w:t>
      </w:r>
    </w:p>
    <w:p w:rsidR="00085A10" w:rsidRPr="0065321C" w:rsidRDefault="00085A10" w:rsidP="00761D1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65321C">
        <w:t xml:space="preserve">Jeżeli osoba </w:t>
      </w:r>
      <w:r w:rsidR="00FB1740" w:rsidRPr="0065321C">
        <w:t>ustalona, jako</w:t>
      </w:r>
      <w:r w:rsidRPr="0065321C">
        <w:t xml:space="preserve"> nabywca nieruchomości nie przystąpi bez usprawiedliwienia do zawarcia umowy sprzedaży w miejscu i w terminie podanym w zawiadomieniu, organizator przetargu może odstąpić od zawarcia umowy, a wpłacone wadium nie podlega zwrotowi.</w:t>
      </w:r>
    </w:p>
    <w:p w:rsidR="00085A10" w:rsidRPr="0065321C" w:rsidRDefault="00085A10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1720BB" w:rsidRPr="0065321C" w:rsidRDefault="00085A1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13</w:t>
      </w:r>
      <w:r w:rsidR="00EA6840" w:rsidRPr="0065321C">
        <w:rPr>
          <w:b/>
          <w:bCs/>
        </w:rPr>
        <w:t>.</w:t>
      </w:r>
      <w:r w:rsidR="001720BB" w:rsidRPr="0065321C">
        <w:rPr>
          <w:b/>
          <w:bCs/>
        </w:rPr>
        <w:t>Warunki zawarcia umowy sprzedaży nieruchomości:</w:t>
      </w:r>
    </w:p>
    <w:p w:rsidR="00D21C64" w:rsidRPr="0065321C" w:rsidRDefault="00085A10" w:rsidP="00761D1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bCs/>
        </w:rPr>
      </w:pPr>
      <w:r w:rsidRPr="0065321C">
        <w:t>Uczestnik przetargu</w:t>
      </w:r>
      <w:r w:rsidR="001720BB" w:rsidRPr="0065321C">
        <w:t xml:space="preserve">, który wygrał przetarg, jest obowiązany </w:t>
      </w:r>
      <w:r w:rsidR="00E24A07" w:rsidRPr="0065321C">
        <w:t xml:space="preserve">do zapłaty ceny nieruchomości przed ustalonym przez Burmistrza Miasta Brzegu terminem zawarcia umowy przenoszącej </w:t>
      </w:r>
      <w:r w:rsidRPr="0065321C">
        <w:t xml:space="preserve">prawo </w:t>
      </w:r>
      <w:r w:rsidR="00E24A07" w:rsidRPr="0065321C">
        <w:t xml:space="preserve">własność nieruchomości.  </w:t>
      </w:r>
    </w:p>
    <w:p w:rsidR="00E24A07" w:rsidRPr="0065321C" w:rsidRDefault="00E24A07" w:rsidP="00761D1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bCs/>
        </w:rPr>
      </w:pPr>
      <w:r w:rsidRPr="0065321C">
        <w:t xml:space="preserve">Nabywca nieruchomości ponosi koszty </w:t>
      </w:r>
      <w:r w:rsidR="00085A10" w:rsidRPr="0065321C">
        <w:t>przygotowania nieruchomości do sprzedaży</w:t>
      </w:r>
      <w:r w:rsidR="005F3D43" w:rsidRPr="0065321C">
        <w:t>,</w:t>
      </w:r>
      <w:r w:rsidR="00085A10" w:rsidRPr="0065321C">
        <w:t xml:space="preserve"> </w:t>
      </w:r>
      <w:r w:rsidRPr="0065321C">
        <w:t>zawarcia umowy notarialnej oraz opłaty wieczysto-księgowe</w:t>
      </w:r>
    </w:p>
    <w:p w:rsidR="00B771CD" w:rsidRDefault="005F3D43" w:rsidP="00B771CD">
      <w:pPr>
        <w:widowControl w:val="0"/>
        <w:autoSpaceDE w:val="0"/>
        <w:autoSpaceDN w:val="0"/>
        <w:adjustRightInd w:val="0"/>
        <w:ind w:left="708"/>
      </w:pPr>
      <w:r w:rsidRPr="0065321C">
        <w:t>K</w:t>
      </w:r>
      <w:r w:rsidR="00E24A07" w:rsidRPr="0065321C">
        <w:t>oszty przygotowania dokumentacji nieruchomości niezbędnej do sprzedaży w wysokości</w:t>
      </w:r>
      <w:r w:rsidR="00085A10" w:rsidRPr="0065321C">
        <w:t xml:space="preserve"> określonej w pkt.8 niniejszego ogłoszenia, są płatne również przed ustalonym terminem, zawarcia umowy sprzedaży.</w:t>
      </w:r>
    </w:p>
    <w:p w:rsidR="00B771CD" w:rsidRPr="00B771CD" w:rsidRDefault="00B771CD" w:rsidP="00B771CD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rPr>
          <w:b/>
          <w:bCs/>
          <w:snapToGrid w:val="0"/>
        </w:rPr>
        <w:t>Nabywc</w:t>
      </w:r>
      <w:r w:rsidR="006D5882">
        <w:rPr>
          <w:b/>
          <w:bCs/>
          <w:snapToGrid w:val="0"/>
        </w:rPr>
        <w:t>a</w:t>
      </w:r>
      <w:r>
        <w:rPr>
          <w:b/>
          <w:bCs/>
          <w:snapToGrid w:val="0"/>
        </w:rPr>
        <w:t xml:space="preserve"> działk</w:t>
      </w:r>
      <w:r w:rsidR="006D5882">
        <w:rPr>
          <w:b/>
          <w:bCs/>
          <w:snapToGrid w:val="0"/>
        </w:rPr>
        <w:t>i</w:t>
      </w:r>
      <w:r>
        <w:rPr>
          <w:b/>
          <w:bCs/>
          <w:snapToGrid w:val="0"/>
        </w:rPr>
        <w:t xml:space="preserve"> </w:t>
      </w:r>
      <w:r w:rsidR="00FB1740">
        <w:rPr>
          <w:b/>
          <w:bCs/>
          <w:snapToGrid w:val="0"/>
        </w:rPr>
        <w:t>nr 388/2 będzie</w:t>
      </w:r>
      <w:r>
        <w:rPr>
          <w:b/>
          <w:bCs/>
          <w:snapToGrid w:val="0"/>
        </w:rPr>
        <w:t xml:space="preserve"> zobowiązany ustanowić służebność przesyłu na rzecz Gminy Miasto Brzeg na czę</w:t>
      </w:r>
      <w:r w:rsidR="001E5609">
        <w:rPr>
          <w:b/>
          <w:bCs/>
          <w:snapToGrid w:val="0"/>
        </w:rPr>
        <w:t xml:space="preserve">ści w/w </w:t>
      </w:r>
      <w:r w:rsidR="00FB1740">
        <w:rPr>
          <w:b/>
          <w:bCs/>
          <w:snapToGrid w:val="0"/>
        </w:rPr>
        <w:t>działki, przez</w:t>
      </w:r>
      <w:r>
        <w:rPr>
          <w:b/>
          <w:bCs/>
          <w:snapToGrid w:val="0"/>
        </w:rPr>
        <w:t xml:space="preserve"> któr</w:t>
      </w:r>
      <w:r w:rsidR="006D5882">
        <w:rPr>
          <w:b/>
          <w:bCs/>
          <w:snapToGrid w:val="0"/>
        </w:rPr>
        <w:t>ą</w:t>
      </w:r>
      <w:r w:rsidR="001E5609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przebiega kanalizacja burzowa.</w:t>
      </w:r>
    </w:p>
    <w:p w:rsidR="00E24A07" w:rsidRPr="0065321C" w:rsidRDefault="00E24A07" w:rsidP="00761D15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E24A07" w:rsidRPr="0065321C" w:rsidRDefault="00E24A07" w:rsidP="00761D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321C">
        <w:rPr>
          <w:b/>
          <w:bCs/>
        </w:rPr>
        <w:t xml:space="preserve">Burmistrz Miasta Brzegu zastrzega sobie prawo odwołania ogłoszonego przetargu z uzasadnionej przyczyny: informacja o odwołaniu przetargu zostanie niezwłocznie ogłoszona w formie takiej samej jak ogłoszenie </w:t>
      </w:r>
      <w:r w:rsidR="005F3D43" w:rsidRPr="0065321C">
        <w:rPr>
          <w:b/>
          <w:bCs/>
        </w:rPr>
        <w:t xml:space="preserve">o </w:t>
      </w:r>
      <w:r w:rsidRPr="0065321C">
        <w:rPr>
          <w:b/>
          <w:bCs/>
        </w:rPr>
        <w:t>przetargu.</w:t>
      </w:r>
    </w:p>
    <w:p w:rsidR="005F3D43" w:rsidRPr="0065321C" w:rsidRDefault="005F3D43" w:rsidP="00761D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F3D43" w:rsidRPr="0065321C" w:rsidRDefault="005F3D43" w:rsidP="00761D15">
      <w:pPr>
        <w:widowControl w:val="0"/>
        <w:autoSpaceDE w:val="0"/>
        <w:autoSpaceDN w:val="0"/>
        <w:adjustRightInd w:val="0"/>
        <w:jc w:val="both"/>
      </w:pPr>
      <w:r w:rsidRPr="0065321C">
        <w:t>Informacja o wynikach przetargu zostanie podana do publicznej wiadomości poprzez wywieszenie na tablicy ogłoszeń na okres 7 dni.</w:t>
      </w:r>
    </w:p>
    <w:p w:rsidR="005F3D43" w:rsidRPr="0065321C" w:rsidRDefault="005F3D43" w:rsidP="00761D15">
      <w:pPr>
        <w:widowControl w:val="0"/>
        <w:autoSpaceDE w:val="0"/>
        <w:autoSpaceDN w:val="0"/>
        <w:adjustRightInd w:val="0"/>
        <w:jc w:val="both"/>
      </w:pPr>
      <w:r w:rsidRPr="0065321C">
        <w:t>Informację wywiesza się po 7 dniach od dnia rozstrzygnięcia przetargu tj.</w:t>
      </w:r>
      <w:r w:rsidR="00DB1FCB">
        <w:t xml:space="preserve"> </w:t>
      </w:r>
      <w:r w:rsidRPr="0065321C">
        <w:t>po terminie przewidzianym na złożenie skargi na czynności związane z przeprowadzeniem przetargu.</w:t>
      </w:r>
    </w:p>
    <w:p w:rsidR="006D5882" w:rsidRDefault="006D5882" w:rsidP="00761D15">
      <w:pPr>
        <w:widowControl w:val="0"/>
        <w:autoSpaceDE w:val="0"/>
        <w:autoSpaceDN w:val="0"/>
        <w:adjustRightInd w:val="0"/>
        <w:jc w:val="both"/>
      </w:pPr>
    </w:p>
    <w:p w:rsidR="00C034BB" w:rsidRDefault="00261060" w:rsidP="00761D15">
      <w:pPr>
        <w:widowControl w:val="0"/>
        <w:autoSpaceDE w:val="0"/>
        <w:autoSpaceDN w:val="0"/>
        <w:adjustRightInd w:val="0"/>
        <w:jc w:val="both"/>
      </w:pPr>
      <w:r w:rsidRPr="0065321C">
        <w:t>Szczegółowych</w:t>
      </w:r>
      <w:r w:rsidR="00E403A1" w:rsidRPr="0065321C">
        <w:rPr>
          <w:b/>
          <w:bCs/>
        </w:rPr>
        <w:t xml:space="preserve"> </w:t>
      </w:r>
      <w:r w:rsidRPr="0065321C">
        <w:rPr>
          <w:b/>
          <w:bCs/>
        </w:rPr>
        <w:t>i</w:t>
      </w:r>
      <w:r w:rsidR="00E403A1" w:rsidRPr="0065321C">
        <w:t xml:space="preserve">nformacji </w:t>
      </w:r>
      <w:r w:rsidRPr="0065321C">
        <w:t xml:space="preserve">o </w:t>
      </w:r>
      <w:r w:rsidR="00E403A1" w:rsidRPr="0065321C">
        <w:t xml:space="preserve">przetargu </w:t>
      </w:r>
      <w:r w:rsidR="005F3D43" w:rsidRPr="0065321C">
        <w:t xml:space="preserve">i możliwości dokonania oględzin przedmiotu przetargu </w:t>
      </w:r>
      <w:r w:rsidR="00E403A1" w:rsidRPr="0065321C">
        <w:t xml:space="preserve">udziela </w:t>
      </w:r>
      <w:r w:rsidRPr="0065321C">
        <w:t xml:space="preserve">inspektor w </w:t>
      </w:r>
      <w:r w:rsidR="006D5882">
        <w:t>B</w:t>
      </w:r>
      <w:r w:rsidRPr="0065321C">
        <w:t>iurze</w:t>
      </w:r>
      <w:r w:rsidR="006D5882">
        <w:t xml:space="preserve"> Gospodarki Nieruchomościami i Lokalami</w:t>
      </w:r>
      <w:r w:rsidRPr="0065321C">
        <w:t xml:space="preserve"> Ryszard </w:t>
      </w:r>
      <w:proofErr w:type="spellStart"/>
      <w:r w:rsidRPr="0065321C">
        <w:t>S</w:t>
      </w:r>
      <w:r w:rsidR="005F3D43" w:rsidRPr="0065321C">
        <w:t>o</w:t>
      </w:r>
      <w:r w:rsidRPr="0065321C">
        <w:t>rokowski</w:t>
      </w:r>
      <w:proofErr w:type="spellEnd"/>
      <w:r w:rsidRPr="0065321C">
        <w:t xml:space="preserve"> pokój nr 216, tel.077/4160426 w godzinach 8</w:t>
      </w:r>
      <w:r w:rsidR="00BD0C66" w:rsidRPr="0065321C">
        <w:rPr>
          <w:vertAlign w:val="superscript"/>
        </w:rPr>
        <w:t>00</w:t>
      </w:r>
      <w:r w:rsidRPr="0065321C">
        <w:t xml:space="preserve"> -</w:t>
      </w:r>
      <w:r w:rsidR="006D5882">
        <w:t xml:space="preserve"> </w:t>
      </w:r>
      <w:r w:rsidRPr="0065321C">
        <w:t>15</w:t>
      </w:r>
      <w:r w:rsidR="00BD0C66" w:rsidRPr="0065321C">
        <w:rPr>
          <w:vertAlign w:val="superscript"/>
        </w:rPr>
        <w:t>00</w:t>
      </w:r>
      <w:r w:rsidRPr="0065321C">
        <w:t>.</w:t>
      </w:r>
    </w:p>
    <w:p w:rsidR="00E403A1" w:rsidRPr="0065321C" w:rsidRDefault="00AA7C55" w:rsidP="00761D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</w:t>
      </w:r>
      <w:r w:rsidR="00E403A1" w:rsidRPr="0065321C">
        <w:rPr>
          <w:b/>
          <w:bCs/>
        </w:rPr>
        <w:t xml:space="preserve">urmistrz Miasta Brzegu </w:t>
      </w:r>
    </w:p>
    <w:p w:rsidR="00E403A1" w:rsidRPr="0065321C" w:rsidRDefault="00E403A1" w:rsidP="00761D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5321C">
        <w:rPr>
          <w:b/>
          <w:bCs/>
        </w:rPr>
        <w:t>zaprasza do udziału w przetargu</w:t>
      </w:r>
    </w:p>
    <w:p w:rsidR="00EA6840" w:rsidRPr="0065321C" w:rsidRDefault="00EA6840" w:rsidP="00761D15">
      <w:pPr>
        <w:widowControl w:val="0"/>
        <w:autoSpaceDE w:val="0"/>
        <w:autoSpaceDN w:val="0"/>
        <w:adjustRightInd w:val="0"/>
        <w:jc w:val="both"/>
      </w:pPr>
    </w:p>
    <w:p w:rsidR="00AB457D" w:rsidRDefault="00261060" w:rsidP="00AB45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321C">
        <w:t xml:space="preserve">Uwaga: Niniejsze ogłoszenie o przetargu ukaże się w dniu </w:t>
      </w:r>
      <w:r w:rsidR="00573CBA">
        <w:t>11</w:t>
      </w:r>
      <w:r w:rsidRPr="0065321C">
        <w:t xml:space="preserve"> </w:t>
      </w:r>
      <w:r w:rsidR="00573CBA">
        <w:t>kwietnia</w:t>
      </w:r>
      <w:r w:rsidRPr="0065321C">
        <w:t xml:space="preserve"> 20</w:t>
      </w:r>
      <w:r w:rsidR="00BD0C66" w:rsidRPr="0065321C">
        <w:t>1</w:t>
      </w:r>
      <w:r w:rsidR="00573CBA">
        <w:t>2</w:t>
      </w:r>
      <w:r w:rsidRPr="0065321C">
        <w:t xml:space="preserve"> r.</w:t>
      </w:r>
      <w:r w:rsidR="0013158B" w:rsidRPr="0065321C">
        <w:t xml:space="preserve"> w</w:t>
      </w:r>
      <w:r w:rsidR="005F3D43" w:rsidRPr="0065321C">
        <w:t xml:space="preserve"> prasie lokalnej</w:t>
      </w:r>
      <w:r w:rsidR="0013158B" w:rsidRPr="0065321C">
        <w:t xml:space="preserve"> „Panoramie</w:t>
      </w:r>
      <w:r w:rsidR="00573CBA">
        <w:t xml:space="preserve"> Brzegu</w:t>
      </w:r>
      <w:r w:rsidR="0013158B" w:rsidRPr="0065321C">
        <w:t>” i</w:t>
      </w:r>
      <w:r w:rsidRPr="0065321C">
        <w:t xml:space="preserve"> na stronie internetowej </w:t>
      </w:r>
      <w:hyperlink r:id="rId7" w:history="1">
        <w:r w:rsidR="006D5882" w:rsidRPr="00E4512F">
          <w:rPr>
            <w:rStyle w:val="Hipercze"/>
          </w:rPr>
          <w:t>www.brzeg.pl</w:t>
        </w:r>
      </w:hyperlink>
      <w:r w:rsidR="008C5D9F" w:rsidRPr="0065321C">
        <w:t xml:space="preserve"> - </w:t>
      </w:r>
      <w:r w:rsidR="006D5882">
        <w:t xml:space="preserve"> BIP - </w:t>
      </w:r>
      <w:r w:rsidR="008C5D9F" w:rsidRPr="0065321C">
        <w:rPr>
          <w:b/>
          <w:bCs/>
        </w:rPr>
        <w:t>zakładka przetargi</w:t>
      </w:r>
      <w:r w:rsidR="00E84753" w:rsidRPr="0065321C">
        <w:t xml:space="preserve"> p</w:t>
      </w:r>
      <w:r w:rsidRPr="0065321C">
        <w:t>onadto, ogłoszenie wywiesza się na tablicy ogłoszeń Urzędu Miasta w Brzegu ul.</w:t>
      </w:r>
      <w:r w:rsidR="002E6BC7">
        <w:t xml:space="preserve"> </w:t>
      </w:r>
      <w:r w:rsidRPr="0065321C">
        <w:t>Robotnicza 12</w:t>
      </w:r>
      <w:r w:rsidR="00E84753" w:rsidRPr="0065321C">
        <w:t xml:space="preserve"> </w:t>
      </w:r>
      <w:r w:rsidR="006D5882">
        <w:t xml:space="preserve"> </w:t>
      </w:r>
      <w:r w:rsidR="002E6BC7">
        <w:t>(</w:t>
      </w:r>
      <w:r w:rsidRPr="0065321C">
        <w:t xml:space="preserve">obok pokoju nr 215) na okres od dnia </w:t>
      </w:r>
      <w:r w:rsidR="00573CBA">
        <w:t>11.04.2012r.</w:t>
      </w:r>
      <w:r w:rsidRPr="0065321C">
        <w:t xml:space="preserve"> do dnia </w:t>
      </w:r>
      <w:r w:rsidR="00573CBA">
        <w:t>16.05.2012r</w:t>
      </w:r>
      <w:r w:rsidR="00573CBA" w:rsidRPr="00AB457D">
        <w:rPr>
          <w:sz w:val="22"/>
          <w:szCs w:val="22"/>
        </w:rPr>
        <w:t>.</w:t>
      </w:r>
      <w:r w:rsidR="00AB457D" w:rsidRPr="00AB457D">
        <w:rPr>
          <w:sz w:val="22"/>
          <w:szCs w:val="22"/>
        </w:rPr>
        <w:t xml:space="preserve">    </w:t>
      </w:r>
    </w:p>
    <w:p w:rsidR="00AB457D" w:rsidRPr="00AB457D" w:rsidRDefault="00AB457D" w:rsidP="00AB45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AB457D">
        <w:rPr>
          <w:sz w:val="22"/>
          <w:szCs w:val="22"/>
        </w:rPr>
        <w:t>Burmistrz Miasta</w:t>
      </w:r>
    </w:p>
    <w:p w:rsidR="00AB457D" w:rsidRPr="00AB457D" w:rsidRDefault="00AB457D" w:rsidP="00AB457D">
      <w:pPr>
        <w:widowControl w:val="0"/>
        <w:autoSpaceDE w:val="0"/>
        <w:autoSpaceDN w:val="0"/>
        <w:adjustRightInd w:val="0"/>
        <w:ind w:left="5664" w:firstLine="708"/>
        <w:jc w:val="both"/>
        <w:rPr>
          <w:i/>
          <w:sz w:val="22"/>
          <w:szCs w:val="22"/>
        </w:rPr>
      </w:pPr>
      <w:r w:rsidRPr="00AB457D">
        <w:rPr>
          <w:i/>
          <w:sz w:val="22"/>
          <w:szCs w:val="22"/>
        </w:rPr>
        <w:t xml:space="preserve">(-) Wojciech </w:t>
      </w:r>
      <w:proofErr w:type="spellStart"/>
      <w:r w:rsidRPr="00AB457D">
        <w:rPr>
          <w:i/>
          <w:sz w:val="22"/>
          <w:szCs w:val="22"/>
        </w:rPr>
        <w:t>Huczyński</w:t>
      </w:r>
      <w:proofErr w:type="spellEnd"/>
    </w:p>
    <w:p w:rsidR="001571A9" w:rsidRPr="0065321C" w:rsidRDefault="001571A9" w:rsidP="00255429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1571A9" w:rsidRPr="0065321C" w:rsidSect="00101524">
      <w:headerReference w:type="default" r:id="rId8"/>
      <w:pgSz w:w="12240" w:h="15840"/>
      <w:pgMar w:top="993" w:right="1183" w:bottom="426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88" w:rsidRDefault="008C4A88">
      <w:r>
        <w:separator/>
      </w:r>
    </w:p>
  </w:endnote>
  <w:endnote w:type="continuationSeparator" w:id="0">
    <w:p w:rsidR="008C4A88" w:rsidRDefault="008C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88" w:rsidRDefault="008C4A88">
      <w:r>
        <w:separator/>
      </w:r>
    </w:p>
  </w:footnote>
  <w:footnote w:type="continuationSeparator" w:id="0">
    <w:p w:rsidR="008C4A88" w:rsidRDefault="008C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E9" w:rsidRDefault="00C37DE6" w:rsidP="000C5EF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44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457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044E9" w:rsidRDefault="00B044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0444D8"/>
    <w:lvl w:ilvl="0">
      <w:numFmt w:val="bullet"/>
      <w:lvlText w:val="*"/>
      <w:lvlJc w:val="left"/>
    </w:lvl>
  </w:abstractNum>
  <w:abstractNum w:abstractNumId="1">
    <w:nsid w:val="107F053C"/>
    <w:multiLevelType w:val="hybridMultilevel"/>
    <w:tmpl w:val="17D4717C"/>
    <w:lvl w:ilvl="0" w:tplc="15721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177D7"/>
    <w:multiLevelType w:val="hybridMultilevel"/>
    <w:tmpl w:val="E70EA794"/>
    <w:lvl w:ilvl="0" w:tplc="15721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119"/>
    <w:multiLevelType w:val="hybridMultilevel"/>
    <w:tmpl w:val="8F16E550"/>
    <w:lvl w:ilvl="0" w:tplc="0415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4">
    <w:nsid w:val="2BD55003"/>
    <w:multiLevelType w:val="hybridMultilevel"/>
    <w:tmpl w:val="B2C84B9C"/>
    <w:lvl w:ilvl="0" w:tplc="2BEC67E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C932FF8"/>
    <w:multiLevelType w:val="hybridMultilevel"/>
    <w:tmpl w:val="DBA29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757BD5"/>
    <w:multiLevelType w:val="hybridMultilevel"/>
    <w:tmpl w:val="FDDCA6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559B6"/>
    <w:multiLevelType w:val="hybridMultilevel"/>
    <w:tmpl w:val="E55A7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B0D0B"/>
    <w:multiLevelType w:val="hybridMultilevel"/>
    <w:tmpl w:val="3D229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A677E"/>
    <w:multiLevelType w:val="hybridMultilevel"/>
    <w:tmpl w:val="11429178"/>
    <w:lvl w:ilvl="0" w:tplc="15721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2092E"/>
    <w:multiLevelType w:val="hybridMultilevel"/>
    <w:tmpl w:val="D53AD3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D3B08"/>
    <w:multiLevelType w:val="hybridMultilevel"/>
    <w:tmpl w:val="C90EC3D4"/>
    <w:lvl w:ilvl="0" w:tplc="1A64C9C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1998"/>
    <w:rsid w:val="00030B10"/>
    <w:rsid w:val="00034D8D"/>
    <w:rsid w:val="000525C7"/>
    <w:rsid w:val="00054E27"/>
    <w:rsid w:val="000559C9"/>
    <w:rsid w:val="00056035"/>
    <w:rsid w:val="00085A10"/>
    <w:rsid w:val="000A4B15"/>
    <w:rsid w:val="000C3D95"/>
    <w:rsid w:val="000C5EF5"/>
    <w:rsid w:val="000F131D"/>
    <w:rsid w:val="000F63B2"/>
    <w:rsid w:val="00101524"/>
    <w:rsid w:val="00112055"/>
    <w:rsid w:val="00120091"/>
    <w:rsid w:val="0013158B"/>
    <w:rsid w:val="00132639"/>
    <w:rsid w:val="00135C75"/>
    <w:rsid w:val="001363F2"/>
    <w:rsid w:val="001449E5"/>
    <w:rsid w:val="00147742"/>
    <w:rsid w:val="001571A9"/>
    <w:rsid w:val="0016243D"/>
    <w:rsid w:val="00164578"/>
    <w:rsid w:val="001673EF"/>
    <w:rsid w:val="001720BB"/>
    <w:rsid w:val="00175DF1"/>
    <w:rsid w:val="001763C6"/>
    <w:rsid w:val="001879BB"/>
    <w:rsid w:val="001B3B87"/>
    <w:rsid w:val="001B5E97"/>
    <w:rsid w:val="001C2960"/>
    <w:rsid w:val="001C68E0"/>
    <w:rsid w:val="001E5609"/>
    <w:rsid w:val="001E6B86"/>
    <w:rsid w:val="001E6E64"/>
    <w:rsid w:val="001F445E"/>
    <w:rsid w:val="001F4CA6"/>
    <w:rsid w:val="00213D4A"/>
    <w:rsid w:val="00214D35"/>
    <w:rsid w:val="00237627"/>
    <w:rsid w:val="00251D37"/>
    <w:rsid w:val="00255429"/>
    <w:rsid w:val="002560B4"/>
    <w:rsid w:val="00261060"/>
    <w:rsid w:val="00290B1D"/>
    <w:rsid w:val="002D3CE8"/>
    <w:rsid w:val="002E6BC7"/>
    <w:rsid w:val="002F6F0D"/>
    <w:rsid w:val="0034005A"/>
    <w:rsid w:val="00345A51"/>
    <w:rsid w:val="0036321D"/>
    <w:rsid w:val="00373997"/>
    <w:rsid w:val="003C2263"/>
    <w:rsid w:val="003E4613"/>
    <w:rsid w:val="004051CF"/>
    <w:rsid w:val="00424B8E"/>
    <w:rsid w:val="004266DF"/>
    <w:rsid w:val="0042791F"/>
    <w:rsid w:val="00444F17"/>
    <w:rsid w:val="00475EB7"/>
    <w:rsid w:val="0048583E"/>
    <w:rsid w:val="00494906"/>
    <w:rsid w:val="004A145C"/>
    <w:rsid w:val="004B7343"/>
    <w:rsid w:val="004F77FD"/>
    <w:rsid w:val="0052573F"/>
    <w:rsid w:val="005411D0"/>
    <w:rsid w:val="00542883"/>
    <w:rsid w:val="005631D9"/>
    <w:rsid w:val="005735B0"/>
    <w:rsid w:val="00573CBA"/>
    <w:rsid w:val="005B3D70"/>
    <w:rsid w:val="005B5FEB"/>
    <w:rsid w:val="005D2F80"/>
    <w:rsid w:val="005F3D43"/>
    <w:rsid w:val="006038F0"/>
    <w:rsid w:val="006042BB"/>
    <w:rsid w:val="00621507"/>
    <w:rsid w:val="0065321C"/>
    <w:rsid w:val="006533BF"/>
    <w:rsid w:val="00657048"/>
    <w:rsid w:val="00661BFE"/>
    <w:rsid w:val="00673DCF"/>
    <w:rsid w:val="0068422D"/>
    <w:rsid w:val="0069200D"/>
    <w:rsid w:val="00694105"/>
    <w:rsid w:val="006A5345"/>
    <w:rsid w:val="006A6F2E"/>
    <w:rsid w:val="006A770C"/>
    <w:rsid w:val="006B4722"/>
    <w:rsid w:val="006B5C04"/>
    <w:rsid w:val="006C791E"/>
    <w:rsid w:val="006D5882"/>
    <w:rsid w:val="006E2F9B"/>
    <w:rsid w:val="00703951"/>
    <w:rsid w:val="00710E8C"/>
    <w:rsid w:val="007172AD"/>
    <w:rsid w:val="0072279A"/>
    <w:rsid w:val="007228DE"/>
    <w:rsid w:val="00723F21"/>
    <w:rsid w:val="007242B9"/>
    <w:rsid w:val="007600EA"/>
    <w:rsid w:val="00761D15"/>
    <w:rsid w:val="00765F08"/>
    <w:rsid w:val="00771F68"/>
    <w:rsid w:val="007930D3"/>
    <w:rsid w:val="007B29EA"/>
    <w:rsid w:val="007D6AC1"/>
    <w:rsid w:val="00805AD6"/>
    <w:rsid w:val="00805C5D"/>
    <w:rsid w:val="00855630"/>
    <w:rsid w:val="0088601E"/>
    <w:rsid w:val="008919F9"/>
    <w:rsid w:val="0089336F"/>
    <w:rsid w:val="0089621F"/>
    <w:rsid w:val="008A2A7D"/>
    <w:rsid w:val="008A3EF8"/>
    <w:rsid w:val="008B2C60"/>
    <w:rsid w:val="008B45D3"/>
    <w:rsid w:val="008B700F"/>
    <w:rsid w:val="008C4A88"/>
    <w:rsid w:val="008C5D9F"/>
    <w:rsid w:val="008E019C"/>
    <w:rsid w:val="008E5C5E"/>
    <w:rsid w:val="008F6833"/>
    <w:rsid w:val="008F7C4A"/>
    <w:rsid w:val="009116B1"/>
    <w:rsid w:val="00914291"/>
    <w:rsid w:val="00922625"/>
    <w:rsid w:val="00963B38"/>
    <w:rsid w:val="00991004"/>
    <w:rsid w:val="009926A4"/>
    <w:rsid w:val="00996CED"/>
    <w:rsid w:val="009A7598"/>
    <w:rsid w:val="009D4EEE"/>
    <w:rsid w:val="009D6DCE"/>
    <w:rsid w:val="009E12F7"/>
    <w:rsid w:val="00A12789"/>
    <w:rsid w:val="00A37E2E"/>
    <w:rsid w:val="00A413D0"/>
    <w:rsid w:val="00A419A1"/>
    <w:rsid w:val="00A71E6E"/>
    <w:rsid w:val="00AA7C55"/>
    <w:rsid w:val="00AB457D"/>
    <w:rsid w:val="00AE0E33"/>
    <w:rsid w:val="00AF13AC"/>
    <w:rsid w:val="00B044E9"/>
    <w:rsid w:val="00B37FA2"/>
    <w:rsid w:val="00B4210F"/>
    <w:rsid w:val="00B45228"/>
    <w:rsid w:val="00B45532"/>
    <w:rsid w:val="00B50215"/>
    <w:rsid w:val="00B5416F"/>
    <w:rsid w:val="00B557FC"/>
    <w:rsid w:val="00B64DD3"/>
    <w:rsid w:val="00B714B2"/>
    <w:rsid w:val="00B72B37"/>
    <w:rsid w:val="00B771CD"/>
    <w:rsid w:val="00B90E73"/>
    <w:rsid w:val="00B91CC7"/>
    <w:rsid w:val="00BB12AF"/>
    <w:rsid w:val="00BC183D"/>
    <w:rsid w:val="00BC2CF6"/>
    <w:rsid w:val="00BD0C66"/>
    <w:rsid w:val="00BD697B"/>
    <w:rsid w:val="00BF298E"/>
    <w:rsid w:val="00BF630D"/>
    <w:rsid w:val="00C034BB"/>
    <w:rsid w:val="00C276A6"/>
    <w:rsid w:val="00C37DE6"/>
    <w:rsid w:val="00C41998"/>
    <w:rsid w:val="00C51A90"/>
    <w:rsid w:val="00C62637"/>
    <w:rsid w:val="00C804CD"/>
    <w:rsid w:val="00C877B8"/>
    <w:rsid w:val="00CA57CF"/>
    <w:rsid w:val="00CB5EA6"/>
    <w:rsid w:val="00CC21AA"/>
    <w:rsid w:val="00CD3EB6"/>
    <w:rsid w:val="00CE6FE7"/>
    <w:rsid w:val="00D06931"/>
    <w:rsid w:val="00D115B0"/>
    <w:rsid w:val="00D21C64"/>
    <w:rsid w:val="00D23D43"/>
    <w:rsid w:val="00D27679"/>
    <w:rsid w:val="00D30106"/>
    <w:rsid w:val="00D35C45"/>
    <w:rsid w:val="00D36DDA"/>
    <w:rsid w:val="00D36E50"/>
    <w:rsid w:val="00D624A3"/>
    <w:rsid w:val="00DA4DB2"/>
    <w:rsid w:val="00DA5D5E"/>
    <w:rsid w:val="00DB1FCB"/>
    <w:rsid w:val="00DD0370"/>
    <w:rsid w:val="00DD1E80"/>
    <w:rsid w:val="00DD4755"/>
    <w:rsid w:val="00DE5420"/>
    <w:rsid w:val="00E000EE"/>
    <w:rsid w:val="00E24A07"/>
    <w:rsid w:val="00E31B56"/>
    <w:rsid w:val="00E403A1"/>
    <w:rsid w:val="00E4512F"/>
    <w:rsid w:val="00E52897"/>
    <w:rsid w:val="00E52B2F"/>
    <w:rsid w:val="00E536C6"/>
    <w:rsid w:val="00E572F9"/>
    <w:rsid w:val="00E7028D"/>
    <w:rsid w:val="00E72FF4"/>
    <w:rsid w:val="00E752D8"/>
    <w:rsid w:val="00E8391D"/>
    <w:rsid w:val="00E84753"/>
    <w:rsid w:val="00E9191F"/>
    <w:rsid w:val="00EA4AFA"/>
    <w:rsid w:val="00EA6840"/>
    <w:rsid w:val="00EB356B"/>
    <w:rsid w:val="00EC3654"/>
    <w:rsid w:val="00EC432A"/>
    <w:rsid w:val="00EC7354"/>
    <w:rsid w:val="00ED2EFA"/>
    <w:rsid w:val="00EF5CDD"/>
    <w:rsid w:val="00F211D0"/>
    <w:rsid w:val="00F25A0B"/>
    <w:rsid w:val="00F32DC5"/>
    <w:rsid w:val="00F35C78"/>
    <w:rsid w:val="00F400EB"/>
    <w:rsid w:val="00F43019"/>
    <w:rsid w:val="00F74B23"/>
    <w:rsid w:val="00FB1740"/>
    <w:rsid w:val="00FC1816"/>
    <w:rsid w:val="00FC2FC3"/>
    <w:rsid w:val="00FC44A9"/>
    <w:rsid w:val="00FD52D0"/>
    <w:rsid w:val="00FE2A18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C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6106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0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2C6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044E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6106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0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044E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 MIASTA  BRZEGU</vt:lpstr>
    </vt:vector>
  </TitlesOfParts>
  <Company>Hewlett-Packard Company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 MIASTA  BRZEGU</dc:title>
  <dc:creator>Ryszard Sorokowski</dc:creator>
  <cp:lastModifiedBy>UMB</cp:lastModifiedBy>
  <cp:revision>11</cp:revision>
  <cp:lastPrinted>2012-04-06T05:41:00Z</cp:lastPrinted>
  <dcterms:created xsi:type="dcterms:W3CDTF">2012-04-06T06:33:00Z</dcterms:created>
  <dcterms:modified xsi:type="dcterms:W3CDTF">2012-04-11T07:24:00Z</dcterms:modified>
</cp:coreProperties>
</file>